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FC" w:rsidRDefault="00173FFC" w:rsidP="002E3D5F">
      <w:pPr>
        <w:pStyle w:val="Heading1"/>
        <w:rPr>
          <w:sz w:val="28"/>
          <w:szCs w:val="28"/>
        </w:rPr>
      </w:pPr>
      <w:r w:rsidRPr="00926E0F">
        <w:rPr>
          <w:sz w:val="28"/>
          <w:szCs w:val="28"/>
        </w:rPr>
        <w:t>DAFTAR RUJUKAN</w:t>
      </w:r>
    </w:p>
    <w:p w:rsidR="002E3D5F" w:rsidRPr="002E3D5F" w:rsidRDefault="002E3D5F" w:rsidP="002E3D5F"/>
    <w:p w:rsidR="0039235D" w:rsidRPr="00173FFC" w:rsidRDefault="0039235D" w:rsidP="002E3D5F">
      <w:pPr>
        <w:pStyle w:val="FootnoteText"/>
        <w:tabs>
          <w:tab w:val="left" w:pos="851"/>
        </w:tabs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Indonesia No. 20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2003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Tent</w:t>
      </w:r>
      <w:r w:rsidR="00797CF6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="00797C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7CF6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797C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7CF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97C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7CF6">
        <w:rPr>
          <w:rFonts w:asciiTheme="majorBidi" w:hAnsiTheme="majorBidi" w:cstheme="majorBidi"/>
          <w:sz w:val="24"/>
          <w:szCs w:val="24"/>
        </w:rPr>
        <w:t>Nasioanl</w:t>
      </w:r>
      <w:proofErr w:type="spellEnd"/>
      <w:r w:rsidR="00797CF6">
        <w:rPr>
          <w:rFonts w:asciiTheme="majorBidi" w:hAnsiTheme="majorBidi" w:cstheme="majorBidi"/>
          <w:sz w:val="24"/>
          <w:szCs w:val="24"/>
        </w:rPr>
        <w:t xml:space="preserve"> </w:t>
      </w:r>
      <w:r w:rsidRPr="00173FFC">
        <w:rPr>
          <w:rFonts w:asciiTheme="majorBidi" w:hAnsiTheme="majorBidi" w:cstheme="majorBidi"/>
          <w:sz w:val="24"/>
          <w:szCs w:val="24"/>
        </w:rPr>
        <w:t>Bandu</w:t>
      </w:r>
      <w:r w:rsidR="00797CF6">
        <w:rPr>
          <w:rFonts w:asciiTheme="majorBidi" w:hAnsiTheme="majorBidi" w:cstheme="majorBidi"/>
          <w:sz w:val="24"/>
          <w:szCs w:val="24"/>
        </w:rPr>
        <w:t xml:space="preserve">ng: Citra </w:t>
      </w:r>
      <w:proofErr w:type="spellStart"/>
      <w:r w:rsidR="00797CF6">
        <w:rPr>
          <w:rFonts w:asciiTheme="majorBidi" w:hAnsiTheme="majorBidi" w:cstheme="majorBidi"/>
          <w:sz w:val="24"/>
          <w:szCs w:val="24"/>
        </w:rPr>
        <w:t>Umbara</w:t>
      </w:r>
      <w:proofErr w:type="spellEnd"/>
      <w:r w:rsidR="00797CF6">
        <w:rPr>
          <w:rFonts w:asciiTheme="majorBidi" w:hAnsiTheme="majorBidi" w:cstheme="majorBidi"/>
          <w:sz w:val="24"/>
          <w:szCs w:val="24"/>
        </w:rPr>
        <w:t>, 2003.</w:t>
      </w:r>
    </w:p>
    <w:p w:rsidR="0039235D" w:rsidRPr="00173FFC" w:rsidRDefault="0039235D" w:rsidP="002E3D5F">
      <w:pPr>
        <w:pStyle w:val="FootnoteText"/>
        <w:tabs>
          <w:tab w:val="left" w:pos="851"/>
        </w:tabs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Malik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Fadjar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Visi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Pembaruan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Mustofa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(</w:t>
      </w:r>
      <w:r w:rsidRPr="00173FFC">
        <w:rPr>
          <w:rFonts w:asciiTheme="majorBidi" w:hAnsiTheme="majorBidi" w:cstheme="majorBidi"/>
          <w:i/>
          <w:iCs/>
          <w:sz w:val="24"/>
          <w:szCs w:val="24"/>
        </w:rPr>
        <w:t>eds.</w:t>
      </w:r>
      <w:proofErr w:type="gramStart"/>
      <w:r w:rsidR="00840EF5">
        <w:rPr>
          <w:rFonts w:asciiTheme="majorBidi" w:hAnsiTheme="majorBidi" w:cstheme="majorBidi"/>
          <w:sz w:val="24"/>
          <w:szCs w:val="24"/>
        </w:rPr>
        <w:t>) ,</w:t>
      </w:r>
      <w:proofErr w:type="gramEnd"/>
      <w:r w:rsidR="00840EF5">
        <w:rPr>
          <w:rFonts w:asciiTheme="majorBidi" w:hAnsiTheme="majorBidi" w:cstheme="majorBidi"/>
          <w:sz w:val="24"/>
          <w:szCs w:val="24"/>
        </w:rPr>
        <w:t xml:space="preserve"> Jakarta :    LP3NI,1998.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Undang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–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Undang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No. </w:t>
      </w:r>
      <w:proofErr w:type="gramStart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20 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proofErr w:type="gram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2003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="00840EF5">
        <w:rPr>
          <w:rFonts w:asciiTheme="majorBidi" w:hAnsiTheme="majorBidi" w:cstheme="majorBidi"/>
          <w:sz w:val="24"/>
          <w:szCs w:val="24"/>
        </w:rPr>
        <w:t xml:space="preserve">, </w:t>
      </w:r>
      <w:r w:rsidRPr="00173FFC">
        <w:rPr>
          <w:rFonts w:asciiTheme="majorBidi" w:hAnsiTheme="majorBidi" w:cstheme="majorBidi"/>
          <w:sz w:val="24"/>
          <w:szCs w:val="24"/>
        </w:rPr>
        <w:t>B</w:t>
      </w:r>
      <w:r w:rsidR="00840EF5">
        <w:rPr>
          <w:rFonts w:asciiTheme="majorBidi" w:hAnsiTheme="majorBidi" w:cstheme="majorBidi"/>
          <w:sz w:val="24"/>
          <w:szCs w:val="24"/>
        </w:rPr>
        <w:t xml:space="preserve">andung : Citra </w:t>
      </w:r>
      <w:proofErr w:type="spellStart"/>
      <w:r w:rsidR="00840EF5">
        <w:rPr>
          <w:rFonts w:asciiTheme="majorBidi" w:hAnsiTheme="majorBidi" w:cstheme="majorBidi"/>
          <w:sz w:val="24"/>
          <w:szCs w:val="24"/>
        </w:rPr>
        <w:t>Umbara</w:t>
      </w:r>
      <w:proofErr w:type="spellEnd"/>
      <w:r w:rsidR="00840EF5">
        <w:rPr>
          <w:rFonts w:asciiTheme="majorBidi" w:hAnsiTheme="majorBidi" w:cstheme="majorBidi"/>
          <w:sz w:val="24"/>
          <w:szCs w:val="24"/>
        </w:rPr>
        <w:t>, 2003</w:t>
      </w:r>
      <w:r w:rsidR="00027458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Langgulung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Peralihan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Sains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840EF5">
        <w:rPr>
          <w:rFonts w:asciiTheme="majorBidi" w:hAnsiTheme="majorBidi" w:cstheme="majorBidi"/>
          <w:sz w:val="24"/>
          <w:szCs w:val="24"/>
        </w:rPr>
        <w:t xml:space="preserve"> </w:t>
      </w:r>
      <w:r w:rsidRPr="00173FFC">
        <w:rPr>
          <w:rFonts w:asciiTheme="majorBidi" w:hAnsiTheme="majorBidi" w:cstheme="majorBidi"/>
          <w:sz w:val="24"/>
          <w:szCs w:val="24"/>
        </w:rPr>
        <w:t>Jakart</w:t>
      </w:r>
      <w:r w:rsidR="00840EF5">
        <w:rPr>
          <w:rFonts w:asciiTheme="majorBidi" w:hAnsiTheme="majorBidi" w:cstheme="majorBidi"/>
          <w:sz w:val="24"/>
          <w:szCs w:val="24"/>
        </w:rPr>
        <w:t xml:space="preserve">a: Gaya Media </w:t>
      </w:r>
      <w:proofErr w:type="spellStart"/>
      <w:r w:rsidR="00840EF5">
        <w:rPr>
          <w:rFonts w:asciiTheme="majorBidi" w:hAnsiTheme="majorBidi" w:cstheme="majorBidi"/>
          <w:sz w:val="24"/>
          <w:szCs w:val="24"/>
        </w:rPr>
        <w:t>Pratama</w:t>
      </w:r>
      <w:proofErr w:type="spellEnd"/>
      <w:r w:rsidR="00840EF5">
        <w:rPr>
          <w:rFonts w:asciiTheme="majorBidi" w:hAnsiTheme="majorBidi" w:cstheme="majorBidi"/>
          <w:sz w:val="24"/>
          <w:szCs w:val="24"/>
        </w:rPr>
        <w:t>, 2003</w:t>
      </w:r>
      <w:r w:rsidR="00027458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Joko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Tri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Prasetya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tarbiyah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komponen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MKDK</w:t>
      </w:r>
      <w:proofErr w:type="gramStart"/>
      <w:r w:rsidRPr="00173FFC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840EF5">
        <w:rPr>
          <w:rFonts w:asciiTheme="majorBidi" w:hAnsiTheme="majorBidi" w:cstheme="majorBidi"/>
          <w:sz w:val="24"/>
          <w:szCs w:val="24"/>
        </w:rPr>
        <w:t xml:space="preserve">  </w:t>
      </w:r>
      <w:r w:rsidRPr="00173FFC">
        <w:rPr>
          <w:rFonts w:asciiTheme="majorBidi" w:hAnsiTheme="majorBidi" w:cstheme="majorBidi"/>
          <w:sz w:val="24"/>
          <w:szCs w:val="24"/>
        </w:rPr>
        <w:t>Bandung</w:t>
      </w:r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</w:t>
      </w:r>
      <w:r w:rsidR="00840EF5">
        <w:rPr>
          <w:rFonts w:asciiTheme="majorBidi" w:hAnsiTheme="majorBidi" w:cstheme="majorBidi"/>
          <w:sz w:val="24"/>
          <w:szCs w:val="24"/>
        </w:rPr>
        <w:t>etia</w:t>
      </w:r>
      <w:proofErr w:type="spellEnd"/>
      <w:r w:rsidR="00840EF5">
        <w:rPr>
          <w:rFonts w:asciiTheme="majorBidi" w:hAnsiTheme="majorBidi" w:cstheme="majorBidi"/>
          <w:sz w:val="24"/>
          <w:szCs w:val="24"/>
        </w:rPr>
        <w:t>, 2005</w:t>
      </w:r>
      <w:r w:rsidR="00027458">
        <w:rPr>
          <w:rFonts w:asciiTheme="majorBidi" w:hAnsiTheme="majorBidi" w:cstheme="majorBidi"/>
          <w:sz w:val="24"/>
          <w:szCs w:val="24"/>
        </w:rPr>
        <w:t>.</w:t>
      </w:r>
    </w:p>
    <w:p w:rsidR="0039235D" w:rsidRPr="00027458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  <w:lang w:val="id-ID"/>
        </w:rPr>
        <w:t xml:space="preserve">Wina Sanjaya, </w:t>
      </w:r>
      <w:r w:rsidRPr="00173FFC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Pembelajaran Berorientasi Standar Proses Pendidikan</w:t>
      </w:r>
      <w:r w:rsidR="00840EF5">
        <w:rPr>
          <w:rFonts w:asciiTheme="majorBidi" w:hAnsiTheme="majorBidi" w:cstheme="majorBidi"/>
          <w:sz w:val="24"/>
          <w:szCs w:val="24"/>
          <w:lang w:val="id-ID"/>
        </w:rPr>
        <w:t xml:space="preserve"> Jakarta: Kencana, 2010</w:t>
      </w:r>
      <w:r w:rsidR="00027458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Sabri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Micro Teaching</w:t>
      </w:r>
      <w:r w:rsidR="00027458">
        <w:rPr>
          <w:rFonts w:asciiTheme="majorBidi" w:hAnsiTheme="majorBidi" w:cstheme="majorBidi"/>
          <w:sz w:val="24"/>
          <w:szCs w:val="24"/>
        </w:rPr>
        <w:t xml:space="preserve">, </w:t>
      </w:r>
      <w:r w:rsidRPr="00173FFC">
        <w:rPr>
          <w:rFonts w:asciiTheme="majorBidi" w:hAnsiTheme="majorBidi" w:cstheme="majorBidi"/>
          <w:sz w:val="24"/>
          <w:szCs w:val="24"/>
        </w:rPr>
        <w:t>Jak</w:t>
      </w:r>
      <w:r w:rsidR="00027458">
        <w:rPr>
          <w:rFonts w:asciiTheme="majorBidi" w:hAnsiTheme="majorBidi" w:cstheme="majorBidi"/>
          <w:sz w:val="24"/>
          <w:szCs w:val="24"/>
        </w:rPr>
        <w:t xml:space="preserve">arta: PT. </w:t>
      </w:r>
      <w:proofErr w:type="spellStart"/>
      <w:r w:rsidR="00027458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="00027458">
        <w:rPr>
          <w:rFonts w:asciiTheme="majorBidi" w:hAnsiTheme="majorBidi" w:cstheme="majorBidi"/>
          <w:sz w:val="24"/>
          <w:szCs w:val="24"/>
        </w:rPr>
        <w:t xml:space="preserve"> Press, 2005.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Basyirudin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173FFC">
        <w:rPr>
          <w:rFonts w:asciiTheme="majorBidi" w:hAnsiTheme="majorBidi" w:cstheme="majorBidi"/>
          <w:sz w:val="24"/>
          <w:szCs w:val="24"/>
        </w:rPr>
        <w:t>editor</w:t>
      </w:r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Halim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Pembelajran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Agama Islam,</w:t>
      </w:r>
      <w:r w:rsidR="00027458">
        <w:rPr>
          <w:rFonts w:asciiTheme="majorBidi" w:hAnsiTheme="majorBidi" w:cstheme="majorBidi"/>
          <w:sz w:val="24"/>
          <w:szCs w:val="24"/>
        </w:rPr>
        <w:t xml:space="preserve"> </w:t>
      </w:r>
      <w:r w:rsidRPr="00173FFC">
        <w:rPr>
          <w:rFonts w:asciiTheme="majorBidi" w:hAnsiTheme="majorBidi" w:cstheme="majorBidi"/>
          <w:sz w:val="24"/>
          <w:szCs w:val="24"/>
        </w:rPr>
        <w:t>Jakarta</w:t>
      </w:r>
      <w:r w:rsidR="0002745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027458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="00027458">
        <w:rPr>
          <w:rFonts w:asciiTheme="majorBidi" w:hAnsiTheme="majorBidi" w:cstheme="majorBidi"/>
          <w:sz w:val="24"/>
          <w:szCs w:val="24"/>
        </w:rPr>
        <w:t xml:space="preserve"> Press, 2002.</w:t>
      </w:r>
    </w:p>
    <w:p w:rsidR="0039235D" w:rsidRPr="00173FFC" w:rsidRDefault="0039235D" w:rsidP="002E3D5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Roestiyah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N.K,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027458">
        <w:rPr>
          <w:rFonts w:asciiTheme="majorBidi" w:hAnsiTheme="majorBidi" w:cstheme="majorBidi"/>
          <w:sz w:val="24"/>
          <w:szCs w:val="24"/>
        </w:rPr>
        <w:t xml:space="preserve">, Jakarta: PT. </w:t>
      </w:r>
      <w:proofErr w:type="spellStart"/>
      <w:r w:rsidR="00027458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0274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7458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027458">
        <w:rPr>
          <w:rFonts w:asciiTheme="majorBidi" w:hAnsiTheme="majorBidi" w:cstheme="majorBidi"/>
          <w:sz w:val="24"/>
          <w:szCs w:val="24"/>
        </w:rPr>
        <w:t>, 2001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="000274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7458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="000274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7458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027458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="00027458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027458">
        <w:rPr>
          <w:rFonts w:asciiTheme="majorBidi" w:hAnsiTheme="majorBidi" w:cstheme="majorBidi"/>
          <w:sz w:val="24"/>
          <w:szCs w:val="24"/>
        </w:rPr>
        <w:t xml:space="preserve">, </w:t>
      </w:r>
      <w:r w:rsidRPr="00173FFC">
        <w:rPr>
          <w:rFonts w:asciiTheme="majorBidi" w:hAnsiTheme="majorBidi" w:cstheme="majorBidi"/>
          <w:sz w:val="24"/>
          <w:szCs w:val="24"/>
        </w:rPr>
        <w:t>Jakar</w:t>
      </w:r>
      <w:r w:rsidR="00027458">
        <w:rPr>
          <w:rFonts w:asciiTheme="majorBidi" w:hAnsiTheme="majorBidi" w:cstheme="majorBidi"/>
          <w:sz w:val="24"/>
          <w:szCs w:val="24"/>
        </w:rPr>
        <w:t xml:space="preserve">ta: </w:t>
      </w:r>
      <w:proofErr w:type="spellStart"/>
      <w:r w:rsidR="00027458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="000274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7458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027458">
        <w:rPr>
          <w:rFonts w:asciiTheme="majorBidi" w:hAnsiTheme="majorBidi" w:cstheme="majorBidi"/>
          <w:sz w:val="24"/>
          <w:szCs w:val="24"/>
        </w:rPr>
        <w:t>, 1989.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lastRenderedPageBreak/>
        <w:t>Suharmini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Lia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Yuliana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Yokyak</w:t>
      </w:r>
      <w:r w:rsidR="00650541">
        <w:rPr>
          <w:rFonts w:asciiTheme="majorBidi" w:hAnsiTheme="majorBidi" w:cstheme="majorBidi"/>
          <w:sz w:val="24"/>
          <w:szCs w:val="24"/>
        </w:rPr>
        <w:t>arta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Aditya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 Media, 2008.</w:t>
      </w:r>
    </w:p>
    <w:p w:rsidR="00650541" w:rsidRDefault="0039235D" w:rsidP="002E3D5F">
      <w:pPr>
        <w:tabs>
          <w:tab w:val="num" w:pos="720"/>
        </w:tabs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Basyiruddin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Agam</w:t>
      </w:r>
      <w:r w:rsidR="00650541">
        <w:rPr>
          <w:rFonts w:asciiTheme="majorBidi" w:hAnsiTheme="majorBidi" w:cstheme="majorBidi"/>
          <w:sz w:val="24"/>
          <w:szCs w:val="24"/>
        </w:rPr>
        <w:t xml:space="preserve">a Islam, </w:t>
      </w:r>
      <w:proofErr w:type="gramStart"/>
      <w:r w:rsidRPr="00173FFC">
        <w:rPr>
          <w:rFonts w:asciiTheme="majorBidi" w:hAnsiTheme="majorBidi" w:cstheme="majorBidi"/>
          <w:sz w:val="24"/>
          <w:szCs w:val="24"/>
        </w:rPr>
        <w:t>Jakar</w:t>
      </w:r>
      <w:r w:rsidR="00650541">
        <w:rPr>
          <w:rFonts w:asciiTheme="majorBidi" w:hAnsiTheme="majorBidi" w:cstheme="majorBidi"/>
          <w:sz w:val="24"/>
          <w:szCs w:val="24"/>
        </w:rPr>
        <w:t>ta :</w:t>
      </w:r>
      <w:proofErr w:type="gramEnd"/>
      <w:r w:rsidR="00650541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 Press, 2002</w:t>
      </w:r>
    </w:p>
    <w:p w:rsidR="0039235D" w:rsidRPr="00173FFC" w:rsidRDefault="0039235D" w:rsidP="002E3D5F">
      <w:pPr>
        <w:tabs>
          <w:tab w:val="num" w:pos="720"/>
        </w:tabs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, </w:t>
      </w:r>
      <w:r w:rsidRPr="00173FFC">
        <w:rPr>
          <w:rFonts w:asciiTheme="majorBidi" w:hAnsiTheme="majorBidi" w:cstheme="majorBidi"/>
          <w:sz w:val="24"/>
          <w:szCs w:val="24"/>
        </w:rPr>
        <w:t>Jakar</w:t>
      </w:r>
      <w:r w:rsidR="00650541">
        <w:rPr>
          <w:rFonts w:asciiTheme="majorBidi" w:hAnsiTheme="majorBidi" w:cstheme="majorBidi"/>
          <w:sz w:val="24"/>
          <w:szCs w:val="24"/>
        </w:rPr>
        <w:t xml:space="preserve">ta: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>, 1989.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Mulyono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Administr</w:t>
      </w:r>
      <w:r w:rsidR="00650541">
        <w:rPr>
          <w:rFonts w:asciiTheme="majorBidi" w:hAnsiTheme="majorBidi" w:cstheme="majorBidi"/>
          <w:sz w:val="24"/>
          <w:szCs w:val="24"/>
        </w:rPr>
        <w:t>asi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Jokjakar</w:t>
      </w:r>
      <w:r w:rsidR="00650541">
        <w:rPr>
          <w:rFonts w:asciiTheme="majorBidi" w:hAnsiTheme="majorBidi" w:cstheme="majorBidi"/>
          <w:sz w:val="24"/>
          <w:szCs w:val="24"/>
        </w:rPr>
        <w:t>ta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650541">
        <w:rPr>
          <w:rFonts w:asciiTheme="majorBidi" w:hAnsiTheme="majorBidi" w:cstheme="majorBidi"/>
          <w:sz w:val="24"/>
          <w:szCs w:val="24"/>
        </w:rPr>
        <w:t>AR_Ruzz</w:t>
      </w:r>
      <w:proofErr w:type="spellEnd"/>
      <w:r w:rsidR="00650541">
        <w:rPr>
          <w:rFonts w:asciiTheme="majorBidi" w:hAnsiTheme="majorBidi" w:cstheme="majorBidi"/>
          <w:sz w:val="24"/>
          <w:szCs w:val="24"/>
        </w:rPr>
        <w:t xml:space="preserve"> Media, 2009.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Saroni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Kiat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</w:t>
      </w:r>
      <w:r w:rsidR="002E0BC2">
        <w:rPr>
          <w:rFonts w:asciiTheme="majorBidi" w:hAnsiTheme="majorBidi" w:cstheme="majorBidi"/>
          <w:sz w:val="24"/>
          <w:szCs w:val="24"/>
        </w:rPr>
        <w:t>enjadi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0BC2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E0BC2">
        <w:rPr>
          <w:rFonts w:asciiTheme="majorBidi" w:hAnsiTheme="majorBidi" w:cstheme="majorBidi"/>
          <w:sz w:val="24"/>
          <w:szCs w:val="24"/>
        </w:rPr>
        <w:t>kompeten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Jok</w:t>
      </w:r>
      <w:r w:rsidR="002E0BC2">
        <w:rPr>
          <w:rFonts w:asciiTheme="majorBidi" w:hAnsiTheme="majorBidi" w:cstheme="majorBidi"/>
          <w:sz w:val="24"/>
          <w:szCs w:val="24"/>
        </w:rPr>
        <w:t>jakarta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2E0BC2">
        <w:rPr>
          <w:rFonts w:asciiTheme="majorBidi" w:hAnsiTheme="majorBidi" w:cstheme="majorBidi"/>
          <w:sz w:val="24"/>
          <w:szCs w:val="24"/>
        </w:rPr>
        <w:t>AR_Ruzz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>, 2006.</w:t>
      </w:r>
    </w:p>
    <w:p w:rsidR="0039235D" w:rsidRPr="00173FFC" w:rsidRDefault="0039235D" w:rsidP="002E3D5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Pu</w:t>
      </w:r>
      <w:r w:rsidR="002E0BC2">
        <w:rPr>
          <w:rFonts w:asciiTheme="majorBidi" w:hAnsiTheme="majorBidi" w:cstheme="majorBidi"/>
          <w:sz w:val="24"/>
          <w:szCs w:val="24"/>
        </w:rPr>
        <w:t>rwoto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E0BC2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0BC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0BC2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Yokyakart</w:t>
      </w:r>
      <w:r w:rsidR="002E0BC2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2E0BC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0BC2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E0BC2">
        <w:rPr>
          <w:rFonts w:asciiTheme="majorBidi" w:hAnsiTheme="majorBidi" w:cstheme="majorBidi"/>
          <w:sz w:val="24"/>
          <w:szCs w:val="24"/>
        </w:rPr>
        <w:t>, 2009.</w:t>
      </w:r>
    </w:p>
    <w:p w:rsidR="0039235D" w:rsidRPr="00173FFC" w:rsidRDefault="0039235D" w:rsidP="002E3D5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Ramayulis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 w:rsidR="00F811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F81150">
        <w:rPr>
          <w:rFonts w:asciiTheme="majorBidi" w:hAnsiTheme="majorBidi" w:cstheme="majorBidi"/>
          <w:sz w:val="24"/>
          <w:szCs w:val="24"/>
        </w:rPr>
        <w:t>jakarta</w:t>
      </w:r>
      <w:proofErr w:type="spellEnd"/>
      <w:proofErr w:type="gramEnd"/>
      <w:r w:rsidR="00F8115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F81150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="00F81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1150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="00F81150">
        <w:rPr>
          <w:rFonts w:asciiTheme="majorBidi" w:hAnsiTheme="majorBidi" w:cstheme="majorBidi"/>
          <w:sz w:val="24"/>
          <w:szCs w:val="24"/>
        </w:rPr>
        <w:t>, 2001.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Moejiono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1150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="00F811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81150">
        <w:rPr>
          <w:rFonts w:asciiTheme="majorBidi" w:hAnsiTheme="majorBidi" w:cstheme="majorBidi"/>
          <w:sz w:val="24"/>
          <w:szCs w:val="24"/>
        </w:rPr>
        <w:t>Stategi</w:t>
      </w:r>
      <w:proofErr w:type="spellEnd"/>
      <w:r w:rsidR="00F81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1150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F81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1150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F81150">
        <w:rPr>
          <w:rFonts w:asciiTheme="majorBidi" w:hAnsiTheme="majorBidi" w:cstheme="majorBidi"/>
          <w:sz w:val="24"/>
          <w:szCs w:val="24"/>
        </w:rPr>
        <w:t xml:space="preserve">, </w:t>
      </w:r>
      <w:r w:rsidRPr="00173FF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Derektorat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Proyek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Pembina</w:t>
      </w:r>
      <w:r w:rsidR="00F81150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F81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1150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F81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115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F81150">
        <w:rPr>
          <w:rFonts w:asciiTheme="majorBidi" w:hAnsiTheme="majorBidi" w:cstheme="majorBidi"/>
          <w:sz w:val="24"/>
          <w:szCs w:val="24"/>
        </w:rPr>
        <w:t>, 1992.</w:t>
      </w:r>
    </w:p>
    <w:p w:rsidR="0039235D" w:rsidRPr="00173FFC" w:rsidRDefault="0039235D" w:rsidP="002E3D5F">
      <w:pPr>
        <w:pStyle w:val="FootnoteText"/>
        <w:tabs>
          <w:tab w:val="left" w:pos="709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Achmad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patoni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Meto</w:t>
      </w:r>
      <w:r w:rsidR="00282A25">
        <w:rPr>
          <w:rFonts w:asciiTheme="majorBidi" w:hAnsiTheme="majorBidi" w:cstheme="majorBidi"/>
          <w:sz w:val="24"/>
          <w:szCs w:val="24"/>
        </w:rPr>
        <w:t>dologi</w:t>
      </w:r>
      <w:proofErr w:type="spellEnd"/>
      <w:r w:rsidR="00282A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2A2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282A25">
        <w:rPr>
          <w:rFonts w:asciiTheme="majorBidi" w:hAnsiTheme="majorBidi" w:cstheme="majorBidi"/>
          <w:sz w:val="24"/>
          <w:szCs w:val="24"/>
        </w:rPr>
        <w:t xml:space="preserve"> Agama Islam, </w:t>
      </w:r>
      <w:r w:rsidRPr="00173FFC">
        <w:rPr>
          <w:rFonts w:asciiTheme="majorBidi" w:hAnsiTheme="majorBidi" w:cstheme="majorBidi"/>
          <w:sz w:val="24"/>
          <w:szCs w:val="24"/>
        </w:rPr>
        <w:t>Jakart</w:t>
      </w:r>
      <w:r w:rsidR="00282A25">
        <w:rPr>
          <w:rFonts w:asciiTheme="majorBidi" w:hAnsiTheme="majorBidi" w:cstheme="majorBidi"/>
          <w:sz w:val="24"/>
          <w:szCs w:val="24"/>
        </w:rPr>
        <w:t xml:space="preserve">a: PT. </w:t>
      </w:r>
      <w:proofErr w:type="spellStart"/>
      <w:r w:rsidR="00282A25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="00282A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2A25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282A25">
        <w:rPr>
          <w:rFonts w:asciiTheme="majorBidi" w:hAnsiTheme="majorBidi" w:cstheme="majorBidi"/>
          <w:sz w:val="24"/>
          <w:szCs w:val="24"/>
        </w:rPr>
        <w:t>, 2004.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Joko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Tri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Praseya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>, SBM (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), Bandung: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>, 2005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Zuhairini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Methodik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Agama, Surabaya: USANA OFFSET PRINTING, 1983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73FFC">
        <w:rPr>
          <w:rFonts w:asciiTheme="majorBidi" w:hAnsiTheme="majorBidi" w:cstheme="majorBidi"/>
          <w:sz w:val="24"/>
          <w:szCs w:val="24"/>
        </w:rPr>
        <w:t>J.J .</w:t>
      </w:r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Hasibuan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Moedjiono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173FFC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>, 1992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</w:rPr>
        <w:lastRenderedPageBreak/>
        <w:t xml:space="preserve">L.L.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Pasaribu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B.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Simandjuntak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Didaktik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Metodik</w:t>
      </w:r>
      <w:proofErr w:type="gramStart"/>
      <w:r w:rsidRPr="00173FFC">
        <w:rPr>
          <w:rFonts w:asciiTheme="majorBidi" w:hAnsiTheme="majorBidi" w:cstheme="majorBidi"/>
          <w:sz w:val="24"/>
          <w:szCs w:val="24"/>
        </w:rPr>
        <w:t>,Bandung</w:t>
      </w:r>
      <w:proofErr w:type="spellEnd"/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Tarsito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>, 1986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sagala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Problematika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ALFABETA</w:t>
      </w:r>
      <w:proofErr w:type="gramStart"/>
      <w:r w:rsidRPr="00173FFC">
        <w:rPr>
          <w:rFonts w:asciiTheme="majorBidi" w:hAnsiTheme="majorBidi" w:cstheme="majorBidi"/>
          <w:sz w:val="24"/>
          <w:szCs w:val="24"/>
        </w:rPr>
        <w:t>,cv</w:t>
      </w:r>
      <w:proofErr w:type="spellEnd"/>
      <w:proofErr w:type="gramEnd"/>
      <w:r w:rsidRPr="00173FFC">
        <w:rPr>
          <w:rFonts w:asciiTheme="majorBidi" w:hAnsiTheme="majorBidi" w:cstheme="majorBidi"/>
          <w:sz w:val="24"/>
          <w:szCs w:val="24"/>
        </w:rPr>
        <w:t>, 2009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Samsul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Ulum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>, TARBIYAH QUR~AINIYAH</w:t>
      </w:r>
      <w:proofErr w:type="gramStart"/>
      <w:r w:rsidRPr="00173FFC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Pr="00173FFC">
        <w:rPr>
          <w:rFonts w:asciiTheme="majorBidi" w:hAnsiTheme="majorBidi" w:cstheme="majorBidi"/>
          <w:sz w:val="24"/>
          <w:szCs w:val="24"/>
        </w:rPr>
        <w:t>Malang: UIN-Malang Press, 2006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</w:rPr>
        <w:t xml:space="preserve"> Martinis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Yamin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Tingkat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Satuan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Pendidikan</w:t>
      </w:r>
      <w:proofErr w:type="gramStart"/>
      <w:r w:rsidRPr="00173FFC">
        <w:rPr>
          <w:rFonts w:asciiTheme="majorBidi" w:hAnsiTheme="majorBidi" w:cstheme="majorBidi"/>
          <w:sz w:val="24"/>
          <w:szCs w:val="24"/>
        </w:rPr>
        <w:t>,Jakarta</w:t>
      </w:r>
      <w:proofErr w:type="spellEnd"/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Gaung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Press Jakarta, 2007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Default="00822BD4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</w:pPr>
      <w:hyperlink r:id="rId4" w:history="1">
        <w:r w:rsidR="0039235D" w:rsidRPr="002E3D5F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</w:t>
        </w:r>
        <w:r w:rsidR="0039235D" w:rsidRPr="002E3D5F">
          <w:rPr>
            <w:rFonts w:asciiTheme="majorBidi" w:hAnsiTheme="majorBidi" w:cstheme="majorBidi"/>
            <w:sz w:val="24"/>
            <w:szCs w:val="24"/>
          </w:rPr>
          <w:t>www</w:t>
        </w:r>
        <w:r w:rsidR="0039235D" w:rsidRPr="002E3D5F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.sarjanaku.com/2011/09/mutu-pendidikan-pengertian.html</w:t>
        </w:r>
      </w:hyperlink>
      <w:r w:rsidR="0039235D" w:rsidRPr="002E3D5F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lang w:val="id-ID" w:eastAsia="id-ID"/>
        </w:rPr>
        <w:t>.</w:t>
      </w:r>
      <w:r w:rsidR="0039235D" w:rsidRPr="002E3D5F">
        <w:rPr>
          <w:rFonts w:asciiTheme="majorBidi" w:hAnsiTheme="majorBidi" w:cstheme="majorBidi"/>
          <w:sz w:val="24"/>
          <w:szCs w:val="24"/>
          <w:bdr w:val="none" w:sz="0" w:space="0" w:color="auto" w:frame="1"/>
          <w:lang w:val="id-ID" w:eastAsia="id-ID"/>
        </w:rPr>
        <w:t>Diakses30</w:t>
      </w:r>
      <w:r w:rsidR="0039235D" w:rsidRPr="00173FFC">
        <w:rPr>
          <w:rFonts w:asciiTheme="majorBidi" w:hAnsiTheme="majorBidi" w:cstheme="majorBidi"/>
          <w:sz w:val="24"/>
          <w:szCs w:val="24"/>
          <w:bdr w:val="none" w:sz="0" w:space="0" w:color="auto" w:frame="1"/>
          <w:lang w:val="id-ID" w:eastAsia="id-ID"/>
        </w:rPr>
        <w:t xml:space="preserve"> Maret2012</w:t>
      </w:r>
      <w:r w:rsidR="002E3D5F">
        <w:rPr>
          <w:rFonts w:asciiTheme="majorBidi" w:hAnsiTheme="majorBidi" w:cstheme="majorBidi"/>
          <w:sz w:val="24"/>
          <w:szCs w:val="24"/>
          <w:bdr w:val="none" w:sz="0" w:space="0" w:color="auto" w:frame="1"/>
          <w:lang w:eastAsia="id-ID"/>
        </w:rPr>
        <w:t>.</w:t>
      </w:r>
    </w:p>
    <w:p w:rsidR="00E76259" w:rsidRDefault="00E76259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Pr="00E76259">
          <w:rPr>
            <w:rFonts w:asciiTheme="majorBidi" w:hAnsiTheme="majorBidi" w:cstheme="majorBidi"/>
            <w:sz w:val="24"/>
            <w:szCs w:val="24"/>
            <w:lang w:val="id-ID"/>
          </w:rPr>
          <w:t>http://dapah.blogspot.com/2012/02/penentuan-materi-dan-langkah-langkah.html</w:t>
        </w:r>
      </w:hyperlink>
    </w:p>
    <w:p w:rsidR="00E76259" w:rsidRPr="00E76259" w:rsidRDefault="00E76259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Pr="00E76259">
          <w:rPr>
            <w:rFonts w:asciiTheme="majorBidi" w:hAnsiTheme="majorBidi" w:cstheme="majorBidi"/>
            <w:sz w:val="24"/>
            <w:szCs w:val="24"/>
            <w:lang w:val="id-ID"/>
          </w:rPr>
          <w:t>http://www.m-edukasi.web.id/2011/12/pedoman-memilih-dan-menyusun-bahan-ajar.html</w:t>
        </w:r>
      </w:hyperlink>
    </w:p>
    <w:p w:rsidR="00E76259" w:rsidRDefault="00E76259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E76259">
          <w:rPr>
            <w:rFonts w:asciiTheme="majorBidi" w:hAnsiTheme="majorBidi" w:cstheme="majorBidi"/>
            <w:sz w:val="24"/>
            <w:szCs w:val="24"/>
          </w:rPr>
          <w:t>http://administrasisekolah.com/prinsip-prinsip-pemilihan-bahan-ajar.html</w:t>
        </w:r>
      </w:hyperlink>
    </w:p>
    <w:p w:rsidR="00E76259" w:rsidRPr="00E76259" w:rsidRDefault="00E76259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hyperlink r:id="rId8" w:history="1">
        <w:r w:rsidRPr="00E76259">
          <w:rPr>
            <w:rFonts w:asciiTheme="majorBidi" w:hAnsiTheme="majorBidi" w:cstheme="majorBidi"/>
            <w:sz w:val="24"/>
            <w:szCs w:val="24"/>
            <w:lang w:val="id-ID"/>
          </w:rPr>
          <w:t>http://dapah.blogspot.com/2012/02/penentuan-materi-dan-langkah-langkah.html</w:t>
        </w:r>
      </w:hyperlink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73FFC">
        <w:rPr>
          <w:rFonts w:asciiTheme="majorBidi" w:hAnsiTheme="majorBidi" w:cstheme="majorBidi"/>
          <w:sz w:val="24"/>
          <w:szCs w:val="24"/>
          <w:lang w:val="id-ID"/>
        </w:rPr>
        <w:t>Jerome S.Arcaro,</w:t>
      </w:r>
      <w:r w:rsidRPr="00173FFC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Berbasis Mutu</w:t>
      </w:r>
      <w:r w:rsidRPr="00173FFC">
        <w:rPr>
          <w:rFonts w:asciiTheme="majorBidi" w:hAnsiTheme="majorBidi" w:cstheme="majorBidi"/>
          <w:sz w:val="24"/>
          <w:szCs w:val="24"/>
          <w:lang w:val="id-ID"/>
        </w:rPr>
        <w:t>,Yogyakarta:Pustaka Belajar,2006</w:t>
      </w:r>
    </w:p>
    <w:p w:rsidR="0039235D" w:rsidRPr="002E3D5F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eastAsiaTheme="minorHAnsi" w:hAnsiTheme="majorBidi" w:cstheme="majorBidi"/>
          <w:sz w:val="24"/>
          <w:szCs w:val="24"/>
          <w:lang w:val="id-ID"/>
        </w:rPr>
        <w:t>Husaini Usman</w:t>
      </w:r>
      <w:r w:rsidRPr="00173FFC">
        <w:rPr>
          <w:rFonts w:asciiTheme="majorBidi" w:eastAsiaTheme="minorHAnsi" w:hAnsiTheme="majorBidi" w:cstheme="majorBidi"/>
          <w:i/>
          <w:iCs/>
          <w:sz w:val="24"/>
          <w:szCs w:val="24"/>
          <w:lang w:val="id-ID"/>
        </w:rPr>
        <w:t xml:space="preserve">,Manajemen Teori, Praktik, Dan Riset Pendidikan </w:t>
      </w:r>
      <w:r w:rsidRPr="00173FFC">
        <w:rPr>
          <w:rFonts w:asciiTheme="majorBidi" w:eastAsiaTheme="minorHAnsi" w:hAnsiTheme="majorBidi" w:cstheme="majorBidi"/>
          <w:sz w:val="24"/>
          <w:szCs w:val="24"/>
          <w:lang w:val="id-ID"/>
        </w:rPr>
        <w:t>,Jakarta: Bumi Aksara,2006</w:t>
      </w:r>
      <w:r w:rsidR="002E3D5F">
        <w:rPr>
          <w:rFonts w:asciiTheme="majorBidi" w:eastAsiaTheme="minorHAnsi" w:hAnsiTheme="majorBidi" w:cstheme="majorBidi"/>
          <w:sz w:val="24"/>
          <w:szCs w:val="24"/>
        </w:rPr>
        <w:t>.</w:t>
      </w:r>
    </w:p>
    <w:p w:rsidR="0039235D" w:rsidRPr="002E3D5F" w:rsidRDefault="0039235D" w:rsidP="002E3D5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73FFC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Jerome S. Arcaro, </w:t>
      </w:r>
      <w:r w:rsidRPr="00173FFC">
        <w:rPr>
          <w:rFonts w:asciiTheme="majorBidi" w:eastAsiaTheme="minorHAnsi" w:hAnsiTheme="majorBidi" w:cstheme="majorBidi"/>
          <w:i/>
          <w:iCs/>
          <w:sz w:val="24"/>
          <w:szCs w:val="24"/>
          <w:lang w:val="id-ID"/>
        </w:rPr>
        <w:t>Pendidikan Berbasis Mutu, Prinsip-Prinsip Dan Tata Langkah Penerapan</w:t>
      </w:r>
      <w:r w:rsidRPr="00173FFC">
        <w:rPr>
          <w:rFonts w:asciiTheme="majorBidi" w:eastAsiaTheme="minorHAnsi" w:hAnsiTheme="majorBidi" w:cstheme="majorBidi"/>
          <w:sz w:val="24"/>
          <w:szCs w:val="24"/>
          <w:lang w:val="id-ID"/>
        </w:rPr>
        <w:t>,</w:t>
      </w:r>
      <w:r w:rsidR="00282A25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73FFC">
        <w:rPr>
          <w:rFonts w:asciiTheme="majorBidi" w:eastAsiaTheme="minorHAnsi" w:hAnsiTheme="majorBidi" w:cstheme="majorBidi"/>
          <w:sz w:val="24"/>
          <w:szCs w:val="24"/>
          <w:lang w:val="id-ID"/>
        </w:rPr>
        <w:t>Yogyakarta: Pustaka Pelajar,2005</w:t>
      </w:r>
      <w:r w:rsidR="002E3D5F">
        <w:rPr>
          <w:rFonts w:asciiTheme="majorBidi" w:eastAsiaTheme="minorHAnsi" w:hAnsiTheme="majorBidi" w:cstheme="majorBidi"/>
          <w:sz w:val="24"/>
          <w:szCs w:val="24"/>
        </w:rPr>
        <w:t>.</w:t>
      </w:r>
    </w:p>
    <w:p w:rsidR="0039235D" w:rsidRPr="002E3D5F" w:rsidRDefault="0039235D" w:rsidP="002E3D5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Theme="majorBidi" w:eastAsiaTheme="minorHAnsi" w:hAnsiTheme="majorBidi" w:cstheme="majorBidi"/>
          <w:sz w:val="24"/>
          <w:szCs w:val="24"/>
          <w:lang w:val="id-ID"/>
        </w:rPr>
      </w:pPr>
      <w:r w:rsidRPr="00173FFC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Nana Syaodih Sukmadinata, dkk. </w:t>
      </w:r>
      <w:r w:rsidRPr="00173FFC">
        <w:rPr>
          <w:rFonts w:asciiTheme="majorBidi" w:eastAsiaTheme="minorHAnsi" w:hAnsiTheme="majorBidi" w:cstheme="majorBidi"/>
          <w:i/>
          <w:iCs/>
          <w:sz w:val="24"/>
          <w:szCs w:val="24"/>
          <w:lang w:val="id-ID"/>
        </w:rPr>
        <w:t xml:space="preserve">Pengendalian Mutu Pendidikan Sekolah Menengah </w:t>
      </w:r>
      <w:r w:rsidRPr="00173FFC">
        <w:rPr>
          <w:rFonts w:asciiTheme="majorBidi" w:eastAsiaTheme="minorHAnsi" w:hAnsiTheme="majorBidi" w:cstheme="majorBidi"/>
          <w:sz w:val="24"/>
          <w:szCs w:val="24"/>
          <w:lang w:val="id-ID"/>
        </w:rPr>
        <w:t>Bandung:</w:t>
      </w:r>
      <w:r w:rsidR="002E3D5F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173FFC">
        <w:rPr>
          <w:rFonts w:asciiTheme="majorBidi" w:eastAsiaTheme="minorHAnsi" w:hAnsiTheme="majorBidi" w:cstheme="majorBidi"/>
          <w:sz w:val="24"/>
          <w:szCs w:val="24"/>
          <w:lang w:val="id-ID"/>
        </w:rPr>
        <w:t>Refika Aditama, 2006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Nanang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Fattah.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173FFC">
        <w:rPr>
          <w:rFonts w:asciiTheme="majorBidi" w:hAnsiTheme="majorBidi" w:cstheme="majorBidi"/>
          <w:i/>
          <w:sz w:val="24"/>
          <w:szCs w:val="24"/>
        </w:rPr>
        <w:t>Islam.</w:t>
      </w:r>
      <w:r w:rsidRPr="00173FFC">
        <w:rPr>
          <w:rFonts w:asciiTheme="majorBidi" w:hAnsiTheme="majorBidi" w:cstheme="majorBidi"/>
          <w:sz w:val="24"/>
          <w:szCs w:val="24"/>
        </w:rPr>
        <w:t>Surabaya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>. 1987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</w:rPr>
        <w:t xml:space="preserve">Imam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Soepardi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Administrasi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proofErr w:type="gramStart"/>
      <w:r w:rsidRPr="00173FFC">
        <w:rPr>
          <w:rFonts w:asciiTheme="majorBidi" w:hAnsiTheme="majorBidi" w:cstheme="majorBidi"/>
          <w:i/>
          <w:sz w:val="24"/>
          <w:szCs w:val="24"/>
          <w:lang w:val="id-ID"/>
        </w:rPr>
        <w:t>,</w:t>
      </w:r>
      <w:r w:rsidRPr="00173FFC">
        <w:rPr>
          <w:rFonts w:asciiTheme="majorBidi" w:hAnsiTheme="majorBidi" w:cstheme="majorBidi"/>
          <w:sz w:val="24"/>
          <w:szCs w:val="24"/>
        </w:rPr>
        <w:t>Jakarta</w:t>
      </w:r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Depdikbud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>. 1988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lastRenderedPageBreak/>
        <w:t>Rasjid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Sulaiman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Haji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73FFC">
        <w:rPr>
          <w:rFonts w:asciiTheme="majorBidi" w:hAnsiTheme="majorBidi" w:cstheme="majorBidi"/>
          <w:sz w:val="24"/>
          <w:szCs w:val="24"/>
        </w:rPr>
        <w:t>islam</w:t>
      </w:r>
      <w:proofErr w:type="spellEnd"/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), Bandung: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Algensindo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>, 1994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2E3D5F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  <w:lang w:val="id-ID"/>
        </w:rPr>
        <w:t>A. Syafi`i Karim, Fiqih Usul Fiqih, Untuk fakultas tarbiyah komponen MKDK, Bandung: Pustaka Setia, 1997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2E3D5F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  <w:lang w:val="id-ID"/>
        </w:rPr>
        <w:t>Nazar Bakry, Fiqih dan Usul Fiqih, Jakarta: PT. Raja Grafindo Persada, 2003Teungku Muhammad Hasbi Ash Shiddieqy, Pengantar Fiqih Mu`amalah, Semarang: PT. Pustaka Rizki Putra, 1997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2E3D5F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  <w:lang w:val="id-ID"/>
        </w:rPr>
        <w:t>Syaifudin Amir Haji, Usul Fiqih Jilit 1, Ciputat: PT.LOGOS Wacana Ilmu, 1997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2E3D5F" w:rsidRDefault="0039235D" w:rsidP="002E3D5F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  <w:lang w:val="id-ID"/>
        </w:rPr>
        <w:t>HRB. Nuryakin, Usul Fiqih, Pusat Penerbitan dan Publikasi Sekolah tinggi Agama Islam Negeri Tulungagung, Tulungagung: IAIN, 2000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A71C6D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Albani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Nashiruddin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Tuntunan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mengurus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Jenazah,Jakarta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Press, 1999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</w:rPr>
        <w:t xml:space="preserve">Ali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Syaukah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Penulisan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Karya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Tesis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Disertasi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Artikel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Makalah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Laporan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Surabaya-Malang: Biro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Malang, 2000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Suharmini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Revisi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VI, Jakarta: PT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Reaneka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2006Lexy. J.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Bandung: PT.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>, 2009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Adi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Satrio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Populer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Agama,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Kedokteran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Politik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iCs/>
          <w:sz w:val="24"/>
          <w:szCs w:val="24"/>
        </w:rPr>
        <w:t>Komputer</w:t>
      </w:r>
      <w:proofErr w:type="spellEnd"/>
      <w:r w:rsidRPr="00173FFC">
        <w:rPr>
          <w:rFonts w:asciiTheme="majorBidi" w:hAnsiTheme="majorBidi" w:cstheme="majorBidi"/>
          <w:i/>
          <w:iCs/>
          <w:sz w:val="24"/>
          <w:szCs w:val="24"/>
        </w:rPr>
        <w:t>, Kimia</w:t>
      </w:r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Visi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7: 2005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lastRenderedPageBreak/>
        <w:t>Arifin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Imron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Bidang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Ilmu-ilmu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Keagamaan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                     </w:t>
      </w:r>
      <w:proofErr w:type="gramStart"/>
      <w:r w:rsidRPr="00173FFC">
        <w:rPr>
          <w:rFonts w:asciiTheme="majorBidi" w:hAnsiTheme="majorBidi" w:cstheme="majorBidi"/>
          <w:sz w:val="24"/>
          <w:szCs w:val="24"/>
        </w:rPr>
        <w:t>Malang :</w:t>
      </w:r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Kalimasahada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Press, 1994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73FFC">
        <w:rPr>
          <w:rFonts w:asciiTheme="majorBidi" w:hAnsiTheme="majorBidi" w:cstheme="majorBidi"/>
          <w:sz w:val="24"/>
          <w:szCs w:val="24"/>
        </w:rPr>
        <w:t>Robert K. Yin, case study research. (Design and methods fourth edition).Sage, 2009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2E3D5F" w:rsidRDefault="0039235D" w:rsidP="002E3D5F">
      <w:pPr>
        <w:tabs>
          <w:tab w:val="left" w:pos="360"/>
        </w:tabs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Noeng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Muhajir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73FFC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Rike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Sarasin,  1993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39235D" w:rsidRPr="00173FFC" w:rsidRDefault="0039235D" w:rsidP="002E3D5F">
      <w:pPr>
        <w:tabs>
          <w:tab w:val="left" w:pos="360"/>
        </w:tabs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Naturalistik</w:t>
      </w:r>
      <w:proofErr w:type="spellEnd"/>
      <w:r w:rsidRPr="00173FF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73FFC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Tarsiti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>, 1988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p w:rsidR="008959F9" w:rsidRPr="00173FFC" w:rsidRDefault="0039235D" w:rsidP="002E3D5F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FFC">
        <w:rPr>
          <w:rFonts w:asciiTheme="majorBidi" w:hAnsiTheme="majorBidi" w:cstheme="majorBidi"/>
          <w:sz w:val="24"/>
          <w:szCs w:val="24"/>
        </w:rPr>
        <w:t>Dimyati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Mujiono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FF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173FFC">
        <w:rPr>
          <w:rFonts w:asciiTheme="majorBidi" w:hAnsiTheme="majorBidi" w:cstheme="majorBidi"/>
          <w:sz w:val="24"/>
          <w:szCs w:val="24"/>
        </w:rPr>
        <w:t>, 2006</w:t>
      </w:r>
      <w:r w:rsidR="002E3D5F">
        <w:rPr>
          <w:rFonts w:asciiTheme="majorBidi" w:hAnsiTheme="majorBidi" w:cstheme="majorBidi"/>
          <w:sz w:val="24"/>
          <w:szCs w:val="24"/>
        </w:rPr>
        <w:t>.</w:t>
      </w:r>
    </w:p>
    <w:sectPr w:rsidR="008959F9" w:rsidRPr="00173FFC" w:rsidSect="00797CF6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35D"/>
    <w:rsid w:val="00024FA0"/>
    <w:rsid w:val="00027458"/>
    <w:rsid w:val="00053123"/>
    <w:rsid w:val="00173FFC"/>
    <w:rsid w:val="002169A6"/>
    <w:rsid w:val="00282A25"/>
    <w:rsid w:val="002A6F75"/>
    <w:rsid w:val="002A7D97"/>
    <w:rsid w:val="002E0BC2"/>
    <w:rsid w:val="002E3D5F"/>
    <w:rsid w:val="00382828"/>
    <w:rsid w:val="0039235D"/>
    <w:rsid w:val="0046307F"/>
    <w:rsid w:val="005079B5"/>
    <w:rsid w:val="00577124"/>
    <w:rsid w:val="00650541"/>
    <w:rsid w:val="00713BE2"/>
    <w:rsid w:val="00772C90"/>
    <w:rsid w:val="00797CF6"/>
    <w:rsid w:val="00822BD4"/>
    <w:rsid w:val="00831744"/>
    <w:rsid w:val="00840EF5"/>
    <w:rsid w:val="008857BA"/>
    <w:rsid w:val="008959F9"/>
    <w:rsid w:val="008E74AE"/>
    <w:rsid w:val="009024F0"/>
    <w:rsid w:val="0093505A"/>
    <w:rsid w:val="009A1705"/>
    <w:rsid w:val="009D1DC0"/>
    <w:rsid w:val="00A71C6D"/>
    <w:rsid w:val="00B8642F"/>
    <w:rsid w:val="00CC205C"/>
    <w:rsid w:val="00D2035A"/>
    <w:rsid w:val="00D53A2B"/>
    <w:rsid w:val="00E76259"/>
    <w:rsid w:val="00E86268"/>
    <w:rsid w:val="00E9618C"/>
    <w:rsid w:val="00EB00D6"/>
    <w:rsid w:val="00EB4E14"/>
    <w:rsid w:val="00F81150"/>
    <w:rsid w:val="00F8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5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73F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92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35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235D"/>
    <w:rPr>
      <w:vertAlign w:val="superscript"/>
    </w:rPr>
  </w:style>
  <w:style w:type="paragraph" w:styleId="BodyTextIndent">
    <w:name w:val="Body Text Indent"/>
    <w:basedOn w:val="Normal"/>
    <w:link w:val="BodyTextIndentChar"/>
    <w:rsid w:val="0039235D"/>
    <w:pPr>
      <w:spacing w:after="0" w:line="480" w:lineRule="auto"/>
      <w:ind w:left="360" w:firstLine="540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923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923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73F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2A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ah.blogspot.com/2012/02/penentuan-materi-dan-langkah-langka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istrasisekolah.com/prinsip-prinsip-pemilihan-bahan-aj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-edukasi.web.id/2011/12/pedoman-memilih-dan-menyusun-bahan-ajar.html" TargetMode="External"/><Relationship Id="rId5" Type="http://schemas.openxmlformats.org/officeDocument/2006/relationships/hyperlink" Target="http://dapah.blogspot.com/2012/02/penentuan-materi-dan-langkah-langkah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rjanaku.com/2011/09/mutu-pendidikan-pengertia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2011-06-18T04:41:00Z</cp:lastPrinted>
  <dcterms:created xsi:type="dcterms:W3CDTF">2011-06-18T03:57:00Z</dcterms:created>
  <dcterms:modified xsi:type="dcterms:W3CDTF">2011-07-08T04:32:00Z</dcterms:modified>
</cp:coreProperties>
</file>