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5" w:rsidRDefault="00647175" w:rsidP="00647175">
      <w:pPr>
        <w:ind w:left="709" w:hanging="709"/>
        <w:jc w:val="center"/>
        <w:rPr>
          <w:b/>
          <w:bCs/>
          <w:sz w:val="28"/>
          <w:szCs w:val="28"/>
        </w:rPr>
      </w:pPr>
      <w:r w:rsidRPr="004377AE">
        <w:rPr>
          <w:b/>
          <w:bCs/>
          <w:sz w:val="28"/>
          <w:szCs w:val="28"/>
        </w:rPr>
        <w:t>DAFTAR RUJUKAN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Ali, Zainuddin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iCs/>
          <w:sz w:val="24"/>
          <w:szCs w:val="24"/>
        </w:rPr>
        <w:t>Pendidikan agama Islam</w:t>
      </w:r>
      <w:r w:rsidRPr="00513034">
        <w:rPr>
          <w:sz w:val="24"/>
          <w:szCs w:val="24"/>
        </w:rPr>
        <w:t>, Jakarta: Bumi Aksaran, 2007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Aminuddin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dkk, </w:t>
      </w:r>
      <w:r w:rsidRPr="00513034">
        <w:rPr>
          <w:i/>
          <w:iCs/>
          <w:sz w:val="24"/>
          <w:szCs w:val="24"/>
        </w:rPr>
        <w:t>Pendidikan Agama Islam</w:t>
      </w:r>
      <w:r w:rsidRPr="00513034">
        <w:rPr>
          <w:sz w:val="24"/>
          <w:szCs w:val="24"/>
        </w:rPr>
        <w:t>, Bogor: Ghalia Indonesia, 2002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Anwar, Rosihon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iCs/>
          <w:sz w:val="24"/>
          <w:szCs w:val="24"/>
        </w:rPr>
        <w:t>Akidah Akhlak</w:t>
      </w:r>
      <w:r w:rsidRPr="00513034">
        <w:rPr>
          <w:sz w:val="24"/>
          <w:szCs w:val="24"/>
        </w:rPr>
        <w:t>, Bandung: Pustaka Setia, 2008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Arikunto,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Suharsimi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 xml:space="preserve">Prosedur Penelitian: Suatu Pendekatan Praktik, </w:t>
      </w:r>
      <w:r w:rsidRPr="00914476">
        <w:rPr>
          <w:sz w:val="24"/>
          <w:szCs w:val="24"/>
        </w:rPr>
        <w:t>Jakarta:Rineka Cipta, 2006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As Syaibani, Omar Muhammad At Thorny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>Falsafah Pendidikan Islam</w:t>
      </w:r>
      <w:r w:rsidRPr="00914476">
        <w:rPr>
          <w:sz w:val="24"/>
          <w:szCs w:val="24"/>
        </w:rPr>
        <w:t>, Jakarta: Bulan Bintang, 1979.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Bungin,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Burhan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>Metodologi Penelitian Kuantitatif Komunikasi, Ekonomi dan Kebijakan Publik serta Ilmu-ilmu Sosial Lainnya</w:t>
      </w:r>
      <w:r w:rsidRPr="00914476">
        <w:rPr>
          <w:sz w:val="24"/>
          <w:szCs w:val="24"/>
        </w:rPr>
        <w:t>, Jakarta: Kencana, 2005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Depdikbud, </w:t>
      </w:r>
      <w:r w:rsidRPr="00513034">
        <w:rPr>
          <w:i/>
          <w:iCs/>
          <w:sz w:val="24"/>
          <w:szCs w:val="24"/>
        </w:rPr>
        <w:t>Kamus Besar Bahasa Indonesia</w:t>
      </w:r>
      <w:r w:rsidRPr="00513034">
        <w:rPr>
          <w:sz w:val="24"/>
          <w:szCs w:val="24"/>
        </w:rPr>
        <w:t>, Jakarta: Balai Pustaka, 1989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Dimyati dan Mudjiono, </w:t>
      </w:r>
      <w:r w:rsidRPr="00513034">
        <w:rPr>
          <w:i/>
          <w:iCs/>
          <w:sz w:val="24"/>
          <w:szCs w:val="24"/>
        </w:rPr>
        <w:t>Belajar dan Pembelajaran</w:t>
      </w:r>
      <w:r w:rsidRPr="00513034">
        <w:rPr>
          <w:sz w:val="24"/>
          <w:szCs w:val="24"/>
        </w:rPr>
        <w:t>, Jakarta: Rineka Cipta, 2006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Djali, </w:t>
      </w:r>
      <w:r w:rsidRPr="00513034">
        <w:rPr>
          <w:i/>
          <w:sz w:val="24"/>
          <w:szCs w:val="24"/>
        </w:rPr>
        <w:t>Psikologi Pendidikan</w:t>
      </w:r>
      <w:r w:rsidRPr="00513034">
        <w:rPr>
          <w:sz w:val="24"/>
          <w:szCs w:val="24"/>
        </w:rPr>
        <w:t>, Jakarta;Bumi Aksara, 2008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Fathoni,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Abdurrahman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>Metodologi Penelitian dan Teknik Penyusunan Skripsi</w:t>
      </w:r>
      <w:r w:rsidRPr="00914476">
        <w:rPr>
          <w:sz w:val="24"/>
          <w:szCs w:val="24"/>
        </w:rPr>
        <w:t>, Jakarta: Rineka Cipta, 2006.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Gintings,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Abdurrahman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iCs/>
          <w:sz w:val="24"/>
          <w:szCs w:val="24"/>
        </w:rPr>
        <w:t>Esensi Praktis: Belajar dan Pembelajaran</w:t>
      </w:r>
      <w:r w:rsidRPr="00513034">
        <w:rPr>
          <w:sz w:val="24"/>
          <w:szCs w:val="24"/>
        </w:rPr>
        <w:t>, Bandung: Humaniora, 2008</w:t>
      </w:r>
      <w:r>
        <w:rPr>
          <w:sz w:val="24"/>
          <w:szCs w:val="24"/>
        </w:rPr>
        <w:t>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Guza,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Afnil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SS., </w:t>
      </w:r>
      <w:r w:rsidRPr="00914476">
        <w:rPr>
          <w:i/>
          <w:iCs/>
          <w:sz w:val="24"/>
          <w:szCs w:val="24"/>
        </w:rPr>
        <w:t>UU BHP dan UU Sisdiknas</w:t>
      </w:r>
      <w:r w:rsidRPr="00914476">
        <w:rPr>
          <w:sz w:val="24"/>
          <w:szCs w:val="24"/>
        </w:rPr>
        <w:t xml:space="preserve"> Jakarta: Asa Mandiri, 2009</w:t>
      </w:r>
      <w:r>
        <w:rPr>
          <w:sz w:val="24"/>
          <w:szCs w:val="24"/>
        </w:rPr>
        <w:t>.</w:t>
      </w:r>
      <w:r w:rsidRPr="00914476">
        <w:rPr>
          <w:sz w:val="24"/>
          <w:szCs w:val="24"/>
        </w:rPr>
        <w:t xml:space="preserve"> 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Hamalik,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Oemar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Kurikulum dan Pembelajaran, Jakarta: PT Bumi Aksara, 2003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rPr>
          <w:sz w:val="24"/>
          <w:szCs w:val="24"/>
        </w:rPr>
      </w:pPr>
      <w:r w:rsidRPr="00513034">
        <w:rPr>
          <w:sz w:val="24"/>
          <w:szCs w:val="24"/>
        </w:rPr>
        <w:t xml:space="preserve">Hasbullah, </w:t>
      </w:r>
      <w:r w:rsidRPr="00513034">
        <w:rPr>
          <w:i/>
          <w:iCs/>
          <w:sz w:val="24"/>
          <w:szCs w:val="24"/>
        </w:rPr>
        <w:t>Dasar-dasar Ilmu Pendidikan</w:t>
      </w:r>
      <w:r w:rsidRPr="00513034">
        <w:rPr>
          <w:sz w:val="24"/>
          <w:szCs w:val="24"/>
        </w:rPr>
        <w:t>, Jakarta: PT. Raja Grafindo Persada, 1999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Ibrahim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dan Nana Syaodih S, </w:t>
      </w:r>
      <w:r w:rsidRPr="00513034">
        <w:rPr>
          <w:i/>
          <w:sz w:val="24"/>
          <w:szCs w:val="24"/>
        </w:rPr>
        <w:t>Perencanaan Pengajaran,</w:t>
      </w:r>
      <w:r w:rsidRPr="00513034">
        <w:rPr>
          <w:sz w:val="24"/>
          <w:szCs w:val="24"/>
        </w:rPr>
        <w:t xml:space="preserve"> Jakarta: PT Rinika Cipta,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2003</w:t>
      </w:r>
      <w:r>
        <w:rPr>
          <w:sz w:val="24"/>
          <w:szCs w:val="24"/>
        </w:rPr>
        <w:t>.</w:t>
      </w:r>
      <w:r w:rsidRPr="00513034">
        <w:rPr>
          <w:sz w:val="24"/>
          <w:szCs w:val="24"/>
        </w:rPr>
        <w:t xml:space="preserve"> 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Indayati,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Retno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iCs/>
          <w:sz w:val="24"/>
          <w:szCs w:val="24"/>
        </w:rPr>
        <w:t>Ilmu Jiwa Pendidikan,</w:t>
      </w:r>
      <w:r w:rsidRPr="00513034">
        <w:rPr>
          <w:sz w:val="24"/>
          <w:szCs w:val="24"/>
        </w:rPr>
        <w:t xml:space="preserve"> Tulungagung: IAIN Sunan Ampel Tulungagung, tt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lastRenderedPageBreak/>
        <w:t>Jumbransyah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M.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dan Abdul Malik Karim Amrullah, </w:t>
      </w:r>
      <w:r w:rsidRPr="00513034">
        <w:rPr>
          <w:i/>
          <w:sz w:val="24"/>
          <w:szCs w:val="24"/>
        </w:rPr>
        <w:t>Pendidikan Islam Menggali Tradisi Meneguhkan Eksistensi</w:t>
      </w:r>
      <w:r w:rsidRPr="00513034">
        <w:rPr>
          <w:sz w:val="24"/>
          <w:szCs w:val="24"/>
        </w:rPr>
        <w:t>, Malang: UIN Malang Pers, 2007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Madjid,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Abdul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iCs/>
          <w:sz w:val="24"/>
          <w:szCs w:val="24"/>
        </w:rPr>
        <w:t>Perencanaan Pembelajaran Mengembangkan Standar Kompetensi Guru,</w:t>
      </w:r>
      <w:r w:rsidRPr="00513034">
        <w:rPr>
          <w:sz w:val="24"/>
          <w:szCs w:val="24"/>
        </w:rPr>
        <w:t xml:space="preserve"> Bandung: Remaja Rosdakarya, 2005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Majid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Abdul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dan Jusuf Mudzakir, </w:t>
      </w:r>
      <w:r w:rsidRPr="00513034">
        <w:rPr>
          <w:i/>
          <w:sz w:val="24"/>
          <w:szCs w:val="24"/>
        </w:rPr>
        <w:t>Nuansa-Nuansa Psikologi Islam</w:t>
      </w:r>
      <w:r w:rsidRPr="00513034">
        <w:rPr>
          <w:sz w:val="24"/>
          <w:szCs w:val="24"/>
        </w:rPr>
        <w:t>, Jakarta: PT,Raja Grafindo Persada, 2002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Mimbar Pembanguan Agama,</w:t>
      </w:r>
      <w:r w:rsidRPr="00513034">
        <w:rPr>
          <w:i/>
          <w:iCs/>
          <w:sz w:val="24"/>
          <w:szCs w:val="24"/>
        </w:rPr>
        <w:t xml:space="preserve"> Ruh Maulid Mengangkat Martabat Perempuan,</w:t>
      </w:r>
      <w:r w:rsidRPr="00513034">
        <w:rPr>
          <w:sz w:val="24"/>
          <w:szCs w:val="24"/>
        </w:rPr>
        <w:t xml:space="preserve"> PT. Antar Surya Jaya, 2006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Moleong, Lexy J.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 xml:space="preserve">Metodologi Penelitian Kualitatif, </w:t>
      </w:r>
      <w:r w:rsidRPr="00914476">
        <w:rPr>
          <w:sz w:val="24"/>
          <w:szCs w:val="24"/>
        </w:rPr>
        <w:t>Bandung: Remaja Rosda Karya, 2002.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BE1601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Narbuko,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Cholid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Abu Ahcmadi, </w:t>
      </w:r>
      <w:r w:rsidRPr="00BE1601">
        <w:rPr>
          <w:i/>
          <w:iCs/>
          <w:sz w:val="24"/>
          <w:szCs w:val="24"/>
        </w:rPr>
        <w:t>Metodologi Penelitian: Memberi Bekal Teoritis pada Mahasiswa tentang Metodologi Penelitian serta diharapkan dapat Melaksanakan Penelitian dengan Langkah-langkah yang Benar</w:t>
      </w:r>
      <w:r w:rsidRPr="00BE1601">
        <w:rPr>
          <w:sz w:val="24"/>
          <w:szCs w:val="24"/>
        </w:rPr>
        <w:t>, Jakarta: Bumi Aksara, 2008.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Partanto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Pius A.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dan M. Dahlan al Barry, </w:t>
      </w:r>
      <w:r w:rsidRPr="00914476">
        <w:rPr>
          <w:i/>
          <w:iCs/>
          <w:sz w:val="24"/>
          <w:szCs w:val="24"/>
        </w:rPr>
        <w:t>Kamus Ilmiyah Populer</w:t>
      </w:r>
      <w:r w:rsidRPr="00914476">
        <w:rPr>
          <w:sz w:val="24"/>
          <w:szCs w:val="24"/>
        </w:rPr>
        <w:t>, Surabaya: Alkola, tt.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Patoni,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Achmad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>Metodologi Pendidikan Agama Islam</w:t>
      </w:r>
      <w:r w:rsidRPr="00914476">
        <w:rPr>
          <w:sz w:val="24"/>
          <w:szCs w:val="24"/>
        </w:rPr>
        <w:t>, Jakarta: PT. Bina Ilmu, 2004.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Qurdatullah</w:t>
      </w:r>
      <w:r>
        <w:rPr>
          <w:sz w:val="24"/>
          <w:szCs w:val="24"/>
        </w:rPr>
        <w:t xml:space="preserve">, </w:t>
      </w:r>
      <w:r w:rsidRPr="00914476">
        <w:rPr>
          <w:sz w:val="24"/>
          <w:szCs w:val="24"/>
        </w:rPr>
        <w:t>Farhan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dkk, </w:t>
      </w:r>
      <w:r w:rsidRPr="00914476">
        <w:rPr>
          <w:i/>
          <w:iCs/>
          <w:sz w:val="24"/>
          <w:szCs w:val="24"/>
        </w:rPr>
        <w:t>Metode Statistika</w:t>
      </w:r>
      <w:r w:rsidRPr="00914476">
        <w:rPr>
          <w:sz w:val="24"/>
          <w:szCs w:val="24"/>
        </w:rPr>
        <w:t>, Yogyakarta: Bidang Akademik, 2008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Roestiyah. N.K.,</w:t>
      </w:r>
      <w:r w:rsidRPr="00513034">
        <w:rPr>
          <w:i/>
          <w:iCs/>
          <w:sz w:val="24"/>
          <w:szCs w:val="24"/>
        </w:rPr>
        <w:t xml:space="preserve"> Strategi Belajar Mengajar,</w:t>
      </w:r>
      <w:r w:rsidRPr="00513034">
        <w:rPr>
          <w:sz w:val="24"/>
          <w:szCs w:val="24"/>
        </w:rPr>
        <w:t xml:space="preserve"> Jakarta: Rineka Cipta, 2001</w:t>
      </w:r>
      <w:r>
        <w:rPr>
          <w:sz w:val="24"/>
          <w:szCs w:val="24"/>
        </w:rPr>
        <w:t>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Rohmad,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 xml:space="preserve">Ali </w:t>
      </w:r>
      <w:r w:rsidRPr="00914476">
        <w:rPr>
          <w:i/>
          <w:iCs/>
          <w:sz w:val="24"/>
          <w:szCs w:val="24"/>
        </w:rPr>
        <w:t>Kapita Selekta Pendidikan</w:t>
      </w:r>
      <w:r w:rsidRPr="00914476">
        <w:rPr>
          <w:sz w:val="24"/>
          <w:szCs w:val="24"/>
        </w:rPr>
        <w:t>,  Jakarta: Bina Ilmu, 2004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rPr>
          <w:sz w:val="24"/>
          <w:szCs w:val="24"/>
        </w:rPr>
      </w:pPr>
      <w:r w:rsidRPr="00513034">
        <w:rPr>
          <w:sz w:val="24"/>
          <w:szCs w:val="24"/>
        </w:rPr>
        <w:t>Saleh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Abdul Rahman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dan Muhib Abdul Wahab, </w:t>
      </w:r>
      <w:r w:rsidRPr="00513034">
        <w:rPr>
          <w:i/>
          <w:sz w:val="24"/>
          <w:szCs w:val="24"/>
        </w:rPr>
        <w:t>Psikologi Suatu Pengantar, Psikologi Suatu Pengantar</w:t>
      </w:r>
      <w:r w:rsidRPr="00513034">
        <w:rPr>
          <w:sz w:val="24"/>
          <w:szCs w:val="24"/>
        </w:rPr>
        <w:t>, Jakarta: Prenada Media, 2004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Slameto, </w:t>
      </w:r>
      <w:r w:rsidRPr="00513034">
        <w:rPr>
          <w:i/>
          <w:iCs/>
          <w:sz w:val="24"/>
          <w:szCs w:val="24"/>
        </w:rPr>
        <w:t>Belajar dan Faktor-faktor yang Mempengaruhinya</w:t>
      </w:r>
      <w:r w:rsidRPr="00513034">
        <w:rPr>
          <w:sz w:val="24"/>
          <w:szCs w:val="24"/>
        </w:rPr>
        <w:t>, Jakarta: Rineka Cipta, 2003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 xml:space="preserve">Subana, dkk, </w:t>
      </w:r>
      <w:r w:rsidRPr="00914476">
        <w:rPr>
          <w:i/>
          <w:iCs/>
          <w:sz w:val="24"/>
          <w:szCs w:val="24"/>
        </w:rPr>
        <w:t>Statistik Pendidikan</w:t>
      </w:r>
      <w:r w:rsidRPr="00914476">
        <w:rPr>
          <w:sz w:val="24"/>
          <w:szCs w:val="24"/>
        </w:rPr>
        <w:t>, Bandung: CV. Pustaka Setia, 2005.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Sudjana,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Nana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 xml:space="preserve">Tuntunan Penyusunan Karya Ilmiah, </w:t>
      </w:r>
      <w:r w:rsidRPr="00914476">
        <w:rPr>
          <w:sz w:val="24"/>
          <w:szCs w:val="24"/>
        </w:rPr>
        <w:t>Bandung: Sinar Baru Algesindo, 1999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lastRenderedPageBreak/>
        <w:t xml:space="preserve">Sugiono, </w:t>
      </w:r>
      <w:r w:rsidRPr="00914476">
        <w:rPr>
          <w:i/>
          <w:iCs/>
          <w:sz w:val="24"/>
          <w:szCs w:val="24"/>
        </w:rPr>
        <w:t>Metode Penelitian Pendidikan Kuantitatif Kualitatif dan R &amp; D</w:t>
      </w:r>
      <w:r w:rsidRPr="00914476">
        <w:rPr>
          <w:sz w:val="24"/>
          <w:szCs w:val="24"/>
        </w:rPr>
        <w:t>, Bandung: Alfabeta, 2009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 xml:space="preserve">Sukardi, </w:t>
      </w:r>
      <w:r w:rsidRPr="00914476">
        <w:rPr>
          <w:i/>
          <w:iCs/>
          <w:sz w:val="24"/>
          <w:szCs w:val="24"/>
        </w:rPr>
        <w:t>Metodologi Penelitian Pendidikan Kompetensi danPraktiknya</w:t>
      </w:r>
      <w:r w:rsidRPr="00914476">
        <w:rPr>
          <w:sz w:val="24"/>
          <w:szCs w:val="24"/>
        </w:rPr>
        <w:t>, Jakarta: Bumi Aksara, 2007.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 xml:space="preserve">Sumartono, </w:t>
      </w:r>
      <w:r w:rsidRPr="00914476">
        <w:rPr>
          <w:i/>
          <w:iCs/>
          <w:sz w:val="24"/>
          <w:szCs w:val="24"/>
        </w:rPr>
        <w:t>Alat-alat Peraga Ilmu Pengetahuan</w:t>
      </w:r>
      <w:r w:rsidRPr="00914476">
        <w:rPr>
          <w:sz w:val="24"/>
          <w:szCs w:val="24"/>
        </w:rPr>
        <w:t>, Jakarta; Mutiara, 1971.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Sumiati, dan Asra, </w:t>
      </w:r>
      <w:r w:rsidRPr="00513034">
        <w:rPr>
          <w:i/>
          <w:iCs/>
          <w:sz w:val="24"/>
          <w:szCs w:val="24"/>
        </w:rPr>
        <w:t>Metode Pembelajaran</w:t>
      </w:r>
      <w:r w:rsidRPr="00513034">
        <w:rPr>
          <w:sz w:val="24"/>
          <w:szCs w:val="24"/>
        </w:rPr>
        <w:t>, Bandung: CV. Wacana Prima, 2007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Suwarno,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Wiji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sz w:val="24"/>
          <w:szCs w:val="24"/>
        </w:rPr>
        <w:t>Dasar-Dasar Ilmu Pendidikan</w:t>
      </w:r>
      <w:r w:rsidRPr="00513034">
        <w:rPr>
          <w:sz w:val="24"/>
          <w:szCs w:val="24"/>
        </w:rPr>
        <w:t>, Jogjakarta: Ar-Ruzz Media Group, 2009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Syah, Muhibbin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sz w:val="24"/>
          <w:szCs w:val="24"/>
        </w:rPr>
        <w:t>Psikologi Belajar</w:t>
      </w:r>
      <w:r w:rsidRPr="00513034">
        <w:rPr>
          <w:sz w:val="24"/>
          <w:szCs w:val="24"/>
        </w:rPr>
        <w:t>, Jakarta: PT. Raja Grafindo Persada, 2006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Syah,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Muhibbin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iCs/>
          <w:sz w:val="24"/>
          <w:szCs w:val="24"/>
        </w:rPr>
        <w:t>Psikologi Pendidikan dengan Pendekatan Baru</w:t>
      </w:r>
      <w:r w:rsidRPr="005130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Bandung: </w:t>
      </w:r>
      <w:r w:rsidRPr="00513034">
        <w:rPr>
          <w:sz w:val="24"/>
          <w:szCs w:val="24"/>
        </w:rPr>
        <w:t>Rosda, 2000</w:t>
      </w:r>
      <w:r>
        <w:rPr>
          <w:sz w:val="24"/>
          <w:szCs w:val="24"/>
        </w:rPr>
        <w:t>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Tanzeh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Ahmad dan Suyitno, </w:t>
      </w:r>
      <w:r w:rsidRPr="00914476">
        <w:rPr>
          <w:i/>
          <w:iCs/>
          <w:sz w:val="24"/>
          <w:szCs w:val="24"/>
        </w:rPr>
        <w:t>Dasar-Dasar Penelitian,</w:t>
      </w:r>
      <w:r w:rsidRPr="00914476">
        <w:rPr>
          <w:sz w:val="24"/>
          <w:szCs w:val="24"/>
        </w:rPr>
        <w:t xml:space="preserve"> Surabaya: Lembaga Kajian Agama dan Filsafat eLKAF, 2006</w:t>
      </w:r>
      <w:r>
        <w:rPr>
          <w:sz w:val="24"/>
          <w:szCs w:val="24"/>
        </w:rPr>
        <w:t>.</w:t>
      </w:r>
    </w:p>
    <w:p w:rsidR="00647175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4377AE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Tanzeh,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Ahmad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>Metode Penelitian Praktis,</w:t>
      </w:r>
      <w:r w:rsidRPr="00914476">
        <w:rPr>
          <w:sz w:val="24"/>
          <w:szCs w:val="24"/>
        </w:rPr>
        <w:t xml:space="preserve"> Jakarta: PT Bina Ilmu, 2004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Tim forum furu Bian PAI Madrasah Aliyah, Hikmah Surabayan; CV Akik Pustaka, tt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TIM Penyusun Buku Panduan Penelitian Skripsi STAIN Tulungagung Thn 2009,</w:t>
      </w:r>
      <w:r w:rsidRPr="00914476">
        <w:rPr>
          <w:i/>
          <w:iCs/>
          <w:sz w:val="24"/>
          <w:szCs w:val="24"/>
        </w:rPr>
        <w:t xml:space="preserve"> Pedoman Penyusunan Skripsi,</w:t>
      </w:r>
      <w:r w:rsidRPr="00914476">
        <w:rPr>
          <w:sz w:val="24"/>
          <w:szCs w:val="24"/>
        </w:rPr>
        <w:t xml:space="preserve"> Tulungagung: Departemen Agama STAIN Tulungagung, 2009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 xml:space="preserve">Tohirin, </w:t>
      </w:r>
      <w:r w:rsidRPr="00513034">
        <w:rPr>
          <w:i/>
          <w:iCs/>
          <w:sz w:val="24"/>
          <w:szCs w:val="24"/>
        </w:rPr>
        <w:t xml:space="preserve">psikologi pembelajaran Pendidikan Agama Islam; Berbasis integrasi dan Kompetensi, </w:t>
      </w:r>
      <w:r w:rsidRPr="00513034">
        <w:rPr>
          <w:iCs/>
          <w:sz w:val="24"/>
          <w:szCs w:val="24"/>
        </w:rPr>
        <w:t>Jakarta:PT Raja Grafindo Persada, 2006</w:t>
      </w:r>
      <w:r>
        <w:rPr>
          <w:sz w:val="24"/>
          <w:szCs w:val="24"/>
        </w:rPr>
        <w:t>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Usman,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 xml:space="preserve">Basyiruddin </w:t>
      </w:r>
      <w:r w:rsidRPr="00513034">
        <w:rPr>
          <w:i/>
          <w:iCs/>
          <w:sz w:val="24"/>
          <w:szCs w:val="24"/>
        </w:rPr>
        <w:t>Metodologi Pembelajaran Agama Islam</w:t>
      </w:r>
      <w:r w:rsidRPr="00513034">
        <w:rPr>
          <w:sz w:val="24"/>
          <w:szCs w:val="24"/>
        </w:rPr>
        <w:t>, Jakarta: Ciputat Pers, 2002.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t>WS,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Indrawan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iCs/>
          <w:sz w:val="24"/>
          <w:szCs w:val="24"/>
        </w:rPr>
        <w:t>Kamus Lengkap Bahasa Indonesia</w:t>
      </w:r>
      <w:r w:rsidRPr="00513034">
        <w:rPr>
          <w:sz w:val="24"/>
          <w:szCs w:val="24"/>
        </w:rPr>
        <w:t>, Jombang: Lintas Media, tt</w:t>
      </w:r>
      <w:r>
        <w:rPr>
          <w:sz w:val="24"/>
          <w:szCs w:val="24"/>
        </w:rPr>
        <w:t>.</w:t>
      </w:r>
      <w:r w:rsidRPr="00513034">
        <w:rPr>
          <w:sz w:val="24"/>
          <w:szCs w:val="24"/>
        </w:rPr>
        <w:t xml:space="preserve"> 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914476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>Yusuf,</w:t>
      </w:r>
      <w:r>
        <w:rPr>
          <w:sz w:val="24"/>
          <w:szCs w:val="24"/>
        </w:rPr>
        <w:t xml:space="preserve"> </w:t>
      </w:r>
      <w:r w:rsidRPr="00914476">
        <w:rPr>
          <w:sz w:val="24"/>
          <w:szCs w:val="24"/>
        </w:rPr>
        <w:t>Nur Syamsiyah</w:t>
      </w:r>
      <w:r>
        <w:rPr>
          <w:sz w:val="24"/>
          <w:szCs w:val="24"/>
        </w:rPr>
        <w:t>,</w:t>
      </w:r>
      <w:r w:rsidRPr="00914476">
        <w:rPr>
          <w:sz w:val="24"/>
          <w:szCs w:val="24"/>
        </w:rPr>
        <w:t xml:space="preserve"> </w:t>
      </w:r>
      <w:r w:rsidRPr="00914476">
        <w:rPr>
          <w:i/>
          <w:iCs/>
          <w:sz w:val="24"/>
          <w:szCs w:val="24"/>
        </w:rPr>
        <w:t>Diktat Ilmu Pendidikan</w:t>
      </w:r>
      <w:r w:rsidRPr="00914476">
        <w:rPr>
          <w:sz w:val="24"/>
          <w:szCs w:val="24"/>
        </w:rPr>
        <w:t xml:space="preserve"> STAIN Tulungagung tidak diterbikan, 2000, hal. 22.</w:t>
      </w:r>
    </w:p>
    <w:p w:rsidR="00647175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Pr="00513034" w:rsidRDefault="00647175" w:rsidP="00647175">
      <w:pPr>
        <w:pStyle w:val="FootnoteText"/>
        <w:ind w:left="709" w:hanging="709"/>
        <w:jc w:val="both"/>
        <w:rPr>
          <w:sz w:val="24"/>
          <w:szCs w:val="24"/>
        </w:rPr>
      </w:pPr>
      <w:r w:rsidRPr="00513034">
        <w:rPr>
          <w:sz w:val="24"/>
          <w:szCs w:val="24"/>
        </w:rPr>
        <w:lastRenderedPageBreak/>
        <w:t>Zahroh,</w:t>
      </w:r>
      <w:r>
        <w:rPr>
          <w:sz w:val="24"/>
          <w:szCs w:val="24"/>
        </w:rPr>
        <w:t xml:space="preserve"> </w:t>
      </w:r>
      <w:r w:rsidRPr="00513034">
        <w:rPr>
          <w:sz w:val="24"/>
          <w:szCs w:val="24"/>
        </w:rPr>
        <w:t>Luluk Atirotu</w:t>
      </w:r>
      <w:r>
        <w:rPr>
          <w:sz w:val="24"/>
          <w:szCs w:val="24"/>
        </w:rPr>
        <w:t>,</w:t>
      </w:r>
      <w:r w:rsidRPr="00513034">
        <w:rPr>
          <w:sz w:val="24"/>
          <w:szCs w:val="24"/>
        </w:rPr>
        <w:t xml:space="preserve"> ”</w:t>
      </w:r>
      <w:r w:rsidRPr="00513034">
        <w:rPr>
          <w:i/>
          <w:sz w:val="24"/>
          <w:szCs w:val="24"/>
        </w:rPr>
        <w:t>Diagnosis Kesulitan Belajar.Diagnosis Sebagai usaha Mengatasi Ke</w:t>
      </w:r>
      <w:r w:rsidRPr="00513034">
        <w:rPr>
          <w:sz w:val="24"/>
          <w:szCs w:val="24"/>
        </w:rPr>
        <w:t xml:space="preserve">sulitan </w:t>
      </w:r>
      <w:r w:rsidRPr="00513034">
        <w:rPr>
          <w:i/>
          <w:sz w:val="24"/>
          <w:szCs w:val="24"/>
        </w:rPr>
        <w:t>Belajar’’dalam</w:t>
      </w:r>
      <w:r w:rsidRPr="00513034">
        <w:rPr>
          <w:sz w:val="24"/>
          <w:szCs w:val="24"/>
        </w:rPr>
        <w:t xml:space="preserve"> </w:t>
      </w:r>
      <w:r w:rsidRPr="00513034">
        <w:rPr>
          <w:i/>
          <w:sz w:val="24"/>
          <w:szCs w:val="24"/>
        </w:rPr>
        <w:t>Ta’allum Jurnal Pendidikan Islam</w:t>
      </w:r>
      <w:r w:rsidRPr="00513034">
        <w:rPr>
          <w:sz w:val="24"/>
          <w:szCs w:val="24"/>
        </w:rPr>
        <w:t>, Vol. 18. No.1.Juni, 2008</w:t>
      </w:r>
      <w:r>
        <w:rPr>
          <w:sz w:val="24"/>
          <w:szCs w:val="24"/>
        </w:rPr>
        <w:t>.</w:t>
      </w: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</w:p>
    <w:p w:rsidR="00647175" w:rsidRDefault="00647175" w:rsidP="00914476">
      <w:pPr>
        <w:pStyle w:val="FootnoteText"/>
        <w:ind w:left="709" w:hanging="709"/>
        <w:jc w:val="both"/>
        <w:rPr>
          <w:sz w:val="24"/>
          <w:szCs w:val="24"/>
        </w:rPr>
      </w:pPr>
      <w:r w:rsidRPr="00914476">
        <w:rPr>
          <w:sz w:val="24"/>
          <w:szCs w:val="24"/>
        </w:rPr>
        <w:t xml:space="preserve">Zahrydin AR. Dan Hasanuddin-Sinaga, </w:t>
      </w:r>
      <w:r w:rsidRPr="00914476">
        <w:rPr>
          <w:i/>
          <w:iCs/>
          <w:sz w:val="24"/>
          <w:szCs w:val="24"/>
        </w:rPr>
        <w:t>Pengantar Studi Akhlak</w:t>
      </w:r>
      <w:r w:rsidRPr="00914476">
        <w:rPr>
          <w:sz w:val="24"/>
          <w:szCs w:val="24"/>
        </w:rPr>
        <w:t>, Jakarta; Raja Grafindo Persada, 2004</w:t>
      </w:r>
      <w:r>
        <w:rPr>
          <w:sz w:val="24"/>
          <w:szCs w:val="24"/>
        </w:rPr>
        <w:t>.</w:t>
      </w:r>
    </w:p>
    <w:sectPr w:rsidR="00647175" w:rsidSect="00F862D8">
      <w:headerReference w:type="default" r:id="rId6"/>
      <w:pgSz w:w="12240" w:h="15840" w:code="1"/>
      <w:pgMar w:top="2268" w:right="1701" w:bottom="1701" w:left="2268" w:header="1135" w:footer="709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BC" w:rsidRDefault="00537CBC" w:rsidP="005E5BBE">
      <w:pPr>
        <w:spacing w:after="0"/>
      </w:pPr>
      <w:r>
        <w:separator/>
      </w:r>
    </w:p>
  </w:endnote>
  <w:endnote w:type="continuationSeparator" w:id="1">
    <w:p w:rsidR="00537CBC" w:rsidRDefault="00537CBC" w:rsidP="005E5B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BC" w:rsidRDefault="00537CBC" w:rsidP="005E5BBE">
      <w:pPr>
        <w:spacing w:after="0"/>
      </w:pPr>
      <w:r>
        <w:separator/>
      </w:r>
    </w:p>
  </w:footnote>
  <w:footnote w:type="continuationSeparator" w:id="1">
    <w:p w:rsidR="00537CBC" w:rsidRDefault="00537CBC" w:rsidP="005E5B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6424"/>
      <w:docPartObj>
        <w:docPartGallery w:val="Page Numbers (Top of Page)"/>
        <w:docPartUnique/>
      </w:docPartObj>
    </w:sdtPr>
    <w:sdtContent>
      <w:p w:rsidR="00F862D8" w:rsidRDefault="00F862D8">
        <w:pPr>
          <w:pStyle w:val="Header"/>
          <w:jc w:val="right"/>
        </w:pPr>
        <w:fldSimple w:instr=" PAGE   \* MERGEFORMAT ">
          <w:r w:rsidR="0074078F">
            <w:rPr>
              <w:noProof/>
            </w:rPr>
            <w:t>111</w:t>
          </w:r>
        </w:fldSimple>
      </w:p>
    </w:sdtContent>
  </w:sdt>
  <w:p w:rsidR="00F862D8" w:rsidRDefault="00F86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476"/>
    <w:rsid w:val="00003B2B"/>
    <w:rsid w:val="000046B1"/>
    <w:rsid w:val="00004B92"/>
    <w:rsid w:val="00035F4D"/>
    <w:rsid w:val="00036D79"/>
    <w:rsid w:val="00042623"/>
    <w:rsid w:val="0004338A"/>
    <w:rsid w:val="0005046E"/>
    <w:rsid w:val="00051BFE"/>
    <w:rsid w:val="00053459"/>
    <w:rsid w:val="000555D3"/>
    <w:rsid w:val="00063EFB"/>
    <w:rsid w:val="00067B1E"/>
    <w:rsid w:val="00075009"/>
    <w:rsid w:val="00091A48"/>
    <w:rsid w:val="0009281A"/>
    <w:rsid w:val="000A011F"/>
    <w:rsid w:val="000A25A7"/>
    <w:rsid w:val="000A4A97"/>
    <w:rsid w:val="000A7024"/>
    <w:rsid w:val="000B03C9"/>
    <w:rsid w:val="000C6E0D"/>
    <w:rsid w:val="000D6CBC"/>
    <w:rsid w:val="000E6F35"/>
    <w:rsid w:val="000F0439"/>
    <w:rsid w:val="000F279F"/>
    <w:rsid w:val="001022A1"/>
    <w:rsid w:val="001154DB"/>
    <w:rsid w:val="001158EC"/>
    <w:rsid w:val="001206CE"/>
    <w:rsid w:val="00124E05"/>
    <w:rsid w:val="0013241D"/>
    <w:rsid w:val="00134D2C"/>
    <w:rsid w:val="00140976"/>
    <w:rsid w:val="001549B0"/>
    <w:rsid w:val="00167F63"/>
    <w:rsid w:val="00173FB7"/>
    <w:rsid w:val="00174E97"/>
    <w:rsid w:val="00175694"/>
    <w:rsid w:val="001776E7"/>
    <w:rsid w:val="00183AE9"/>
    <w:rsid w:val="00185352"/>
    <w:rsid w:val="001B0250"/>
    <w:rsid w:val="001B3757"/>
    <w:rsid w:val="001C1575"/>
    <w:rsid w:val="001C313A"/>
    <w:rsid w:val="001C6057"/>
    <w:rsid w:val="001C73EF"/>
    <w:rsid w:val="001E1A23"/>
    <w:rsid w:val="001E2214"/>
    <w:rsid w:val="001E64AC"/>
    <w:rsid w:val="001F4F72"/>
    <w:rsid w:val="001F5178"/>
    <w:rsid w:val="00201FC3"/>
    <w:rsid w:val="00203252"/>
    <w:rsid w:val="002061FF"/>
    <w:rsid w:val="0021161F"/>
    <w:rsid w:val="00213D10"/>
    <w:rsid w:val="00216CE4"/>
    <w:rsid w:val="00222732"/>
    <w:rsid w:val="002231DF"/>
    <w:rsid w:val="00226A03"/>
    <w:rsid w:val="0024095A"/>
    <w:rsid w:val="00241D69"/>
    <w:rsid w:val="00245015"/>
    <w:rsid w:val="00245125"/>
    <w:rsid w:val="00261954"/>
    <w:rsid w:val="002658B1"/>
    <w:rsid w:val="00272A9F"/>
    <w:rsid w:val="0028791D"/>
    <w:rsid w:val="0029269C"/>
    <w:rsid w:val="00295DF9"/>
    <w:rsid w:val="002B1C83"/>
    <w:rsid w:val="002B4973"/>
    <w:rsid w:val="002B5292"/>
    <w:rsid w:val="002B6CF1"/>
    <w:rsid w:val="002C0D19"/>
    <w:rsid w:val="002D0AC4"/>
    <w:rsid w:val="002D34EF"/>
    <w:rsid w:val="002E2D1A"/>
    <w:rsid w:val="002E5324"/>
    <w:rsid w:val="002E5884"/>
    <w:rsid w:val="002F2A24"/>
    <w:rsid w:val="002F7286"/>
    <w:rsid w:val="00301BC6"/>
    <w:rsid w:val="00304080"/>
    <w:rsid w:val="00304104"/>
    <w:rsid w:val="00315676"/>
    <w:rsid w:val="0031651C"/>
    <w:rsid w:val="00321956"/>
    <w:rsid w:val="003247B2"/>
    <w:rsid w:val="00325705"/>
    <w:rsid w:val="00326CAE"/>
    <w:rsid w:val="0032768E"/>
    <w:rsid w:val="003308B0"/>
    <w:rsid w:val="00340D31"/>
    <w:rsid w:val="00340E61"/>
    <w:rsid w:val="00342893"/>
    <w:rsid w:val="00347712"/>
    <w:rsid w:val="00350BCC"/>
    <w:rsid w:val="003535EF"/>
    <w:rsid w:val="00353701"/>
    <w:rsid w:val="003600F1"/>
    <w:rsid w:val="0036693D"/>
    <w:rsid w:val="003679CA"/>
    <w:rsid w:val="00372B6E"/>
    <w:rsid w:val="003935D6"/>
    <w:rsid w:val="00397588"/>
    <w:rsid w:val="003A1F55"/>
    <w:rsid w:val="003A25A5"/>
    <w:rsid w:val="003A7EB5"/>
    <w:rsid w:val="003B4504"/>
    <w:rsid w:val="003B64A5"/>
    <w:rsid w:val="003B68F4"/>
    <w:rsid w:val="003D250C"/>
    <w:rsid w:val="003D39A9"/>
    <w:rsid w:val="003E0BC2"/>
    <w:rsid w:val="003E2E00"/>
    <w:rsid w:val="003E378E"/>
    <w:rsid w:val="003E4EB3"/>
    <w:rsid w:val="003F06B9"/>
    <w:rsid w:val="003F74F6"/>
    <w:rsid w:val="003F7B3C"/>
    <w:rsid w:val="00404945"/>
    <w:rsid w:val="004166F5"/>
    <w:rsid w:val="00420457"/>
    <w:rsid w:val="00420550"/>
    <w:rsid w:val="00420FA6"/>
    <w:rsid w:val="0042624D"/>
    <w:rsid w:val="004377AE"/>
    <w:rsid w:val="004408FD"/>
    <w:rsid w:val="00442060"/>
    <w:rsid w:val="004528D5"/>
    <w:rsid w:val="00453DC1"/>
    <w:rsid w:val="00456812"/>
    <w:rsid w:val="00471B1D"/>
    <w:rsid w:val="00472447"/>
    <w:rsid w:val="00475674"/>
    <w:rsid w:val="00496821"/>
    <w:rsid w:val="004B367F"/>
    <w:rsid w:val="004B3EE3"/>
    <w:rsid w:val="004B43B7"/>
    <w:rsid w:val="004C4727"/>
    <w:rsid w:val="004C632E"/>
    <w:rsid w:val="004C7049"/>
    <w:rsid w:val="004D41D7"/>
    <w:rsid w:val="004D6499"/>
    <w:rsid w:val="004D7121"/>
    <w:rsid w:val="004E09DF"/>
    <w:rsid w:val="004E3B9B"/>
    <w:rsid w:val="004F55C0"/>
    <w:rsid w:val="004F7D1A"/>
    <w:rsid w:val="00500489"/>
    <w:rsid w:val="005113E9"/>
    <w:rsid w:val="005124A6"/>
    <w:rsid w:val="005127FE"/>
    <w:rsid w:val="00514297"/>
    <w:rsid w:val="00516E24"/>
    <w:rsid w:val="00523B82"/>
    <w:rsid w:val="00523F04"/>
    <w:rsid w:val="005248CE"/>
    <w:rsid w:val="005303FB"/>
    <w:rsid w:val="0053403D"/>
    <w:rsid w:val="00536C7A"/>
    <w:rsid w:val="00536FC7"/>
    <w:rsid w:val="00537CBC"/>
    <w:rsid w:val="005404B8"/>
    <w:rsid w:val="00540DB5"/>
    <w:rsid w:val="00541AA4"/>
    <w:rsid w:val="00544C3B"/>
    <w:rsid w:val="00546D5A"/>
    <w:rsid w:val="0057083B"/>
    <w:rsid w:val="0058507A"/>
    <w:rsid w:val="005B400B"/>
    <w:rsid w:val="005B4D6F"/>
    <w:rsid w:val="005C3D33"/>
    <w:rsid w:val="005C5D3D"/>
    <w:rsid w:val="005D19D7"/>
    <w:rsid w:val="005E49DE"/>
    <w:rsid w:val="005E53E4"/>
    <w:rsid w:val="005E5BBE"/>
    <w:rsid w:val="005F2D02"/>
    <w:rsid w:val="00611B0C"/>
    <w:rsid w:val="0061306D"/>
    <w:rsid w:val="00617D46"/>
    <w:rsid w:val="00626A78"/>
    <w:rsid w:val="0062707C"/>
    <w:rsid w:val="0063173A"/>
    <w:rsid w:val="00632EB1"/>
    <w:rsid w:val="00647175"/>
    <w:rsid w:val="006715B4"/>
    <w:rsid w:val="00671AB4"/>
    <w:rsid w:val="0068184F"/>
    <w:rsid w:val="00686497"/>
    <w:rsid w:val="006901C9"/>
    <w:rsid w:val="00693D8A"/>
    <w:rsid w:val="00694226"/>
    <w:rsid w:val="006A2059"/>
    <w:rsid w:val="006A5ED2"/>
    <w:rsid w:val="006C6279"/>
    <w:rsid w:val="006D6C5F"/>
    <w:rsid w:val="006E4C6F"/>
    <w:rsid w:val="006E77E1"/>
    <w:rsid w:val="006F2540"/>
    <w:rsid w:val="006F2655"/>
    <w:rsid w:val="006F5990"/>
    <w:rsid w:val="00700DF4"/>
    <w:rsid w:val="00703E1C"/>
    <w:rsid w:val="007062C1"/>
    <w:rsid w:val="00720678"/>
    <w:rsid w:val="00723B42"/>
    <w:rsid w:val="00730896"/>
    <w:rsid w:val="00733728"/>
    <w:rsid w:val="0073455E"/>
    <w:rsid w:val="007361E2"/>
    <w:rsid w:val="00736C4F"/>
    <w:rsid w:val="0074078F"/>
    <w:rsid w:val="00751594"/>
    <w:rsid w:val="00753E4B"/>
    <w:rsid w:val="007547B6"/>
    <w:rsid w:val="007673C8"/>
    <w:rsid w:val="00767B20"/>
    <w:rsid w:val="00767D09"/>
    <w:rsid w:val="007915DE"/>
    <w:rsid w:val="007929A8"/>
    <w:rsid w:val="007A4DDB"/>
    <w:rsid w:val="007D6A3C"/>
    <w:rsid w:val="007F5B88"/>
    <w:rsid w:val="00800CDA"/>
    <w:rsid w:val="008010A8"/>
    <w:rsid w:val="008028F1"/>
    <w:rsid w:val="00817DF8"/>
    <w:rsid w:val="00822EC5"/>
    <w:rsid w:val="00826982"/>
    <w:rsid w:val="008326C8"/>
    <w:rsid w:val="008401EF"/>
    <w:rsid w:val="0084097D"/>
    <w:rsid w:val="00840E00"/>
    <w:rsid w:val="00847B83"/>
    <w:rsid w:val="00852965"/>
    <w:rsid w:val="00861361"/>
    <w:rsid w:val="00864AFE"/>
    <w:rsid w:val="008678D4"/>
    <w:rsid w:val="00886F40"/>
    <w:rsid w:val="00890D16"/>
    <w:rsid w:val="00893C23"/>
    <w:rsid w:val="008943DD"/>
    <w:rsid w:val="00896C81"/>
    <w:rsid w:val="00896DD6"/>
    <w:rsid w:val="008A3EC0"/>
    <w:rsid w:val="008A660E"/>
    <w:rsid w:val="008B0AC1"/>
    <w:rsid w:val="008C0184"/>
    <w:rsid w:val="008C2A9D"/>
    <w:rsid w:val="008C2F12"/>
    <w:rsid w:val="008D39DA"/>
    <w:rsid w:val="008E2D9E"/>
    <w:rsid w:val="008E418E"/>
    <w:rsid w:val="008E431D"/>
    <w:rsid w:val="008F310F"/>
    <w:rsid w:val="008F3ACB"/>
    <w:rsid w:val="009004CA"/>
    <w:rsid w:val="0090276B"/>
    <w:rsid w:val="00904B3F"/>
    <w:rsid w:val="00914476"/>
    <w:rsid w:val="00935B8A"/>
    <w:rsid w:val="00942F17"/>
    <w:rsid w:val="00944746"/>
    <w:rsid w:val="00961BC2"/>
    <w:rsid w:val="00963083"/>
    <w:rsid w:val="00965FBF"/>
    <w:rsid w:val="00971993"/>
    <w:rsid w:val="00990B79"/>
    <w:rsid w:val="009919D3"/>
    <w:rsid w:val="009B4B70"/>
    <w:rsid w:val="009B4D53"/>
    <w:rsid w:val="009B58A4"/>
    <w:rsid w:val="009D0FEA"/>
    <w:rsid w:val="009D7676"/>
    <w:rsid w:val="009E0AE2"/>
    <w:rsid w:val="009E702D"/>
    <w:rsid w:val="009E76B5"/>
    <w:rsid w:val="009F4C82"/>
    <w:rsid w:val="00A01637"/>
    <w:rsid w:val="00A069F4"/>
    <w:rsid w:val="00A21F6D"/>
    <w:rsid w:val="00A241ED"/>
    <w:rsid w:val="00A248D4"/>
    <w:rsid w:val="00A27A63"/>
    <w:rsid w:val="00A3299E"/>
    <w:rsid w:val="00A332F8"/>
    <w:rsid w:val="00A44D47"/>
    <w:rsid w:val="00A45007"/>
    <w:rsid w:val="00A52B8A"/>
    <w:rsid w:val="00A538CD"/>
    <w:rsid w:val="00A60CE6"/>
    <w:rsid w:val="00A65460"/>
    <w:rsid w:val="00A75BFD"/>
    <w:rsid w:val="00A76D25"/>
    <w:rsid w:val="00A83476"/>
    <w:rsid w:val="00A85299"/>
    <w:rsid w:val="00A85441"/>
    <w:rsid w:val="00A90336"/>
    <w:rsid w:val="00A9226A"/>
    <w:rsid w:val="00AA2612"/>
    <w:rsid w:val="00AA65C2"/>
    <w:rsid w:val="00AB6618"/>
    <w:rsid w:val="00AD7857"/>
    <w:rsid w:val="00AE5014"/>
    <w:rsid w:val="00AF0D73"/>
    <w:rsid w:val="00B218B0"/>
    <w:rsid w:val="00B22EBA"/>
    <w:rsid w:val="00B27B09"/>
    <w:rsid w:val="00B50928"/>
    <w:rsid w:val="00B5430D"/>
    <w:rsid w:val="00B5749C"/>
    <w:rsid w:val="00B65824"/>
    <w:rsid w:val="00B65FF4"/>
    <w:rsid w:val="00B77EBD"/>
    <w:rsid w:val="00B82C55"/>
    <w:rsid w:val="00BA33CB"/>
    <w:rsid w:val="00BB2A64"/>
    <w:rsid w:val="00BB4D70"/>
    <w:rsid w:val="00BB6E8E"/>
    <w:rsid w:val="00BB7812"/>
    <w:rsid w:val="00BC272B"/>
    <w:rsid w:val="00BE2857"/>
    <w:rsid w:val="00BE3D09"/>
    <w:rsid w:val="00BE475B"/>
    <w:rsid w:val="00C02E9E"/>
    <w:rsid w:val="00C047C7"/>
    <w:rsid w:val="00C10B2E"/>
    <w:rsid w:val="00C14721"/>
    <w:rsid w:val="00C14EE7"/>
    <w:rsid w:val="00C1779C"/>
    <w:rsid w:val="00C22D57"/>
    <w:rsid w:val="00C34510"/>
    <w:rsid w:val="00C36396"/>
    <w:rsid w:val="00C364F6"/>
    <w:rsid w:val="00C4262C"/>
    <w:rsid w:val="00C4301F"/>
    <w:rsid w:val="00C47233"/>
    <w:rsid w:val="00C4737C"/>
    <w:rsid w:val="00C476B6"/>
    <w:rsid w:val="00C53D35"/>
    <w:rsid w:val="00C65A4D"/>
    <w:rsid w:val="00C717E0"/>
    <w:rsid w:val="00C77260"/>
    <w:rsid w:val="00C86008"/>
    <w:rsid w:val="00C86281"/>
    <w:rsid w:val="00C9258D"/>
    <w:rsid w:val="00C932BC"/>
    <w:rsid w:val="00C974BE"/>
    <w:rsid w:val="00CA1069"/>
    <w:rsid w:val="00CA1506"/>
    <w:rsid w:val="00CB3E7F"/>
    <w:rsid w:val="00CD22B4"/>
    <w:rsid w:val="00CD319F"/>
    <w:rsid w:val="00CE0C44"/>
    <w:rsid w:val="00CE12EE"/>
    <w:rsid w:val="00CE2B60"/>
    <w:rsid w:val="00CE330D"/>
    <w:rsid w:val="00CE36B6"/>
    <w:rsid w:val="00CE4525"/>
    <w:rsid w:val="00CF0C35"/>
    <w:rsid w:val="00CF1769"/>
    <w:rsid w:val="00CF2F61"/>
    <w:rsid w:val="00CF52CB"/>
    <w:rsid w:val="00CF7777"/>
    <w:rsid w:val="00D01D84"/>
    <w:rsid w:val="00D0616F"/>
    <w:rsid w:val="00D061D7"/>
    <w:rsid w:val="00D07C5D"/>
    <w:rsid w:val="00D07D37"/>
    <w:rsid w:val="00D14CE1"/>
    <w:rsid w:val="00D21769"/>
    <w:rsid w:val="00D30D51"/>
    <w:rsid w:val="00D54642"/>
    <w:rsid w:val="00D54CF4"/>
    <w:rsid w:val="00D57E10"/>
    <w:rsid w:val="00D629F2"/>
    <w:rsid w:val="00D63A53"/>
    <w:rsid w:val="00D67BC8"/>
    <w:rsid w:val="00D73C25"/>
    <w:rsid w:val="00D8009F"/>
    <w:rsid w:val="00D834F7"/>
    <w:rsid w:val="00D84F82"/>
    <w:rsid w:val="00D9071F"/>
    <w:rsid w:val="00DA2862"/>
    <w:rsid w:val="00DA3E04"/>
    <w:rsid w:val="00DA44B3"/>
    <w:rsid w:val="00DA600C"/>
    <w:rsid w:val="00DA7AB1"/>
    <w:rsid w:val="00DB2342"/>
    <w:rsid w:val="00DC0E7A"/>
    <w:rsid w:val="00DD03DB"/>
    <w:rsid w:val="00DD1039"/>
    <w:rsid w:val="00DE0249"/>
    <w:rsid w:val="00DF37C1"/>
    <w:rsid w:val="00E017EB"/>
    <w:rsid w:val="00E03957"/>
    <w:rsid w:val="00E053FB"/>
    <w:rsid w:val="00E11E39"/>
    <w:rsid w:val="00E1205A"/>
    <w:rsid w:val="00E13283"/>
    <w:rsid w:val="00E34AAD"/>
    <w:rsid w:val="00E35868"/>
    <w:rsid w:val="00E41204"/>
    <w:rsid w:val="00E42FAE"/>
    <w:rsid w:val="00E43D25"/>
    <w:rsid w:val="00E4665A"/>
    <w:rsid w:val="00E547BD"/>
    <w:rsid w:val="00E56D3C"/>
    <w:rsid w:val="00E56D93"/>
    <w:rsid w:val="00E66F7B"/>
    <w:rsid w:val="00E80AEC"/>
    <w:rsid w:val="00E8750A"/>
    <w:rsid w:val="00EA0956"/>
    <w:rsid w:val="00EB07BC"/>
    <w:rsid w:val="00ED54BD"/>
    <w:rsid w:val="00ED6C51"/>
    <w:rsid w:val="00EE1C1E"/>
    <w:rsid w:val="00EE5AC5"/>
    <w:rsid w:val="00EF5E6E"/>
    <w:rsid w:val="00F02559"/>
    <w:rsid w:val="00F0418C"/>
    <w:rsid w:val="00F1172B"/>
    <w:rsid w:val="00F15E18"/>
    <w:rsid w:val="00F24276"/>
    <w:rsid w:val="00F305E4"/>
    <w:rsid w:val="00F37A4F"/>
    <w:rsid w:val="00F505B8"/>
    <w:rsid w:val="00F50936"/>
    <w:rsid w:val="00F54C8D"/>
    <w:rsid w:val="00F54F65"/>
    <w:rsid w:val="00F61DF0"/>
    <w:rsid w:val="00F643A2"/>
    <w:rsid w:val="00F66D7E"/>
    <w:rsid w:val="00F67118"/>
    <w:rsid w:val="00F70173"/>
    <w:rsid w:val="00F70DBA"/>
    <w:rsid w:val="00F72B63"/>
    <w:rsid w:val="00F82F12"/>
    <w:rsid w:val="00F862D8"/>
    <w:rsid w:val="00F902B6"/>
    <w:rsid w:val="00FA0605"/>
    <w:rsid w:val="00FA0AA9"/>
    <w:rsid w:val="00FB5FE4"/>
    <w:rsid w:val="00FC01F7"/>
    <w:rsid w:val="00FC27B5"/>
    <w:rsid w:val="00FD1261"/>
    <w:rsid w:val="00FD3209"/>
    <w:rsid w:val="00FE221F"/>
    <w:rsid w:val="00FE348E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B"/>
    <w:pPr>
      <w:spacing w:after="360" w:line="240" w:lineRule="auto"/>
      <w:contextualSpacing/>
    </w:pPr>
    <w:rPr>
      <w:rFonts w:ascii="Times New Roman" w:hAnsi="Times New Roman" w:cs="Times New Roman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F7B"/>
    <w:pPr>
      <w:spacing w:after="0" w:line="240" w:lineRule="auto"/>
    </w:pPr>
    <w:rPr>
      <w:rFonts w:ascii="Times New Roman" w:hAnsi="Times New Roman" w:cs="Times New Roman"/>
      <w:u w:val="none"/>
    </w:rPr>
  </w:style>
  <w:style w:type="paragraph" w:styleId="ListParagraph">
    <w:name w:val="List Paragraph"/>
    <w:basedOn w:val="Normal"/>
    <w:uiPriority w:val="34"/>
    <w:qFormat/>
    <w:rsid w:val="00E66F7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F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6F7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F7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E66F7B"/>
    <w:rPr>
      <w:b/>
      <w:bCs/>
    </w:rPr>
  </w:style>
  <w:style w:type="character" w:styleId="Emphasis">
    <w:name w:val="Emphasis"/>
    <w:basedOn w:val="DefaultParagraphFont"/>
    <w:uiPriority w:val="20"/>
    <w:qFormat/>
    <w:rsid w:val="00E66F7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66F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F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F7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66F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F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66F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F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F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F7B"/>
    <w:pPr>
      <w:outlineLvl w:val="9"/>
    </w:pPr>
  </w:style>
  <w:style w:type="paragraph" w:styleId="FootnoteText">
    <w:name w:val="footnote text"/>
    <w:basedOn w:val="Normal"/>
    <w:link w:val="FootnoteTextChar"/>
    <w:semiHidden/>
    <w:rsid w:val="00914476"/>
    <w:pPr>
      <w:spacing w:after="0"/>
      <w:contextualSpacing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476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FootnoteReference">
    <w:name w:val="footnote reference"/>
    <w:basedOn w:val="DefaultParagraphFont"/>
    <w:semiHidden/>
    <w:rsid w:val="009144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5B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BBE"/>
    <w:rPr>
      <w:rFonts w:ascii="Times New Roman" w:hAnsi="Times New Roman" w:cs="Times New Roman"/>
      <w:u w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E5B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BE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BALYA COMPUTER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CHOLIF LESPA T</dc:creator>
  <cp:keywords/>
  <dc:description/>
  <cp:lastModifiedBy>KOLIB AMRULLAH</cp:lastModifiedBy>
  <cp:revision>4</cp:revision>
  <cp:lastPrinted>2010-08-25T04:29:00Z</cp:lastPrinted>
  <dcterms:created xsi:type="dcterms:W3CDTF">2010-07-28T05:12:00Z</dcterms:created>
  <dcterms:modified xsi:type="dcterms:W3CDTF">2010-08-25T05:03:00Z</dcterms:modified>
</cp:coreProperties>
</file>