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67" w:rsidRPr="003A3668" w:rsidRDefault="009F5967" w:rsidP="00D245BF">
      <w:pPr>
        <w:spacing w:line="480" w:lineRule="auto"/>
        <w:jc w:val="center"/>
        <w:rPr>
          <w:rFonts w:asciiTheme="majorBidi" w:hAnsiTheme="majorBidi" w:cstheme="majorBidi"/>
          <w:b/>
          <w:bCs/>
          <w:sz w:val="28"/>
          <w:szCs w:val="28"/>
          <w:lang w:val="id-ID"/>
        </w:rPr>
      </w:pPr>
      <w:r w:rsidRPr="003A3668">
        <w:rPr>
          <w:rFonts w:asciiTheme="majorBidi" w:hAnsiTheme="majorBidi" w:cstheme="majorBidi"/>
          <w:b/>
          <w:bCs/>
          <w:sz w:val="28"/>
          <w:szCs w:val="28"/>
          <w:lang w:val="id-ID"/>
        </w:rPr>
        <w:t>BAB II</w:t>
      </w:r>
    </w:p>
    <w:p w:rsidR="009F5967" w:rsidRPr="003A3668" w:rsidRDefault="009F5967" w:rsidP="00D245BF">
      <w:pPr>
        <w:spacing w:line="480" w:lineRule="auto"/>
        <w:jc w:val="center"/>
        <w:rPr>
          <w:rFonts w:asciiTheme="majorBidi" w:hAnsiTheme="majorBidi" w:cstheme="majorBidi"/>
          <w:b/>
          <w:bCs/>
          <w:sz w:val="28"/>
          <w:szCs w:val="28"/>
          <w:lang w:val="id-ID"/>
        </w:rPr>
      </w:pPr>
      <w:r w:rsidRPr="003A3668">
        <w:rPr>
          <w:rFonts w:asciiTheme="majorBidi" w:hAnsiTheme="majorBidi" w:cstheme="majorBidi"/>
          <w:b/>
          <w:bCs/>
          <w:sz w:val="28"/>
          <w:szCs w:val="28"/>
          <w:lang w:val="id-ID"/>
        </w:rPr>
        <w:t>KAJIAN PUSTAKA</w:t>
      </w:r>
    </w:p>
    <w:p w:rsidR="009F5967" w:rsidRDefault="009F5967" w:rsidP="009F5967">
      <w:pPr>
        <w:spacing w:line="480" w:lineRule="auto"/>
        <w:jc w:val="both"/>
        <w:rPr>
          <w:rFonts w:asciiTheme="majorBidi" w:hAnsiTheme="majorBidi" w:cstheme="majorBidi"/>
          <w:b/>
          <w:bCs/>
          <w:lang w:val="id-ID"/>
        </w:rPr>
      </w:pPr>
    </w:p>
    <w:p w:rsidR="009F5967" w:rsidRPr="00E53B45" w:rsidRDefault="009F5967" w:rsidP="009F5967">
      <w:pPr>
        <w:numPr>
          <w:ilvl w:val="0"/>
          <w:numId w:val="11"/>
        </w:numPr>
        <w:spacing w:line="480" w:lineRule="auto"/>
        <w:ind w:left="357" w:hanging="357"/>
        <w:jc w:val="both"/>
        <w:rPr>
          <w:rFonts w:asciiTheme="majorBidi" w:hAnsiTheme="majorBidi" w:cstheme="majorBidi"/>
          <w:b/>
          <w:bCs/>
          <w:lang w:val="fi-FI"/>
        </w:rPr>
      </w:pPr>
      <w:r w:rsidRPr="00E53B45">
        <w:rPr>
          <w:rFonts w:asciiTheme="majorBidi" w:hAnsiTheme="majorBidi" w:cstheme="majorBidi"/>
          <w:b/>
          <w:bCs/>
          <w:lang w:val="fi-FI"/>
        </w:rPr>
        <w:t>Pembelajaran Tematik</w:t>
      </w:r>
    </w:p>
    <w:p w:rsidR="009F5967" w:rsidRPr="00E53B45" w:rsidRDefault="00906C88" w:rsidP="009F5967">
      <w:pPr>
        <w:numPr>
          <w:ilvl w:val="0"/>
          <w:numId w:val="12"/>
        </w:numPr>
        <w:spacing w:line="480" w:lineRule="auto"/>
        <w:ind w:left="357" w:hanging="357"/>
        <w:jc w:val="both"/>
        <w:rPr>
          <w:rFonts w:asciiTheme="majorBidi" w:hAnsiTheme="majorBidi" w:cstheme="majorBidi"/>
          <w:b/>
          <w:bCs/>
          <w:lang w:val="fi-FI"/>
        </w:rPr>
      </w:pPr>
      <w:r>
        <w:rPr>
          <w:rFonts w:asciiTheme="majorBidi" w:hAnsiTheme="majorBidi" w:cstheme="majorBidi"/>
          <w:b/>
          <w:bCs/>
          <w:lang w:val="fi-FI"/>
        </w:rPr>
        <w:t>Hakikat</w:t>
      </w:r>
      <w:r w:rsidR="009F5967" w:rsidRPr="00E53B45">
        <w:rPr>
          <w:rFonts w:asciiTheme="majorBidi" w:hAnsiTheme="majorBidi" w:cstheme="majorBidi"/>
          <w:b/>
          <w:bCs/>
          <w:lang w:val="fi-FI"/>
        </w:rPr>
        <w:t xml:space="preserve"> Pembelajaran Tematik</w:t>
      </w:r>
    </w:p>
    <w:p w:rsidR="004F76E9" w:rsidRPr="004F76E9" w:rsidRDefault="009F5967" w:rsidP="006B7D67">
      <w:pPr>
        <w:spacing w:line="480" w:lineRule="auto"/>
        <w:ind w:firstLine="851"/>
        <w:jc w:val="both"/>
        <w:rPr>
          <w:rFonts w:asciiTheme="majorBidi" w:hAnsiTheme="majorBidi" w:cstheme="majorBidi"/>
          <w:lang w:val="id-ID"/>
        </w:rPr>
      </w:pPr>
      <w:r w:rsidRPr="00E53B45">
        <w:rPr>
          <w:rFonts w:asciiTheme="majorBidi" w:hAnsiTheme="majorBidi" w:cstheme="majorBidi"/>
          <w:lang w:val="fi-FI"/>
        </w:rPr>
        <w:t>Pembelajaran tematik adalah pembelajaran yang menggunakan tema dalam mengaitkan beberapa mata pelajaran sehingga dapat memberikan pengalaman bermakna kepada siswa. Dengan tema diharapkan dapat memberikan banyak keuntungan, diantaranya</w:t>
      </w:r>
      <w:r w:rsidR="004F76E9">
        <w:rPr>
          <w:rFonts w:asciiTheme="majorBidi" w:hAnsiTheme="majorBidi" w:cstheme="majorBidi"/>
          <w:lang w:val="id-ID"/>
        </w:rPr>
        <w:t>:</w:t>
      </w:r>
    </w:p>
    <w:p w:rsidR="009F5967" w:rsidRPr="00E53B45" w:rsidRDefault="009F5967" w:rsidP="004F76E9">
      <w:pPr>
        <w:ind w:left="851"/>
        <w:jc w:val="both"/>
        <w:rPr>
          <w:rFonts w:asciiTheme="majorBidi" w:hAnsiTheme="majorBidi" w:cstheme="majorBidi"/>
          <w:lang w:val="id-ID"/>
        </w:rPr>
      </w:pPr>
      <w:r w:rsidRPr="00E53B45">
        <w:rPr>
          <w:rFonts w:asciiTheme="majorBidi" w:hAnsiTheme="majorBidi" w:cstheme="majorBidi"/>
          <w:lang w:val="fi-FI"/>
        </w:rPr>
        <w:t xml:space="preserve"> (1) siswa mudah memusatkan perhatian pada suatu tema tertentu, (2) siswa mampu mempelajari pengetahuan dan mengembangkan berbagai kompetensi dasar antar mata pelajaran dalam tema yang sama</w:t>
      </w:r>
      <w:r w:rsidRPr="00E53B45">
        <w:rPr>
          <w:rFonts w:asciiTheme="majorBidi" w:hAnsiTheme="majorBidi" w:cstheme="majorBidi"/>
          <w:lang w:val="id-ID"/>
        </w:rPr>
        <w:t xml:space="preserve">, </w:t>
      </w:r>
      <w:r w:rsidRPr="00E53B45">
        <w:rPr>
          <w:rFonts w:asciiTheme="majorBidi" w:hAnsiTheme="majorBidi" w:cstheme="majorBidi"/>
          <w:lang w:val="fi-FI"/>
        </w:rPr>
        <w:t xml:space="preserve"> (</w:t>
      </w:r>
      <w:r w:rsidRPr="00E53B45">
        <w:rPr>
          <w:rFonts w:asciiTheme="majorBidi" w:hAnsiTheme="majorBidi" w:cstheme="majorBidi"/>
          <w:lang w:val="id-ID"/>
        </w:rPr>
        <w:t>3</w:t>
      </w:r>
      <w:r w:rsidRPr="00E53B45">
        <w:rPr>
          <w:rFonts w:asciiTheme="majorBidi" w:hAnsiTheme="majorBidi" w:cstheme="majorBidi"/>
          <w:lang w:val="fi-FI"/>
        </w:rPr>
        <w:t>) kompetensi dasar dapat dikembangkan lebih baik dengan mengkaitkan mata pelajaran lain dengan pengalaman pribadi siswa, (</w:t>
      </w:r>
      <w:r w:rsidRPr="00E53B45">
        <w:rPr>
          <w:rFonts w:asciiTheme="majorBidi" w:hAnsiTheme="majorBidi" w:cstheme="majorBidi"/>
          <w:lang w:val="id-ID"/>
        </w:rPr>
        <w:t>4</w:t>
      </w:r>
      <w:r w:rsidRPr="00E53B45">
        <w:rPr>
          <w:rFonts w:asciiTheme="majorBidi" w:hAnsiTheme="majorBidi" w:cstheme="majorBidi"/>
          <w:lang w:val="fi-FI"/>
        </w:rPr>
        <w:t>) siswa mampu lebih merasakan manfaat dan makna belajar karena materi disajikan dalam konteks tema yang jelas, (</w:t>
      </w:r>
      <w:r w:rsidRPr="00E53B45">
        <w:rPr>
          <w:rFonts w:asciiTheme="majorBidi" w:hAnsiTheme="majorBidi" w:cstheme="majorBidi"/>
          <w:lang w:val="id-ID"/>
        </w:rPr>
        <w:t>5</w:t>
      </w:r>
      <w:r w:rsidRPr="00E53B45">
        <w:rPr>
          <w:rFonts w:asciiTheme="majorBidi" w:hAnsiTheme="majorBidi" w:cstheme="majorBidi"/>
          <w:lang w:val="fi-FI"/>
        </w:rPr>
        <w:t>) guru dapat menghemat waktu karena mata pelajaran yang disajikan secara tematik dapat dipersiapkan sekaligus dan diberikan dalam dua atau tiga pertemuan, waktu selebihnya dapat digunakan untuk kegiatan remedial, pemantapan, atau pengayaan</w:t>
      </w:r>
      <w:r w:rsidRPr="00E53B45">
        <w:rPr>
          <w:rFonts w:asciiTheme="majorBidi" w:hAnsiTheme="majorBidi" w:cstheme="majorBidi"/>
          <w:lang w:val="id-ID"/>
        </w:rPr>
        <w:t>.</w:t>
      </w:r>
      <w:r w:rsidR="006B7D67">
        <w:rPr>
          <w:rStyle w:val="FootnoteReference"/>
          <w:rFonts w:asciiTheme="majorBidi" w:hAnsiTheme="majorBidi"/>
          <w:lang w:val="id-ID"/>
        </w:rPr>
        <w:footnoteReference w:id="1"/>
      </w:r>
    </w:p>
    <w:p w:rsidR="004F76E9" w:rsidRDefault="004F76E9" w:rsidP="009F5967">
      <w:pPr>
        <w:spacing w:line="480" w:lineRule="auto"/>
        <w:ind w:firstLine="851"/>
        <w:jc w:val="both"/>
        <w:rPr>
          <w:rFonts w:asciiTheme="majorBidi" w:hAnsiTheme="majorBidi" w:cstheme="majorBidi"/>
          <w:lang w:val="id-ID"/>
        </w:rPr>
      </w:pPr>
    </w:p>
    <w:p w:rsidR="009F5967" w:rsidRPr="00E53B45" w:rsidRDefault="009F5967" w:rsidP="009F5967">
      <w:pPr>
        <w:spacing w:line="480" w:lineRule="auto"/>
        <w:ind w:firstLine="851"/>
        <w:jc w:val="both"/>
        <w:rPr>
          <w:rFonts w:asciiTheme="majorBidi" w:hAnsiTheme="majorBidi" w:cstheme="majorBidi"/>
          <w:lang w:val="id-ID"/>
        </w:rPr>
      </w:pPr>
      <w:r w:rsidRPr="00E53B45">
        <w:rPr>
          <w:rFonts w:asciiTheme="majorBidi" w:hAnsiTheme="majorBidi" w:cstheme="majorBidi"/>
          <w:lang w:val="fi-FI"/>
        </w:rPr>
        <w:t>Berdasarkan kelebihan dari pembelajaran tematik di atas, maka para pakar pendidikan di Indonesia menerapkan pembelajaran tematik atau pembelajaran terpadu sehingga pembelajaran diarahkan agar mampu memberikan sesuatu secara menyeluruh kepada siswa</w:t>
      </w:r>
      <w:r w:rsidRPr="00E53B45">
        <w:rPr>
          <w:rFonts w:asciiTheme="majorBidi" w:hAnsiTheme="majorBidi" w:cstheme="majorBidi"/>
          <w:lang w:val="id-ID"/>
        </w:rPr>
        <w:t xml:space="preserve">. Secara aktif siswa terlibat dalam proses pembelajaran </w:t>
      </w:r>
      <w:r w:rsidRPr="00E53B45">
        <w:rPr>
          <w:rFonts w:asciiTheme="majorBidi" w:hAnsiTheme="majorBidi" w:cstheme="majorBidi"/>
          <w:lang w:val="id-ID"/>
        </w:rPr>
        <w:lastRenderedPageBreak/>
        <w:t>terpadu dapat dipandang sebagai upaya untuk memperbaiki kualitas pendidikan di tingkat dasar.</w:t>
      </w:r>
    </w:p>
    <w:p w:rsidR="009F5967" w:rsidRPr="00E53B45" w:rsidRDefault="009F5967" w:rsidP="009F5967">
      <w:pPr>
        <w:spacing w:line="480" w:lineRule="auto"/>
        <w:ind w:firstLine="851"/>
        <w:jc w:val="both"/>
        <w:rPr>
          <w:rFonts w:asciiTheme="majorBidi" w:hAnsiTheme="majorBidi" w:cstheme="majorBidi"/>
          <w:lang w:val="id-ID"/>
        </w:rPr>
      </w:pPr>
      <w:r w:rsidRPr="00E53B45">
        <w:rPr>
          <w:rFonts w:asciiTheme="majorBidi" w:hAnsiTheme="majorBidi" w:cstheme="majorBidi"/>
          <w:lang w:val="id-ID"/>
        </w:rPr>
        <w:t xml:space="preserve">Praktiknya keterpaduan di sini mengimplikasikan bahwa isi dikembangkan pada tingkat yang lebih konseptual daripada sekedar faktual semata. </w:t>
      </w:r>
      <w:r w:rsidRPr="00E53B45">
        <w:rPr>
          <w:rFonts w:asciiTheme="majorBidi" w:hAnsiTheme="majorBidi" w:cstheme="majorBidi"/>
        </w:rPr>
        <w:t>Begitu pula bahan-bahan lebih dikembangkan dan disajikan secara keseluruhan daripada hanya sekedar isi mata pelajaran yang terpisah-pisah. Implementasi pembelajaran terpadu dilakukan melalui tema. Pembelajaran terpadu yang menggunakan tema sebagai pemersatu materi dikenal sebagai pembelajaran tematik.</w:t>
      </w:r>
    </w:p>
    <w:p w:rsidR="009F5967" w:rsidRPr="00E53B45" w:rsidRDefault="009F5967" w:rsidP="009F5967">
      <w:pPr>
        <w:spacing w:line="480" w:lineRule="auto"/>
        <w:ind w:firstLine="851"/>
        <w:jc w:val="both"/>
        <w:rPr>
          <w:rFonts w:asciiTheme="majorBidi" w:hAnsiTheme="majorBidi" w:cstheme="majorBidi"/>
          <w:lang w:val="id-ID"/>
        </w:rPr>
      </w:pPr>
      <w:r w:rsidRPr="00E53B45">
        <w:rPr>
          <w:rFonts w:asciiTheme="majorBidi" w:hAnsiTheme="majorBidi" w:cstheme="majorBidi"/>
        </w:rPr>
        <w:t xml:space="preserve">Pembelajaran terpadu lebih menekankan pada keterlibatan siswa dalam proses pembelajaran secara aktif. Oleh karena itu, siswa dapat memperoleh pengalaman langsung dan terlatih untuk dapat menemukan sendiri berbagai pengetahuan yang dipelajarinya. Teori pembelajaran ini dimotori para tokoh Psikologi Gestalt, termasuk Piaget yang menekankan bahwa </w:t>
      </w:r>
      <w:r w:rsidR="004F76E9">
        <w:rPr>
          <w:rFonts w:asciiTheme="majorBidi" w:hAnsiTheme="majorBidi" w:cstheme="majorBidi"/>
          <w:lang w:val="id-ID"/>
        </w:rPr>
        <w:t>“</w:t>
      </w:r>
      <w:r w:rsidRPr="00E53B45">
        <w:rPr>
          <w:rFonts w:asciiTheme="majorBidi" w:hAnsiTheme="majorBidi" w:cstheme="majorBidi"/>
        </w:rPr>
        <w:t>pembelajaran haruslah bermakna dan berorientasi pada kebutuhan dan perkembangan anak</w:t>
      </w:r>
      <w:r w:rsidR="004F76E9">
        <w:rPr>
          <w:rFonts w:asciiTheme="majorBidi" w:hAnsiTheme="majorBidi" w:cstheme="majorBidi"/>
          <w:lang w:val="id-ID"/>
        </w:rPr>
        <w:t>”</w:t>
      </w:r>
      <w:r w:rsidRPr="00E53B45">
        <w:rPr>
          <w:rFonts w:asciiTheme="majorBidi" w:hAnsiTheme="majorBidi" w:cstheme="majorBidi"/>
          <w:lang w:val="id-ID"/>
        </w:rPr>
        <w:t>.</w:t>
      </w:r>
      <w:r w:rsidRPr="00E53B45">
        <w:rPr>
          <w:rStyle w:val="FootnoteReference"/>
          <w:rFonts w:asciiTheme="majorBidi" w:hAnsiTheme="majorBidi" w:cstheme="majorBidi"/>
          <w:lang w:val="id-ID"/>
        </w:rPr>
        <w:footnoteReference w:id="2"/>
      </w:r>
    </w:p>
    <w:p w:rsidR="00906C88" w:rsidRPr="006B7D67" w:rsidRDefault="009F5967" w:rsidP="00906C88">
      <w:pPr>
        <w:spacing w:line="480" w:lineRule="auto"/>
        <w:ind w:firstLine="851"/>
        <w:jc w:val="both"/>
        <w:rPr>
          <w:rFonts w:asciiTheme="majorBidi" w:hAnsiTheme="majorBidi" w:cstheme="majorBidi"/>
          <w:lang w:val="id-ID"/>
        </w:rPr>
      </w:pPr>
      <w:r w:rsidRPr="00E53B45">
        <w:rPr>
          <w:rFonts w:asciiTheme="majorBidi" w:hAnsiTheme="majorBidi" w:cstheme="majorBidi"/>
          <w:lang w:val="id-ID"/>
        </w:rPr>
        <w:t xml:space="preserve">Hakikat pembelajaran terpadu adalah sebagai berikut: (1) pembelajaran yang beranjak dari suatu tema tertentu sebagai pusat perhatian yang digunakan untuk memahami gejala-gejala dan konsep-konsep lain, baik yang berasal dari mata pelajaran yang bersangkutan maupun dari mata pelajaran lainnya, (2) suatu pendekatan pembelajaran yang menghubungkan berbagai mata pelajaran yang </w:t>
      </w:r>
    </w:p>
    <w:p w:rsidR="009F5967" w:rsidRPr="00906C88" w:rsidRDefault="009F5967" w:rsidP="00906C88">
      <w:pPr>
        <w:spacing w:line="480" w:lineRule="auto"/>
        <w:jc w:val="both"/>
        <w:rPr>
          <w:rFonts w:asciiTheme="majorBidi" w:hAnsiTheme="majorBidi" w:cstheme="majorBidi"/>
        </w:rPr>
      </w:pPr>
      <w:r w:rsidRPr="00E53B45">
        <w:rPr>
          <w:rFonts w:asciiTheme="majorBidi" w:hAnsiTheme="majorBidi" w:cstheme="majorBidi"/>
          <w:lang w:val="id-ID"/>
        </w:rPr>
        <w:t xml:space="preserve">mencerminkan dunia nyata di sekeliling siswa dan pada rentang kemampuannya dan perkembangan siswa, (3) suatu cara untuk mengembangkan pengetahuan dan </w:t>
      </w:r>
      <w:r w:rsidRPr="00E53B45">
        <w:rPr>
          <w:rFonts w:asciiTheme="majorBidi" w:hAnsiTheme="majorBidi" w:cstheme="majorBidi"/>
          <w:lang w:val="id-ID"/>
        </w:rPr>
        <w:lastRenderedPageBreak/>
        <w:t xml:space="preserve">keterampilan siswa secara simultan,  (4) merakit dan menggabungkan sejumlah konsep dalam beberapa mata pelajaran yang berbeda. </w:t>
      </w:r>
      <w:r w:rsidRPr="00E53B45">
        <w:rPr>
          <w:rFonts w:asciiTheme="majorBidi" w:hAnsiTheme="majorBidi" w:cstheme="majorBidi"/>
          <w:lang w:val="sv-SE"/>
        </w:rPr>
        <w:t>Harapannya, siswa akan belajar dengan lebih aktif dan bermakna.</w:t>
      </w:r>
    </w:p>
    <w:p w:rsidR="009F5967" w:rsidRPr="00E53B45" w:rsidRDefault="009F5967" w:rsidP="009F5967">
      <w:pPr>
        <w:numPr>
          <w:ilvl w:val="0"/>
          <w:numId w:val="12"/>
        </w:numPr>
        <w:spacing w:line="480" w:lineRule="auto"/>
        <w:ind w:left="357" w:hanging="357"/>
        <w:jc w:val="both"/>
        <w:rPr>
          <w:rFonts w:asciiTheme="majorBidi" w:hAnsiTheme="majorBidi" w:cstheme="majorBidi"/>
          <w:b/>
          <w:bCs/>
          <w:lang w:val="sv-SE"/>
        </w:rPr>
      </w:pPr>
      <w:r w:rsidRPr="00E53B45">
        <w:rPr>
          <w:rFonts w:asciiTheme="majorBidi" w:hAnsiTheme="majorBidi" w:cstheme="majorBidi"/>
          <w:b/>
          <w:bCs/>
          <w:lang w:val="sv-SE"/>
        </w:rPr>
        <w:t xml:space="preserve">Karakteristik Pembelajaran Tematik </w:t>
      </w:r>
    </w:p>
    <w:p w:rsidR="009F5967" w:rsidRPr="00E53B45" w:rsidRDefault="009F5967" w:rsidP="009F5967">
      <w:pPr>
        <w:spacing w:line="480" w:lineRule="auto"/>
        <w:ind w:firstLine="456"/>
        <w:jc w:val="both"/>
        <w:rPr>
          <w:rFonts w:asciiTheme="majorBidi" w:hAnsiTheme="majorBidi" w:cstheme="majorBidi"/>
          <w:lang w:val="id-ID"/>
        </w:rPr>
      </w:pPr>
      <w:r w:rsidRPr="00E53B45">
        <w:rPr>
          <w:rFonts w:asciiTheme="majorBidi" w:hAnsiTheme="majorBidi" w:cstheme="majorBidi"/>
          <w:lang w:val="sv-SE"/>
        </w:rPr>
        <w:t>Dalam pembelajaran tematik di sekolah dasar memiliki karakteristik sebagai berikut</w:t>
      </w:r>
      <w:r w:rsidRPr="00E53B45">
        <w:rPr>
          <w:rFonts w:asciiTheme="majorBidi" w:hAnsiTheme="majorBidi" w:cstheme="majorBidi"/>
          <w:lang w:val="id-ID"/>
        </w:rPr>
        <w:t>:</w:t>
      </w:r>
      <w:r w:rsidRPr="00E53B45">
        <w:rPr>
          <w:rStyle w:val="FootnoteReference"/>
          <w:rFonts w:asciiTheme="majorBidi" w:hAnsiTheme="majorBidi" w:cstheme="majorBidi"/>
          <w:lang w:val="id-ID"/>
        </w:rPr>
        <w:footnoteReference w:id="3"/>
      </w:r>
    </w:p>
    <w:p w:rsidR="009F5967" w:rsidRPr="00E53B45" w:rsidRDefault="009F5967" w:rsidP="009F5967">
      <w:pPr>
        <w:numPr>
          <w:ilvl w:val="0"/>
          <w:numId w:val="1"/>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Berpusat pada siswa</w:t>
      </w:r>
    </w:p>
    <w:p w:rsidR="009F5967" w:rsidRPr="004053FD" w:rsidRDefault="009F5967" w:rsidP="009F5967">
      <w:pPr>
        <w:spacing w:line="480" w:lineRule="auto"/>
        <w:ind w:left="357"/>
        <w:jc w:val="both"/>
        <w:rPr>
          <w:rFonts w:asciiTheme="majorBidi" w:hAnsiTheme="majorBidi" w:cstheme="majorBidi"/>
          <w:lang w:val="id-ID"/>
        </w:rPr>
      </w:pPr>
      <w:r w:rsidRPr="00E53B45">
        <w:rPr>
          <w:rFonts w:asciiTheme="majorBidi" w:hAnsiTheme="majorBidi" w:cstheme="majorBidi"/>
          <w:lang w:val="sv-SE"/>
        </w:rPr>
        <w:t>Pembelajaran tematik berpusat pada siswa</w:t>
      </w:r>
      <w:r w:rsidRPr="00E53B45">
        <w:rPr>
          <w:rFonts w:asciiTheme="majorBidi" w:hAnsiTheme="majorBidi" w:cstheme="majorBidi"/>
          <w:lang w:val="id-ID"/>
        </w:rPr>
        <w:t xml:space="preserve">, </w:t>
      </w:r>
      <w:r w:rsidRPr="00E53B45">
        <w:rPr>
          <w:rFonts w:asciiTheme="majorBidi" w:hAnsiTheme="majorBidi" w:cstheme="majorBidi"/>
          <w:lang w:val="sv-SE"/>
        </w:rPr>
        <w:t>sesuai dengan pendekatan belajar modern yang lebih banyak menempatkan siswa sebagai subjek belajar</w:t>
      </w:r>
      <w:r w:rsidRPr="00E53B45">
        <w:rPr>
          <w:rFonts w:asciiTheme="majorBidi" w:hAnsiTheme="majorBidi" w:cstheme="majorBidi"/>
          <w:lang w:val="id-ID"/>
        </w:rPr>
        <w:t>.</w:t>
      </w:r>
    </w:p>
    <w:p w:rsidR="009F5967" w:rsidRPr="00E53B45" w:rsidRDefault="009F5967" w:rsidP="009F5967">
      <w:pPr>
        <w:numPr>
          <w:ilvl w:val="0"/>
          <w:numId w:val="1"/>
        </w:numPr>
        <w:spacing w:line="480" w:lineRule="auto"/>
        <w:ind w:left="357" w:hanging="357"/>
        <w:jc w:val="both"/>
        <w:rPr>
          <w:rFonts w:asciiTheme="majorBidi" w:hAnsiTheme="majorBidi" w:cstheme="majorBidi"/>
        </w:rPr>
      </w:pPr>
      <w:r w:rsidRPr="00E53B45">
        <w:rPr>
          <w:rFonts w:asciiTheme="majorBidi" w:hAnsiTheme="majorBidi" w:cstheme="majorBidi"/>
        </w:rPr>
        <w:t>Memberikan pengalaman langsung</w:t>
      </w:r>
    </w:p>
    <w:p w:rsidR="009F5967" w:rsidRPr="00E53B45" w:rsidRDefault="009F5967" w:rsidP="009F5967">
      <w:pPr>
        <w:spacing w:line="480" w:lineRule="auto"/>
        <w:ind w:left="357"/>
        <w:jc w:val="both"/>
        <w:rPr>
          <w:rFonts w:asciiTheme="majorBidi" w:hAnsiTheme="majorBidi" w:cstheme="majorBidi"/>
        </w:rPr>
      </w:pPr>
      <w:r w:rsidRPr="00E53B45">
        <w:rPr>
          <w:rFonts w:asciiTheme="majorBidi" w:hAnsiTheme="majorBidi" w:cstheme="majorBidi"/>
        </w:rPr>
        <w:t>Dengan pangalaman langsung ini, siswa dihadapkan pada sesuatu yang nyata (konkret) sebagai dasar untuk memahami hal-hal yang lebih abstrak.</w:t>
      </w:r>
    </w:p>
    <w:p w:rsidR="009F5967" w:rsidRPr="00E53B45" w:rsidRDefault="009F5967" w:rsidP="009F5967">
      <w:pPr>
        <w:numPr>
          <w:ilvl w:val="0"/>
          <w:numId w:val="1"/>
        </w:numPr>
        <w:spacing w:line="480" w:lineRule="auto"/>
        <w:ind w:left="357" w:hanging="357"/>
        <w:jc w:val="both"/>
        <w:rPr>
          <w:rFonts w:asciiTheme="majorBidi" w:hAnsiTheme="majorBidi" w:cstheme="majorBidi"/>
          <w:lang w:val="fi-FI"/>
        </w:rPr>
      </w:pPr>
      <w:r w:rsidRPr="00E53B45">
        <w:rPr>
          <w:rFonts w:asciiTheme="majorBidi" w:hAnsiTheme="majorBidi" w:cstheme="majorBidi"/>
          <w:lang w:val="fi-FI"/>
        </w:rPr>
        <w:t xml:space="preserve">Pemisahan mata pelajaran tidak begitu jelas </w:t>
      </w:r>
    </w:p>
    <w:p w:rsidR="003F10F5" w:rsidRPr="003F10F5" w:rsidRDefault="009F5967" w:rsidP="004F76E9">
      <w:pPr>
        <w:spacing w:line="480" w:lineRule="auto"/>
        <w:ind w:left="357"/>
        <w:jc w:val="both"/>
        <w:rPr>
          <w:rFonts w:asciiTheme="majorBidi" w:hAnsiTheme="majorBidi" w:cstheme="majorBidi"/>
          <w:lang w:val="id-ID"/>
        </w:rPr>
      </w:pPr>
      <w:r w:rsidRPr="00E53B45">
        <w:rPr>
          <w:rFonts w:asciiTheme="majorBidi" w:hAnsiTheme="majorBidi" w:cstheme="majorBidi"/>
        </w:rPr>
        <w:t xml:space="preserve">Dalam pembelajaran tematik pemisahan antar mata pelajaran menjadi tidak begitu jelas. </w:t>
      </w:r>
      <w:r w:rsidRPr="00E53B45">
        <w:rPr>
          <w:rFonts w:asciiTheme="majorBidi" w:hAnsiTheme="majorBidi" w:cstheme="majorBidi"/>
          <w:lang w:val="sv-SE"/>
        </w:rPr>
        <w:t>Fokus pembelajaran diarahkan kepada pembahasan tema-tema yang paling dekat berkaitan dengan kehidupan siswa.</w:t>
      </w:r>
    </w:p>
    <w:p w:rsidR="009F5967" w:rsidRPr="00E53B45" w:rsidRDefault="009F5967" w:rsidP="009F5967">
      <w:pPr>
        <w:numPr>
          <w:ilvl w:val="0"/>
          <w:numId w:val="1"/>
        </w:numPr>
        <w:spacing w:line="480" w:lineRule="auto"/>
        <w:ind w:left="357" w:hanging="357"/>
        <w:jc w:val="both"/>
        <w:rPr>
          <w:rFonts w:asciiTheme="majorBidi" w:hAnsiTheme="majorBidi" w:cstheme="majorBidi"/>
        </w:rPr>
      </w:pPr>
      <w:r w:rsidRPr="00E53B45">
        <w:rPr>
          <w:rFonts w:asciiTheme="majorBidi" w:hAnsiTheme="majorBidi" w:cstheme="majorBidi"/>
        </w:rPr>
        <w:t>Menyajikan konsep dan berbagai mata pelajaran</w:t>
      </w:r>
    </w:p>
    <w:p w:rsidR="009F5967" w:rsidRDefault="009F5967" w:rsidP="009F5967">
      <w:pPr>
        <w:spacing w:line="480" w:lineRule="auto"/>
        <w:ind w:left="357"/>
        <w:jc w:val="both"/>
        <w:rPr>
          <w:rFonts w:asciiTheme="majorBidi" w:hAnsiTheme="majorBidi" w:cstheme="majorBidi"/>
          <w:lang w:val="id-ID"/>
        </w:rPr>
      </w:pPr>
      <w:r w:rsidRPr="00E53B45">
        <w:rPr>
          <w:rFonts w:asciiTheme="majorBidi" w:hAnsiTheme="majorBidi" w:cstheme="majorBidi"/>
          <w:lang w:val="sv-SE"/>
        </w:rPr>
        <w:t xml:space="preserve">Penyajian konsep-konsep dari berbagai mata pelajaran dalam suatu proses </w:t>
      </w:r>
      <w:r w:rsidRPr="00E53B45">
        <w:rPr>
          <w:rFonts w:asciiTheme="majorBidi" w:hAnsiTheme="majorBidi" w:cstheme="majorBidi"/>
        </w:rPr>
        <w:t>pembelajaran</w:t>
      </w:r>
      <w:r w:rsidRPr="00E53B45">
        <w:rPr>
          <w:rFonts w:asciiTheme="majorBidi" w:hAnsiTheme="majorBidi" w:cstheme="majorBidi"/>
          <w:lang w:val="id-ID"/>
        </w:rPr>
        <w:t xml:space="preserve"> menjadikan</w:t>
      </w:r>
      <w:r w:rsidRPr="00E53B45">
        <w:rPr>
          <w:rFonts w:asciiTheme="majorBidi" w:hAnsiTheme="majorBidi" w:cstheme="majorBidi"/>
          <w:lang w:val="sv-SE"/>
        </w:rPr>
        <w:t xml:space="preserve"> siswa mampu memahami konsep-konsep tersebut secara utuh.</w:t>
      </w:r>
    </w:p>
    <w:p w:rsidR="004F76E9" w:rsidRPr="004F76E9" w:rsidRDefault="004F76E9" w:rsidP="009F5967">
      <w:pPr>
        <w:spacing w:line="480" w:lineRule="auto"/>
        <w:ind w:left="357"/>
        <w:jc w:val="both"/>
        <w:rPr>
          <w:rFonts w:asciiTheme="majorBidi" w:hAnsiTheme="majorBidi" w:cstheme="majorBidi"/>
          <w:lang w:val="id-ID"/>
        </w:rPr>
      </w:pPr>
    </w:p>
    <w:p w:rsidR="009F5967" w:rsidRPr="00E53B45" w:rsidRDefault="009F5967" w:rsidP="009F5967">
      <w:pPr>
        <w:numPr>
          <w:ilvl w:val="0"/>
          <w:numId w:val="1"/>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lastRenderedPageBreak/>
        <w:t xml:space="preserve">Bersifat fleksibel </w:t>
      </w:r>
    </w:p>
    <w:p w:rsidR="009F5967" w:rsidRPr="00E53B45" w:rsidRDefault="009F5967" w:rsidP="009F5967">
      <w:pPr>
        <w:spacing w:line="480" w:lineRule="auto"/>
        <w:ind w:left="357"/>
        <w:jc w:val="both"/>
        <w:rPr>
          <w:rFonts w:asciiTheme="majorBidi" w:hAnsiTheme="majorBidi" w:cstheme="majorBidi"/>
          <w:lang w:val="sv-SE"/>
        </w:rPr>
      </w:pPr>
      <w:r w:rsidRPr="00E53B45">
        <w:rPr>
          <w:rFonts w:asciiTheme="majorBidi" w:hAnsiTheme="majorBidi" w:cstheme="majorBidi"/>
          <w:lang w:val="id-ID"/>
        </w:rPr>
        <w:t>B</w:t>
      </w:r>
      <w:r w:rsidRPr="00E53B45">
        <w:rPr>
          <w:rFonts w:asciiTheme="majorBidi" w:hAnsiTheme="majorBidi" w:cstheme="majorBidi"/>
          <w:lang w:val="sv-SE"/>
        </w:rPr>
        <w:t>ersifat luwes (fleksibel), dimana guru dapat mengaitkan bahan ajar daru suatu mata pelajaran dengan mata pelajaran lainnya, bahkan mengaitkannya dengan kehidupan siswa dan keadaan lingkungan di mana sekolah dan siswa berada.</w:t>
      </w:r>
    </w:p>
    <w:p w:rsidR="009F5967" w:rsidRPr="00E53B45" w:rsidRDefault="009F5967" w:rsidP="009F5967">
      <w:pPr>
        <w:numPr>
          <w:ilvl w:val="0"/>
          <w:numId w:val="12"/>
        </w:numPr>
        <w:spacing w:line="480" w:lineRule="auto"/>
        <w:ind w:left="357" w:hanging="357"/>
        <w:jc w:val="both"/>
        <w:rPr>
          <w:rFonts w:asciiTheme="majorBidi" w:hAnsiTheme="majorBidi" w:cstheme="majorBidi"/>
          <w:b/>
          <w:bCs/>
        </w:rPr>
      </w:pPr>
      <w:r w:rsidRPr="00E53B45">
        <w:rPr>
          <w:rFonts w:asciiTheme="majorBidi" w:hAnsiTheme="majorBidi" w:cstheme="majorBidi"/>
          <w:b/>
          <w:bCs/>
        </w:rPr>
        <w:t xml:space="preserve">Model-model Pembelajaran Terpadu </w:t>
      </w:r>
    </w:p>
    <w:p w:rsidR="009F5967" w:rsidRPr="00E53B45"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rPr>
        <w:t>Fogarty memperkenalkan 10 (sepuluh) model pembelajaran terpadu, yakni</w:t>
      </w:r>
      <w:r w:rsidRPr="00E53B45">
        <w:rPr>
          <w:rFonts w:asciiTheme="majorBidi" w:hAnsiTheme="majorBidi" w:cstheme="majorBidi"/>
          <w:lang w:val="id-ID"/>
        </w:rPr>
        <w:t>:</w:t>
      </w:r>
      <w:r w:rsidR="00A92FAF">
        <w:rPr>
          <w:rStyle w:val="FootnoteReference"/>
          <w:rFonts w:asciiTheme="majorBidi" w:hAnsiTheme="majorBidi"/>
          <w:lang w:val="id-ID"/>
        </w:rPr>
        <w:footnoteReference w:id="4"/>
      </w: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t>Model Pisah (</w:t>
      </w:r>
      <w:r w:rsidRPr="00E53B45">
        <w:rPr>
          <w:rFonts w:asciiTheme="majorBidi" w:hAnsiTheme="majorBidi" w:cstheme="majorBidi"/>
          <w:i/>
          <w:iCs/>
        </w:rPr>
        <w:t>fragmented</w:t>
      </w:r>
      <w:r w:rsidRPr="00E53B45">
        <w:rPr>
          <w:rFonts w:asciiTheme="majorBidi" w:hAnsiTheme="majorBidi" w:cstheme="majorBidi"/>
        </w:rPr>
        <w:t>)</w:t>
      </w:r>
    </w:p>
    <w:p w:rsidR="009F5967" w:rsidRPr="00E53B45" w:rsidRDefault="009F5967" w:rsidP="009F5967">
      <w:pPr>
        <w:spacing w:line="480" w:lineRule="auto"/>
        <w:ind w:left="357"/>
        <w:jc w:val="both"/>
        <w:rPr>
          <w:rFonts w:asciiTheme="majorBidi" w:hAnsiTheme="majorBidi" w:cstheme="majorBidi"/>
          <w:lang w:val="id-ID"/>
        </w:rPr>
      </w:pPr>
      <w:r w:rsidRPr="00E53B45">
        <w:rPr>
          <w:rFonts w:asciiTheme="majorBidi" w:hAnsiTheme="majorBidi" w:cstheme="majorBidi"/>
        </w:rPr>
        <w:t xml:space="preserve">Dalam kurikulum, setiap mata pelajaran diajarakan secara terpisah-pisah, tanpa ada usaha untuk menghubungkan atau memadukan satu sama lainnya. Setiap mata pelajaran dipandang sebagai mata pelajaran kajian murni berdiri sendiri. </w:t>
      </w: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t>Model Hubungan (</w:t>
      </w:r>
      <w:r w:rsidRPr="00E53B45">
        <w:rPr>
          <w:rFonts w:asciiTheme="majorBidi" w:hAnsiTheme="majorBidi" w:cstheme="majorBidi"/>
          <w:i/>
          <w:iCs/>
        </w:rPr>
        <w:t>connected</w:t>
      </w:r>
      <w:r w:rsidRPr="00E53B45">
        <w:rPr>
          <w:rFonts w:asciiTheme="majorBidi" w:hAnsiTheme="majorBidi" w:cstheme="majorBidi"/>
        </w:rPr>
        <w:t>)</w:t>
      </w:r>
    </w:p>
    <w:p w:rsidR="009F5967" w:rsidRPr="004F76E9" w:rsidRDefault="009F5967" w:rsidP="004F76E9">
      <w:pPr>
        <w:spacing w:line="480" w:lineRule="auto"/>
        <w:ind w:left="357"/>
        <w:jc w:val="both"/>
        <w:rPr>
          <w:rFonts w:asciiTheme="majorBidi" w:hAnsiTheme="majorBidi" w:cstheme="majorBidi"/>
          <w:lang w:val="id-ID"/>
        </w:rPr>
      </w:pPr>
      <w:r w:rsidRPr="00E53B45">
        <w:rPr>
          <w:rFonts w:asciiTheme="majorBidi" w:hAnsiTheme="majorBidi" w:cstheme="majorBidi"/>
        </w:rPr>
        <w:t>Model pembelajaran ini menyajikan hubungan yang eksplisit dalam setiap mata pelajaran, menghubungkan satu topik ke topik berikutnya</w:t>
      </w:r>
      <w:r w:rsidRPr="00E53B45">
        <w:rPr>
          <w:rFonts w:asciiTheme="majorBidi" w:hAnsiTheme="majorBidi" w:cstheme="majorBidi"/>
          <w:lang w:val="id-ID"/>
        </w:rPr>
        <w:t xml:space="preserve">, </w:t>
      </w:r>
      <w:r w:rsidRPr="00E53B45">
        <w:rPr>
          <w:rFonts w:asciiTheme="majorBidi" w:hAnsiTheme="majorBidi" w:cstheme="majorBidi"/>
        </w:rPr>
        <w:t>menghubungkan satu konsep ke konsep yang lainnya, menghubungkan satu keterampilan ke keterampilan yang lainnya.</w:t>
      </w: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t>Model Gugusan (</w:t>
      </w:r>
      <w:r w:rsidRPr="00E53B45">
        <w:rPr>
          <w:rFonts w:asciiTheme="majorBidi" w:hAnsiTheme="majorBidi" w:cstheme="majorBidi"/>
          <w:i/>
          <w:iCs/>
        </w:rPr>
        <w:t>nested</w:t>
      </w:r>
      <w:r w:rsidRPr="00E53B45">
        <w:rPr>
          <w:rFonts w:asciiTheme="majorBidi" w:hAnsiTheme="majorBidi" w:cstheme="majorBidi"/>
        </w:rPr>
        <w:t>)</w:t>
      </w:r>
    </w:p>
    <w:p w:rsidR="009F5967" w:rsidRDefault="009F5967" w:rsidP="009F5967">
      <w:pPr>
        <w:spacing w:line="480" w:lineRule="auto"/>
        <w:ind w:left="357"/>
        <w:jc w:val="both"/>
        <w:rPr>
          <w:rFonts w:asciiTheme="majorBidi" w:hAnsiTheme="majorBidi" w:cstheme="majorBidi"/>
          <w:lang w:val="id-ID"/>
        </w:rPr>
      </w:pPr>
      <w:r w:rsidRPr="00E53B45">
        <w:rPr>
          <w:rFonts w:asciiTheme="majorBidi" w:hAnsiTheme="majorBidi" w:cstheme="majorBidi"/>
        </w:rPr>
        <w:t xml:space="preserve">Model pemanduan seperti ini merupakan pemanduan berbagai keterampilan dari berbagai disiplin ilmu yang dicapai bersama-bersama dalam mengkaji suatu masalah. </w:t>
      </w:r>
    </w:p>
    <w:p w:rsidR="00415C82" w:rsidRDefault="00415C82" w:rsidP="003B27C1">
      <w:pPr>
        <w:spacing w:line="480" w:lineRule="auto"/>
        <w:jc w:val="both"/>
        <w:rPr>
          <w:rFonts w:asciiTheme="majorBidi" w:hAnsiTheme="majorBidi" w:cstheme="majorBidi"/>
          <w:lang w:val="id-ID"/>
        </w:rPr>
      </w:pPr>
    </w:p>
    <w:p w:rsidR="003B27C1" w:rsidRPr="00415C82" w:rsidRDefault="003B27C1" w:rsidP="003B27C1">
      <w:pPr>
        <w:spacing w:line="480" w:lineRule="auto"/>
        <w:jc w:val="both"/>
        <w:rPr>
          <w:rFonts w:asciiTheme="majorBidi" w:hAnsiTheme="majorBidi" w:cstheme="majorBidi"/>
          <w:lang w:val="id-ID"/>
        </w:rPr>
      </w:pP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Model Urutan (</w:t>
      </w:r>
      <w:r w:rsidRPr="00E53B45">
        <w:rPr>
          <w:rFonts w:asciiTheme="majorBidi" w:hAnsiTheme="majorBidi" w:cstheme="majorBidi"/>
          <w:i/>
          <w:iCs/>
        </w:rPr>
        <w:t>sequenced</w:t>
      </w:r>
      <w:r w:rsidRPr="00E53B45">
        <w:rPr>
          <w:rFonts w:asciiTheme="majorBidi" w:hAnsiTheme="majorBidi" w:cstheme="majorBidi"/>
        </w:rPr>
        <w:t>)</w:t>
      </w:r>
    </w:p>
    <w:p w:rsidR="009F5967" w:rsidRPr="00E53B45" w:rsidRDefault="009F5967" w:rsidP="009F5967">
      <w:pPr>
        <w:spacing w:line="480" w:lineRule="auto"/>
        <w:ind w:left="357"/>
        <w:jc w:val="both"/>
        <w:rPr>
          <w:rFonts w:asciiTheme="majorBidi" w:hAnsiTheme="majorBidi" w:cstheme="majorBidi"/>
        </w:rPr>
      </w:pPr>
      <w:r w:rsidRPr="00E53B45">
        <w:rPr>
          <w:rFonts w:asciiTheme="majorBidi" w:hAnsiTheme="majorBidi" w:cstheme="majorBidi"/>
        </w:rPr>
        <w:t>Dengan model ini, guru dapat menyusun kembali urutan topik-topik yang kebetulan sama antara yang satu dan yang lainnya. Dua mata pelajaran yang berhubungan diurutkan, sehingga materi kedua mata pelajaran itu diajarkan secara paralel.</w:t>
      </w: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t>Model Gabungan Bagian (</w:t>
      </w:r>
      <w:r w:rsidRPr="00E53B45">
        <w:rPr>
          <w:rFonts w:asciiTheme="majorBidi" w:hAnsiTheme="majorBidi" w:cstheme="majorBidi"/>
          <w:i/>
          <w:iCs/>
        </w:rPr>
        <w:t>shared</w:t>
      </w:r>
      <w:r w:rsidRPr="00E53B45">
        <w:rPr>
          <w:rFonts w:asciiTheme="majorBidi" w:hAnsiTheme="majorBidi" w:cstheme="majorBidi"/>
        </w:rPr>
        <w:t>)</w:t>
      </w:r>
    </w:p>
    <w:p w:rsidR="009F5967" w:rsidRPr="00E53B45" w:rsidRDefault="009F5967" w:rsidP="009F5967">
      <w:pPr>
        <w:spacing w:line="480" w:lineRule="auto"/>
        <w:ind w:left="357"/>
        <w:jc w:val="both"/>
        <w:rPr>
          <w:rFonts w:asciiTheme="majorBidi" w:hAnsiTheme="majorBidi" w:cstheme="majorBidi"/>
          <w:lang w:val="sv-SE"/>
        </w:rPr>
      </w:pPr>
      <w:r w:rsidRPr="00E53B45">
        <w:rPr>
          <w:rFonts w:asciiTheme="majorBidi" w:hAnsiTheme="majorBidi" w:cstheme="majorBidi"/>
        </w:rPr>
        <w:t xml:space="preserve">Beberapa mata pelajaran memiliki bagian yang sama dengan bagian dari mata pelajaran yang lainnya. Sebagai contoh, guru IPA dan Matematika sama-sama menggunakan konsep pengumpulan data </w:t>
      </w:r>
      <w:r w:rsidRPr="00E53B45">
        <w:rPr>
          <w:rFonts w:asciiTheme="majorBidi" w:hAnsiTheme="majorBidi" w:cstheme="majorBidi"/>
          <w:i/>
          <w:iCs/>
        </w:rPr>
        <w:t>charting</w:t>
      </w:r>
      <w:r w:rsidRPr="00E53B45">
        <w:rPr>
          <w:rFonts w:asciiTheme="majorBidi" w:hAnsiTheme="majorBidi" w:cstheme="majorBidi"/>
        </w:rPr>
        <w:t xml:space="preserve"> dan </w:t>
      </w:r>
      <w:r w:rsidRPr="00E53B45">
        <w:rPr>
          <w:rFonts w:asciiTheme="majorBidi" w:hAnsiTheme="majorBidi" w:cstheme="majorBidi"/>
          <w:i/>
          <w:iCs/>
        </w:rPr>
        <w:t>grafhing</w:t>
      </w:r>
      <w:r w:rsidRPr="00E53B45">
        <w:rPr>
          <w:rFonts w:asciiTheme="majorBidi" w:hAnsiTheme="majorBidi" w:cstheme="majorBidi"/>
        </w:rPr>
        <w:t xml:space="preserve">. </w:t>
      </w:r>
      <w:r w:rsidRPr="00E53B45">
        <w:rPr>
          <w:rFonts w:asciiTheme="majorBidi" w:hAnsiTheme="majorBidi" w:cstheme="majorBidi"/>
          <w:lang w:val="sv-SE"/>
        </w:rPr>
        <w:t>Materi yang sama ini digabungkan saja pelajarannya.</w:t>
      </w:r>
    </w:p>
    <w:p w:rsidR="009F5967" w:rsidRPr="00E53B45" w:rsidRDefault="009F5967" w:rsidP="009F5967">
      <w:pPr>
        <w:numPr>
          <w:ilvl w:val="0"/>
          <w:numId w:val="2"/>
        </w:numPr>
        <w:spacing w:line="480" w:lineRule="auto"/>
        <w:ind w:left="357" w:hanging="357"/>
        <w:jc w:val="both"/>
        <w:rPr>
          <w:rFonts w:asciiTheme="majorBidi" w:hAnsiTheme="majorBidi" w:cstheme="majorBidi"/>
          <w:lang w:val="es-ES"/>
        </w:rPr>
      </w:pPr>
      <w:r w:rsidRPr="00E53B45">
        <w:rPr>
          <w:rFonts w:asciiTheme="majorBidi" w:hAnsiTheme="majorBidi" w:cstheme="majorBidi"/>
          <w:lang w:val="es-ES"/>
        </w:rPr>
        <w:t>Model Jaring Laba-laba (</w:t>
      </w:r>
      <w:r w:rsidRPr="00E53B45">
        <w:rPr>
          <w:rFonts w:asciiTheme="majorBidi" w:hAnsiTheme="majorBidi" w:cstheme="majorBidi"/>
          <w:i/>
          <w:iCs/>
          <w:lang w:val="es-ES"/>
        </w:rPr>
        <w:t>webbed</w:t>
      </w:r>
      <w:r w:rsidRPr="00E53B45">
        <w:rPr>
          <w:rFonts w:asciiTheme="majorBidi" w:hAnsiTheme="majorBidi" w:cstheme="majorBidi"/>
          <w:lang w:val="es-ES"/>
        </w:rPr>
        <w:t>)</w:t>
      </w:r>
    </w:p>
    <w:p w:rsidR="009F5967" w:rsidRPr="004053FD" w:rsidRDefault="009F5967" w:rsidP="004F76E9">
      <w:pPr>
        <w:spacing w:line="480" w:lineRule="auto"/>
        <w:ind w:left="357"/>
        <w:jc w:val="both"/>
        <w:rPr>
          <w:rFonts w:asciiTheme="majorBidi" w:hAnsiTheme="majorBidi" w:cstheme="majorBidi"/>
          <w:lang w:val="id-ID"/>
        </w:rPr>
      </w:pPr>
      <w:r w:rsidRPr="00E53B45">
        <w:rPr>
          <w:rFonts w:asciiTheme="majorBidi" w:hAnsiTheme="majorBidi" w:cstheme="majorBidi"/>
          <w:lang w:val="es-ES"/>
        </w:rPr>
        <w:t xml:space="preserve">Pendekatan ini dimulai dengan mengembangkan tema yang hendak dipelajari menjadi beberapa subtema, misalnya penemuan. Selain itu masing-masing bidang mengembangkan materi ajarannya yakni penemuan tentang mesin-mesin sederhana </w:t>
      </w:r>
      <w:r w:rsidRPr="00E53B45">
        <w:rPr>
          <w:rFonts w:asciiTheme="majorBidi" w:hAnsiTheme="majorBidi" w:cstheme="majorBidi"/>
        </w:rPr>
        <w:t>diajarkan</w:t>
      </w:r>
      <w:r w:rsidRPr="00E53B45">
        <w:rPr>
          <w:rFonts w:asciiTheme="majorBidi" w:hAnsiTheme="majorBidi" w:cstheme="majorBidi"/>
          <w:lang w:val="es-ES"/>
        </w:rPr>
        <w:t xml:space="preserve"> melalui bahasan, penghitungan rancang bangun dilakukan melalui matematika dan komputer, serta rancangan dan pembuatan model diajarkan melalui keterampilan.</w:t>
      </w: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t>Model Rajutan (</w:t>
      </w:r>
      <w:r w:rsidRPr="00E53B45">
        <w:rPr>
          <w:rFonts w:asciiTheme="majorBidi" w:hAnsiTheme="majorBidi" w:cstheme="majorBidi"/>
          <w:i/>
          <w:iCs/>
        </w:rPr>
        <w:t>threated</w:t>
      </w:r>
      <w:r w:rsidRPr="00E53B45">
        <w:rPr>
          <w:rFonts w:asciiTheme="majorBidi" w:hAnsiTheme="majorBidi" w:cstheme="majorBidi"/>
        </w:rPr>
        <w:t>)</w:t>
      </w:r>
    </w:p>
    <w:p w:rsidR="009F5967" w:rsidRDefault="009F5967" w:rsidP="009F5967">
      <w:pPr>
        <w:spacing w:line="480" w:lineRule="auto"/>
        <w:ind w:left="357"/>
        <w:jc w:val="both"/>
        <w:rPr>
          <w:rFonts w:asciiTheme="majorBidi" w:hAnsiTheme="majorBidi" w:cstheme="majorBidi"/>
          <w:lang w:val="id-ID"/>
        </w:rPr>
      </w:pPr>
      <w:r w:rsidRPr="00E53B45">
        <w:rPr>
          <w:rFonts w:asciiTheme="majorBidi" w:hAnsiTheme="majorBidi" w:cstheme="majorBidi"/>
        </w:rPr>
        <w:t xml:space="preserve">Model ini memfokuskan pada integrasi </w:t>
      </w:r>
      <w:r w:rsidRPr="00E53B45">
        <w:rPr>
          <w:rFonts w:asciiTheme="majorBidi" w:hAnsiTheme="majorBidi" w:cstheme="majorBidi"/>
          <w:i/>
          <w:iCs/>
        </w:rPr>
        <w:t>metacurriculum</w:t>
      </w:r>
      <w:r w:rsidRPr="00E53B45">
        <w:rPr>
          <w:rFonts w:asciiTheme="majorBidi" w:hAnsiTheme="majorBidi" w:cstheme="majorBidi"/>
        </w:rPr>
        <w:t xml:space="preserve"> yang menggantikan atau memotong dengan sangat dalam isi materi berbagai mata pelajaran. </w:t>
      </w:r>
    </w:p>
    <w:p w:rsidR="00415C82" w:rsidRDefault="00415C82" w:rsidP="009F5967">
      <w:pPr>
        <w:spacing w:line="480" w:lineRule="auto"/>
        <w:ind w:left="357"/>
        <w:jc w:val="both"/>
        <w:rPr>
          <w:rFonts w:asciiTheme="majorBidi" w:hAnsiTheme="majorBidi" w:cstheme="majorBidi"/>
          <w:lang w:val="id-ID"/>
        </w:rPr>
      </w:pPr>
    </w:p>
    <w:p w:rsidR="00415C82" w:rsidRPr="00415C82" w:rsidRDefault="00415C82" w:rsidP="009F5967">
      <w:pPr>
        <w:spacing w:line="480" w:lineRule="auto"/>
        <w:ind w:left="357"/>
        <w:jc w:val="both"/>
        <w:rPr>
          <w:rFonts w:asciiTheme="majorBidi" w:hAnsiTheme="majorBidi" w:cstheme="majorBidi"/>
          <w:lang w:val="id-ID"/>
        </w:rPr>
      </w:pP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Model Padu (</w:t>
      </w:r>
      <w:r w:rsidRPr="00E53B45">
        <w:rPr>
          <w:rFonts w:asciiTheme="majorBidi" w:hAnsiTheme="majorBidi" w:cstheme="majorBidi"/>
          <w:i/>
          <w:iCs/>
        </w:rPr>
        <w:t>integrated</w:t>
      </w:r>
      <w:r w:rsidRPr="00E53B45">
        <w:rPr>
          <w:rFonts w:asciiTheme="majorBidi" w:hAnsiTheme="majorBidi" w:cstheme="majorBidi"/>
        </w:rPr>
        <w:t>)</w:t>
      </w:r>
    </w:p>
    <w:p w:rsidR="004F76E9" w:rsidRPr="004F76E9" w:rsidRDefault="009F5967" w:rsidP="00415C82">
      <w:pPr>
        <w:spacing w:line="480" w:lineRule="auto"/>
        <w:ind w:left="357"/>
        <w:jc w:val="both"/>
        <w:rPr>
          <w:rFonts w:asciiTheme="majorBidi" w:hAnsiTheme="majorBidi" w:cstheme="majorBidi"/>
          <w:lang w:val="id-ID"/>
        </w:rPr>
      </w:pPr>
      <w:r w:rsidRPr="00E53B45">
        <w:rPr>
          <w:rFonts w:asciiTheme="majorBidi" w:hAnsiTheme="majorBidi" w:cstheme="majorBidi"/>
          <w:lang w:val="sv-SE"/>
        </w:rPr>
        <w:t>Model padu ini mengintegrasikan konsep, keterampilan, dan isi konsep yang tumpang tindih secara keseluruhan.</w:t>
      </w: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t>Model Celup (</w:t>
      </w:r>
      <w:r w:rsidRPr="00E53B45">
        <w:rPr>
          <w:rFonts w:asciiTheme="majorBidi" w:hAnsiTheme="majorBidi" w:cstheme="majorBidi"/>
          <w:i/>
          <w:iCs/>
        </w:rPr>
        <w:t>immersed</w:t>
      </w:r>
      <w:r w:rsidRPr="00E53B45">
        <w:rPr>
          <w:rFonts w:asciiTheme="majorBidi" w:hAnsiTheme="majorBidi" w:cstheme="majorBidi"/>
        </w:rPr>
        <w:t>)</w:t>
      </w:r>
    </w:p>
    <w:p w:rsidR="009F5967" w:rsidRPr="00E53B45" w:rsidRDefault="009F5967" w:rsidP="009F5967">
      <w:pPr>
        <w:spacing w:line="480" w:lineRule="auto"/>
        <w:ind w:left="357"/>
        <w:jc w:val="both"/>
        <w:rPr>
          <w:rFonts w:asciiTheme="majorBidi" w:hAnsiTheme="majorBidi" w:cstheme="majorBidi"/>
          <w:lang w:val="id-ID"/>
        </w:rPr>
      </w:pPr>
      <w:r w:rsidRPr="00E53B45">
        <w:rPr>
          <w:rFonts w:asciiTheme="majorBidi" w:hAnsiTheme="majorBidi" w:cstheme="majorBidi"/>
        </w:rPr>
        <w:t>Dalam model ini pelajar (calon sarjana, magister, atau doktor) mencelupkan diri secara total ke dalam bidang penelitiannya. Mereka menyaring materi yang dipelajarinya melalui sudut pandang kajiannya.</w:t>
      </w:r>
    </w:p>
    <w:p w:rsidR="009F5967" w:rsidRPr="00E53B45" w:rsidRDefault="009F5967" w:rsidP="009F5967">
      <w:pPr>
        <w:numPr>
          <w:ilvl w:val="0"/>
          <w:numId w:val="2"/>
        </w:numPr>
        <w:spacing w:line="480" w:lineRule="auto"/>
        <w:ind w:left="357" w:hanging="357"/>
        <w:jc w:val="both"/>
        <w:rPr>
          <w:rFonts w:asciiTheme="majorBidi" w:hAnsiTheme="majorBidi" w:cstheme="majorBidi"/>
        </w:rPr>
      </w:pPr>
      <w:r w:rsidRPr="00E53B45">
        <w:rPr>
          <w:rFonts w:asciiTheme="majorBidi" w:hAnsiTheme="majorBidi" w:cstheme="majorBidi"/>
        </w:rPr>
        <w:t>Model Jaringan (</w:t>
      </w:r>
      <w:r w:rsidRPr="00E53B45">
        <w:rPr>
          <w:rFonts w:asciiTheme="majorBidi" w:hAnsiTheme="majorBidi" w:cstheme="majorBidi"/>
          <w:i/>
          <w:iCs/>
        </w:rPr>
        <w:t>network</w:t>
      </w:r>
      <w:r w:rsidRPr="00E53B45">
        <w:rPr>
          <w:rFonts w:asciiTheme="majorBidi" w:hAnsiTheme="majorBidi" w:cstheme="majorBidi"/>
        </w:rPr>
        <w:t>)</w:t>
      </w:r>
    </w:p>
    <w:p w:rsidR="009F5967" w:rsidRPr="00E53B45" w:rsidRDefault="009F5967" w:rsidP="009F5967">
      <w:pPr>
        <w:spacing w:line="480" w:lineRule="auto"/>
        <w:ind w:left="357"/>
        <w:jc w:val="both"/>
        <w:rPr>
          <w:rFonts w:asciiTheme="majorBidi" w:hAnsiTheme="majorBidi" w:cstheme="majorBidi"/>
          <w:lang w:val="sv-SE"/>
        </w:rPr>
      </w:pPr>
      <w:r w:rsidRPr="00E53B45">
        <w:rPr>
          <w:rFonts w:asciiTheme="majorBidi" w:hAnsiTheme="majorBidi" w:cstheme="majorBidi"/>
        </w:rPr>
        <w:t xml:space="preserve">Model ini merupakan model pembelajaran yang terus-menerus mencari masukan (jaringan para ahli) untuk memperoleh perluasan, dan pembaharuan gagasan-gagasan. </w:t>
      </w:r>
      <w:r w:rsidRPr="00E53B45">
        <w:rPr>
          <w:rFonts w:asciiTheme="majorBidi" w:hAnsiTheme="majorBidi" w:cstheme="majorBidi"/>
          <w:lang w:val="sv-SE"/>
        </w:rPr>
        <w:t xml:space="preserve">Masukan itu hendaknya disaring menggunakan kacamata keahlian dan minat masing-masing. </w:t>
      </w:r>
    </w:p>
    <w:p w:rsidR="009F5967" w:rsidRPr="004053FD" w:rsidRDefault="009F5967" w:rsidP="004F76E9">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t>Dari 10 (sepuluh) model pembelajaran terpadu yang telah diuraikan di atas, maka pada penelitian ini peneliti menggunakan model jaring laba-laba (</w:t>
      </w:r>
      <w:r w:rsidRPr="00E53B45">
        <w:rPr>
          <w:rFonts w:asciiTheme="majorBidi" w:hAnsiTheme="majorBidi" w:cstheme="majorBidi"/>
          <w:i/>
          <w:iCs/>
          <w:lang w:val="sv-SE"/>
        </w:rPr>
        <w:t>webbed model</w:t>
      </w:r>
      <w:r w:rsidRPr="00E53B45">
        <w:rPr>
          <w:rFonts w:asciiTheme="majorBidi" w:hAnsiTheme="majorBidi" w:cstheme="majorBidi"/>
          <w:lang w:val="sv-SE"/>
        </w:rPr>
        <w:t>), yakni model yang menggunakan pendekatan tematis untuk memadukan beberapa mata pelajaran menjadi satu tema.</w:t>
      </w:r>
    </w:p>
    <w:p w:rsidR="009F5967" w:rsidRPr="00E53B45" w:rsidRDefault="009F5967" w:rsidP="009F5967">
      <w:pPr>
        <w:numPr>
          <w:ilvl w:val="0"/>
          <w:numId w:val="12"/>
        </w:numPr>
        <w:spacing w:line="480" w:lineRule="auto"/>
        <w:ind w:left="357" w:hanging="357"/>
        <w:jc w:val="both"/>
        <w:rPr>
          <w:rFonts w:asciiTheme="majorBidi" w:hAnsiTheme="majorBidi" w:cstheme="majorBidi"/>
          <w:b/>
          <w:bCs/>
          <w:lang w:val="sv-SE"/>
        </w:rPr>
      </w:pPr>
      <w:r w:rsidRPr="00E53B45">
        <w:rPr>
          <w:rFonts w:asciiTheme="majorBidi" w:hAnsiTheme="majorBidi" w:cstheme="majorBidi"/>
          <w:b/>
          <w:bCs/>
          <w:lang w:val="fi-FI"/>
        </w:rPr>
        <w:t>Implikasi</w:t>
      </w:r>
      <w:r w:rsidRPr="00E53B45">
        <w:rPr>
          <w:rFonts w:asciiTheme="majorBidi" w:hAnsiTheme="majorBidi" w:cstheme="majorBidi"/>
          <w:b/>
          <w:bCs/>
          <w:lang w:val="sv-SE"/>
        </w:rPr>
        <w:t xml:space="preserve"> Pembelajaran Tematik </w:t>
      </w:r>
    </w:p>
    <w:p w:rsidR="009F5967"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t>Dalam implementasi penerapan pembelajaran tematik mempunyai beberap</w:t>
      </w:r>
      <w:r w:rsidRPr="00E53B45">
        <w:rPr>
          <w:rFonts w:asciiTheme="majorBidi" w:hAnsiTheme="majorBidi" w:cstheme="majorBidi"/>
          <w:lang w:val="id-ID"/>
        </w:rPr>
        <w:t>a</w:t>
      </w:r>
      <w:r w:rsidRPr="00E53B45">
        <w:rPr>
          <w:rFonts w:asciiTheme="majorBidi" w:hAnsiTheme="majorBidi" w:cstheme="majorBidi"/>
          <w:lang w:val="sv-SE"/>
        </w:rPr>
        <w:t xml:space="preserve"> implikasi bagi guru, siswa, buku ajar, sarana prasarana,</w:t>
      </w:r>
      <w:r w:rsidRPr="00E53B45">
        <w:rPr>
          <w:rFonts w:asciiTheme="majorBidi" w:hAnsiTheme="majorBidi" w:cstheme="majorBidi"/>
          <w:lang w:val="id-ID"/>
        </w:rPr>
        <w:t xml:space="preserve"> </w:t>
      </w:r>
      <w:r w:rsidRPr="00E53B45">
        <w:rPr>
          <w:rFonts w:asciiTheme="majorBidi" w:hAnsiTheme="majorBidi" w:cstheme="majorBidi"/>
          <w:lang w:val="sv-SE"/>
        </w:rPr>
        <w:t>pengelolaan kelas, dan media adalah sebagai berikut:</w:t>
      </w:r>
      <w:r w:rsidRPr="00E53B45">
        <w:rPr>
          <w:rStyle w:val="FootnoteReference"/>
          <w:rFonts w:asciiTheme="majorBidi" w:hAnsiTheme="majorBidi" w:cstheme="majorBidi"/>
          <w:lang w:val="sv-SE"/>
        </w:rPr>
        <w:footnoteReference w:id="5"/>
      </w:r>
    </w:p>
    <w:p w:rsidR="00415C82" w:rsidRPr="00415C82" w:rsidRDefault="00415C82" w:rsidP="009F5967">
      <w:pPr>
        <w:spacing w:line="480" w:lineRule="auto"/>
        <w:ind w:firstLine="709"/>
        <w:jc w:val="both"/>
        <w:rPr>
          <w:rFonts w:asciiTheme="majorBidi" w:hAnsiTheme="majorBidi" w:cstheme="majorBidi"/>
          <w:lang w:val="id-ID"/>
        </w:rPr>
      </w:pPr>
    </w:p>
    <w:p w:rsidR="009F5967" w:rsidRPr="00E53B45" w:rsidRDefault="009F5967" w:rsidP="009F5967">
      <w:pPr>
        <w:numPr>
          <w:ilvl w:val="0"/>
          <w:numId w:val="7"/>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Implikasi bagi guru</w:t>
      </w:r>
    </w:p>
    <w:p w:rsidR="009F5967" w:rsidRPr="00E53B45" w:rsidRDefault="009F5967" w:rsidP="009F5967">
      <w:pPr>
        <w:numPr>
          <w:ilvl w:val="0"/>
          <w:numId w:val="3"/>
        </w:numPr>
        <w:spacing w:line="480" w:lineRule="auto"/>
        <w:ind w:left="357" w:hanging="357"/>
        <w:jc w:val="both"/>
        <w:rPr>
          <w:rFonts w:asciiTheme="majorBidi" w:hAnsiTheme="majorBidi" w:cstheme="majorBidi"/>
        </w:rPr>
      </w:pPr>
      <w:r w:rsidRPr="00E53B45">
        <w:rPr>
          <w:rFonts w:asciiTheme="majorBidi" w:hAnsiTheme="majorBidi" w:cstheme="majorBidi"/>
        </w:rPr>
        <w:t>Pembelajaran tematik merupakan pendekatan yang harus digunakan dalam pelaksanaan pembelajaran di SD/MI. Oleh karena itu, guru perlu mempelajarinya terlebih dahulu sehingga memperoleh pemahaman, baik secara konseptual maupun praktikal.</w:t>
      </w:r>
    </w:p>
    <w:p w:rsidR="009F5967" w:rsidRPr="004053FD" w:rsidRDefault="009F5967" w:rsidP="009F5967">
      <w:pPr>
        <w:numPr>
          <w:ilvl w:val="0"/>
          <w:numId w:val="3"/>
        </w:numPr>
        <w:spacing w:line="480" w:lineRule="auto"/>
        <w:ind w:left="357" w:hanging="357"/>
        <w:jc w:val="both"/>
        <w:rPr>
          <w:rFonts w:asciiTheme="majorBidi" w:hAnsiTheme="majorBidi" w:cstheme="majorBidi"/>
        </w:rPr>
      </w:pPr>
      <w:r w:rsidRPr="00E53B45">
        <w:rPr>
          <w:rFonts w:asciiTheme="majorBidi" w:hAnsiTheme="majorBidi" w:cstheme="majorBidi"/>
        </w:rPr>
        <w:t>Pembelajaran tematik memerlukan guru yang kreatif baik dalam menyiapkan kegiatan/pengalaman belajar bagi anak, juga dalam memilih kompetensi dari berbagai mata pelajaran dan mengaturnya agar pembelajaran menjadi lebih bermakna, menarik, menyenangkan, dan utuh.</w:t>
      </w:r>
    </w:p>
    <w:p w:rsidR="009F5967" w:rsidRPr="00E53B45" w:rsidRDefault="009F5967" w:rsidP="009F5967">
      <w:pPr>
        <w:numPr>
          <w:ilvl w:val="0"/>
          <w:numId w:val="7"/>
        </w:numPr>
        <w:spacing w:line="480" w:lineRule="auto"/>
        <w:ind w:left="357" w:hanging="357"/>
        <w:jc w:val="both"/>
        <w:rPr>
          <w:rFonts w:asciiTheme="majorBidi" w:hAnsiTheme="majorBidi" w:cstheme="majorBidi"/>
        </w:rPr>
      </w:pPr>
      <w:r w:rsidRPr="00E53B45">
        <w:rPr>
          <w:rFonts w:asciiTheme="majorBidi" w:hAnsiTheme="majorBidi" w:cstheme="majorBidi"/>
        </w:rPr>
        <w:t xml:space="preserve">Implikasi bagi siswa </w:t>
      </w:r>
    </w:p>
    <w:p w:rsidR="009F5967" w:rsidRPr="00E53B45" w:rsidRDefault="009F5967" w:rsidP="009F5967">
      <w:pPr>
        <w:numPr>
          <w:ilvl w:val="0"/>
          <w:numId w:val="4"/>
        </w:numPr>
        <w:spacing w:line="480" w:lineRule="auto"/>
        <w:ind w:left="357" w:hanging="357"/>
        <w:jc w:val="both"/>
        <w:rPr>
          <w:rFonts w:asciiTheme="majorBidi" w:hAnsiTheme="majorBidi" w:cstheme="majorBidi"/>
        </w:rPr>
      </w:pPr>
      <w:r w:rsidRPr="00E53B45">
        <w:rPr>
          <w:rFonts w:asciiTheme="majorBidi" w:hAnsiTheme="majorBidi" w:cstheme="majorBidi"/>
        </w:rPr>
        <w:t>Siswa harus mengikuti kegiatan pembelajaran yang dalam pelaksanaannya dimungkinkan untuk bekerja, baik secara individual, pasangan, kelompok kecil, ataupun klasikal.</w:t>
      </w:r>
    </w:p>
    <w:p w:rsidR="009F5967" w:rsidRPr="003F10F5" w:rsidRDefault="009F5967" w:rsidP="003F10F5">
      <w:pPr>
        <w:numPr>
          <w:ilvl w:val="0"/>
          <w:numId w:val="4"/>
        </w:numPr>
        <w:spacing w:line="480" w:lineRule="auto"/>
        <w:ind w:left="357" w:hanging="357"/>
        <w:jc w:val="both"/>
        <w:rPr>
          <w:rFonts w:asciiTheme="majorBidi" w:hAnsiTheme="majorBidi" w:cstheme="majorBidi"/>
        </w:rPr>
      </w:pPr>
      <w:r w:rsidRPr="00E53B45">
        <w:rPr>
          <w:rFonts w:asciiTheme="majorBidi" w:hAnsiTheme="majorBidi" w:cstheme="majorBidi"/>
        </w:rPr>
        <w:t>Siswa harus siap mengikuti kegiatan pembelajaran yang bervariasi secara aktif.</w:t>
      </w:r>
    </w:p>
    <w:p w:rsidR="009F5967" w:rsidRPr="00E53B45" w:rsidRDefault="009F5967" w:rsidP="009F5967">
      <w:pPr>
        <w:numPr>
          <w:ilvl w:val="0"/>
          <w:numId w:val="7"/>
        </w:numPr>
        <w:spacing w:line="480" w:lineRule="auto"/>
        <w:ind w:left="357" w:hanging="357"/>
        <w:jc w:val="both"/>
        <w:rPr>
          <w:rFonts w:asciiTheme="majorBidi" w:hAnsiTheme="majorBidi" w:cstheme="majorBidi"/>
          <w:lang w:val="es-ES"/>
        </w:rPr>
      </w:pPr>
      <w:r w:rsidRPr="00E53B45">
        <w:rPr>
          <w:rFonts w:asciiTheme="majorBidi" w:hAnsiTheme="majorBidi" w:cstheme="majorBidi"/>
          <w:lang w:val="es-ES"/>
        </w:rPr>
        <w:t>Implikasi terhadap sarana, prasarana, sumber belajar dan media</w:t>
      </w:r>
    </w:p>
    <w:p w:rsidR="009F5967" w:rsidRPr="00E53B45" w:rsidRDefault="009F5967" w:rsidP="009F5967">
      <w:pPr>
        <w:numPr>
          <w:ilvl w:val="0"/>
          <w:numId w:val="5"/>
        </w:numPr>
        <w:spacing w:line="480" w:lineRule="auto"/>
        <w:ind w:left="357" w:hanging="357"/>
        <w:jc w:val="both"/>
        <w:rPr>
          <w:rFonts w:asciiTheme="majorBidi" w:hAnsiTheme="majorBidi" w:cstheme="majorBidi"/>
          <w:lang w:val="es-ES"/>
        </w:rPr>
      </w:pPr>
      <w:r w:rsidRPr="00E53B45">
        <w:rPr>
          <w:rFonts w:asciiTheme="majorBidi" w:hAnsiTheme="majorBidi" w:cstheme="majorBidi"/>
          <w:lang w:val="es-ES"/>
        </w:rPr>
        <w:t>Pembelajaran tematik pada hakekatnya menekankan pada siswa</w:t>
      </w:r>
      <w:r w:rsidRPr="00E53B45">
        <w:rPr>
          <w:rFonts w:asciiTheme="majorBidi" w:hAnsiTheme="majorBidi" w:cstheme="majorBidi"/>
          <w:lang w:val="id-ID"/>
        </w:rPr>
        <w:t xml:space="preserve"> </w:t>
      </w:r>
      <w:r w:rsidRPr="00E53B45">
        <w:rPr>
          <w:rFonts w:asciiTheme="majorBidi" w:hAnsiTheme="majorBidi" w:cstheme="majorBidi"/>
          <w:lang w:val="es-ES"/>
        </w:rPr>
        <w:t>untuk aktif mencari, menggali, dan menemukan konsep serta prinsip-prinsip secara historis dan autentik. Oleh karena itu, dalam pelaksanaannya memerlukan berbagai sarana dan prasarana belajar.</w:t>
      </w:r>
    </w:p>
    <w:p w:rsidR="009F5967" w:rsidRPr="00E53B45" w:rsidRDefault="009F5967" w:rsidP="009F5967">
      <w:pPr>
        <w:numPr>
          <w:ilvl w:val="0"/>
          <w:numId w:val="5"/>
        </w:numPr>
        <w:spacing w:line="480" w:lineRule="auto"/>
        <w:ind w:left="357" w:hanging="357"/>
        <w:jc w:val="both"/>
        <w:rPr>
          <w:rFonts w:asciiTheme="majorBidi" w:hAnsiTheme="majorBidi" w:cstheme="majorBidi"/>
          <w:lang w:val="es-ES"/>
        </w:rPr>
      </w:pPr>
      <w:r w:rsidRPr="00E53B45">
        <w:rPr>
          <w:rFonts w:asciiTheme="majorBidi" w:hAnsiTheme="majorBidi" w:cstheme="majorBidi"/>
          <w:lang w:val="es-ES"/>
        </w:rPr>
        <w:t>Pembelajaran ini perlu memanfaatkan berbagai sumber belajar, baik yang sifatnya didesain secara khusus untuk keperluan pelaksanaan pembelajaran (</w:t>
      </w:r>
      <w:r w:rsidRPr="00E53B45">
        <w:rPr>
          <w:rFonts w:asciiTheme="majorBidi" w:hAnsiTheme="majorBidi" w:cstheme="majorBidi"/>
          <w:i/>
          <w:iCs/>
          <w:lang w:val="es-ES"/>
        </w:rPr>
        <w:t>by design</w:t>
      </w:r>
      <w:r w:rsidRPr="00E53B45">
        <w:rPr>
          <w:rFonts w:asciiTheme="majorBidi" w:hAnsiTheme="majorBidi" w:cstheme="majorBidi"/>
          <w:lang w:val="es-ES"/>
        </w:rPr>
        <w:t>), maupun sumber belajar yang tersedia di lingkungan yang dapat dimanfaatkan</w:t>
      </w:r>
      <w:r w:rsidRPr="00E53B45">
        <w:rPr>
          <w:rFonts w:asciiTheme="majorBidi" w:hAnsiTheme="majorBidi" w:cstheme="majorBidi"/>
          <w:lang w:val="id-ID"/>
        </w:rPr>
        <w:t>.</w:t>
      </w:r>
    </w:p>
    <w:p w:rsidR="009F5967" w:rsidRPr="00E53B45" w:rsidRDefault="009F5967" w:rsidP="009F5967">
      <w:pPr>
        <w:numPr>
          <w:ilvl w:val="0"/>
          <w:numId w:val="5"/>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Pembelajaran ini juga perlu mengoptimalkan penggunaan media pembelajaran yang bervariasi. Dengan menggunakan penggunaan media akan membantu siswa dalam memahami konsep-konsep yang abstrak.</w:t>
      </w:r>
    </w:p>
    <w:p w:rsidR="009F5967" w:rsidRPr="00E53B45" w:rsidRDefault="009F5967" w:rsidP="009F5967">
      <w:pPr>
        <w:numPr>
          <w:ilvl w:val="0"/>
          <w:numId w:val="5"/>
        </w:numPr>
        <w:spacing w:line="480" w:lineRule="auto"/>
        <w:ind w:left="357" w:hanging="357"/>
        <w:jc w:val="both"/>
        <w:rPr>
          <w:rFonts w:asciiTheme="majorBidi" w:hAnsiTheme="majorBidi" w:cstheme="majorBidi"/>
          <w:lang w:val="es-ES"/>
        </w:rPr>
      </w:pPr>
      <w:r w:rsidRPr="00E53B45">
        <w:rPr>
          <w:rFonts w:asciiTheme="majorBidi" w:hAnsiTheme="majorBidi" w:cstheme="majorBidi"/>
          <w:lang w:val="es-ES"/>
        </w:rPr>
        <w:t>Penerapan pembelajaran tematik di sekolah dasar masih dapat menggunakan bu</w:t>
      </w:r>
      <w:r w:rsidRPr="00E53B45">
        <w:rPr>
          <w:rFonts w:asciiTheme="majorBidi" w:hAnsiTheme="majorBidi" w:cstheme="majorBidi"/>
          <w:lang w:val="id-ID"/>
        </w:rPr>
        <w:t>k</w:t>
      </w:r>
      <w:r w:rsidRPr="00E53B45">
        <w:rPr>
          <w:rFonts w:asciiTheme="majorBidi" w:hAnsiTheme="majorBidi" w:cstheme="majorBidi"/>
          <w:lang w:val="es-ES"/>
        </w:rPr>
        <w:t>u ajar</w:t>
      </w:r>
      <w:r w:rsidRPr="00E53B45">
        <w:rPr>
          <w:rFonts w:asciiTheme="majorBidi" w:hAnsiTheme="majorBidi" w:cstheme="majorBidi"/>
          <w:lang w:val="id-ID"/>
        </w:rPr>
        <w:t xml:space="preserve">, </w:t>
      </w:r>
      <w:r w:rsidRPr="00E53B45">
        <w:rPr>
          <w:rFonts w:asciiTheme="majorBidi" w:hAnsiTheme="majorBidi" w:cstheme="majorBidi"/>
          <w:lang w:val="es-ES"/>
        </w:rPr>
        <w:t>sudah ada saat ini untuk masing-masing mata pelajaran dan dimungkinkan pula untuk menggunakan buku suplemen khusus  yang memuat bahan ajar yang terintegrasi.</w:t>
      </w:r>
    </w:p>
    <w:p w:rsidR="009F5967" w:rsidRPr="00E53B45" w:rsidRDefault="009F5967" w:rsidP="009F5967">
      <w:pPr>
        <w:numPr>
          <w:ilvl w:val="0"/>
          <w:numId w:val="7"/>
        </w:numPr>
        <w:spacing w:line="480" w:lineRule="auto"/>
        <w:ind w:left="357" w:hanging="357"/>
        <w:jc w:val="both"/>
        <w:rPr>
          <w:rFonts w:asciiTheme="majorBidi" w:hAnsiTheme="majorBidi" w:cstheme="majorBidi"/>
        </w:rPr>
      </w:pPr>
      <w:r w:rsidRPr="00E53B45">
        <w:rPr>
          <w:rFonts w:asciiTheme="majorBidi" w:hAnsiTheme="majorBidi" w:cstheme="majorBidi"/>
        </w:rPr>
        <w:t xml:space="preserve">Implikasi terhadap pengaturan ruangan </w:t>
      </w:r>
    </w:p>
    <w:p w:rsidR="009F5967" w:rsidRPr="00E53B45" w:rsidRDefault="009F5967" w:rsidP="009F5967">
      <w:pPr>
        <w:spacing w:line="480" w:lineRule="auto"/>
        <w:ind w:firstLine="709"/>
        <w:jc w:val="both"/>
        <w:rPr>
          <w:rFonts w:asciiTheme="majorBidi" w:hAnsiTheme="majorBidi" w:cstheme="majorBidi"/>
        </w:rPr>
      </w:pPr>
      <w:r w:rsidRPr="00E53B45">
        <w:rPr>
          <w:rFonts w:asciiTheme="majorBidi" w:hAnsiTheme="majorBidi" w:cstheme="majorBidi"/>
        </w:rPr>
        <w:t>Dalam pelaksanaan kegiatan pembelajaran tematik perlu di</w:t>
      </w:r>
      <w:r>
        <w:rPr>
          <w:rFonts w:asciiTheme="majorBidi" w:hAnsiTheme="majorBidi" w:cstheme="majorBidi"/>
        </w:rPr>
        <w:t>lakukan hal-hal sebagai berikut</w:t>
      </w:r>
      <w:r w:rsidRPr="00E53B45">
        <w:rPr>
          <w:rFonts w:asciiTheme="majorBidi" w:hAnsiTheme="majorBidi" w:cstheme="majorBidi"/>
        </w:rPr>
        <w:t>:</w:t>
      </w:r>
    </w:p>
    <w:p w:rsidR="009F5967" w:rsidRPr="00E53B45" w:rsidRDefault="009F5967" w:rsidP="009F5967">
      <w:pPr>
        <w:numPr>
          <w:ilvl w:val="0"/>
          <w:numId w:val="6"/>
        </w:numPr>
        <w:spacing w:line="480" w:lineRule="auto"/>
        <w:ind w:left="357" w:hanging="357"/>
        <w:jc w:val="both"/>
        <w:rPr>
          <w:rFonts w:asciiTheme="majorBidi" w:hAnsiTheme="majorBidi" w:cstheme="majorBidi"/>
        </w:rPr>
      </w:pPr>
      <w:r w:rsidRPr="00E53B45">
        <w:rPr>
          <w:rFonts w:asciiTheme="majorBidi" w:hAnsiTheme="majorBidi" w:cstheme="majorBidi"/>
          <w:lang w:val="es-ES"/>
        </w:rPr>
        <w:t>Mengatur ruangan</w:t>
      </w:r>
      <w:r w:rsidRPr="00E53B45">
        <w:rPr>
          <w:rFonts w:asciiTheme="majorBidi" w:hAnsiTheme="majorBidi" w:cstheme="majorBidi"/>
          <w:lang w:val="id-ID"/>
        </w:rPr>
        <w:t xml:space="preserve">; ruang </w:t>
      </w:r>
      <w:r w:rsidRPr="00E53B45">
        <w:rPr>
          <w:rFonts w:asciiTheme="majorBidi" w:hAnsiTheme="majorBidi" w:cstheme="majorBidi"/>
        </w:rPr>
        <w:t>diatur disesuaikan dengan tema yang sedang dilaksanakan</w:t>
      </w:r>
      <w:r w:rsidRPr="00E53B45">
        <w:rPr>
          <w:rFonts w:asciiTheme="majorBidi" w:hAnsiTheme="majorBidi" w:cstheme="majorBidi"/>
          <w:lang w:val="id-ID"/>
        </w:rPr>
        <w:t>.</w:t>
      </w:r>
      <w:r w:rsidRPr="00E53B45">
        <w:rPr>
          <w:rFonts w:asciiTheme="majorBidi" w:hAnsiTheme="majorBidi" w:cstheme="majorBidi"/>
        </w:rPr>
        <w:t xml:space="preserve"> </w:t>
      </w:r>
    </w:p>
    <w:p w:rsidR="009F5967" w:rsidRPr="00E53B45" w:rsidRDefault="009F5967" w:rsidP="009F5967">
      <w:pPr>
        <w:numPr>
          <w:ilvl w:val="0"/>
          <w:numId w:val="6"/>
        </w:numPr>
        <w:spacing w:line="480" w:lineRule="auto"/>
        <w:ind w:left="357" w:hanging="357"/>
        <w:jc w:val="both"/>
        <w:rPr>
          <w:rFonts w:asciiTheme="majorBidi" w:hAnsiTheme="majorBidi" w:cstheme="majorBidi"/>
        </w:rPr>
      </w:pPr>
      <w:r w:rsidRPr="00E53B45">
        <w:rPr>
          <w:rFonts w:asciiTheme="majorBidi" w:hAnsiTheme="majorBidi" w:cstheme="majorBidi"/>
        </w:rPr>
        <w:t>Pengorganisasian ruangan</w:t>
      </w:r>
      <w:r w:rsidRPr="00E53B45">
        <w:rPr>
          <w:rFonts w:asciiTheme="majorBidi" w:hAnsiTheme="majorBidi" w:cstheme="majorBidi"/>
          <w:lang w:val="id-ID"/>
        </w:rPr>
        <w:t xml:space="preserve">; </w:t>
      </w:r>
      <w:r w:rsidRPr="00E53B45">
        <w:rPr>
          <w:rFonts w:asciiTheme="majorBidi" w:hAnsiTheme="majorBidi" w:cstheme="majorBidi"/>
        </w:rPr>
        <w:t>perlu dikelola agar suasana belajar menyenangkan. Hal-hal yang pe</w:t>
      </w:r>
      <w:r>
        <w:rPr>
          <w:rFonts w:asciiTheme="majorBidi" w:hAnsiTheme="majorBidi" w:cstheme="majorBidi"/>
        </w:rPr>
        <w:t>rlu diperhatikan sebagai beriku</w:t>
      </w:r>
      <w:r>
        <w:rPr>
          <w:rFonts w:asciiTheme="majorBidi" w:hAnsiTheme="majorBidi" w:cstheme="majorBidi"/>
          <w:lang w:val="id-ID"/>
        </w:rPr>
        <w:t>t</w:t>
      </w:r>
      <w:r w:rsidRPr="00E53B45">
        <w:rPr>
          <w:rFonts w:asciiTheme="majorBidi" w:hAnsiTheme="majorBidi" w:cstheme="majorBidi"/>
        </w:rPr>
        <w:t>:</w:t>
      </w:r>
      <w:r w:rsidRPr="00E53B45">
        <w:rPr>
          <w:rFonts w:asciiTheme="majorBidi" w:hAnsiTheme="majorBidi" w:cstheme="majorBidi"/>
          <w:lang w:val="id-ID"/>
        </w:rPr>
        <w:t xml:space="preserve"> </w:t>
      </w:r>
      <w:r w:rsidRPr="00E53B45">
        <w:rPr>
          <w:rFonts w:asciiTheme="majorBidi" w:hAnsiTheme="majorBidi" w:cstheme="majorBidi"/>
        </w:rPr>
        <w:t xml:space="preserve">Susunan bangku peserta didik dapat berubah-ubah, </w:t>
      </w:r>
      <w:r w:rsidRPr="00E53B45">
        <w:rPr>
          <w:rFonts w:asciiTheme="majorBidi" w:hAnsiTheme="majorBidi" w:cstheme="majorBidi"/>
          <w:lang w:val="id-ID"/>
        </w:rPr>
        <w:t>k</w:t>
      </w:r>
      <w:r w:rsidRPr="00E53B45">
        <w:rPr>
          <w:rFonts w:asciiTheme="majorBidi" w:hAnsiTheme="majorBidi" w:cstheme="majorBidi"/>
          <w:lang w:val="sv-SE"/>
        </w:rPr>
        <w:t xml:space="preserve">egiatan hendaknya bervariasi dan dapat dilaksanakan, baik di dalam kelas maupun di luar kelas, </w:t>
      </w:r>
      <w:r w:rsidRPr="00E53B45">
        <w:rPr>
          <w:rFonts w:asciiTheme="majorBidi" w:hAnsiTheme="majorBidi" w:cstheme="majorBidi"/>
          <w:lang w:val="id-ID"/>
        </w:rPr>
        <w:t>d</w:t>
      </w:r>
      <w:r w:rsidRPr="00E53B45">
        <w:rPr>
          <w:rFonts w:asciiTheme="majorBidi" w:hAnsiTheme="majorBidi" w:cstheme="majorBidi"/>
          <w:lang w:val="sv-SE"/>
        </w:rPr>
        <w:t xml:space="preserve">inding kelas dapat dimanfaatkan untuk memajang hasil karya peserta didik, </w:t>
      </w:r>
      <w:r w:rsidRPr="00E53B45">
        <w:rPr>
          <w:rFonts w:asciiTheme="majorBidi" w:hAnsiTheme="majorBidi" w:cstheme="majorBidi"/>
          <w:lang w:val="id-ID"/>
        </w:rPr>
        <w:t>a</w:t>
      </w:r>
      <w:r w:rsidRPr="00E53B45">
        <w:rPr>
          <w:rFonts w:asciiTheme="majorBidi" w:hAnsiTheme="majorBidi" w:cstheme="majorBidi"/>
          <w:lang w:val="sv-SE"/>
        </w:rPr>
        <w:t>lat, sarana, dan sumber belajar hendaknya dikelola sehingga memudahkan peserta didik untuk menggunakan dan menyimpannya kembali.</w:t>
      </w:r>
    </w:p>
    <w:p w:rsidR="009F5967" w:rsidRPr="00E53B45" w:rsidRDefault="009F5967" w:rsidP="009F5967">
      <w:pPr>
        <w:numPr>
          <w:ilvl w:val="0"/>
          <w:numId w:val="7"/>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Implikasi terhadap pemilihan metode</w:t>
      </w:r>
    </w:p>
    <w:p w:rsidR="004F76E9" w:rsidRPr="004F76E9" w:rsidRDefault="009F5967" w:rsidP="00415C82">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t xml:space="preserve">Sesuai dengan karakteristik pembelajaran tematik, maka dalam pembelajaran yang dilakukan perlu disiapkan berbagai variasi kegiatan dengan menggunakan multi </w:t>
      </w:r>
      <w:r w:rsidRPr="00E53B45">
        <w:rPr>
          <w:rFonts w:asciiTheme="majorBidi" w:hAnsiTheme="majorBidi" w:cstheme="majorBidi"/>
          <w:lang w:val="sv-SE"/>
        </w:rPr>
        <w:lastRenderedPageBreak/>
        <w:t xml:space="preserve">metode. </w:t>
      </w:r>
      <w:r w:rsidRPr="00E53B45">
        <w:rPr>
          <w:rFonts w:asciiTheme="majorBidi" w:hAnsiTheme="majorBidi" w:cstheme="majorBidi"/>
        </w:rPr>
        <w:t>Misalnya, percobaan, bermain peran, tanya jawab, demonstrasi, dan bercakap-cakap.</w:t>
      </w:r>
    </w:p>
    <w:p w:rsidR="009F5967" w:rsidRPr="00E53B45" w:rsidRDefault="009F5967" w:rsidP="009F5967">
      <w:pPr>
        <w:numPr>
          <w:ilvl w:val="0"/>
          <w:numId w:val="12"/>
        </w:numPr>
        <w:spacing w:line="480" w:lineRule="auto"/>
        <w:ind w:left="357" w:hanging="357"/>
        <w:jc w:val="both"/>
        <w:rPr>
          <w:rFonts w:asciiTheme="majorBidi" w:hAnsiTheme="majorBidi" w:cstheme="majorBidi"/>
          <w:b/>
          <w:bCs/>
        </w:rPr>
      </w:pPr>
      <w:r w:rsidRPr="00E53B45">
        <w:rPr>
          <w:rFonts w:asciiTheme="majorBidi" w:hAnsiTheme="majorBidi" w:cstheme="majorBidi"/>
          <w:b/>
          <w:bCs/>
        </w:rPr>
        <w:t>Langkah-langkah Penyusunan Pembelajaran Tematik</w:t>
      </w:r>
    </w:p>
    <w:p w:rsidR="009F5967" w:rsidRPr="00E53B45" w:rsidRDefault="009F5967" w:rsidP="009F5967">
      <w:pPr>
        <w:spacing w:line="480" w:lineRule="auto"/>
        <w:ind w:firstLine="709"/>
        <w:jc w:val="both"/>
        <w:rPr>
          <w:rFonts w:asciiTheme="majorBidi" w:hAnsiTheme="majorBidi" w:cstheme="majorBidi"/>
        </w:rPr>
      </w:pPr>
      <w:r w:rsidRPr="00E53B45">
        <w:rPr>
          <w:rFonts w:asciiTheme="majorBidi" w:hAnsiTheme="majorBidi" w:cstheme="majorBidi"/>
        </w:rPr>
        <w:t>Ada beberapa hal yang perlu dilakukan dalam penerapan model pembelajaran tematik, yaitu tahap persiapan, tahap pelaksanaan, serta tahap penialaian</w:t>
      </w:r>
      <w:r w:rsidRPr="00E53B45">
        <w:rPr>
          <w:rFonts w:asciiTheme="majorBidi" w:hAnsiTheme="majorBidi" w:cstheme="majorBidi"/>
          <w:lang w:val="id-ID"/>
        </w:rPr>
        <w:t xml:space="preserve"> </w:t>
      </w:r>
      <w:r w:rsidRPr="00E53B45">
        <w:rPr>
          <w:rFonts w:asciiTheme="majorBidi" w:hAnsiTheme="majorBidi" w:cstheme="majorBidi"/>
        </w:rPr>
        <w:t>adalah sebagai berikut:</w:t>
      </w:r>
      <w:r w:rsidRPr="00E53B45">
        <w:rPr>
          <w:rStyle w:val="FootnoteReference"/>
          <w:rFonts w:asciiTheme="majorBidi" w:hAnsiTheme="majorBidi" w:cstheme="majorBidi"/>
        </w:rPr>
        <w:footnoteReference w:id="6"/>
      </w:r>
    </w:p>
    <w:p w:rsidR="009F5967" w:rsidRPr="00E53B45" w:rsidRDefault="009F5967" w:rsidP="009F5967">
      <w:pPr>
        <w:numPr>
          <w:ilvl w:val="0"/>
          <w:numId w:val="8"/>
        </w:numPr>
        <w:spacing w:line="480" w:lineRule="auto"/>
        <w:ind w:left="357" w:hanging="357"/>
        <w:jc w:val="both"/>
        <w:rPr>
          <w:rFonts w:asciiTheme="majorBidi" w:hAnsiTheme="majorBidi" w:cstheme="majorBidi"/>
          <w:b/>
          <w:bCs/>
          <w:lang w:val="fi-FI"/>
        </w:rPr>
      </w:pPr>
      <w:r w:rsidRPr="00E53B45">
        <w:rPr>
          <w:rFonts w:asciiTheme="majorBidi" w:hAnsiTheme="majorBidi" w:cstheme="majorBidi"/>
          <w:b/>
          <w:bCs/>
          <w:lang w:val="fi-FI"/>
        </w:rPr>
        <w:t>Tahap Persiapan</w:t>
      </w:r>
    </w:p>
    <w:p w:rsidR="009F5967" w:rsidRPr="00E53B45" w:rsidRDefault="009F5967" w:rsidP="009F5967">
      <w:pPr>
        <w:numPr>
          <w:ilvl w:val="0"/>
          <w:numId w:val="13"/>
        </w:numPr>
        <w:spacing w:line="480" w:lineRule="auto"/>
        <w:ind w:left="357" w:hanging="357"/>
        <w:jc w:val="both"/>
        <w:rPr>
          <w:rFonts w:asciiTheme="majorBidi" w:hAnsiTheme="majorBidi" w:cstheme="majorBidi"/>
          <w:lang w:val="fi-FI"/>
        </w:rPr>
      </w:pPr>
      <w:r w:rsidRPr="00E53B45">
        <w:rPr>
          <w:rFonts w:asciiTheme="majorBidi" w:hAnsiTheme="majorBidi" w:cstheme="majorBidi"/>
          <w:lang w:val="fi-FI"/>
        </w:rPr>
        <w:t>Pemetaan Kompetensi Dasar</w:t>
      </w:r>
    </w:p>
    <w:p w:rsidR="009F5967" w:rsidRPr="00E53B45" w:rsidRDefault="009F5967" w:rsidP="009F5967">
      <w:pPr>
        <w:numPr>
          <w:ilvl w:val="0"/>
          <w:numId w:val="19"/>
        </w:numPr>
        <w:spacing w:line="480" w:lineRule="auto"/>
        <w:ind w:left="357" w:hanging="357"/>
        <w:jc w:val="both"/>
        <w:rPr>
          <w:rFonts w:asciiTheme="majorBidi" w:hAnsiTheme="majorBidi" w:cstheme="majorBidi"/>
          <w:lang w:val="fi-FI"/>
        </w:rPr>
      </w:pPr>
      <w:r w:rsidRPr="00E53B45">
        <w:rPr>
          <w:rFonts w:asciiTheme="majorBidi" w:hAnsiTheme="majorBidi" w:cstheme="majorBidi"/>
          <w:lang w:val="fi-FI"/>
        </w:rPr>
        <w:t>Menentukan Tema</w:t>
      </w:r>
    </w:p>
    <w:p w:rsidR="003F10F5" w:rsidRPr="003F10F5" w:rsidRDefault="009F5967" w:rsidP="004F76E9">
      <w:pPr>
        <w:spacing w:line="480" w:lineRule="auto"/>
        <w:ind w:left="284" w:firstLine="709"/>
        <w:jc w:val="both"/>
        <w:rPr>
          <w:rFonts w:asciiTheme="majorBidi" w:hAnsiTheme="majorBidi" w:cstheme="majorBidi"/>
          <w:lang w:val="id-ID"/>
        </w:rPr>
      </w:pPr>
      <w:r w:rsidRPr="00E53B45">
        <w:rPr>
          <w:rFonts w:asciiTheme="majorBidi" w:hAnsiTheme="majorBidi" w:cstheme="majorBidi"/>
          <w:lang w:val="fi-FI"/>
        </w:rPr>
        <w:t>Dalam melakukan pemetaan dapat diterapkan atau dilakukan dengan dua cara, yakni: pertama, mempelajari standar kompetensi dan kompetensi dasar</w:t>
      </w:r>
      <w:r w:rsidRPr="00E53B45">
        <w:rPr>
          <w:rFonts w:asciiTheme="majorBidi" w:hAnsiTheme="majorBidi" w:cstheme="majorBidi"/>
          <w:lang w:val="id-ID"/>
        </w:rPr>
        <w:t xml:space="preserve"> </w:t>
      </w:r>
      <w:r w:rsidRPr="00E53B45">
        <w:rPr>
          <w:rFonts w:asciiTheme="majorBidi" w:hAnsiTheme="majorBidi" w:cstheme="majorBidi"/>
          <w:lang w:val="fi-FI"/>
        </w:rPr>
        <w:t>dalam masing-masing mata pelajaran, dilanjutkan dengan menentukan tema yang sesuai</w:t>
      </w:r>
      <w:r w:rsidRPr="00E53B45">
        <w:rPr>
          <w:rFonts w:asciiTheme="majorBidi" w:hAnsiTheme="majorBidi" w:cstheme="majorBidi"/>
          <w:lang w:val="id-ID"/>
        </w:rPr>
        <w:t>.</w:t>
      </w:r>
      <w:r w:rsidRPr="00E53B45">
        <w:rPr>
          <w:rFonts w:asciiTheme="majorBidi" w:hAnsiTheme="majorBidi" w:cstheme="majorBidi"/>
          <w:lang w:val="fi-FI"/>
        </w:rPr>
        <w:t xml:space="preserve"> </w:t>
      </w:r>
      <w:r w:rsidRPr="00E53B45">
        <w:rPr>
          <w:rFonts w:asciiTheme="majorBidi" w:hAnsiTheme="majorBidi" w:cstheme="majorBidi"/>
          <w:lang w:val="id-ID"/>
        </w:rPr>
        <w:t>K</w:t>
      </w:r>
      <w:r w:rsidRPr="00E53B45">
        <w:rPr>
          <w:rFonts w:asciiTheme="majorBidi" w:hAnsiTheme="majorBidi" w:cstheme="majorBidi"/>
          <w:lang w:val="fi-FI"/>
        </w:rPr>
        <w:t>edua, menetapkan terlebih dahulu tema-tema pengikat keterpaduan kemudian mengidentifikasi kompetensi dasar dari beberapa mata pelajaran yang cocok dengan tema yang ada.</w:t>
      </w:r>
    </w:p>
    <w:p w:rsidR="009F5967" w:rsidRPr="00E53B45" w:rsidRDefault="009F5967" w:rsidP="009F5967">
      <w:pPr>
        <w:numPr>
          <w:ilvl w:val="0"/>
          <w:numId w:val="19"/>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Penjabaran Kompetensi Dasar ke dalam Indikator</w:t>
      </w:r>
    </w:p>
    <w:p w:rsidR="009F5967" w:rsidRDefault="009F5967" w:rsidP="009F5967">
      <w:pPr>
        <w:spacing w:line="480" w:lineRule="auto"/>
        <w:ind w:left="284" w:firstLine="709"/>
        <w:jc w:val="both"/>
        <w:rPr>
          <w:rFonts w:asciiTheme="majorBidi" w:hAnsiTheme="majorBidi" w:cstheme="majorBidi"/>
          <w:lang w:val="id-ID"/>
        </w:rPr>
      </w:pPr>
      <w:r w:rsidRPr="00E53B45">
        <w:rPr>
          <w:rFonts w:asciiTheme="majorBidi" w:hAnsiTheme="majorBidi" w:cstheme="majorBidi"/>
        </w:rPr>
        <w:t xml:space="preserve">Setelah tema ditentukan, selanjutnya adalah mengembangkan indikator pencapaiannya dan setiap standar kompetensi dan kompetensi dasar yang ada pada setiap mata pelajaran. </w:t>
      </w:r>
    </w:p>
    <w:p w:rsidR="00415C82" w:rsidRDefault="00415C82" w:rsidP="009F5967">
      <w:pPr>
        <w:spacing w:line="480" w:lineRule="auto"/>
        <w:ind w:left="284" w:firstLine="709"/>
        <w:jc w:val="both"/>
        <w:rPr>
          <w:rFonts w:asciiTheme="majorBidi" w:hAnsiTheme="majorBidi" w:cstheme="majorBidi"/>
          <w:lang w:val="id-ID"/>
        </w:rPr>
      </w:pPr>
    </w:p>
    <w:p w:rsidR="00415C82" w:rsidRPr="00415C82" w:rsidRDefault="00415C82" w:rsidP="009F5967">
      <w:pPr>
        <w:spacing w:line="480" w:lineRule="auto"/>
        <w:ind w:left="284" w:firstLine="709"/>
        <w:jc w:val="both"/>
        <w:rPr>
          <w:rFonts w:asciiTheme="majorBidi" w:hAnsiTheme="majorBidi" w:cstheme="majorBidi"/>
          <w:lang w:val="id-ID"/>
        </w:rPr>
      </w:pPr>
    </w:p>
    <w:p w:rsidR="009F5967" w:rsidRPr="00E53B45" w:rsidRDefault="009F5967" w:rsidP="009F5967">
      <w:pPr>
        <w:numPr>
          <w:ilvl w:val="0"/>
          <w:numId w:val="13"/>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Menetapkan Jaringan Tema</w:t>
      </w:r>
    </w:p>
    <w:p w:rsidR="009F5967" w:rsidRPr="00E53B45" w:rsidRDefault="009F5967" w:rsidP="009F5967">
      <w:pPr>
        <w:spacing w:line="480" w:lineRule="auto"/>
        <w:ind w:firstLine="709"/>
        <w:jc w:val="both"/>
        <w:rPr>
          <w:rFonts w:asciiTheme="majorBidi" w:hAnsiTheme="majorBidi" w:cstheme="majorBidi"/>
        </w:rPr>
      </w:pPr>
      <w:r w:rsidRPr="00E53B45">
        <w:rPr>
          <w:rFonts w:asciiTheme="majorBidi" w:hAnsiTheme="majorBidi" w:cstheme="majorBidi"/>
        </w:rPr>
        <w:t xml:space="preserve">Cara menetapkan jaringan tema yaitu dengan cara menghubungkan kompetensi dasar dan indikator dengan tema pemersatu. Dengan jaringan tersebut akan terlihat kaitan antara tema, kompetensi dasar, dan indikator dari setiap mata pelajaran. </w:t>
      </w:r>
    </w:p>
    <w:p w:rsidR="009F5967" w:rsidRPr="00E53B45" w:rsidRDefault="009F5967" w:rsidP="009F5967">
      <w:pPr>
        <w:numPr>
          <w:ilvl w:val="0"/>
          <w:numId w:val="13"/>
        </w:numPr>
        <w:spacing w:line="480" w:lineRule="auto"/>
        <w:ind w:left="357" w:hanging="357"/>
        <w:jc w:val="both"/>
        <w:rPr>
          <w:rFonts w:asciiTheme="majorBidi" w:hAnsiTheme="majorBidi" w:cstheme="majorBidi"/>
        </w:rPr>
      </w:pPr>
      <w:r w:rsidRPr="00E53B45">
        <w:rPr>
          <w:rFonts w:asciiTheme="majorBidi" w:hAnsiTheme="majorBidi" w:cstheme="majorBidi"/>
        </w:rPr>
        <w:t xml:space="preserve">Penyusunan Silabus </w:t>
      </w:r>
    </w:p>
    <w:p w:rsidR="009F5967" w:rsidRPr="004053FD"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rPr>
        <w:t xml:space="preserve">Hasil seluruh proses yang telah dilakukan pada tahap-tahap sebelumnya dijadikan dasar dalam penyusunan silabus. </w:t>
      </w:r>
      <w:r w:rsidRPr="00E53B45">
        <w:rPr>
          <w:rFonts w:asciiTheme="majorBidi" w:hAnsiTheme="majorBidi" w:cstheme="majorBidi"/>
          <w:lang w:val="sv-SE"/>
        </w:rPr>
        <w:t>Komponen silabus teridiri dari standar kompetensi, kompetensi dasar, indikator, pengalaman belajar, alat/sumber, dan penilaian.</w:t>
      </w:r>
    </w:p>
    <w:p w:rsidR="009F5967" w:rsidRPr="00E53B45" w:rsidRDefault="009F5967" w:rsidP="009F5967">
      <w:pPr>
        <w:numPr>
          <w:ilvl w:val="0"/>
          <w:numId w:val="13"/>
        </w:numPr>
        <w:spacing w:line="480" w:lineRule="auto"/>
        <w:ind w:left="357" w:hanging="357"/>
        <w:jc w:val="both"/>
        <w:rPr>
          <w:rFonts w:asciiTheme="majorBidi" w:hAnsiTheme="majorBidi" w:cstheme="majorBidi"/>
        </w:rPr>
      </w:pPr>
      <w:r w:rsidRPr="00E53B45">
        <w:rPr>
          <w:rFonts w:asciiTheme="majorBidi" w:hAnsiTheme="majorBidi" w:cstheme="majorBidi"/>
          <w:lang w:val="fi-FI"/>
        </w:rPr>
        <w:t>Penyusunan</w:t>
      </w:r>
      <w:r w:rsidRPr="00E53B45">
        <w:rPr>
          <w:rFonts w:asciiTheme="majorBidi" w:hAnsiTheme="majorBidi" w:cstheme="majorBidi"/>
        </w:rPr>
        <w:t xml:space="preserve"> Rencana Pembelajaran/Desain Pembelajaran Tematik</w:t>
      </w:r>
    </w:p>
    <w:p w:rsidR="009F5967" w:rsidRPr="00E53B45" w:rsidRDefault="009F5967" w:rsidP="009F5967">
      <w:pPr>
        <w:spacing w:line="480" w:lineRule="auto"/>
        <w:ind w:firstLine="709"/>
        <w:jc w:val="both"/>
        <w:rPr>
          <w:rFonts w:asciiTheme="majorBidi" w:hAnsiTheme="majorBidi" w:cstheme="majorBidi"/>
        </w:rPr>
      </w:pPr>
      <w:r w:rsidRPr="00E53B45">
        <w:rPr>
          <w:rFonts w:asciiTheme="majorBidi" w:hAnsiTheme="majorBidi" w:cstheme="majorBidi"/>
        </w:rPr>
        <w:t>Untuk keperluan pelaksanaan pemebelajaran guru perlu menyusun rencana pembalajaran. Rencana pembelajaran merupakan realisasi dari pengalaman belajar siswa yang telah ditetapkan dalam silabus pembelajaran. Komponen rencana  pembelajaran t</w:t>
      </w:r>
      <w:r>
        <w:rPr>
          <w:rFonts w:asciiTheme="majorBidi" w:hAnsiTheme="majorBidi" w:cstheme="majorBidi"/>
        </w:rPr>
        <w:t>ematik meliputi hal-hal berikut</w:t>
      </w:r>
      <w:r w:rsidRPr="00E53B45">
        <w:rPr>
          <w:rFonts w:asciiTheme="majorBidi" w:hAnsiTheme="majorBidi" w:cstheme="majorBidi"/>
        </w:rPr>
        <w:t>:</w:t>
      </w:r>
    </w:p>
    <w:p w:rsidR="009F5967" w:rsidRPr="00E53B45" w:rsidRDefault="00C53779" w:rsidP="009F5967">
      <w:pPr>
        <w:numPr>
          <w:ilvl w:val="0"/>
          <w:numId w:val="14"/>
        </w:numPr>
        <w:spacing w:line="480" w:lineRule="auto"/>
        <w:ind w:left="357" w:hanging="357"/>
        <w:jc w:val="both"/>
        <w:rPr>
          <w:rFonts w:asciiTheme="majorBidi" w:hAnsiTheme="majorBidi" w:cstheme="majorBidi"/>
        </w:rPr>
      </w:pPr>
      <w:r>
        <w:rPr>
          <w:rFonts w:asciiTheme="majorBidi" w:hAnsiTheme="majorBidi" w:cstheme="majorBidi"/>
        </w:rPr>
        <w:t>Identitas mata pelajaran</w:t>
      </w:r>
      <w:r w:rsidR="009F5967" w:rsidRPr="00E53B45">
        <w:rPr>
          <w:rFonts w:asciiTheme="majorBidi" w:hAnsiTheme="majorBidi" w:cstheme="majorBidi"/>
        </w:rPr>
        <w:t>.</w:t>
      </w:r>
    </w:p>
    <w:p w:rsidR="009F5967" w:rsidRPr="00E53B45" w:rsidRDefault="009F5967" w:rsidP="009F5967">
      <w:pPr>
        <w:numPr>
          <w:ilvl w:val="0"/>
          <w:numId w:val="14"/>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Kompetensi dasar dan indikator yang hendak dicapai.</w:t>
      </w:r>
    </w:p>
    <w:p w:rsidR="009F5967" w:rsidRPr="00E53B45" w:rsidRDefault="009F5967" w:rsidP="009F5967">
      <w:pPr>
        <w:numPr>
          <w:ilvl w:val="0"/>
          <w:numId w:val="14"/>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Materi pokok beserta</w:t>
      </w:r>
      <w:r w:rsidRPr="00E53B45">
        <w:rPr>
          <w:rFonts w:asciiTheme="majorBidi" w:hAnsiTheme="majorBidi" w:cstheme="majorBidi"/>
          <w:lang w:val="id-ID"/>
        </w:rPr>
        <w:t xml:space="preserve"> uraiannya</w:t>
      </w:r>
      <w:r w:rsidRPr="00E53B45">
        <w:rPr>
          <w:rFonts w:asciiTheme="majorBidi" w:hAnsiTheme="majorBidi" w:cstheme="majorBidi"/>
          <w:lang w:val="sv-SE"/>
        </w:rPr>
        <w:t>.</w:t>
      </w:r>
    </w:p>
    <w:p w:rsidR="009F5967" w:rsidRPr="00E53B45" w:rsidRDefault="009F5967" w:rsidP="009F5967">
      <w:pPr>
        <w:numPr>
          <w:ilvl w:val="0"/>
          <w:numId w:val="14"/>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Strategi pembelajaran.</w:t>
      </w:r>
    </w:p>
    <w:p w:rsidR="009F5967" w:rsidRPr="00E53B45" w:rsidRDefault="009F5967" w:rsidP="009F5967">
      <w:pPr>
        <w:numPr>
          <w:ilvl w:val="0"/>
          <w:numId w:val="14"/>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Alat dan media yang digunakan.</w:t>
      </w:r>
    </w:p>
    <w:p w:rsidR="009F5967" w:rsidRPr="00415C82" w:rsidRDefault="009F5967" w:rsidP="009F5967">
      <w:pPr>
        <w:numPr>
          <w:ilvl w:val="0"/>
          <w:numId w:val="14"/>
        </w:numPr>
        <w:spacing w:line="480" w:lineRule="auto"/>
        <w:ind w:left="357" w:hanging="357"/>
        <w:jc w:val="both"/>
        <w:rPr>
          <w:rFonts w:asciiTheme="majorBidi" w:hAnsiTheme="majorBidi" w:cstheme="majorBidi"/>
        </w:rPr>
      </w:pPr>
      <w:r w:rsidRPr="00E53B45">
        <w:rPr>
          <w:rFonts w:asciiTheme="majorBidi" w:hAnsiTheme="majorBidi" w:cstheme="majorBidi"/>
        </w:rPr>
        <w:t>Penilaian dan tindak lanjut</w:t>
      </w:r>
      <w:r w:rsidRPr="00E53B45">
        <w:rPr>
          <w:rFonts w:asciiTheme="majorBidi" w:hAnsiTheme="majorBidi" w:cstheme="majorBidi"/>
          <w:lang w:val="id-ID"/>
        </w:rPr>
        <w:t>.</w:t>
      </w:r>
    </w:p>
    <w:p w:rsidR="00415C82" w:rsidRPr="00E53B45" w:rsidRDefault="00415C82" w:rsidP="00415C82">
      <w:pPr>
        <w:spacing w:line="480" w:lineRule="auto"/>
        <w:ind w:left="357"/>
        <w:jc w:val="both"/>
        <w:rPr>
          <w:rFonts w:asciiTheme="majorBidi" w:hAnsiTheme="majorBidi" w:cstheme="majorBidi"/>
        </w:rPr>
      </w:pPr>
    </w:p>
    <w:p w:rsidR="009F5967" w:rsidRPr="00E53B45" w:rsidRDefault="009F5967" w:rsidP="009F5967">
      <w:pPr>
        <w:numPr>
          <w:ilvl w:val="0"/>
          <w:numId w:val="13"/>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Pengelolaan Kelas</w:t>
      </w:r>
      <w:r w:rsidR="00C53779">
        <w:rPr>
          <w:rFonts w:asciiTheme="majorBidi" w:hAnsiTheme="majorBidi" w:cstheme="majorBidi"/>
          <w:lang w:val="id-ID"/>
        </w:rPr>
        <w:t>.</w:t>
      </w:r>
    </w:p>
    <w:p w:rsidR="009F5967" w:rsidRPr="00E53B45" w:rsidRDefault="009F5967" w:rsidP="009F5967">
      <w:pPr>
        <w:spacing w:line="480" w:lineRule="auto"/>
        <w:ind w:firstLine="709"/>
        <w:jc w:val="both"/>
        <w:rPr>
          <w:rFonts w:asciiTheme="majorBidi" w:hAnsiTheme="majorBidi" w:cstheme="majorBidi"/>
        </w:rPr>
      </w:pPr>
      <w:r w:rsidRPr="00E53B45">
        <w:rPr>
          <w:rFonts w:asciiTheme="majorBidi" w:hAnsiTheme="majorBidi" w:cstheme="majorBidi"/>
        </w:rPr>
        <w:t>Agar kegiatan pembelajaran ini dapat berlangsung dengan baik dan optimal, perlu di</w:t>
      </w:r>
      <w:r>
        <w:rPr>
          <w:rFonts w:asciiTheme="majorBidi" w:hAnsiTheme="majorBidi" w:cstheme="majorBidi"/>
        </w:rPr>
        <w:t>lakukan hal-hal sebagai berikut</w:t>
      </w:r>
      <w:r w:rsidRPr="00E53B45">
        <w:rPr>
          <w:rFonts w:asciiTheme="majorBidi" w:hAnsiTheme="majorBidi" w:cstheme="majorBidi"/>
        </w:rPr>
        <w:t>:</w:t>
      </w:r>
    </w:p>
    <w:p w:rsidR="009F5967" w:rsidRPr="00E53B45" w:rsidRDefault="009F5967" w:rsidP="009F5967">
      <w:pPr>
        <w:numPr>
          <w:ilvl w:val="0"/>
          <w:numId w:val="15"/>
        </w:numPr>
        <w:spacing w:line="480" w:lineRule="auto"/>
        <w:ind w:left="357" w:hanging="357"/>
        <w:jc w:val="both"/>
        <w:rPr>
          <w:rFonts w:asciiTheme="majorBidi" w:hAnsiTheme="majorBidi" w:cstheme="majorBidi"/>
        </w:rPr>
      </w:pPr>
      <w:r w:rsidRPr="00E53B45">
        <w:rPr>
          <w:rFonts w:asciiTheme="majorBidi" w:hAnsiTheme="majorBidi" w:cstheme="majorBidi"/>
        </w:rPr>
        <w:t>Mengatur Ruangan</w:t>
      </w:r>
      <w:r w:rsidRPr="00E53B45">
        <w:rPr>
          <w:rFonts w:asciiTheme="majorBidi" w:hAnsiTheme="majorBidi" w:cstheme="majorBidi"/>
          <w:lang w:val="id-ID"/>
        </w:rPr>
        <w:t>; r</w:t>
      </w:r>
      <w:r w:rsidRPr="00E53B45">
        <w:rPr>
          <w:rFonts w:asciiTheme="majorBidi" w:hAnsiTheme="majorBidi" w:cstheme="majorBidi"/>
          <w:lang w:val="sv-SE"/>
        </w:rPr>
        <w:t>uangan perlu diatur sesuai dengan tema yang sedang dilakukan</w:t>
      </w:r>
      <w:r w:rsidR="00C53779">
        <w:rPr>
          <w:rFonts w:asciiTheme="majorBidi" w:hAnsiTheme="majorBidi" w:cstheme="majorBidi"/>
          <w:lang w:val="id-ID"/>
        </w:rPr>
        <w:t>.</w:t>
      </w:r>
    </w:p>
    <w:p w:rsidR="009F5967" w:rsidRPr="00E53B45" w:rsidRDefault="009F5967" w:rsidP="009F5967">
      <w:pPr>
        <w:numPr>
          <w:ilvl w:val="0"/>
          <w:numId w:val="15"/>
        </w:numPr>
        <w:spacing w:line="480" w:lineRule="auto"/>
        <w:ind w:left="357" w:hanging="357"/>
        <w:jc w:val="both"/>
        <w:rPr>
          <w:rFonts w:asciiTheme="majorBidi" w:hAnsiTheme="majorBidi" w:cstheme="majorBidi"/>
        </w:rPr>
      </w:pPr>
      <w:r w:rsidRPr="00E53B45">
        <w:rPr>
          <w:rFonts w:asciiTheme="majorBidi" w:hAnsiTheme="majorBidi" w:cstheme="majorBidi"/>
        </w:rPr>
        <w:t>M</w:t>
      </w:r>
      <w:r w:rsidRPr="00E53B45">
        <w:rPr>
          <w:rFonts w:asciiTheme="majorBidi" w:hAnsiTheme="majorBidi" w:cstheme="majorBidi"/>
          <w:lang w:val="sv-SE"/>
        </w:rPr>
        <w:t xml:space="preserve">etode dapat digunakan dalam pembelajaran tematik, antara lain pemberian tugas, metode proyek, karya wisata, bermain peran, </w:t>
      </w:r>
      <w:r w:rsidRPr="00E53B45">
        <w:rPr>
          <w:rFonts w:asciiTheme="majorBidi" w:hAnsiTheme="majorBidi" w:cstheme="majorBidi"/>
        </w:rPr>
        <w:t>demonstrasi</w:t>
      </w:r>
      <w:r w:rsidRPr="00E53B45">
        <w:rPr>
          <w:rFonts w:asciiTheme="majorBidi" w:hAnsiTheme="majorBidi" w:cstheme="majorBidi"/>
          <w:lang w:val="sv-SE"/>
        </w:rPr>
        <w:t>, percobaan sederhana, bercakap-cakap dan tanya jawab, peserta didik bercerita atau guru bercerita.</w:t>
      </w:r>
    </w:p>
    <w:p w:rsidR="009F5967" w:rsidRPr="00E53B45" w:rsidRDefault="009F5967" w:rsidP="009F5967">
      <w:pPr>
        <w:numPr>
          <w:ilvl w:val="0"/>
          <w:numId w:val="15"/>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 xml:space="preserve">Pengelolaan </w:t>
      </w:r>
      <w:r w:rsidRPr="00E53B45">
        <w:rPr>
          <w:rFonts w:asciiTheme="majorBidi" w:hAnsiTheme="majorBidi" w:cstheme="majorBidi"/>
          <w:lang w:val="id-ID"/>
        </w:rPr>
        <w:t>k</w:t>
      </w:r>
      <w:r w:rsidRPr="00E53B45">
        <w:rPr>
          <w:rFonts w:asciiTheme="majorBidi" w:hAnsiTheme="majorBidi" w:cstheme="majorBidi"/>
          <w:lang w:val="sv-SE"/>
        </w:rPr>
        <w:t>egiata</w:t>
      </w:r>
      <w:r w:rsidRPr="00E53B45">
        <w:rPr>
          <w:rFonts w:asciiTheme="majorBidi" w:hAnsiTheme="majorBidi" w:cstheme="majorBidi"/>
          <w:lang w:val="id-ID"/>
        </w:rPr>
        <w:t xml:space="preserve">n </w:t>
      </w:r>
      <w:r w:rsidRPr="00E53B45">
        <w:rPr>
          <w:rFonts w:asciiTheme="majorBidi" w:hAnsiTheme="majorBidi" w:cstheme="majorBidi"/>
        </w:rPr>
        <w:t xml:space="preserve"> dapat dilaksanakna dalam bentuk klasikal, kelompok, berpasangan, dan perseorangan.</w:t>
      </w:r>
    </w:p>
    <w:p w:rsidR="009F5967" w:rsidRPr="00E53B45" w:rsidRDefault="009F5967" w:rsidP="009F5967">
      <w:pPr>
        <w:numPr>
          <w:ilvl w:val="0"/>
          <w:numId w:val="15"/>
        </w:numPr>
        <w:spacing w:line="480" w:lineRule="auto"/>
        <w:ind w:left="357" w:hanging="357"/>
        <w:jc w:val="both"/>
        <w:rPr>
          <w:rFonts w:asciiTheme="majorBidi" w:hAnsiTheme="majorBidi" w:cstheme="majorBidi"/>
        </w:rPr>
      </w:pPr>
      <w:r w:rsidRPr="00E53B45">
        <w:rPr>
          <w:rFonts w:asciiTheme="majorBidi" w:hAnsiTheme="majorBidi" w:cstheme="majorBidi"/>
        </w:rPr>
        <w:t xml:space="preserve"> Pengorganisasian </w:t>
      </w:r>
      <w:r w:rsidRPr="00E53B45">
        <w:rPr>
          <w:rFonts w:asciiTheme="majorBidi" w:hAnsiTheme="majorBidi" w:cstheme="majorBidi"/>
          <w:lang w:val="id-ID"/>
        </w:rPr>
        <w:t>r</w:t>
      </w:r>
      <w:r w:rsidRPr="00E53B45">
        <w:rPr>
          <w:rFonts w:asciiTheme="majorBidi" w:hAnsiTheme="majorBidi" w:cstheme="majorBidi"/>
        </w:rPr>
        <w:t>uangan</w:t>
      </w:r>
      <w:r w:rsidRPr="00E53B45">
        <w:rPr>
          <w:rFonts w:asciiTheme="majorBidi" w:hAnsiTheme="majorBidi" w:cstheme="majorBidi"/>
          <w:lang w:val="id-ID"/>
        </w:rPr>
        <w:t>; p</w:t>
      </w:r>
      <w:r w:rsidRPr="00E53B45">
        <w:rPr>
          <w:rFonts w:asciiTheme="majorBidi" w:hAnsiTheme="majorBidi" w:cstheme="majorBidi"/>
        </w:rPr>
        <w:t>engaturan ruangan perlu dikelola agar suasana belajar menyenangkan.</w:t>
      </w:r>
    </w:p>
    <w:p w:rsidR="009F5967" w:rsidRPr="00E53B45" w:rsidRDefault="009F5967" w:rsidP="009F5967">
      <w:pPr>
        <w:numPr>
          <w:ilvl w:val="0"/>
          <w:numId w:val="8"/>
        </w:numPr>
        <w:spacing w:line="480" w:lineRule="auto"/>
        <w:ind w:left="357" w:hanging="357"/>
        <w:jc w:val="both"/>
        <w:rPr>
          <w:rFonts w:asciiTheme="majorBidi" w:hAnsiTheme="majorBidi" w:cstheme="majorBidi"/>
          <w:b/>
          <w:bCs/>
        </w:rPr>
      </w:pPr>
      <w:r w:rsidRPr="00E53B45">
        <w:rPr>
          <w:rFonts w:asciiTheme="majorBidi" w:hAnsiTheme="majorBidi" w:cstheme="majorBidi"/>
          <w:b/>
          <w:bCs/>
        </w:rPr>
        <w:t>Tahap Pelaksanaan</w:t>
      </w:r>
    </w:p>
    <w:p w:rsidR="003F10F5" w:rsidRPr="00E53B45" w:rsidRDefault="009F5967" w:rsidP="004F76E9">
      <w:pPr>
        <w:spacing w:line="480" w:lineRule="auto"/>
        <w:ind w:firstLine="709"/>
        <w:jc w:val="both"/>
        <w:rPr>
          <w:rFonts w:asciiTheme="majorBidi" w:hAnsiTheme="majorBidi" w:cstheme="majorBidi"/>
          <w:lang w:val="id-ID"/>
        </w:rPr>
      </w:pPr>
      <w:r w:rsidRPr="00E53B45">
        <w:rPr>
          <w:rFonts w:asciiTheme="majorBidi" w:hAnsiTheme="majorBidi" w:cstheme="majorBidi"/>
        </w:rPr>
        <w:t>Pelaksanaan pembelajaran tematik setiap hari dilakukan dengan menggunakan tiga tahapan kegiatan, yaitu</w:t>
      </w:r>
      <w:r w:rsidRPr="00E53B45">
        <w:rPr>
          <w:rFonts w:asciiTheme="majorBidi" w:hAnsiTheme="majorBidi" w:cstheme="majorBidi"/>
          <w:lang w:val="id-ID"/>
        </w:rPr>
        <w:t>:</w:t>
      </w:r>
    </w:p>
    <w:p w:rsidR="009F5967" w:rsidRPr="00E53B45" w:rsidRDefault="009F5967" w:rsidP="009F5967">
      <w:pPr>
        <w:numPr>
          <w:ilvl w:val="0"/>
          <w:numId w:val="10"/>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Kegiatan Pendahuluan/Awal/Pembukaan</w:t>
      </w:r>
    </w:p>
    <w:p w:rsidR="009F5967"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t xml:space="preserve">Kegiatan ini terutama dilakukan untuk menciptakan awal pembelajaran </w:t>
      </w:r>
      <w:r w:rsidRPr="00E53B45">
        <w:rPr>
          <w:rFonts w:asciiTheme="majorBidi" w:hAnsiTheme="majorBidi" w:cstheme="majorBidi"/>
        </w:rPr>
        <w:t>untuk</w:t>
      </w:r>
      <w:r w:rsidRPr="00E53B45">
        <w:rPr>
          <w:rFonts w:asciiTheme="majorBidi" w:hAnsiTheme="majorBidi" w:cstheme="majorBidi"/>
          <w:lang w:val="sv-SE"/>
        </w:rPr>
        <w:t xml:space="preserve"> mendorong siswa memfokuskan dirinya agar mampu mengikuti proses pembelajaran dengan baik.</w:t>
      </w:r>
    </w:p>
    <w:p w:rsidR="00415C82" w:rsidRDefault="00415C82" w:rsidP="009F5967">
      <w:pPr>
        <w:spacing w:line="480" w:lineRule="auto"/>
        <w:ind w:firstLine="709"/>
        <w:jc w:val="both"/>
        <w:rPr>
          <w:rFonts w:asciiTheme="majorBidi" w:hAnsiTheme="majorBidi" w:cstheme="majorBidi"/>
          <w:lang w:val="id-ID"/>
        </w:rPr>
      </w:pPr>
    </w:p>
    <w:p w:rsidR="00415C82" w:rsidRPr="00415C82" w:rsidRDefault="00415C82" w:rsidP="009F5967">
      <w:pPr>
        <w:spacing w:line="480" w:lineRule="auto"/>
        <w:ind w:firstLine="709"/>
        <w:jc w:val="both"/>
        <w:rPr>
          <w:rFonts w:asciiTheme="majorBidi" w:hAnsiTheme="majorBidi" w:cstheme="majorBidi"/>
          <w:lang w:val="id-ID"/>
        </w:rPr>
      </w:pPr>
    </w:p>
    <w:p w:rsidR="009F5967" w:rsidRPr="00E53B45" w:rsidRDefault="009F5967" w:rsidP="009F5967">
      <w:pPr>
        <w:numPr>
          <w:ilvl w:val="0"/>
          <w:numId w:val="10"/>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Kegiatan Inti</w:t>
      </w:r>
    </w:p>
    <w:p w:rsidR="009F5967" w:rsidRPr="00E53B45"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rPr>
        <w:t>Dalam kegiatan ini difokuskan pada kegiatan-kegiatan yang bertujuan untuk pengembangan kemampuan baca, tulis dan hitung. Penyajian bahan pembelajaran dilakukan dengan menggunakan berbagai strategi/metode yang bervariasi dan dapat dilakukan secara klasikal, kelompok kecil, ataupun perorangan.</w:t>
      </w:r>
    </w:p>
    <w:p w:rsidR="009F5967" w:rsidRPr="00E53B45" w:rsidRDefault="009F5967" w:rsidP="009F5967">
      <w:pPr>
        <w:numPr>
          <w:ilvl w:val="0"/>
          <w:numId w:val="10"/>
        </w:numPr>
        <w:spacing w:line="480" w:lineRule="auto"/>
        <w:ind w:left="357" w:hanging="357"/>
        <w:jc w:val="both"/>
        <w:rPr>
          <w:rFonts w:asciiTheme="majorBidi" w:hAnsiTheme="majorBidi" w:cstheme="majorBidi"/>
        </w:rPr>
      </w:pPr>
      <w:r w:rsidRPr="00E53B45">
        <w:rPr>
          <w:rFonts w:asciiTheme="majorBidi" w:hAnsiTheme="majorBidi" w:cstheme="majorBidi"/>
        </w:rPr>
        <w:t>Kegiatan Penutup/Akhir dan Tindak Lanjut</w:t>
      </w:r>
    </w:p>
    <w:p w:rsidR="009F5967" w:rsidRPr="004053FD"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t>Sifat dan kegiatan penutup adalah untuk menenangkan. Beberapa contoh kegiatan akhir/penutup yang dapat dilakukan adalah</w:t>
      </w:r>
      <w:r w:rsidRPr="00E53B45">
        <w:rPr>
          <w:rFonts w:asciiTheme="majorBidi" w:hAnsiTheme="majorBidi" w:cstheme="majorBidi"/>
          <w:lang w:val="id-ID"/>
        </w:rPr>
        <w:t xml:space="preserve"> </w:t>
      </w:r>
      <w:r w:rsidRPr="00E53B45">
        <w:rPr>
          <w:rFonts w:asciiTheme="majorBidi" w:hAnsiTheme="majorBidi" w:cstheme="majorBidi"/>
          <w:lang w:val="sv-SE"/>
        </w:rPr>
        <w:t>menyimpulkan hasil pembelajaran yang telah dilakukan, mendongeng, membacakan cerita dari buku, pantomim, pesan-pesan moral, musik/apresiasi musik.</w:t>
      </w:r>
    </w:p>
    <w:p w:rsidR="009F5967" w:rsidRPr="00E53B45" w:rsidRDefault="009F5967" w:rsidP="009F5967">
      <w:pPr>
        <w:numPr>
          <w:ilvl w:val="0"/>
          <w:numId w:val="8"/>
        </w:numPr>
        <w:spacing w:line="480" w:lineRule="auto"/>
        <w:ind w:left="357" w:hanging="357"/>
        <w:jc w:val="both"/>
        <w:rPr>
          <w:rFonts w:asciiTheme="majorBidi" w:hAnsiTheme="majorBidi" w:cstheme="majorBidi"/>
          <w:b/>
          <w:bCs/>
          <w:lang w:val="sv-SE"/>
        </w:rPr>
      </w:pPr>
      <w:r w:rsidRPr="00E53B45">
        <w:rPr>
          <w:rFonts w:asciiTheme="majorBidi" w:hAnsiTheme="majorBidi" w:cstheme="majorBidi"/>
          <w:b/>
          <w:bCs/>
        </w:rPr>
        <w:t>Tahap</w:t>
      </w:r>
      <w:r w:rsidRPr="00E53B45">
        <w:rPr>
          <w:rFonts w:asciiTheme="majorBidi" w:hAnsiTheme="majorBidi" w:cstheme="majorBidi"/>
          <w:b/>
          <w:bCs/>
          <w:lang w:val="sv-SE"/>
        </w:rPr>
        <w:t xml:space="preserve"> Penilaian</w:t>
      </w:r>
    </w:p>
    <w:p w:rsidR="009F5967" w:rsidRPr="00E53B45" w:rsidRDefault="009F5967" w:rsidP="009F5967">
      <w:pPr>
        <w:numPr>
          <w:ilvl w:val="0"/>
          <w:numId w:val="9"/>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 xml:space="preserve">Pengertian </w:t>
      </w:r>
    </w:p>
    <w:p w:rsidR="003F10F5" w:rsidRPr="003F10F5" w:rsidRDefault="009F5967" w:rsidP="003F10F5">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t>Penilaian dalam pembelajaran tematik adalah suatu usaha untuk mendapatkan berbagai informasi secara berkala, berkesinambungan, dan menyeluruh tentang proses dan hasil dari pertumbuhan dan perkembangan yang telah dicapai oleh anak didik melalui program kegiatan belajar.</w:t>
      </w:r>
    </w:p>
    <w:p w:rsidR="009F5967" w:rsidRPr="00E53B45" w:rsidRDefault="009F5967" w:rsidP="009F5967">
      <w:pPr>
        <w:numPr>
          <w:ilvl w:val="0"/>
          <w:numId w:val="9"/>
        </w:numPr>
        <w:spacing w:line="480" w:lineRule="auto"/>
        <w:ind w:left="357" w:hanging="357"/>
        <w:jc w:val="both"/>
        <w:rPr>
          <w:rFonts w:asciiTheme="majorBidi" w:hAnsiTheme="majorBidi" w:cstheme="majorBidi"/>
        </w:rPr>
      </w:pPr>
      <w:r w:rsidRPr="00E53B45">
        <w:rPr>
          <w:rFonts w:asciiTheme="majorBidi" w:hAnsiTheme="majorBidi" w:cstheme="majorBidi"/>
        </w:rPr>
        <w:t>Tujuan</w:t>
      </w:r>
    </w:p>
    <w:p w:rsidR="009F5967" w:rsidRPr="00E53B45" w:rsidRDefault="009F5967" w:rsidP="009F5967">
      <w:pPr>
        <w:numPr>
          <w:ilvl w:val="0"/>
          <w:numId w:val="16"/>
        </w:numPr>
        <w:spacing w:line="480" w:lineRule="auto"/>
        <w:ind w:left="357" w:hanging="357"/>
        <w:jc w:val="both"/>
        <w:rPr>
          <w:rFonts w:asciiTheme="majorBidi" w:hAnsiTheme="majorBidi" w:cstheme="majorBidi"/>
        </w:rPr>
      </w:pPr>
      <w:r w:rsidRPr="00E53B45">
        <w:rPr>
          <w:rFonts w:asciiTheme="majorBidi" w:hAnsiTheme="majorBidi" w:cstheme="majorBidi"/>
        </w:rPr>
        <w:t>Mengetahui pencapaian indikator yang telah ditetapkan;</w:t>
      </w:r>
    </w:p>
    <w:p w:rsidR="009F5967" w:rsidRPr="00E53B45" w:rsidRDefault="009F5967" w:rsidP="009F5967">
      <w:pPr>
        <w:numPr>
          <w:ilvl w:val="0"/>
          <w:numId w:val="16"/>
        </w:numPr>
        <w:spacing w:line="480" w:lineRule="auto"/>
        <w:ind w:left="357" w:hanging="357"/>
        <w:jc w:val="both"/>
        <w:rPr>
          <w:rFonts w:asciiTheme="majorBidi" w:hAnsiTheme="majorBidi" w:cstheme="majorBidi"/>
        </w:rPr>
      </w:pPr>
      <w:r w:rsidRPr="00E53B45">
        <w:rPr>
          <w:rFonts w:asciiTheme="majorBidi" w:hAnsiTheme="majorBidi" w:cstheme="majorBidi"/>
        </w:rPr>
        <w:t>Memperoleh umpan balik bagi guru, untuk mengetahui hambatan yang terjadi dalam pembelajaran maupun aktivitas pembelajaran;</w:t>
      </w:r>
    </w:p>
    <w:p w:rsidR="009F5967" w:rsidRPr="00E53B45" w:rsidRDefault="009F5967" w:rsidP="009F5967">
      <w:pPr>
        <w:numPr>
          <w:ilvl w:val="0"/>
          <w:numId w:val="16"/>
        </w:numPr>
        <w:spacing w:line="480" w:lineRule="auto"/>
        <w:ind w:left="357" w:hanging="357"/>
        <w:jc w:val="both"/>
        <w:rPr>
          <w:rFonts w:asciiTheme="majorBidi" w:hAnsiTheme="majorBidi" w:cstheme="majorBidi"/>
        </w:rPr>
      </w:pPr>
      <w:r w:rsidRPr="00E53B45">
        <w:rPr>
          <w:rFonts w:asciiTheme="majorBidi" w:hAnsiTheme="majorBidi" w:cstheme="majorBidi"/>
        </w:rPr>
        <w:t>Memperoleh gambaran yang jelas tentang perkembangan pengetahuan, keterampilan, dan sikap siswa;</w:t>
      </w:r>
    </w:p>
    <w:p w:rsidR="009F5967" w:rsidRPr="00E53B45" w:rsidRDefault="009F5967" w:rsidP="009F5967">
      <w:pPr>
        <w:numPr>
          <w:ilvl w:val="0"/>
          <w:numId w:val="16"/>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Sebagai acuan dalam menentukan rencana tindak lanjut (remedial, pengayaan, dan pemantapan);</w:t>
      </w:r>
    </w:p>
    <w:p w:rsidR="009F5967" w:rsidRPr="00E53B45" w:rsidRDefault="009F5967" w:rsidP="009F5967">
      <w:pPr>
        <w:numPr>
          <w:ilvl w:val="0"/>
          <w:numId w:val="9"/>
        </w:numPr>
        <w:spacing w:line="480" w:lineRule="auto"/>
        <w:ind w:left="357" w:hanging="357"/>
        <w:jc w:val="both"/>
        <w:rPr>
          <w:rFonts w:asciiTheme="majorBidi" w:hAnsiTheme="majorBidi" w:cstheme="majorBidi"/>
        </w:rPr>
      </w:pPr>
      <w:r w:rsidRPr="00E53B45">
        <w:rPr>
          <w:rFonts w:asciiTheme="majorBidi" w:hAnsiTheme="majorBidi" w:cstheme="majorBidi"/>
        </w:rPr>
        <w:t xml:space="preserve">Prinsip </w:t>
      </w:r>
    </w:p>
    <w:p w:rsidR="009F5967" w:rsidRPr="00E53B45" w:rsidRDefault="009F5967" w:rsidP="009F5967">
      <w:pPr>
        <w:numPr>
          <w:ilvl w:val="0"/>
          <w:numId w:val="17"/>
        </w:numPr>
        <w:spacing w:line="480" w:lineRule="auto"/>
        <w:ind w:left="357" w:hanging="357"/>
        <w:jc w:val="both"/>
        <w:rPr>
          <w:rFonts w:asciiTheme="majorBidi" w:hAnsiTheme="majorBidi" w:cstheme="majorBidi"/>
        </w:rPr>
      </w:pPr>
      <w:r w:rsidRPr="00E53B45">
        <w:rPr>
          <w:rFonts w:asciiTheme="majorBidi" w:hAnsiTheme="majorBidi" w:cstheme="majorBidi"/>
        </w:rPr>
        <w:t>Penilaian di kelas I dan II mengiktuti aturan penilaian mata-mata pelajaran lain di sekolah dasar</w:t>
      </w:r>
      <w:r w:rsidRPr="00E53B45">
        <w:rPr>
          <w:rFonts w:asciiTheme="majorBidi" w:hAnsiTheme="majorBidi" w:cstheme="majorBidi"/>
          <w:lang w:val="id-ID"/>
        </w:rPr>
        <w:t>.</w:t>
      </w:r>
    </w:p>
    <w:p w:rsidR="009F5967" w:rsidRPr="00E53B45" w:rsidRDefault="009F5967" w:rsidP="009F5967">
      <w:pPr>
        <w:numPr>
          <w:ilvl w:val="0"/>
          <w:numId w:val="17"/>
        </w:numPr>
        <w:spacing w:line="480" w:lineRule="auto"/>
        <w:ind w:left="357" w:hanging="357"/>
        <w:jc w:val="both"/>
        <w:rPr>
          <w:rFonts w:asciiTheme="majorBidi" w:hAnsiTheme="majorBidi" w:cstheme="majorBidi"/>
        </w:rPr>
      </w:pPr>
      <w:r w:rsidRPr="00E53B45">
        <w:rPr>
          <w:rFonts w:asciiTheme="majorBidi" w:hAnsiTheme="majorBidi" w:cstheme="majorBidi"/>
        </w:rPr>
        <w:t>Kemampuan membaca, menulis, dan berhitung merupakan kemampuan yang harus dikuasai oleh peserta didik kelas I dan II. Oleh karena itu, penguasaan terhadap ketiga kemampuan tersebut adalah prasyarat untuk kenaikan kelas;</w:t>
      </w:r>
    </w:p>
    <w:p w:rsidR="009F5967" w:rsidRPr="00E53B45" w:rsidRDefault="009F5967" w:rsidP="009F5967">
      <w:pPr>
        <w:numPr>
          <w:ilvl w:val="0"/>
          <w:numId w:val="17"/>
        </w:numPr>
        <w:spacing w:line="480" w:lineRule="auto"/>
        <w:ind w:left="357" w:hanging="357"/>
        <w:jc w:val="both"/>
        <w:rPr>
          <w:rFonts w:asciiTheme="majorBidi" w:hAnsiTheme="majorBidi" w:cstheme="majorBidi"/>
        </w:rPr>
      </w:pPr>
      <w:r w:rsidRPr="00E53B45">
        <w:rPr>
          <w:rFonts w:asciiTheme="majorBidi" w:hAnsiTheme="majorBidi" w:cstheme="majorBidi"/>
        </w:rPr>
        <w:t>Penilaian dilakukan dengan mengacu pada indikator dari masing-masing kompetensi dasar dan hasil belajar dari mata pelajaran;</w:t>
      </w:r>
    </w:p>
    <w:p w:rsidR="009F5967" w:rsidRPr="00E53B45" w:rsidRDefault="009F5967" w:rsidP="009F5967">
      <w:pPr>
        <w:numPr>
          <w:ilvl w:val="0"/>
          <w:numId w:val="17"/>
        </w:numPr>
        <w:spacing w:line="480" w:lineRule="auto"/>
        <w:ind w:left="357" w:hanging="357"/>
        <w:jc w:val="both"/>
        <w:rPr>
          <w:rFonts w:asciiTheme="majorBidi" w:hAnsiTheme="majorBidi" w:cstheme="majorBidi"/>
        </w:rPr>
      </w:pPr>
      <w:r w:rsidRPr="00E53B45">
        <w:rPr>
          <w:rFonts w:asciiTheme="majorBidi" w:hAnsiTheme="majorBidi" w:cstheme="majorBidi"/>
        </w:rPr>
        <w:t>Penilaian dilakukan secara terus-menerus dan selama proses belajar mengajar berlangsung</w:t>
      </w:r>
      <w:r w:rsidRPr="00E53B45">
        <w:rPr>
          <w:rFonts w:asciiTheme="majorBidi" w:hAnsiTheme="majorBidi" w:cstheme="majorBidi"/>
          <w:lang w:val="id-ID"/>
        </w:rPr>
        <w:t>.</w:t>
      </w:r>
    </w:p>
    <w:p w:rsidR="009F5967" w:rsidRPr="00E53B45" w:rsidRDefault="009F5967" w:rsidP="009F5967">
      <w:pPr>
        <w:numPr>
          <w:ilvl w:val="0"/>
          <w:numId w:val="17"/>
        </w:numPr>
        <w:spacing w:line="480" w:lineRule="auto"/>
        <w:ind w:left="357" w:hanging="357"/>
        <w:jc w:val="both"/>
        <w:rPr>
          <w:rFonts w:asciiTheme="majorBidi" w:hAnsiTheme="majorBidi" w:cstheme="majorBidi"/>
        </w:rPr>
      </w:pPr>
      <w:r w:rsidRPr="00E53B45">
        <w:rPr>
          <w:rFonts w:asciiTheme="majorBidi" w:hAnsiTheme="majorBidi" w:cstheme="majorBidi"/>
        </w:rPr>
        <w:t>Hasil karya/kerja siswa dapat digunakan sebagai bahan masukan guru dalam mengambil keputusan siswa</w:t>
      </w:r>
      <w:r w:rsidRPr="00E53B45">
        <w:rPr>
          <w:rFonts w:asciiTheme="majorBidi" w:hAnsiTheme="majorBidi" w:cstheme="majorBidi"/>
          <w:lang w:val="id-ID"/>
        </w:rPr>
        <w:t>.</w:t>
      </w:r>
    </w:p>
    <w:p w:rsidR="009F5967" w:rsidRPr="00E53B45" w:rsidRDefault="009F5967" w:rsidP="009F5967">
      <w:pPr>
        <w:numPr>
          <w:ilvl w:val="0"/>
          <w:numId w:val="9"/>
        </w:numPr>
        <w:spacing w:line="480" w:lineRule="auto"/>
        <w:ind w:left="357" w:hanging="357"/>
        <w:jc w:val="both"/>
        <w:rPr>
          <w:rFonts w:asciiTheme="majorBidi" w:hAnsiTheme="majorBidi" w:cstheme="majorBidi"/>
        </w:rPr>
      </w:pPr>
      <w:r w:rsidRPr="00E53B45">
        <w:rPr>
          <w:rFonts w:asciiTheme="majorBidi" w:hAnsiTheme="majorBidi" w:cstheme="majorBidi"/>
        </w:rPr>
        <w:t>Alat Penilaian</w:t>
      </w:r>
    </w:p>
    <w:p w:rsidR="00415C82" w:rsidRDefault="009F5967" w:rsidP="003B27C1">
      <w:pPr>
        <w:spacing w:line="480" w:lineRule="auto"/>
        <w:ind w:firstLine="709"/>
        <w:jc w:val="both"/>
        <w:rPr>
          <w:rFonts w:asciiTheme="majorBidi" w:hAnsiTheme="majorBidi" w:cstheme="majorBidi"/>
          <w:lang w:val="id-ID"/>
        </w:rPr>
      </w:pPr>
      <w:r w:rsidRPr="00E53B45">
        <w:rPr>
          <w:rFonts w:asciiTheme="majorBidi" w:hAnsiTheme="majorBidi" w:cstheme="majorBidi"/>
        </w:rPr>
        <w:t xml:space="preserve">Alat penilaian dapat berupa Tes dan Nontes. Tes mencakup tertulis, lisan, atau perbuatan, catatan harian perkembangan siswa, dan portofolio. Dalam kegiatan pembelajaran di kelas awal penilaian yang lebih banyak digunakan adalah melalui pemberian tugas dan portofolio. </w:t>
      </w:r>
      <w:r w:rsidRPr="00E53B45">
        <w:rPr>
          <w:rFonts w:asciiTheme="majorBidi" w:hAnsiTheme="majorBidi" w:cstheme="majorBidi"/>
          <w:lang w:val="sv-SE"/>
        </w:rPr>
        <w:t>Guru menilai anak melalui pengamatan yang lalu dicatat pada sebuah buku bantu.</w:t>
      </w:r>
    </w:p>
    <w:p w:rsidR="003B27C1" w:rsidRDefault="003B27C1" w:rsidP="003B27C1">
      <w:pPr>
        <w:spacing w:line="480" w:lineRule="auto"/>
        <w:ind w:firstLine="709"/>
        <w:jc w:val="both"/>
        <w:rPr>
          <w:rFonts w:asciiTheme="majorBidi" w:hAnsiTheme="majorBidi" w:cstheme="majorBidi"/>
          <w:lang w:val="id-ID"/>
        </w:rPr>
      </w:pPr>
    </w:p>
    <w:p w:rsidR="003B27C1" w:rsidRPr="003B27C1" w:rsidRDefault="003B27C1" w:rsidP="003B27C1">
      <w:pPr>
        <w:spacing w:line="480" w:lineRule="auto"/>
        <w:ind w:firstLine="709"/>
        <w:jc w:val="both"/>
        <w:rPr>
          <w:rFonts w:asciiTheme="majorBidi" w:hAnsiTheme="majorBidi" w:cstheme="majorBidi"/>
          <w:lang w:val="id-ID"/>
        </w:rPr>
      </w:pPr>
    </w:p>
    <w:p w:rsidR="009F5967" w:rsidRPr="00E53B45" w:rsidRDefault="009F5967" w:rsidP="009F5967">
      <w:pPr>
        <w:numPr>
          <w:ilvl w:val="0"/>
          <w:numId w:val="9"/>
        </w:numPr>
        <w:spacing w:line="480" w:lineRule="auto"/>
        <w:ind w:left="357" w:hanging="357"/>
        <w:jc w:val="both"/>
        <w:rPr>
          <w:rFonts w:asciiTheme="majorBidi" w:hAnsiTheme="majorBidi" w:cstheme="majorBidi"/>
        </w:rPr>
      </w:pPr>
      <w:r w:rsidRPr="00E53B45">
        <w:rPr>
          <w:rFonts w:asciiTheme="majorBidi" w:hAnsiTheme="majorBidi" w:cstheme="majorBidi"/>
        </w:rPr>
        <w:lastRenderedPageBreak/>
        <w:t>Aspek Penilaian</w:t>
      </w:r>
    </w:p>
    <w:p w:rsidR="009F5967" w:rsidRPr="00415C82" w:rsidRDefault="009F5967" w:rsidP="00415C82">
      <w:pPr>
        <w:spacing w:line="480" w:lineRule="auto"/>
        <w:ind w:firstLine="709"/>
        <w:jc w:val="both"/>
        <w:rPr>
          <w:rFonts w:asciiTheme="majorBidi" w:hAnsiTheme="majorBidi" w:cstheme="majorBidi"/>
          <w:lang w:val="id-ID"/>
        </w:rPr>
      </w:pPr>
      <w:r w:rsidRPr="00E53B45">
        <w:rPr>
          <w:rFonts w:asciiTheme="majorBidi" w:hAnsiTheme="majorBidi" w:cstheme="majorBidi"/>
        </w:rPr>
        <w:t>Pada pembelajaran tematik penilaian dilakukan untuk mengkaji keterampilan Kompetensi Dasar dan indikator pada tiap-tiap mata pelajaran yang terdapat pada tema tersebut.</w:t>
      </w:r>
      <w:r w:rsidRPr="00E53B45">
        <w:rPr>
          <w:rFonts w:asciiTheme="majorBidi" w:hAnsiTheme="majorBidi" w:cstheme="majorBidi"/>
          <w:lang w:val="id-ID"/>
        </w:rPr>
        <w:t xml:space="preserve"> Nilai akhir pada laporan (rapor) dikembangkan pada kompetensi mata pelajaran yang terdapat pada kelas satu dan dua MI.</w:t>
      </w:r>
    </w:p>
    <w:p w:rsidR="004F76E9" w:rsidRPr="00E53B45" w:rsidRDefault="004F76E9" w:rsidP="009F5967">
      <w:pPr>
        <w:spacing w:line="480" w:lineRule="auto"/>
        <w:ind w:firstLine="709"/>
        <w:jc w:val="both"/>
        <w:rPr>
          <w:rFonts w:asciiTheme="majorBidi" w:hAnsiTheme="majorBidi" w:cstheme="majorBidi"/>
          <w:b/>
          <w:bCs/>
          <w:lang w:val="id-ID"/>
        </w:rPr>
      </w:pPr>
    </w:p>
    <w:p w:rsidR="009F5967" w:rsidRPr="00E53B45" w:rsidRDefault="009F5967" w:rsidP="009F5967">
      <w:pPr>
        <w:numPr>
          <w:ilvl w:val="0"/>
          <w:numId w:val="11"/>
        </w:numPr>
        <w:spacing w:line="480" w:lineRule="auto"/>
        <w:ind w:left="357" w:hanging="357"/>
        <w:jc w:val="both"/>
        <w:rPr>
          <w:rFonts w:asciiTheme="majorBidi" w:hAnsiTheme="majorBidi" w:cstheme="majorBidi"/>
          <w:b/>
          <w:bCs/>
        </w:rPr>
      </w:pPr>
      <w:r w:rsidRPr="00E53B45">
        <w:rPr>
          <w:rFonts w:asciiTheme="majorBidi" w:hAnsiTheme="majorBidi" w:cstheme="majorBidi"/>
          <w:b/>
          <w:bCs/>
        </w:rPr>
        <w:t xml:space="preserve">Lingkungan </w:t>
      </w:r>
    </w:p>
    <w:p w:rsidR="009F5967" w:rsidRPr="00E53B45" w:rsidRDefault="009F5967" w:rsidP="009F5967">
      <w:pPr>
        <w:spacing w:line="480" w:lineRule="auto"/>
        <w:ind w:firstLine="709"/>
        <w:jc w:val="both"/>
        <w:rPr>
          <w:rFonts w:asciiTheme="majorBidi" w:hAnsiTheme="majorBidi" w:cstheme="majorBidi"/>
        </w:rPr>
      </w:pPr>
      <w:r w:rsidRPr="00E53B45">
        <w:rPr>
          <w:rFonts w:asciiTheme="majorBidi" w:hAnsiTheme="majorBidi" w:cstheme="majorBidi"/>
          <w:lang w:val="id-ID"/>
        </w:rPr>
        <w:t>B</w:t>
      </w:r>
      <w:r w:rsidRPr="00E53B45">
        <w:rPr>
          <w:rFonts w:asciiTheme="majorBidi" w:hAnsiTheme="majorBidi" w:cstheme="majorBidi"/>
        </w:rPr>
        <w:t xml:space="preserve">elajar pada hakikatnya adalah suatu interaksi antara individu dan lingkungan. Lingkungan menyediakan rangasangan (stimulus) terhadap individu dan sebaliknya individu memberikan respons terhadap lingkungan. Hal ini menunjukkan, bahwa </w:t>
      </w:r>
      <w:r w:rsidR="004F76E9">
        <w:rPr>
          <w:rFonts w:asciiTheme="majorBidi" w:hAnsiTheme="majorBidi" w:cstheme="majorBidi"/>
          <w:lang w:val="id-ID"/>
        </w:rPr>
        <w:t>“</w:t>
      </w:r>
      <w:r w:rsidRPr="00E53B45">
        <w:rPr>
          <w:rFonts w:asciiTheme="majorBidi" w:hAnsiTheme="majorBidi" w:cstheme="majorBidi"/>
        </w:rPr>
        <w:t>fungsi lingkungan merupakan faktor yang penting dalam proses belajar mengajar</w:t>
      </w:r>
      <w:r w:rsidR="004F76E9">
        <w:rPr>
          <w:rFonts w:asciiTheme="majorBidi" w:hAnsiTheme="majorBidi" w:cstheme="majorBidi"/>
          <w:lang w:val="id-ID"/>
        </w:rPr>
        <w:t>”</w:t>
      </w:r>
      <w:r w:rsidRPr="00E53B45">
        <w:rPr>
          <w:rFonts w:asciiTheme="majorBidi" w:hAnsiTheme="majorBidi" w:cstheme="majorBidi"/>
        </w:rPr>
        <w:t>.</w:t>
      </w:r>
      <w:r w:rsidRPr="00E53B45">
        <w:rPr>
          <w:rStyle w:val="FootnoteReference"/>
          <w:rFonts w:asciiTheme="majorBidi" w:hAnsiTheme="majorBidi" w:cstheme="majorBidi"/>
        </w:rPr>
        <w:footnoteReference w:id="7"/>
      </w:r>
    </w:p>
    <w:p w:rsidR="009F5967" w:rsidRPr="00E53B45"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lang w:val="id-ID"/>
        </w:rPr>
        <w:t>P</w:t>
      </w:r>
      <w:r w:rsidRPr="00E53B45">
        <w:rPr>
          <w:rFonts w:asciiTheme="majorBidi" w:hAnsiTheme="majorBidi" w:cstheme="majorBidi"/>
        </w:rPr>
        <w:t>entingnya pengaruh alam terhadap perkembangan anak didik. Karena itu pendidikan anak harus dilaksanakan di lingkungan alam yang bersih, tenang, suasana menyenangkan, dan segar sehingga sang anak tumbuh sebagai manusia yang baik.</w:t>
      </w:r>
    </w:p>
    <w:p w:rsidR="009F5967"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t xml:space="preserve">Lingkungan adalah sesuatu yang ada di alam sekitar yang memiliki makna dan atau pengaruh tertentu kepada sekolah. Lingkungan sebagai dasar pengajaran adalah faktor kondisional yang mempengaruhi tingkah laku individu dan merupakan faktor belajar yang penting. </w:t>
      </w:r>
    </w:p>
    <w:p w:rsidR="00415C82" w:rsidRPr="00415C82" w:rsidRDefault="00415C82" w:rsidP="009F5967">
      <w:pPr>
        <w:spacing w:line="480" w:lineRule="auto"/>
        <w:ind w:firstLine="709"/>
        <w:jc w:val="both"/>
        <w:rPr>
          <w:rFonts w:asciiTheme="majorBidi" w:hAnsiTheme="majorBidi" w:cstheme="majorBidi"/>
          <w:lang w:val="id-ID"/>
        </w:rPr>
      </w:pPr>
    </w:p>
    <w:p w:rsidR="009F5967" w:rsidRPr="00E53B45"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lastRenderedPageBreak/>
        <w:t xml:space="preserve">Suatu lingkungan pendidikan/ </w:t>
      </w:r>
      <w:r w:rsidRPr="00E53B45">
        <w:rPr>
          <w:rFonts w:asciiTheme="majorBidi" w:hAnsiTheme="majorBidi" w:cstheme="majorBidi"/>
        </w:rPr>
        <w:t>pengajaran</w:t>
      </w:r>
      <w:r w:rsidRPr="00E53B45">
        <w:rPr>
          <w:rFonts w:asciiTheme="majorBidi" w:hAnsiTheme="majorBidi" w:cstheme="majorBidi"/>
          <w:lang w:val="sv-SE"/>
        </w:rPr>
        <w:t xml:space="preserve"> memiliki  fungsi-fungsi tersendiri</w:t>
      </w:r>
      <w:r w:rsidRPr="00E53B45">
        <w:rPr>
          <w:rFonts w:asciiTheme="majorBidi" w:hAnsiTheme="majorBidi" w:cstheme="majorBidi"/>
          <w:lang w:val="id-ID"/>
        </w:rPr>
        <w:t>.</w:t>
      </w:r>
      <w:r w:rsidRPr="00E53B45">
        <w:rPr>
          <w:rStyle w:val="FootnoteReference"/>
          <w:rFonts w:asciiTheme="majorBidi" w:hAnsiTheme="majorBidi" w:cstheme="majorBidi"/>
          <w:lang w:val="id-ID"/>
        </w:rPr>
        <w:footnoteReference w:id="8"/>
      </w:r>
      <w:r w:rsidRPr="00E53B45">
        <w:rPr>
          <w:rFonts w:asciiTheme="majorBidi" w:hAnsiTheme="majorBidi" w:cstheme="majorBidi"/>
          <w:lang w:val="sv-SE"/>
        </w:rPr>
        <w:t xml:space="preserve"> </w:t>
      </w:r>
    </w:p>
    <w:p w:rsidR="004F76E9" w:rsidRPr="004F76E9" w:rsidRDefault="004F76E9" w:rsidP="004F76E9">
      <w:pPr>
        <w:numPr>
          <w:ilvl w:val="0"/>
          <w:numId w:val="18"/>
        </w:numPr>
        <w:tabs>
          <w:tab w:val="left" w:pos="426"/>
        </w:tabs>
        <w:spacing w:line="480" w:lineRule="auto"/>
        <w:ind w:left="0" w:firstLine="0"/>
        <w:jc w:val="both"/>
        <w:rPr>
          <w:rFonts w:asciiTheme="majorBidi" w:hAnsiTheme="majorBidi" w:cstheme="majorBidi"/>
          <w:lang w:val="sv-SE"/>
        </w:rPr>
      </w:pPr>
      <w:r>
        <w:rPr>
          <w:rFonts w:asciiTheme="majorBidi" w:hAnsiTheme="majorBidi" w:cstheme="majorBidi"/>
        </w:rPr>
        <w:t>Fungsi psikologis</w:t>
      </w:r>
    </w:p>
    <w:p w:rsidR="009F5967" w:rsidRPr="00E53B45" w:rsidRDefault="004F76E9" w:rsidP="004F76E9">
      <w:pPr>
        <w:tabs>
          <w:tab w:val="left" w:pos="426"/>
        </w:tabs>
        <w:spacing w:line="480" w:lineRule="auto"/>
        <w:jc w:val="both"/>
        <w:rPr>
          <w:rFonts w:asciiTheme="majorBidi" w:hAnsiTheme="majorBidi" w:cstheme="majorBidi"/>
          <w:lang w:val="sv-SE"/>
        </w:rPr>
      </w:pPr>
      <w:r>
        <w:rPr>
          <w:rFonts w:asciiTheme="majorBidi" w:hAnsiTheme="majorBidi" w:cstheme="majorBidi"/>
          <w:lang w:val="id-ID"/>
        </w:rPr>
        <w:tab/>
      </w:r>
      <w:r>
        <w:rPr>
          <w:rFonts w:asciiTheme="majorBidi" w:hAnsiTheme="majorBidi" w:cstheme="majorBidi"/>
          <w:lang w:val="id-ID"/>
        </w:rPr>
        <w:tab/>
        <w:t>S</w:t>
      </w:r>
      <w:r w:rsidR="009F5967" w:rsidRPr="00E53B45">
        <w:rPr>
          <w:rFonts w:asciiTheme="majorBidi" w:hAnsiTheme="majorBidi" w:cstheme="majorBidi"/>
        </w:rPr>
        <w:t xml:space="preserve">timulus bersumber dari lingkungan yang merupakan rangsangan terhadap individu sehingga terjadi respons, yang menunjukkan tingkah laku tertentu. Respons tadi pada gilirannya dapat menjadi suatu stimulus baru yang menimbulkan respons baru, demikian seterusnya. </w:t>
      </w:r>
      <w:r w:rsidR="009F5967" w:rsidRPr="00E53B45">
        <w:rPr>
          <w:rFonts w:asciiTheme="majorBidi" w:hAnsiTheme="majorBidi" w:cstheme="majorBidi"/>
          <w:lang w:val="sv-SE"/>
        </w:rPr>
        <w:t>Ini berarti, lingkungan mengandung makna dan melaksanakan fungsi psikologis tertentu.</w:t>
      </w:r>
    </w:p>
    <w:p w:rsidR="004F76E9" w:rsidRPr="004F76E9" w:rsidRDefault="009F5967" w:rsidP="009F5967">
      <w:pPr>
        <w:numPr>
          <w:ilvl w:val="0"/>
          <w:numId w:val="18"/>
        </w:numPr>
        <w:spacing w:line="480" w:lineRule="auto"/>
        <w:ind w:left="357" w:hanging="357"/>
        <w:jc w:val="both"/>
        <w:rPr>
          <w:rFonts w:asciiTheme="majorBidi" w:hAnsiTheme="majorBidi" w:cstheme="majorBidi"/>
          <w:lang w:val="sv-SE"/>
        </w:rPr>
      </w:pPr>
      <w:r w:rsidRPr="00E53B45">
        <w:rPr>
          <w:rFonts w:asciiTheme="majorBidi" w:hAnsiTheme="majorBidi" w:cstheme="majorBidi"/>
          <w:lang w:val="sv-SE"/>
        </w:rPr>
        <w:t>Fungsi peda</w:t>
      </w:r>
      <w:r w:rsidR="004F76E9">
        <w:rPr>
          <w:rFonts w:asciiTheme="majorBidi" w:hAnsiTheme="majorBidi" w:cstheme="majorBidi"/>
          <w:lang w:val="sv-SE"/>
        </w:rPr>
        <w:t>gogis</w:t>
      </w:r>
    </w:p>
    <w:p w:rsidR="009F5967" w:rsidRPr="00E53B45" w:rsidRDefault="004F76E9" w:rsidP="004F76E9">
      <w:pPr>
        <w:spacing w:line="480" w:lineRule="auto"/>
        <w:jc w:val="both"/>
        <w:rPr>
          <w:rFonts w:asciiTheme="majorBidi" w:hAnsiTheme="majorBidi" w:cstheme="majorBidi"/>
          <w:lang w:val="sv-SE"/>
        </w:rPr>
      </w:pPr>
      <w:r>
        <w:rPr>
          <w:rFonts w:asciiTheme="majorBidi" w:hAnsiTheme="majorBidi" w:cstheme="majorBidi"/>
          <w:lang w:val="sv-SE"/>
        </w:rPr>
        <w:t xml:space="preserve"> </w:t>
      </w:r>
      <w:r>
        <w:rPr>
          <w:rFonts w:asciiTheme="majorBidi" w:hAnsiTheme="majorBidi" w:cstheme="majorBidi"/>
          <w:lang w:val="id-ID"/>
        </w:rPr>
        <w:tab/>
        <w:t>L</w:t>
      </w:r>
      <w:r w:rsidR="009F5967" w:rsidRPr="00E53B45">
        <w:rPr>
          <w:rFonts w:asciiTheme="majorBidi" w:hAnsiTheme="majorBidi" w:cstheme="majorBidi"/>
          <w:lang w:val="sv-SE"/>
        </w:rPr>
        <w:t>ingkungan memberikan pengaruh-pengaruh yang bersifat mendidik, khususnya yang sengaja disiapkan sebagai suatu lembaga pendidikan.</w:t>
      </w:r>
    </w:p>
    <w:p w:rsidR="004F76E9" w:rsidRPr="004F76E9" w:rsidRDefault="004F76E9" w:rsidP="009F5967">
      <w:pPr>
        <w:numPr>
          <w:ilvl w:val="0"/>
          <w:numId w:val="18"/>
        </w:numPr>
        <w:spacing w:line="480" w:lineRule="auto"/>
        <w:ind w:left="357" w:hanging="357"/>
        <w:jc w:val="both"/>
        <w:rPr>
          <w:rFonts w:asciiTheme="majorBidi" w:hAnsiTheme="majorBidi" w:cstheme="majorBidi"/>
          <w:lang w:val="sv-SE"/>
        </w:rPr>
      </w:pPr>
      <w:r>
        <w:rPr>
          <w:rFonts w:asciiTheme="majorBidi" w:hAnsiTheme="majorBidi" w:cstheme="majorBidi"/>
          <w:lang w:val="sv-SE"/>
        </w:rPr>
        <w:t>Fungsi instruksional</w:t>
      </w:r>
    </w:p>
    <w:p w:rsidR="009F5967" w:rsidRDefault="004F76E9" w:rsidP="00AC2DF4">
      <w:pPr>
        <w:spacing w:line="480" w:lineRule="auto"/>
        <w:ind w:firstLine="720"/>
        <w:jc w:val="both"/>
        <w:rPr>
          <w:rFonts w:asciiTheme="majorBidi" w:hAnsiTheme="majorBidi" w:cstheme="majorBidi"/>
          <w:lang w:val="id-ID"/>
        </w:rPr>
      </w:pPr>
      <w:r>
        <w:rPr>
          <w:rFonts w:asciiTheme="majorBidi" w:hAnsiTheme="majorBidi" w:cstheme="majorBidi"/>
          <w:lang w:val="sv-SE"/>
        </w:rPr>
        <w:t>Program</w:t>
      </w:r>
      <w:r>
        <w:rPr>
          <w:rFonts w:asciiTheme="majorBidi" w:hAnsiTheme="majorBidi" w:cstheme="majorBidi"/>
          <w:lang w:val="id-ID"/>
        </w:rPr>
        <w:t xml:space="preserve"> </w:t>
      </w:r>
      <w:r w:rsidR="009F5967" w:rsidRPr="00E53B45">
        <w:rPr>
          <w:rFonts w:asciiTheme="majorBidi" w:hAnsiTheme="majorBidi" w:cstheme="majorBidi"/>
          <w:lang w:val="sv-SE"/>
        </w:rPr>
        <w:t>instruksional ini merupakan suatu lingkungan pengajaran/pembelajaran yang dirancang secara khusus. Guru yang mengajar, materi pelajaran, sarana dan prasarana pengajaran, media pengajaran, dan kondisi lingkungan kelas (fisik) merupakan lingkungan yang sengaja dikembangkan untuk mengembangkan tingkah laku siswa dalam kehidupannya.</w:t>
      </w:r>
    </w:p>
    <w:p w:rsidR="003B27C1" w:rsidRPr="003B27C1" w:rsidRDefault="003B27C1" w:rsidP="00AC2DF4">
      <w:pPr>
        <w:spacing w:line="480" w:lineRule="auto"/>
        <w:ind w:firstLine="720"/>
        <w:jc w:val="both"/>
        <w:rPr>
          <w:rFonts w:asciiTheme="majorBidi" w:hAnsiTheme="majorBidi" w:cstheme="majorBidi"/>
          <w:lang w:val="id-ID"/>
        </w:rPr>
      </w:pPr>
    </w:p>
    <w:p w:rsidR="009F5967" w:rsidRPr="00E53B45" w:rsidRDefault="009F5967" w:rsidP="009F5967">
      <w:pPr>
        <w:numPr>
          <w:ilvl w:val="0"/>
          <w:numId w:val="11"/>
        </w:numPr>
        <w:spacing w:line="480" w:lineRule="auto"/>
        <w:ind w:left="357" w:hanging="357"/>
        <w:jc w:val="both"/>
        <w:rPr>
          <w:rFonts w:asciiTheme="majorBidi" w:hAnsiTheme="majorBidi" w:cstheme="majorBidi"/>
          <w:b/>
          <w:bCs/>
          <w:lang w:val="sv-SE"/>
        </w:rPr>
      </w:pPr>
      <w:r w:rsidRPr="00E53B45">
        <w:rPr>
          <w:rFonts w:asciiTheme="majorBidi" w:hAnsiTheme="majorBidi" w:cstheme="majorBidi"/>
          <w:b/>
          <w:bCs/>
          <w:lang w:val="sv-SE"/>
        </w:rPr>
        <w:t xml:space="preserve">Model Pembelajaran Tematik untuk Tema Lingkungan </w:t>
      </w:r>
    </w:p>
    <w:p w:rsidR="00650984" w:rsidRDefault="00650984" w:rsidP="009F5967">
      <w:pPr>
        <w:spacing w:line="480" w:lineRule="auto"/>
        <w:ind w:firstLine="720"/>
        <w:jc w:val="both"/>
        <w:rPr>
          <w:rFonts w:asciiTheme="majorBidi" w:hAnsiTheme="majorBidi" w:cstheme="majorBidi"/>
          <w:lang w:val="id-ID"/>
        </w:rPr>
      </w:pPr>
      <w:r>
        <w:rPr>
          <w:rFonts w:asciiTheme="majorBidi" w:hAnsiTheme="majorBidi" w:cstheme="majorBidi"/>
          <w:lang w:val="fi-FI"/>
        </w:rPr>
        <w:t xml:space="preserve">Pembelajaran tematik </w:t>
      </w:r>
      <w:r>
        <w:rPr>
          <w:rFonts w:asciiTheme="majorBidi" w:hAnsiTheme="majorBidi" w:cstheme="majorBidi"/>
          <w:lang w:val="id-ID"/>
        </w:rPr>
        <w:t>merupakan</w:t>
      </w:r>
      <w:r w:rsidRPr="00E53B45">
        <w:rPr>
          <w:rFonts w:asciiTheme="majorBidi" w:hAnsiTheme="majorBidi" w:cstheme="majorBidi"/>
          <w:lang w:val="fi-FI"/>
        </w:rPr>
        <w:t xml:space="preserve"> pembelajaran yang menggunakan tema dalam mengaitkan beberapa mata pelajaran sehingga dapat memberikan pengalaman bermakna kepada siswa</w:t>
      </w:r>
      <w:r>
        <w:rPr>
          <w:rFonts w:asciiTheme="majorBidi" w:hAnsiTheme="majorBidi" w:cstheme="majorBidi"/>
          <w:lang w:val="id-ID"/>
        </w:rPr>
        <w:t>.</w:t>
      </w:r>
      <w:r w:rsidRPr="00E53B45">
        <w:rPr>
          <w:rFonts w:asciiTheme="majorBidi" w:hAnsiTheme="majorBidi" w:cstheme="majorBidi"/>
          <w:lang w:val="id-ID"/>
        </w:rPr>
        <w:t xml:space="preserve"> </w:t>
      </w:r>
      <w:r w:rsidR="004F76E9">
        <w:rPr>
          <w:rFonts w:asciiTheme="majorBidi" w:hAnsiTheme="majorBidi" w:cstheme="majorBidi"/>
          <w:lang w:val="id-ID"/>
        </w:rPr>
        <w:t>“</w:t>
      </w:r>
      <w:r w:rsidR="009F5967" w:rsidRPr="00E53B45">
        <w:rPr>
          <w:rFonts w:asciiTheme="majorBidi" w:hAnsiTheme="majorBidi" w:cstheme="majorBidi"/>
          <w:lang w:val="id-ID"/>
        </w:rPr>
        <w:t>P</w:t>
      </w:r>
      <w:r w:rsidR="009F5967" w:rsidRPr="00E53B45">
        <w:rPr>
          <w:rFonts w:asciiTheme="majorBidi" w:hAnsiTheme="majorBidi" w:cstheme="majorBidi"/>
          <w:lang w:val="sv-SE"/>
        </w:rPr>
        <w:t xml:space="preserve">embelajaran tematik dilakukan dengan menggunakan </w:t>
      </w:r>
      <w:r w:rsidR="009F5967" w:rsidRPr="00E53B45">
        <w:rPr>
          <w:rFonts w:asciiTheme="majorBidi" w:hAnsiTheme="majorBidi" w:cstheme="majorBidi"/>
          <w:lang w:val="sv-SE"/>
        </w:rPr>
        <w:lastRenderedPageBreak/>
        <w:t>pendekatan kontekstual yang berfokus pada kehidupan nyata, yang berhubungan dengan peran dan tanggung jawab mereka</w:t>
      </w:r>
      <w:r w:rsidR="004F76E9">
        <w:rPr>
          <w:rFonts w:asciiTheme="majorBidi" w:hAnsiTheme="majorBidi" w:cstheme="majorBidi"/>
          <w:lang w:val="id-ID"/>
        </w:rPr>
        <w:t>”</w:t>
      </w:r>
      <w:r w:rsidR="009F5967" w:rsidRPr="00E53B45">
        <w:rPr>
          <w:rFonts w:asciiTheme="majorBidi" w:hAnsiTheme="majorBidi" w:cstheme="majorBidi"/>
          <w:lang w:val="sv-SE"/>
        </w:rPr>
        <w:t>.</w:t>
      </w:r>
      <w:r w:rsidR="009F5967" w:rsidRPr="00E53B45">
        <w:rPr>
          <w:rStyle w:val="FootnoteReference"/>
          <w:rFonts w:asciiTheme="majorBidi" w:hAnsiTheme="majorBidi" w:cstheme="majorBidi"/>
          <w:lang w:val="sv-SE"/>
        </w:rPr>
        <w:footnoteReference w:id="9"/>
      </w:r>
      <w:r w:rsidR="009F5967" w:rsidRPr="00E53B45">
        <w:rPr>
          <w:rFonts w:asciiTheme="majorBidi" w:hAnsiTheme="majorBidi" w:cstheme="majorBidi"/>
          <w:lang w:val="sv-SE"/>
        </w:rPr>
        <w:t xml:space="preserve"> </w:t>
      </w:r>
    </w:p>
    <w:p w:rsidR="009F5967" w:rsidRDefault="00650984" w:rsidP="009F5967">
      <w:pPr>
        <w:spacing w:line="480" w:lineRule="auto"/>
        <w:ind w:firstLine="720"/>
        <w:jc w:val="both"/>
        <w:rPr>
          <w:rFonts w:asciiTheme="majorBidi" w:hAnsiTheme="majorBidi" w:cstheme="majorBidi"/>
          <w:lang w:val="id-ID"/>
        </w:rPr>
      </w:pPr>
      <w:r>
        <w:rPr>
          <w:rFonts w:asciiTheme="majorBidi" w:hAnsiTheme="majorBidi" w:cstheme="majorBidi"/>
          <w:lang w:val="id-ID"/>
        </w:rPr>
        <w:t>Pada</w:t>
      </w:r>
      <w:r w:rsidR="009F5967" w:rsidRPr="00E53B45">
        <w:rPr>
          <w:rFonts w:asciiTheme="majorBidi" w:hAnsiTheme="majorBidi" w:cstheme="majorBidi"/>
          <w:lang w:val="sv-SE"/>
        </w:rPr>
        <w:t xml:space="preserve"> perencanaan pembelajaran yang direncanakan dan dilaksanakan oleh guru berikutnya haruslah disesuaikan dengan kebutuhan dan kondisi lingkungan kehidupan siswa itu sendiri, agar siswa lebih mudah dalam memahami pembelajaran yang diberikan oleh guru di sekolah. </w:t>
      </w:r>
      <w:r w:rsidR="005108EC">
        <w:rPr>
          <w:rFonts w:asciiTheme="majorBidi" w:hAnsiTheme="majorBidi" w:cstheme="majorBidi"/>
          <w:lang w:val="id-ID"/>
        </w:rPr>
        <w:t xml:space="preserve">Siswa akan bekerja keras untuk membangun pengetahuan baru yng selanjutnya memanfaatkan kembali pengetahuan untuk menyelesaikan permasalahan di luar sekolah. </w:t>
      </w:r>
      <w:r w:rsidR="009F5967" w:rsidRPr="00E53B45">
        <w:rPr>
          <w:rFonts w:asciiTheme="majorBidi" w:hAnsiTheme="majorBidi" w:cstheme="majorBidi"/>
          <w:lang w:val="sv-SE"/>
        </w:rPr>
        <w:t>Yang mana langkah-langkah yang digunakan harus mencerminkan kebermaknaan sesuai dengan kondisi alamiah anak. Berikut ini contoh gambar jaringan</w:t>
      </w:r>
      <w:r w:rsidR="009F5967">
        <w:rPr>
          <w:rFonts w:asciiTheme="majorBidi" w:hAnsiTheme="majorBidi" w:cstheme="majorBidi"/>
          <w:lang w:val="sv-SE"/>
        </w:rPr>
        <w:t xml:space="preserve"> tematik dengan tema lingkungan</w:t>
      </w:r>
      <w:r w:rsidR="009F5967" w:rsidRPr="00E53B45">
        <w:rPr>
          <w:rFonts w:asciiTheme="majorBidi" w:hAnsiTheme="majorBidi" w:cstheme="majorBidi"/>
          <w:lang w:val="sv-SE"/>
        </w:rPr>
        <w:t>:</w:t>
      </w: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rPr>
      </w:pPr>
    </w:p>
    <w:p w:rsidR="00AC2DF4" w:rsidRDefault="00AC2DF4" w:rsidP="009F5967">
      <w:pPr>
        <w:spacing w:line="480" w:lineRule="auto"/>
        <w:jc w:val="both"/>
        <w:rPr>
          <w:rFonts w:asciiTheme="majorBidi" w:hAnsiTheme="majorBidi" w:cstheme="majorBidi"/>
          <w:lang w:val="id-ID"/>
        </w:rPr>
      </w:pPr>
    </w:p>
    <w:p w:rsidR="003B27C1" w:rsidRDefault="003B27C1" w:rsidP="009F5967">
      <w:pPr>
        <w:spacing w:line="480" w:lineRule="auto"/>
        <w:jc w:val="both"/>
        <w:rPr>
          <w:rFonts w:asciiTheme="majorBidi" w:hAnsiTheme="majorBidi" w:cstheme="majorBidi"/>
          <w:lang w:val="id-ID"/>
        </w:rPr>
      </w:pPr>
    </w:p>
    <w:p w:rsidR="003B27C1" w:rsidRDefault="003B27C1" w:rsidP="009F5967">
      <w:pPr>
        <w:spacing w:line="480" w:lineRule="auto"/>
        <w:jc w:val="both"/>
        <w:rPr>
          <w:rFonts w:asciiTheme="majorBidi" w:hAnsiTheme="majorBidi" w:cstheme="majorBidi"/>
          <w:lang w:val="id-ID"/>
        </w:rPr>
      </w:pPr>
    </w:p>
    <w:p w:rsidR="003B27C1" w:rsidRPr="003B27C1" w:rsidRDefault="003B27C1"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Pr="00AC2DF4" w:rsidRDefault="009F5967" w:rsidP="009F5967">
      <w:pPr>
        <w:spacing w:line="480" w:lineRule="auto"/>
        <w:jc w:val="both"/>
        <w:rPr>
          <w:rFonts w:asciiTheme="majorBidi" w:hAnsiTheme="majorBidi" w:cstheme="majorBidi"/>
        </w:rPr>
      </w:pPr>
    </w:p>
    <w:p w:rsidR="009F5967" w:rsidRDefault="009F5967" w:rsidP="009F5967">
      <w:pPr>
        <w:spacing w:line="480" w:lineRule="auto"/>
        <w:jc w:val="both"/>
        <w:rPr>
          <w:rFonts w:asciiTheme="majorBidi" w:hAnsiTheme="majorBidi" w:cstheme="majorBidi"/>
          <w:lang w:val="id-ID"/>
        </w:rPr>
      </w:pPr>
    </w:p>
    <w:p w:rsidR="009F5967" w:rsidRDefault="00F84948" w:rsidP="009F5967">
      <w:pPr>
        <w:spacing w:line="480" w:lineRule="auto"/>
        <w:jc w:val="both"/>
        <w:rPr>
          <w:rFonts w:asciiTheme="majorBidi" w:hAnsiTheme="majorBidi" w:cstheme="majorBidi"/>
          <w:lang w:val="id-ID"/>
        </w:rPr>
      </w:pPr>
      <w:r>
        <w:rPr>
          <w:rFonts w:asciiTheme="majorBidi" w:hAnsiTheme="majorBidi" w:cstheme="majorBidi"/>
          <w:noProof/>
          <w:lang w:val="id-ID" w:eastAsia="id-ID" w:bidi="ar-SA"/>
        </w:rPr>
        <w:lastRenderedPageBreak/>
        <w:pict>
          <v:group id="_x0000_s1026" style="position:absolute;left:0;text-align:left;margin-left:.9pt;margin-top:-40.5pt;width:442.5pt;height:582.75pt;z-index:251660288" coordorigin="2500,2425" coordsize="8850,11655">
            <v:shapetype id="_x0000_t202" coordsize="21600,21600" o:spt="202" path="m,l,21600r21600,l21600,xe">
              <v:stroke joinstyle="miter"/>
              <v:path gradientshapeok="t" o:connecttype="rect"/>
            </v:shapetype>
            <v:shape id="_x0000_s1027" type="#_x0000_t202" style="position:absolute;left:5946;top:8960;width:1432;height:940" filled="f" strokeweight="2.5pt">
              <v:stroke linestyle="thinThick"/>
              <v:textbox style="mso-next-textbox:#_x0000_s1027" inset="1mm,1mm,1mm,1mm">
                <w:txbxContent>
                  <w:p w:rsidR="009F5967" w:rsidRPr="00561631" w:rsidRDefault="009F5967" w:rsidP="009F5967">
                    <w:pPr>
                      <w:ind w:left="57"/>
                      <w:jc w:val="center"/>
                      <w:rPr>
                        <w:b/>
                        <w:bCs/>
                        <w:sz w:val="8"/>
                        <w:szCs w:val="8"/>
                      </w:rPr>
                    </w:pPr>
                  </w:p>
                  <w:p w:rsidR="009F5967" w:rsidRDefault="009F5967" w:rsidP="009F5967">
                    <w:pPr>
                      <w:ind w:left="57"/>
                      <w:jc w:val="center"/>
                      <w:rPr>
                        <w:b/>
                        <w:bCs/>
                        <w:sz w:val="16"/>
                        <w:szCs w:val="16"/>
                      </w:rPr>
                    </w:pPr>
                    <w:r>
                      <w:rPr>
                        <w:b/>
                        <w:bCs/>
                        <w:sz w:val="16"/>
                        <w:szCs w:val="16"/>
                      </w:rPr>
                      <w:t>TEMA</w:t>
                    </w:r>
                  </w:p>
                  <w:p w:rsidR="009F5967" w:rsidRPr="001C3C23" w:rsidRDefault="009F5967" w:rsidP="009F5967">
                    <w:pPr>
                      <w:ind w:left="57"/>
                      <w:jc w:val="center"/>
                      <w:rPr>
                        <w:b/>
                        <w:bCs/>
                        <w:sz w:val="16"/>
                        <w:szCs w:val="16"/>
                      </w:rPr>
                    </w:pPr>
                    <w:r>
                      <w:rPr>
                        <w:b/>
                        <w:bCs/>
                        <w:sz w:val="16"/>
                        <w:szCs w:val="16"/>
                      </w:rPr>
                      <w:t xml:space="preserve">LINGKUNGAN </w:t>
                    </w:r>
                  </w:p>
                </w:txbxContent>
              </v:textbox>
            </v:shape>
            <v:shape id="_x0000_s1028" type="#_x0000_t202" style="position:absolute;left:4747;top:2425;width:3895;height:5656" filled="f">
              <v:textbox style="mso-next-textbox:#_x0000_s1028" inset="1mm,1mm,1mm,1mm">
                <w:txbxContent>
                  <w:p w:rsidR="009F5967" w:rsidRPr="00476F36" w:rsidRDefault="009F5967" w:rsidP="009F5967">
                    <w:pPr>
                      <w:jc w:val="center"/>
                      <w:rPr>
                        <w:b/>
                        <w:bCs/>
                        <w:sz w:val="22"/>
                        <w:szCs w:val="22"/>
                      </w:rPr>
                    </w:pPr>
                    <w:r w:rsidRPr="00476F36">
                      <w:rPr>
                        <w:b/>
                        <w:bCs/>
                        <w:sz w:val="22"/>
                        <w:szCs w:val="22"/>
                      </w:rPr>
                      <w:t xml:space="preserve">BAHASA INDONESIA </w:t>
                    </w:r>
                  </w:p>
                  <w:p w:rsidR="009F5967" w:rsidRPr="00476F36" w:rsidRDefault="009F5967" w:rsidP="009F5967">
                    <w:pPr>
                      <w:numPr>
                        <w:ilvl w:val="0"/>
                        <w:numId w:val="20"/>
                      </w:numPr>
                      <w:tabs>
                        <w:tab w:val="clear" w:pos="720"/>
                      </w:tabs>
                      <w:ind w:left="227" w:hanging="227"/>
                      <w:jc w:val="both"/>
                      <w:rPr>
                        <w:sz w:val="22"/>
                        <w:szCs w:val="22"/>
                      </w:rPr>
                    </w:pPr>
                    <w:r w:rsidRPr="00476F36">
                      <w:rPr>
                        <w:sz w:val="22"/>
                        <w:szCs w:val="22"/>
                      </w:rPr>
                      <w:t>Membedakan berbagai bunyi/suara tertentu secara tepat.</w:t>
                    </w:r>
                  </w:p>
                  <w:p w:rsidR="009F5967" w:rsidRPr="00476F36" w:rsidRDefault="009F5967" w:rsidP="009F5967">
                    <w:pPr>
                      <w:numPr>
                        <w:ilvl w:val="0"/>
                        <w:numId w:val="20"/>
                      </w:numPr>
                      <w:tabs>
                        <w:tab w:val="clear" w:pos="720"/>
                      </w:tabs>
                      <w:ind w:left="227" w:hanging="227"/>
                      <w:jc w:val="both"/>
                      <w:rPr>
                        <w:sz w:val="22"/>
                        <w:szCs w:val="22"/>
                      </w:rPr>
                    </w:pPr>
                    <w:r w:rsidRPr="00476F36">
                      <w:rPr>
                        <w:sz w:val="22"/>
                        <w:szCs w:val="22"/>
                      </w:rPr>
                      <w:t>Menirukan bunyi/suara tertentu, seperti suara burung, ombak, kendaraan, dan lain-lain.</w:t>
                    </w:r>
                  </w:p>
                  <w:p w:rsidR="009F5967" w:rsidRPr="00476F36" w:rsidRDefault="009F5967" w:rsidP="009F5967">
                    <w:pPr>
                      <w:numPr>
                        <w:ilvl w:val="0"/>
                        <w:numId w:val="20"/>
                      </w:numPr>
                      <w:tabs>
                        <w:tab w:val="clear" w:pos="720"/>
                      </w:tabs>
                      <w:ind w:left="227" w:hanging="227"/>
                      <w:jc w:val="both"/>
                      <w:rPr>
                        <w:sz w:val="22"/>
                        <w:szCs w:val="22"/>
                        <w:lang w:val="sv-SE"/>
                      </w:rPr>
                    </w:pPr>
                    <w:r w:rsidRPr="00476F36">
                      <w:rPr>
                        <w:sz w:val="22"/>
                        <w:szCs w:val="22"/>
                        <w:lang w:val="id-ID"/>
                      </w:rPr>
                      <w:t>Menyapa teman sebaya, guru, dan orang lain serta orang yang lebih tua dengan bahasa dan cara yang santun.</w:t>
                    </w:r>
                  </w:p>
                  <w:p w:rsidR="009F5967" w:rsidRPr="00476F36" w:rsidRDefault="009F5967" w:rsidP="009F5967">
                    <w:pPr>
                      <w:numPr>
                        <w:ilvl w:val="0"/>
                        <w:numId w:val="20"/>
                      </w:numPr>
                      <w:tabs>
                        <w:tab w:val="clear" w:pos="720"/>
                      </w:tabs>
                      <w:ind w:left="227" w:hanging="227"/>
                      <w:jc w:val="both"/>
                      <w:rPr>
                        <w:sz w:val="22"/>
                        <w:szCs w:val="22"/>
                      </w:rPr>
                    </w:pPr>
                    <w:r w:rsidRPr="00476F36">
                      <w:rPr>
                        <w:sz w:val="22"/>
                        <w:szCs w:val="22"/>
                      </w:rPr>
                      <w:t>Mengenali huruf-huruf dan membacanya sebagai suku kata, kata dan kalimat sederhana.</w:t>
                    </w:r>
                  </w:p>
                  <w:p w:rsidR="009F5967" w:rsidRPr="00476F36" w:rsidRDefault="009F5967" w:rsidP="009F5967">
                    <w:pPr>
                      <w:numPr>
                        <w:ilvl w:val="0"/>
                        <w:numId w:val="20"/>
                      </w:numPr>
                      <w:tabs>
                        <w:tab w:val="clear" w:pos="720"/>
                      </w:tabs>
                      <w:ind w:left="227" w:hanging="227"/>
                      <w:jc w:val="both"/>
                      <w:rPr>
                        <w:sz w:val="22"/>
                        <w:szCs w:val="22"/>
                        <w:lang w:val="sv-SE"/>
                      </w:rPr>
                    </w:pPr>
                    <w:r w:rsidRPr="00476F36">
                      <w:rPr>
                        <w:sz w:val="22"/>
                        <w:szCs w:val="22"/>
                        <w:lang w:val="sv-SE"/>
                      </w:rPr>
                      <w:t>Menjiplak berb</w:t>
                    </w:r>
                    <w:r w:rsidRPr="00476F36">
                      <w:rPr>
                        <w:sz w:val="22"/>
                        <w:szCs w:val="22"/>
                        <w:lang w:val="id-ID"/>
                      </w:rPr>
                      <w:t>a</w:t>
                    </w:r>
                    <w:r w:rsidRPr="00476F36">
                      <w:rPr>
                        <w:sz w:val="22"/>
                        <w:szCs w:val="22"/>
                        <w:lang w:val="sv-SE"/>
                      </w:rPr>
                      <w:t>gai bentuk gambar, lingkaran, dan bentuk huruf.</w:t>
                    </w:r>
                  </w:p>
                  <w:p w:rsidR="009F5967" w:rsidRPr="00476F36" w:rsidRDefault="009F5967" w:rsidP="009F5967">
                    <w:pPr>
                      <w:numPr>
                        <w:ilvl w:val="0"/>
                        <w:numId w:val="20"/>
                      </w:numPr>
                      <w:tabs>
                        <w:tab w:val="clear" w:pos="720"/>
                      </w:tabs>
                      <w:ind w:left="227" w:hanging="227"/>
                      <w:jc w:val="both"/>
                      <w:rPr>
                        <w:sz w:val="22"/>
                        <w:szCs w:val="22"/>
                        <w:lang w:val="sv-SE"/>
                      </w:rPr>
                    </w:pPr>
                    <w:r w:rsidRPr="00476F36">
                      <w:rPr>
                        <w:sz w:val="22"/>
                        <w:szCs w:val="22"/>
                        <w:lang w:val="id-ID"/>
                      </w:rPr>
                      <w:t>Menyalin/mencontoh huruf, kata, kalimat dari buiku atau papan tulis dengan benar.</w:t>
                    </w:r>
                  </w:p>
                  <w:p w:rsidR="009F5967" w:rsidRPr="00476F36" w:rsidRDefault="009F5967" w:rsidP="009F5967">
                    <w:pPr>
                      <w:numPr>
                        <w:ilvl w:val="0"/>
                        <w:numId w:val="20"/>
                      </w:numPr>
                      <w:tabs>
                        <w:tab w:val="clear" w:pos="720"/>
                      </w:tabs>
                      <w:ind w:left="227" w:hanging="227"/>
                      <w:jc w:val="both"/>
                      <w:rPr>
                        <w:sz w:val="22"/>
                        <w:szCs w:val="22"/>
                        <w:lang w:val="sv-SE"/>
                      </w:rPr>
                    </w:pPr>
                    <w:r w:rsidRPr="00476F36">
                      <w:rPr>
                        <w:sz w:val="22"/>
                        <w:szCs w:val="22"/>
                        <w:lang w:val="id-ID"/>
                      </w:rPr>
                      <w:t>Menyalin/mencontoh huruf, kata, kalimat dari buiku atau papan tulis yang ditulis guru dan menyalinnya pada buku sendiri</w:t>
                    </w:r>
                  </w:p>
                </w:txbxContent>
              </v:textbox>
            </v:shape>
            <v:shape id="_x0000_s1029" type="#_x0000_t202" style="position:absolute;left:8899;top:4378;width:2451;height:3783" filled="f">
              <v:textbox style="mso-next-textbox:#_x0000_s1029" inset="1mm,1mm,1mm,1mm">
                <w:txbxContent>
                  <w:p w:rsidR="009F5967" w:rsidRPr="005D1B19" w:rsidRDefault="009F5967" w:rsidP="009F5967">
                    <w:pPr>
                      <w:rPr>
                        <w:b/>
                        <w:bCs/>
                        <w:sz w:val="22"/>
                        <w:szCs w:val="22"/>
                      </w:rPr>
                    </w:pPr>
                    <w:r w:rsidRPr="005D1B19">
                      <w:rPr>
                        <w:b/>
                        <w:bCs/>
                        <w:sz w:val="22"/>
                        <w:szCs w:val="22"/>
                      </w:rPr>
                      <w:t>ILMU PENGETAHUAN SOSIAL</w:t>
                    </w:r>
                  </w:p>
                  <w:p w:rsidR="009F5967" w:rsidRPr="005D1B19" w:rsidRDefault="009F5967" w:rsidP="009F5967">
                    <w:pPr>
                      <w:numPr>
                        <w:ilvl w:val="0"/>
                        <w:numId w:val="20"/>
                      </w:numPr>
                      <w:tabs>
                        <w:tab w:val="clear" w:pos="720"/>
                      </w:tabs>
                      <w:ind w:left="170" w:hanging="170"/>
                      <w:rPr>
                        <w:b/>
                        <w:bCs/>
                        <w:sz w:val="22"/>
                        <w:szCs w:val="22"/>
                      </w:rPr>
                    </w:pPr>
                    <w:r w:rsidRPr="005D1B19">
                      <w:rPr>
                        <w:sz w:val="22"/>
                        <w:szCs w:val="22"/>
                        <w:lang w:val="id-ID"/>
                      </w:rPr>
                      <w:t>Menceritakan kembali pengalaman waktu kecil berdasarkan</w:t>
                    </w:r>
                    <w:r w:rsidRPr="005D1B19">
                      <w:rPr>
                        <w:sz w:val="22"/>
                        <w:szCs w:val="22"/>
                      </w:rPr>
                      <w:t>.</w:t>
                    </w:r>
                    <w:r w:rsidRPr="005D1B19">
                      <w:rPr>
                        <w:sz w:val="22"/>
                        <w:szCs w:val="22"/>
                        <w:lang w:val="id-ID"/>
                      </w:rPr>
                      <w:t xml:space="preserve"> Cerita orang tua.</w:t>
                    </w:r>
                  </w:p>
                  <w:p w:rsidR="009F5967" w:rsidRPr="005D1B19" w:rsidRDefault="009F5967" w:rsidP="009F5967">
                    <w:pPr>
                      <w:numPr>
                        <w:ilvl w:val="0"/>
                        <w:numId w:val="20"/>
                      </w:numPr>
                      <w:tabs>
                        <w:tab w:val="clear" w:pos="720"/>
                      </w:tabs>
                      <w:ind w:left="170" w:hanging="170"/>
                      <w:rPr>
                        <w:b/>
                        <w:bCs/>
                        <w:sz w:val="22"/>
                        <w:szCs w:val="22"/>
                      </w:rPr>
                    </w:pPr>
                    <w:r w:rsidRPr="005D1B19">
                      <w:rPr>
                        <w:sz w:val="22"/>
                        <w:szCs w:val="22"/>
                        <w:lang w:val="id-ID"/>
                      </w:rPr>
                      <w:t>Menceritakan pengalaman pergi sekolah  atau pulang sekolah</w:t>
                    </w:r>
                  </w:p>
                  <w:p w:rsidR="009F5967" w:rsidRPr="005D1B19" w:rsidRDefault="009F5967" w:rsidP="009F5967">
                    <w:pPr>
                      <w:numPr>
                        <w:ilvl w:val="0"/>
                        <w:numId w:val="20"/>
                      </w:numPr>
                      <w:tabs>
                        <w:tab w:val="clear" w:pos="720"/>
                      </w:tabs>
                      <w:ind w:left="170" w:hanging="170"/>
                      <w:rPr>
                        <w:b/>
                        <w:bCs/>
                        <w:sz w:val="22"/>
                        <w:szCs w:val="22"/>
                      </w:rPr>
                    </w:pPr>
                    <w:r w:rsidRPr="005D1B19">
                      <w:rPr>
                        <w:sz w:val="22"/>
                        <w:szCs w:val="22"/>
                        <w:lang w:val="id-ID"/>
                      </w:rPr>
                      <w:t>Menceritakan kesan hari pertama masuk Sekolah Dasar</w:t>
                    </w:r>
                  </w:p>
                </w:txbxContent>
              </v:textbox>
            </v:shape>
            <v:shape id="_x0000_s1030" type="#_x0000_t202" style="position:absolute;left:2501;top:2425;width:1928;height:5998" filled="f">
              <v:textbox style="mso-next-textbox:#_x0000_s1030" inset="1mm,1mm,1mm,1mm">
                <w:txbxContent>
                  <w:p w:rsidR="009F5967" w:rsidRPr="005D1B19" w:rsidRDefault="009F5967" w:rsidP="009F5967">
                    <w:pPr>
                      <w:jc w:val="center"/>
                      <w:rPr>
                        <w:b/>
                        <w:bCs/>
                        <w:sz w:val="22"/>
                        <w:szCs w:val="22"/>
                      </w:rPr>
                    </w:pPr>
                    <w:r w:rsidRPr="005D1B19">
                      <w:rPr>
                        <w:b/>
                        <w:bCs/>
                        <w:sz w:val="22"/>
                        <w:szCs w:val="22"/>
                      </w:rPr>
                      <w:t>MATEMATIKA</w:t>
                    </w:r>
                  </w:p>
                  <w:p w:rsidR="009F5967" w:rsidRPr="005D1B19" w:rsidRDefault="009F5967" w:rsidP="009F5967">
                    <w:pPr>
                      <w:numPr>
                        <w:ilvl w:val="0"/>
                        <w:numId w:val="20"/>
                      </w:numPr>
                      <w:tabs>
                        <w:tab w:val="clear" w:pos="720"/>
                      </w:tabs>
                      <w:ind w:left="227" w:hanging="227"/>
                      <w:jc w:val="both"/>
                      <w:rPr>
                        <w:b/>
                        <w:bCs/>
                        <w:sz w:val="22"/>
                        <w:szCs w:val="22"/>
                        <w:lang w:val="fi-FI"/>
                      </w:rPr>
                    </w:pPr>
                    <w:r w:rsidRPr="005D1B19">
                      <w:rPr>
                        <w:sz w:val="22"/>
                        <w:szCs w:val="22"/>
                        <w:lang w:val="id-ID"/>
                      </w:rPr>
                      <w:t>Menerjemahkan bentuk penjumlahan dan pengurangan sampai 20 ke dalam kalimat sehari-hari</w:t>
                    </w:r>
                  </w:p>
                  <w:p w:rsidR="009F5967" w:rsidRPr="005D1B19" w:rsidRDefault="009F5967" w:rsidP="009F5967">
                    <w:pPr>
                      <w:numPr>
                        <w:ilvl w:val="0"/>
                        <w:numId w:val="20"/>
                      </w:numPr>
                      <w:tabs>
                        <w:tab w:val="clear" w:pos="720"/>
                      </w:tabs>
                      <w:ind w:left="227" w:hanging="227"/>
                      <w:jc w:val="both"/>
                      <w:rPr>
                        <w:b/>
                        <w:bCs/>
                        <w:sz w:val="22"/>
                        <w:szCs w:val="22"/>
                        <w:lang w:val="fi-FI"/>
                      </w:rPr>
                    </w:pPr>
                    <w:r w:rsidRPr="005D1B19">
                      <w:rPr>
                        <w:sz w:val="22"/>
                        <w:szCs w:val="22"/>
                        <w:lang w:val="id-ID"/>
                      </w:rPr>
                      <w:t>Membaca dan menggunakan simbol +, -, dan = dalam mengerjakan hitung sampai 20</w:t>
                    </w:r>
                    <w:r w:rsidRPr="005D1B19">
                      <w:rPr>
                        <w:sz w:val="22"/>
                        <w:szCs w:val="22"/>
                        <w:lang w:val="fi-FI"/>
                      </w:rPr>
                      <w:t>.</w:t>
                    </w:r>
                  </w:p>
                  <w:p w:rsidR="009F5967" w:rsidRPr="005D1B19" w:rsidRDefault="009F5967" w:rsidP="009F5967">
                    <w:pPr>
                      <w:numPr>
                        <w:ilvl w:val="0"/>
                        <w:numId w:val="20"/>
                      </w:numPr>
                      <w:tabs>
                        <w:tab w:val="clear" w:pos="720"/>
                      </w:tabs>
                      <w:ind w:left="227" w:hanging="227"/>
                      <w:jc w:val="both"/>
                      <w:rPr>
                        <w:b/>
                        <w:bCs/>
                        <w:sz w:val="22"/>
                        <w:szCs w:val="22"/>
                        <w:lang w:val="fi-FI"/>
                      </w:rPr>
                    </w:pPr>
                    <w:r w:rsidRPr="005D1B19">
                      <w:rPr>
                        <w:sz w:val="22"/>
                        <w:szCs w:val="22"/>
                        <w:lang w:val="id-ID"/>
                      </w:rPr>
                      <w:t>Menghafal fakta dasar penjumlahan dan pengurangan sampai dengan 20.</w:t>
                    </w:r>
                  </w:p>
                  <w:p w:rsidR="009F5967" w:rsidRPr="005D1B19" w:rsidRDefault="009F5967" w:rsidP="009F5967">
                    <w:pPr>
                      <w:numPr>
                        <w:ilvl w:val="0"/>
                        <w:numId w:val="20"/>
                      </w:numPr>
                      <w:tabs>
                        <w:tab w:val="clear" w:pos="720"/>
                      </w:tabs>
                      <w:ind w:left="227" w:hanging="227"/>
                      <w:jc w:val="both"/>
                      <w:rPr>
                        <w:b/>
                        <w:bCs/>
                        <w:sz w:val="22"/>
                        <w:szCs w:val="22"/>
                        <w:lang w:val="fi-FI"/>
                      </w:rPr>
                    </w:pPr>
                    <w:r w:rsidRPr="005D1B19">
                      <w:rPr>
                        <w:sz w:val="22"/>
                        <w:szCs w:val="22"/>
                        <w:lang w:val="id-ID"/>
                      </w:rPr>
                      <w:t>Menjumlah bilanga 3 angka hasil sampai 20</w:t>
                    </w:r>
                  </w:p>
                </w:txbxContent>
              </v:textbox>
            </v:shape>
            <v:shape id="_x0000_s1031" type="#_x0000_t202" style="position:absolute;left:8407;top:8620;width:2943;height:2780" filled="f">
              <v:textbox style="mso-next-textbox:#_x0000_s1031" inset="1mm,1mm,1mm,1mm">
                <w:txbxContent>
                  <w:p w:rsidR="009F5967" w:rsidRPr="009B1A09" w:rsidRDefault="009F5967" w:rsidP="009F5967">
                    <w:pPr>
                      <w:ind w:left="-84" w:right="-84"/>
                      <w:jc w:val="center"/>
                      <w:rPr>
                        <w:b/>
                        <w:bCs/>
                        <w:sz w:val="22"/>
                        <w:szCs w:val="22"/>
                      </w:rPr>
                    </w:pPr>
                    <w:r w:rsidRPr="009B1A09">
                      <w:rPr>
                        <w:b/>
                        <w:bCs/>
                        <w:sz w:val="22"/>
                        <w:szCs w:val="22"/>
                      </w:rPr>
                      <w:t>SENI BUDAYA &amp;  KETERAMPILAN</w:t>
                    </w:r>
                  </w:p>
                  <w:p w:rsidR="009F5967" w:rsidRPr="009B1A09" w:rsidRDefault="009F5967" w:rsidP="009F5967">
                    <w:pPr>
                      <w:numPr>
                        <w:ilvl w:val="0"/>
                        <w:numId w:val="20"/>
                      </w:numPr>
                      <w:tabs>
                        <w:tab w:val="clear" w:pos="720"/>
                        <w:tab w:val="num" w:pos="285"/>
                      </w:tabs>
                      <w:ind w:left="285" w:hanging="228"/>
                      <w:jc w:val="both"/>
                      <w:rPr>
                        <w:b/>
                        <w:bCs/>
                        <w:sz w:val="22"/>
                        <w:szCs w:val="22"/>
                      </w:rPr>
                    </w:pPr>
                    <w:r w:rsidRPr="009B1A09">
                      <w:rPr>
                        <w:sz w:val="22"/>
                        <w:szCs w:val="22"/>
                        <w:lang w:val="id-ID"/>
                      </w:rPr>
                      <w:t>Menentukan sumber bunyi.</w:t>
                    </w:r>
                  </w:p>
                  <w:p w:rsidR="009F5967" w:rsidRPr="009B1A09" w:rsidRDefault="009F5967" w:rsidP="009F5967">
                    <w:pPr>
                      <w:numPr>
                        <w:ilvl w:val="0"/>
                        <w:numId w:val="20"/>
                      </w:numPr>
                      <w:tabs>
                        <w:tab w:val="clear" w:pos="720"/>
                        <w:tab w:val="num" w:pos="285"/>
                      </w:tabs>
                      <w:ind w:left="285" w:hanging="228"/>
                      <w:jc w:val="both"/>
                      <w:rPr>
                        <w:b/>
                        <w:bCs/>
                        <w:sz w:val="22"/>
                        <w:szCs w:val="22"/>
                      </w:rPr>
                    </w:pPr>
                    <w:r w:rsidRPr="009B1A09">
                      <w:rPr>
                        <w:sz w:val="22"/>
                        <w:szCs w:val="22"/>
                        <w:lang w:val="id-ID"/>
                      </w:rPr>
                      <w:t>Membedakan bunyi alam dan bunyi buatan.</w:t>
                    </w:r>
                  </w:p>
                  <w:p w:rsidR="009F5967" w:rsidRPr="009B1A09" w:rsidRDefault="009F5967" w:rsidP="009F5967">
                    <w:pPr>
                      <w:numPr>
                        <w:ilvl w:val="0"/>
                        <w:numId w:val="20"/>
                      </w:numPr>
                      <w:tabs>
                        <w:tab w:val="clear" w:pos="720"/>
                        <w:tab w:val="num" w:pos="285"/>
                      </w:tabs>
                      <w:ind w:left="285" w:hanging="228"/>
                      <w:jc w:val="both"/>
                      <w:rPr>
                        <w:b/>
                        <w:bCs/>
                        <w:sz w:val="22"/>
                        <w:szCs w:val="22"/>
                      </w:rPr>
                    </w:pPr>
                    <w:r w:rsidRPr="009B1A09">
                      <w:rPr>
                        <w:sz w:val="22"/>
                        <w:szCs w:val="22"/>
                        <w:lang w:val="id-ID"/>
                      </w:rPr>
                      <w:t>Membedakan panjang dan pendeknya bunyi</w:t>
                    </w:r>
                    <w:r w:rsidRPr="009B1A09">
                      <w:rPr>
                        <w:sz w:val="22"/>
                        <w:szCs w:val="22"/>
                      </w:rPr>
                      <w:t>.</w:t>
                    </w:r>
                  </w:p>
                  <w:p w:rsidR="009F5967" w:rsidRPr="009B1A09" w:rsidRDefault="009F5967" w:rsidP="009F5967">
                    <w:pPr>
                      <w:numPr>
                        <w:ilvl w:val="0"/>
                        <w:numId w:val="20"/>
                      </w:numPr>
                      <w:tabs>
                        <w:tab w:val="clear" w:pos="720"/>
                        <w:tab w:val="num" w:pos="285"/>
                      </w:tabs>
                      <w:ind w:left="285" w:hanging="228"/>
                      <w:jc w:val="both"/>
                      <w:rPr>
                        <w:b/>
                        <w:bCs/>
                        <w:sz w:val="22"/>
                        <w:szCs w:val="22"/>
                      </w:rPr>
                    </w:pPr>
                    <w:r w:rsidRPr="009B1A09">
                      <w:rPr>
                        <w:sz w:val="22"/>
                        <w:szCs w:val="22"/>
                        <w:lang w:val="id-ID"/>
                      </w:rPr>
                      <w:t>Menjelaskan rangkaian bunyi dan detak melalui peragaan.</w:t>
                    </w:r>
                  </w:p>
                </w:txbxContent>
              </v:textbox>
            </v:shape>
            <v:shape id="_x0000_s1032" type="#_x0000_t202" style="position:absolute;left:2501;top:8960;width:2498;height:2440" filled="f">
              <v:textbox style="mso-next-textbox:#_x0000_s1032" inset="1mm,1mm,1mm,1mm">
                <w:txbxContent>
                  <w:p w:rsidR="009F5967" w:rsidRPr="005D1B19" w:rsidRDefault="009F5967" w:rsidP="009F5967">
                    <w:pPr>
                      <w:jc w:val="center"/>
                      <w:rPr>
                        <w:b/>
                        <w:bCs/>
                        <w:sz w:val="22"/>
                        <w:szCs w:val="22"/>
                        <w:lang w:val="id-ID"/>
                      </w:rPr>
                    </w:pPr>
                    <w:r w:rsidRPr="005D1B19">
                      <w:rPr>
                        <w:b/>
                        <w:bCs/>
                        <w:sz w:val="22"/>
                        <w:szCs w:val="22"/>
                        <w:lang w:val="id-ID"/>
                      </w:rPr>
                      <w:t>BASA SUNDA</w:t>
                    </w:r>
                  </w:p>
                  <w:p w:rsidR="009F5967" w:rsidRPr="005D1B19" w:rsidRDefault="009F5967" w:rsidP="009F5967">
                    <w:pPr>
                      <w:numPr>
                        <w:ilvl w:val="0"/>
                        <w:numId w:val="21"/>
                      </w:numPr>
                      <w:ind w:left="227" w:hanging="227"/>
                      <w:rPr>
                        <w:sz w:val="22"/>
                        <w:szCs w:val="22"/>
                        <w:lang w:val="id-ID"/>
                      </w:rPr>
                    </w:pPr>
                    <w:r w:rsidRPr="005D1B19">
                      <w:rPr>
                        <w:sz w:val="22"/>
                        <w:szCs w:val="22"/>
                        <w:lang w:val="id-ID"/>
                      </w:rPr>
                      <w:t>Menunjukkan nama benda karya manusia.</w:t>
                    </w:r>
                  </w:p>
                  <w:p w:rsidR="009F5967" w:rsidRPr="005D1B19" w:rsidRDefault="009F5967" w:rsidP="009F5967">
                    <w:pPr>
                      <w:numPr>
                        <w:ilvl w:val="0"/>
                        <w:numId w:val="21"/>
                      </w:numPr>
                      <w:ind w:left="227" w:hanging="227"/>
                      <w:rPr>
                        <w:sz w:val="22"/>
                        <w:szCs w:val="22"/>
                        <w:lang w:val="id-ID"/>
                      </w:rPr>
                    </w:pPr>
                    <w:r w:rsidRPr="005D1B19">
                      <w:rPr>
                        <w:sz w:val="22"/>
                        <w:szCs w:val="22"/>
                        <w:lang w:val="id-ID"/>
                      </w:rPr>
                      <w:t>Menunjukkan nama benda ciptaan Tuhan.</w:t>
                    </w:r>
                  </w:p>
                  <w:p w:rsidR="009F5967" w:rsidRPr="005D1B19" w:rsidRDefault="009F5967" w:rsidP="009F5967">
                    <w:pPr>
                      <w:numPr>
                        <w:ilvl w:val="0"/>
                        <w:numId w:val="21"/>
                      </w:numPr>
                      <w:ind w:left="227" w:hanging="227"/>
                      <w:rPr>
                        <w:sz w:val="22"/>
                        <w:szCs w:val="22"/>
                        <w:lang w:val="id-ID"/>
                      </w:rPr>
                    </w:pPr>
                    <w:r w:rsidRPr="005D1B19">
                      <w:rPr>
                        <w:sz w:val="22"/>
                        <w:szCs w:val="22"/>
                        <w:lang w:val="id-ID"/>
                      </w:rPr>
                      <w:t>Menyabutkan kegunaan benda.</w:t>
                    </w:r>
                  </w:p>
                  <w:p w:rsidR="009F5967" w:rsidRPr="005D1B19" w:rsidRDefault="009F5967" w:rsidP="009F5967">
                    <w:pPr>
                      <w:numPr>
                        <w:ilvl w:val="0"/>
                        <w:numId w:val="21"/>
                      </w:numPr>
                      <w:ind w:left="227" w:hanging="227"/>
                      <w:rPr>
                        <w:sz w:val="22"/>
                        <w:szCs w:val="22"/>
                        <w:lang w:val="id-ID"/>
                      </w:rPr>
                    </w:pPr>
                    <w:r w:rsidRPr="005D1B19">
                      <w:rPr>
                        <w:sz w:val="22"/>
                        <w:szCs w:val="22"/>
                        <w:lang w:val="id-ID"/>
                      </w:rPr>
                      <w:t>Menyebutkan kegunaan anggota tubuh.</w:t>
                    </w:r>
                  </w:p>
                </w:txbxContent>
              </v:textbox>
            </v:shape>
            <v:shape id="_x0000_s1033" type="#_x0000_t202" style="position:absolute;left:2500;top:12016;width:4420;height:2064" filled="f">
              <v:textbox style="mso-next-textbox:#_x0000_s1033" inset="1mm,1mm,1mm,1mm">
                <w:txbxContent>
                  <w:p w:rsidR="009F5967" w:rsidRPr="009B1A09" w:rsidRDefault="009F5967" w:rsidP="009F5967">
                    <w:pPr>
                      <w:jc w:val="center"/>
                      <w:rPr>
                        <w:b/>
                        <w:bCs/>
                        <w:sz w:val="22"/>
                        <w:szCs w:val="22"/>
                        <w:lang w:val="id-ID"/>
                      </w:rPr>
                    </w:pPr>
                    <w:r w:rsidRPr="005D1B19">
                      <w:rPr>
                        <w:b/>
                        <w:bCs/>
                        <w:sz w:val="22"/>
                        <w:szCs w:val="22"/>
                      </w:rPr>
                      <w:t xml:space="preserve">ILMU PENGETAHUAN </w:t>
                    </w:r>
                    <w:r>
                      <w:rPr>
                        <w:b/>
                        <w:bCs/>
                        <w:sz w:val="22"/>
                        <w:szCs w:val="22"/>
                        <w:lang w:val="id-ID"/>
                      </w:rPr>
                      <w:t>ALAM</w:t>
                    </w:r>
                  </w:p>
                  <w:p w:rsidR="009F5967" w:rsidRPr="005D1B19" w:rsidRDefault="009F5967" w:rsidP="009F5967">
                    <w:pPr>
                      <w:numPr>
                        <w:ilvl w:val="0"/>
                        <w:numId w:val="22"/>
                      </w:numPr>
                      <w:tabs>
                        <w:tab w:val="clear" w:pos="720"/>
                      </w:tabs>
                      <w:ind w:left="285" w:hanging="246"/>
                      <w:jc w:val="both"/>
                      <w:rPr>
                        <w:sz w:val="22"/>
                        <w:szCs w:val="22"/>
                        <w:lang w:val="sv-SE"/>
                      </w:rPr>
                    </w:pPr>
                    <w:r w:rsidRPr="005D1B19">
                      <w:rPr>
                        <w:sz w:val="22"/>
                        <w:szCs w:val="22"/>
                        <w:lang w:val="sv-SE"/>
                      </w:rPr>
                      <w:t xml:space="preserve">Menyebutkan nama </w:t>
                    </w:r>
                    <w:r w:rsidRPr="005D1B19">
                      <w:rPr>
                        <w:sz w:val="22"/>
                        <w:szCs w:val="22"/>
                        <w:lang w:val="id-ID"/>
                      </w:rPr>
                      <w:t>makanan sehat yang berguna bagi tubuh.</w:t>
                    </w:r>
                  </w:p>
                  <w:p w:rsidR="009F5967" w:rsidRPr="005D1B19" w:rsidRDefault="009F5967" w:rsidP="009F5967">
                    <w:pPr>
                      <w:numPr>
                        <w:ilvl w:val="0"/>
                        <w:numId w:val="22"/>
                      </w:numPr>
                      <w:tabs>
                        <w:tab w:val="clear" w:pos="720"/>
                      </w:tabs>
                      <w:ind w:left="285" w:hanging="246"/>
                      <w:jc w:val="both"/>
                      <w:rPr>
                        <w:sz w:val="22"/>
                        <w:szCs w:val="22"/>
                        <w:lang w:val="sv-SE"/>
                      </w:rPr>
                    </w:pPr>
                    <w:r w:rsidRPr="005D1B19">
                      <w:rPr>
                        <w:sz w:val="22"/>
                        <w:szCs w:val="22"/>
                        <w:lang w:val="id-ID"/>
                      </w:rPr>
                      <w:t>Menjelaskan perlunya air, makan, pakaian, udara dan lingkungan untuk tumbuh sehat.</w:t>
                    </w:r>
                  </w:p>
                  <w:p w:rsidR="009F5967" w:rsidRPr="005D1B19" w:rsidRDefault="009F5967" w:rsidP="009F5967">
                    <w:pPr>
                      <w:numPr>
                        <w:ilvl w:val="0"/>
                        <w:numId w:val="22"/>
                      </w:numPr>
                      <w:tabs>
                        <w:tab w:val="clear" w:pos="720"/>
                      </w:tabs>
                      <w:ind w:left="285" w:hanging="246"/>
                      <w:jc w:val="both"/>
                      <w:rPr>
                        <w:sz w:val="22"/>
                        <w:szCs w:val="22"/>
                        <w:lang w:val="sv-SE"/>
                      </w:rPr>
                    </w:pPr>
                    <w:r w:rsidRPr="005D1B19">
                      <w:rPr>
                        <w:sz w:val="22"/>
                        <w:szCs w:val="22"/>
                        <w:lang w:val="sv-SE"/>
                      </w:rPr>
                      <w:t xml:space="preserve"> </w:t>
                    </w:r>
                    <w:r w:rsidRPr="005D1B19">
                      <w:rPr>
                        <w:sz w:val="22"/>
                        <w:szCs w:val="22"/>
                        <w:lang w:val="id-ID"/>
                      </w:rPr>
                      <w:t>Membedakan jenis air, makan, pakaian, udara dan lingkungan untuk tumbuh sehat.</w:t>
                    </w:r>
                  </w:p>
                </w:txbxContent>
              </v:textbox>
            </v:shape>
            <v:shape id="_x0000_s1034" type="#_x0000_t202" style="position:absolute;left:7160;top:11620;width:4190;height:2460" filled="f">
              <v:textbox style="mso-next-textbox:#_x0000_s1034" inset="1mm,1mm,1mm,1mm">
                <w:txbxContent>
                  <w:p w:rsidR="009F5967" w:rsidRPr="009B1A09" w:rsidRDefault="009F5967" w:rsidP="009F5967">
                    <w:pPr>
                      <w:ind w:left="-84" w:right="-84"/>
                      <w:jc w:val="center"/>
                      <w:rPr>
                        <w:b/>
                        <w:bCs/>
                        <w:sz w:val="22"/>
                        <w:szCs w:val="22"/>
                      </w:rPr>
                    </w:pPr>
                    <w:r w:rsidRPr="009B1A09">
                      <w:rPr>
                        <w:b/>
                        <w:bCs/>
                        <w:sz w:val="22"/>
                        <w:szCs w:val="22"/>
                      </w:rPr>
                      <w:t>KEWARGANEGARAAN</w:t>
                    </w:r>
                  </w:p>
                  <w:p w:rsidR="009F5967" w:rsidRPr="009B1A09" w:rsidRDefault="009F5967" w:rsidP="009F5967">
                    <w:pPr>
                      <w:numPr>
                        <w:ilvl w:val="0"/>
                        <w:numId w:val="20"/>
                      </w:numPr>
                      <w:tabs>
                        <w:tab w:val="clear" w:pos="720"/>
                        <w:tab w:val="num" w:pos="285"/>
                      </w:tabs>
                      <w:ind w:left="285" w:hanging="228"/>
                      <w:jc w:val="both"/>
                      <w:rPr>
                        <w:b/>
                        <w:bCs/>
                        <w:sz w:val="22"/>
                        <w:szCs w:val="22"/>
                        <w:lang w:val="it-IT"/>
                      </w:rPr>
                    </w:pPr>
                    <w:r w:rsidRPr="009B1A09">
                      <w:rPr>
                        <w:sz w:val="22"/>
                        <w:szCs w:val="22"/>
                        <w:lang w:val="id-ID"/>
                      </w:rPr>
                      <w:t>Menyebutkan 5 agama yang diakui di Indonesia beserta tempat ibadahnya.</w:t>
                    </w:r>
                  </w:p>
                  <w:p w:rsidR="009F5967" w:rsidRPr="009B1A09" w:rsidRDefault="009F5967" w:rsidP="009F5967">
                    <w:pPr>
                      <w:numPr>
                        <w:ilvl w:val="0"/>
                        <w:numId w:val="20"/>
                      </w:numPr>
                      <w:tabs>
                        <w:tab w:val="clear" w:pos="720"/>
                        <w:tab w:val="num" w:pos="285"/>
                      </w:tabs>
                      <w:ind w:left="285" w:hanging="228"/>
                      <w:jc w:val="both"/>
                      <w:rPr>
                        <w:b/>
                        <w:bCs/>
                        <w:sz w:val="22"/>
                        <w:szCs w:val="22"/>
                        <w:lang w:val="it-IT"/>
                      </w:rPr>
                    </w:pPr>
                    <w:r w:rsidRPr="009B1A09">
                      <w:rPr>
                        <w:sz w:val="22"/>
                        <w:szCs w:val="22"/>
                        <w:lang w:val="id-ID"/>
                      </w:rPr>
                      <w:t>Menceritakan kegiatan yang berkaitan dengan hari besar agama.</w:t>
                    </w:r>
                  </w:p>
                  <w:p w:rsidR="009F5967" w:rsidRPr="009B1A09" w:rsidRDefault="009F5967" w:rsidP="009F5967">
                    <w:pPr>
                      <w:numPr>
                        <w:ilvl w:val="0"/>
                        <w:numId w:val="20"/>
                      </w:numPr>
                      <w:tabs>
                        <w:tab w:val="clear" w:pos="720"/>
                        <w:tab w:val="num" w:pos="285"/>
                      </w:tabs>
                      <w:ind w:left="285" w:hanging="228"/>
                      <w:jc w:val="both"/>
                      <w:rPr>
                        <w:b/>
                        <w:bCs/>
                        <w:sz w:val="22"/>
                        <w:szCs w:val="22"/>
                        <w:lang w:val="it-IT"/>
                      </w:rPr>
                    </w:pPr>
                    <w:r w:rsidRPr="009B1A09">
                      <w:rPr>
                        <w:sz w:val="22"/>
                        <w:szCs w:val="22"/>
                        <w:lang w:val="id-ID"/>
                      </w:rPr>
                      <w:t>Menyebutkan 4 kitab suci dari agama yang ada di Indonesia.</w:t>
                    </w:r>
                  </w:p>
                  <w:p w:rsidR="009F5967" w:rsidRPr="009B1A09" w:rsidRDefault="009F5967" w:rsidP="009F5967">
                    <w:pPr>
                      <w:numPr>
                        <w:ilvl w:val="0"/>
                        <w:numId w:val="20"/>
                      </w:numPr>
                      <w:tabs>
                        <w:tab w:val="clear" w:pos="720"/>
                        <w:tab w:val="num" w:pos="285"/>
                      </w:tabs>
                      <w:ind w:left="285" w:hanging="228"/>
                      <w:jc w:val="both"/>
                      <w:rPr>
                        <w:b/>
                        <w:bCs/>
                        <w:sz w:val="22"/>
                        <w:szCs w:val="22"/>
                        <w:lang w:val="it-IT"/>
                      </w:rPr>
                    </w:pPr>
                    <w:r w:rsidRPr="009B1A09">
                      <w:rPr>
                        <w:sz w:val="22"/>
                        <w:szCs w:val="22"/>
                        <w:lang w:val="id-ID"/>
                      </w:rPr>
                      <w:t>Menjelaskan 5 pemuka agama yang diakui di Indonesia</w:t>
                    </w:r>
                    <w:r>
                      <w:rPr>
                        <w:sz w:val="22"/>
                        <w:szCs w:val="22"/>
                        <w:lang w:val="id-ID"/>
                      </w:rPr>
                      <w:t>.</w:t>
                    </w:r>
                  </w:p>
                </w:txbxContent>
              </v:textbox>
            </v:shape>
            <v:line id="_x0000_s1035" style="position:absolute;flip:y" from="6707,8161" to="6707,8960">
              <v:stroke endarrow="block"/>
            </v:line>
            <v:line id="_x0000_s1036" style="position:absolute;flip:x" from="5946,9914" to="6707,11959">
              <v:stroke endarrow="block"/>
            </v:line>
            <v:line id="_x0000_s1037" style="position:absolute" from="7378,9292" to="8407,9292">
              <v:stroke endarrow="block"/>
            </v:line>
            <v:line id="_x0000_s1038" style="position:absolute;flip:y" from="7378,8081" to="8899,9292">
              <v:stroke endarrow="block"/>
            </v:line>
            <v:line id="_x0000_s1039" style="position:absolute;flip:x y" from="4429,8280" to="5946,9292">
              <v:stroke endarrow="block"/>
            </v:line>
            <v:line id="_x0000_s1040" style="position:absolute;flip:x" from="5135,9292" to="5946,9900">
              <v:stroke endarrow="block"/>
            </v:line>
            <v:line id="_x0000_s1041" style="position:absolute" from="6716,9900" to="7540,11620">
              <v:stroke endarrow="block"/>
            </v:line>
          </v:group>
        </w:pict>
      </w: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9F5967" w:rsidRDefault="009F5967" w:rsidP="009F5967">
      <w:pPr>
        <w:spacing w:line="480" w:lineRule="auto"/>
        <w:jc w:val="both"/>
        <w:rPr>
          <w:rFonts w:asciiTheme="majorBidi" w:hAnsiTheme="majorBidi" w:cstheme="majorBidi"/>
          <w:lang w:val="id-ID"/>
        </w:rPr>
      </w:pPr>
    </w:p>
    <w:p w:rsidR="00650984" w:rsidRPr="00AC2DF4" w:rsidRDefault="00650984" w:rsidP="00650984">
      <w:pPr>
        <w:spacing w:line="360" w:lineRule="auto"/>
        <w:rPr>
          <w:rFonts w:asciiTheme="majorBidi" w:hAnsiTheme="majorBidi" w:cstheme="majorBidi"/>
        </w:rPr>
      </w:pPr>
    </w:p>
    <w:p w:rsidR="003B27C1" w:rsidRDefault="003B27C1" w:rsidP="00650984">
      <w:pPr>
        <w:spacing w:line="360" w:lineRule="auto"/>
        <w:jc w:val="center"/>
        <w:rPr>
          <w:rFonts w:asciiTheme="majorBidi" w:hAnsiTheme="majorBidi" w:cstheme="majorBidi"/>
          <w:b/>
          <w:bCs/>
          <w:lang w:val="id-ID"/>
        </w:rPr>
      </w:pPr>
    </w:p>
    <w:p w:rsidR="003B27C1" w:rsidRDefault="003B27C1" w:rsidP="00650984">
      <w:pPr>
        <w:spacing w:line="360" w:lineRule="auto"/>
        <w:jc w:val="center"/>
        <w:rPr>
          <w:rFonts w:asciiTheme="majorBidi" w:hAnsiTheme="majorBidi" w:cstheme="majorBidi"/>
          <w:b/>
          <w:bCs/>
          <w:lang w:val="id-ID"/>
        </w:rPr>
      </w:pPr>
    </w:p>
    <w:p w:rsidR="003B27C1" w:rsidRDefault="003B27C1" w:rsidP="00650984">
      <w:pPr>
        <w:spacing w:line="360" w:lineRule="auto"/>
        <w:jc w:val="center"/>
        <w:rPr>
          <w:rFonts w:asciiTheme="majorBidi" w:hAnsiTheme="majorBidi" w:cstheme="majorBidi"/>
          <w:b/>
          <w:bCs/>
          <w:lang w:val="id-ID"/>
        </w:rPr>
      </w:pPr>
    </w:p>
    <w:p w:rsidR="003B27C1" w:rsidRDefault="003B27C1" w:rsidP="00650984">
      <w:pPr>
        <w:spacing w:line="360" w:lineRule="auto"/>
        <w:jc w:val="center"/>
        <w:rPr>
          <w:rFonts w:asciiTheme="majorBidi" w:hAnsiTheme="majorBidi" w:cstheme="majorBidi"/>
          <w:b/>
          <w:bCs/>
          <w:lang w:val="id-ID"/>
        </w:rPr>
      </w:pPr>
    </w:p>
    <w:p w:rsidR="009F5967" w:rsidRPr="00E53B45" w:rsidRDefault="009F5967" w:rsidP="00650984">
      <w:pPr>
        <w:spacing w:line="360" w:lineRule="auto"/>
        <w:jc w:val="center"/>
        <w:rPr>
          <w:rFonts w:asciiTheme="majorBidi" w:hAnsiTheme="majorBidi" w:cstheme="majorBidi"/>
          <w:b/>
          <w:bCs/>
          <w:lang w:val="sv-SE"/>
        </w:rPr>
      </w:pPr>
      <w:r w:rsidRPr="00E53B45">
        <w:rPr>
          <w:rFonts w:asciiTheme="majorBidi" w:hAnsiTheme="majorBidi" w:cstheme="majorBidi"/>
          <w:b/>
          <w:bCs/>
          <w:lang w:val="sv-SE"/>
        </w:rPr>
        <w:t>Gambar 2.1 Jaringan tematik dengan tema lingkungan</w:t>
      </w:r>
    </w:p>
    <w:p w:rsidR="009F5967" w:rsidRDefault="009F5967" w:rsidP="00650984">
      <w:pPr>
        <w:spacing w:line="360" w:lineRule="auto"/>
        <w:jc w:val="center"/>
        <w:rPr>
          <w:rFonts w:asciiTheme="majorBidi" w:hAnsiTheme="majorBidi" w:cstheme="majorBidi"/>
          <w:lang w:val="id-ID"/>
        </w:rPr>
      </w:pPr>
      <w:r w:rsidRPr="00E53B45">
        <w:rPr>
          <w:rFonts w:asciiTheme="majorBidi" w:hAnsiTheme="majorBidi" w:cstheme="majorBidi"/>
          <w:b/>
          <w:bCs/>
          <w:lang w:val="sv-SE"/>
        </w:rPr>
        <w:t>(Sumber: Muslich, 2007:187)</w:t>
      </w:r>
    </w:p>
    <w:p w:rsidR="009F5967" w:rsidRPr="00E53B45" w:rsidRDefault="009F5967" w:rsidP="009F5967">
      <w:pPr>
        <w:spacing w:line="480" w:lineRule="auto"/>
        <w:ind w:firstLine="709"/>
        <w:jc w:val="both"/>
        <w:rPr>
          <w:rFonts w:asciiTheme="majorBidi" w:hAnsiTheme="majorBidi" w:cstheme="majorBidi"/>
          <w:b/>
          <w:bCs/>
          <w:lang w:val="id-ID"/>
        </w:rPr>
      </w:pPr>
      <w:r w:rsidRPr="00E53B45">
        <w:rPr>
          <w:rFonts w:asciiTheme="majorBidi" w:hAnsiTheme="majorBidi" w:cstheme="majorBidi"/>
          <w:lang w:val="sv-SE"/>
        </w:rPr>
        <w:lastRenderedPageBreak/>
        <w:t xml:space="preserve">Dengan menyusun jaringan topik sebagaimana dalam contoh di atas, langkah selanjutnya guru dapat memperkirakan alokasi waktu untuk pembelajaran secara terpadu. </w:t>
      </w:r>
      <w:r w:rsidRPr="00E53B45">
        <w:rPr>
          <w:rFonts w:asciiTheme="majorBidi" w:hAnsiTheme="majorBidi" w:cstheme="majorBidi"/>
        </w:rPr>
        <w:t>Apakah seluruh materi dalam jaringan topik itu akan diajarkan dalam 2 atau 3 kali pertemuan atau bahkan lebih. Jaringan tema dengan mengaitkan indikator pencapaian hasil belajar. Selain itu juga dapat ditentukan bentuk penilaian untuk masing-masing mata pelajaran, meskipun pembelajaran secara terpadu dengan mengacu pada indikator yang ada.</w:t>
      </w:r>
    </w:p>
    <w:p w:rsidR="009F5967" w:rsidRPr="00E53B45" w:rsidRDefault="009F5967" w:rsidP="009F5967">
      <w:pPr>
        <w:spacing w:line="480" w:lineRule="auto"/>
        <w:ind w:firstLine="709"/>
        <w:jc w:val="both"/>
        <w:rPr>
          <w:rFonts w:asciiTheme="majorBidi" w:hAnsiTheme="majorBidi" w:cstheme="majorBidi"/>
        </w:rPr>
      </w:pPr>
      <w:r w:rsidRPr="00E53B45">
        <w:rPr>
          <w:rFonts w:asciiTheme="majorBidi" w:hAnsiTheme="majorBidi" w:cstheme="majorBidi"/>
        </w:rPr>
        <w:t xml:space="preserve">Perlu mendapatkan perhatian dalam menyusun rencana pembelajaran terpadu dengan </w:t>
      </w:r>
      <w:r w:rsidRPr="00E53B45">
        <w:rPr>
          <w:rFonts w:asciiTheme="majorBidi" w:hAnsiTheme="majorBidi" w:cstheme="majorBidi"/>
          <w:lang w:val="sv-SE"/>
        </w:rPr>
        <w:t>tema</w:t>
      </w:r>
      <w:r w:rsidRPr="00E53B45">
        <w:rPr>
          <w:rFonts w:asciiTheme="majorBidi" w:hAnsiTheme="majorBidi" w:cstheme="majorBidi"/>
        </w:rPr>
        <w:t xml:space="preserve"> adalah guru tidak perlu memaksakan bahwa semua pelajaran harus dapat dikaitkan dengan tema. Sejauh dapat dikaitkan dengan tema akan lebih baik, jika tidak dapat, maka guru cukup mengaitkan mata pelajaran yang dapat dikaitkan saja. Apabila dengan satu dan lain hal ternyata ada indikator yang tetap saja dapat dibahas dalam tema-tema yang sudah terpilih, maka langkah guru adalah menyisihkan indikator tersebut untuk dibahas tersendiri.</w:t>
      </w:r>
    </w:p>
    <w:p w:rsidR="00AC2DF4" w:rsidRDefault="009F5967" w:rsidP="00AC2DF4">
      <w:pPr>
        <w:spacing w:line="480" w:lineRule="auto"/>
        <w:ind w:firstLine="709"/>
        <w:jc w:val="both"/>
        <w:rPr>
          <w:rFonts w:asciiTheme="majorBidi" w:hAnsiTheme="majorBidi" w:cstheme="majorBidi"/>
          <w:lang w:val="id-ID"/>
        </w:rPr>
      </w:pPr>
      <w:r w:rsidRPr="00E53B45">
        <w:rPr>
          <w:rFonts w:asciiTheme="majorBidi" w:hAnsiTheme="majorBidi" w:cstheme="majorBidi"/>
        </w:rPr>
        <w:t xml:space="preserve">Setelah tema dan jaringan topik sudah tersedia, maka langkah guru selanjutnya adalah mempersiapkan model pembelajaran sehari (lebih rinci) berupa rancangan pembelajaran sebagai pegangan dalam melaksanakan pembelajaran, agar pada waktu </w:t>
      </w:r>
      <w:r w:rsidRPr="00E53B45">
        <w:rPr>
          <w:rFonts w:asciiTheme="majorBidi" w:hAnsiTheme="majorBidi" w:cstheme="majorBidi"/>
          <w:lang w:val="sv-SE"/>
        </w:rPr>
        <w:t>pelaksanaan</w:t>
      </w:r>
      <w:r w:rsidRPr="00E53B45">
        <w:rPr>
          <w:rFonts w:asciiTheme="majorBidi" w:hAnsiTheme="majorBidi" w:cstheme="majorBidi"/>
        </w:rPr>
        <w:t xml:space="preserve"> proses pembelajaran dapat berjalan dengan lancar.</w:t>
      </w:r>
    </w:p>
    <w:p w:rsidR="003B27C1" w:rsidRPr="003B27C1" w:rsidRDefault="003B27C1" w:rsidP="00AC2DF4">
      <w:pPr>
        <w:spacing w:line="480" w:lineRule="auto"/>
        <w:ind w:firstLine="709"/>
        <w:jc w:val="both"/>
        <w:rPr>
          <w:rFonts w:asciiTheme="majorBidi" w:hAnsiTheme="majorBidi" w:cstheme="majorBidi"/>
          <w:lang w:val="id-ID"/>
        </w:rPr>
      </w:pPr>
    </w:p>
    <w:p w:rsidR="009F5967" w:rsidRPr="00E53B45" w:rsidRDefault="009F5967" w:rsidP="009F5967">
      <w:pPr>
        <w:numPr>
          <w:ilvl w:val="0"/>
          <w:numId w:val="11"/>
        </w:numPr>
        <w:spacing w:line="480" w:lineRule="auto"/>
        <w:ind w:left="357" w:hanging="357"/>
        <w:jc w:val="both"/>
        <w:rPr>
          <w:rFonts w:asciiTheme="majorBidi" w:hAnsiTheme="majorBidi" w:cstheme="majorBidi"/>
          <w:b/>
          <w:lang w:val="sv-SE"/>
        </w:rPr>
      </w:pPr>
      <w:r w:rsidRPr="00E53B45">
        <w:rPr>
          <w:rFonts w:asciiTheme="majorBidi" w:hAnsiTheme="majorBidi" w:cstheme="majorBidi"/>
          <w:b/>
          <w:lang w:val="id-ID"/>
        </w:rPr>
        <w:t>Pendekatan Kontekstual</w:t>
      </w:r>
    </w:p>
    <w:p w:rsidR="000920B1" w:rsidRPr="000920B1" w:rsidRDefault="000920B1" w:rsidP="000920B1">
      <w:pPr>
        <w:spacing w:line="480" w:lineRule="auto"/>
        <w:ind w:firstLine="720"/>
        <w:jc w:val="both"/>
        <w:rPr>
          <w:rFonts w:cs="Times New Roman"/>
          <w:kern w:val="24"/>
          <w:lang w:val="id-ID"/>
        </w:rPr>
      </w:pPr>
      <w:r w:rsidRPr="000132F4">
        <w:rPr>
          <w:rFonts w:cs="Times New Roman"/>
          <w:noProof/>
          <w:lang w:val="fi-FI"/>
        </w:rPr>
        <w:t xml:space="preserve">Pembelajaran kontekstual mempunyai pengertian pembelajaran yang membantu guru menghubungkan mata pelajaran dengan situasi dunia nyata dan </w:t>
      </w:r>
      <w:r w:rsidRPr="000132F4">
        <w:rPr>
          <w:rFonts w:cs="Times New Roman"/>
          <w:noProof/>
          <w:lang w:val="fi-FI"/>
        </w:rPr>
        <w:lastRenderedPageBreak/>
        <w:t>pembelajaran yang memotivasi siswa agar menghubungkan pengetahuan dan terapannya dengan kehidupan sehari-hari sebagai anggota keluarga dan masyarakat</w:t>
      </w:r>
      <w:r>
        <w:rPr>
          <w:rFonts w:cs="Times New Roman"/>
          <w:noProof/>
          <w:lang w:val="fi-FI"/>
        </w:rPr>
        <w:t>.</w:t>
      </w:r>
    </w:p>
    <w:p w:rsidR="000920B1" w:rsidRDefault="000920B1" w:rsidP="000920B1">
      <w:pPr>
        <w:spacing w:line="480" w:lineRule="auto"/>
        <w:ind w:firstLine="720"/>
        <w:jc w:val="both"/>
        <w:rPr>
          <w:rFonts w:cs="Times New Roman"/>
          <w:kern w:val="24"/>
        </w:rPr>
      </w:pPr>
      <w:r w:rsidRPr="000920B1">
        <w:rPr>
          <w:rFonts w:cs="Times New Roman"/>
          <w:noProof/>
          <w:lang w:val="fi-FI"/>
        </w:rPr>
        <w:t>Menurut</w:t>
      </w:r>
      <w:r w:rsidRPr="00464BB1">
        <w:rPr>
          <w:rFonts w:cs="Times New Roman"/>
          <w:kern w:val="24"/>
        </w:rPr>
        <w:t xml:space="preserve"> kunandar </w:t>
      </w:r>
      <w:r>
        <w:rPr>
          <w:rFonts w:cs="Times New Roman"/>
          <w:kern w:val="24"/>
        </w:rPr>
        <w:t>“</w:t>
      </w:r>
      <w:r w:rsidRPr="00464BB1">
        <w:rPr>
          <w:rFonts w:cs="Times New Roman"/>
          <w:kern w:val="24"/>
        </w:rPr>
        <w:t>pembelajaran adalah proses interaksi antara pesertadidik dengan lingkungannya sehingga terjadi perubahan prilaku ke arah yang lebih baik</w:t>
      </w:r>
      <w:r>
        <w:rPr>
          <w:rFonts w:cs="Times New Roman"/>
          <w:kern w:val="24"/>
        </w:rPr>
        <w:t>”</w:t>
      </w:r>
      <w:r w:rsidRPr="00464BB1">
        <w:rPr>
          <w:rFonts w:cs="Times New Roman"/>
          <w:kern w:val="24"/>
        </w:rPr>
        <w:t>.</w:t>
      </w:r>
      <w:r w:rsidRPr="0056703C">
        <w:rPr>
          <w:rStyle w:val="FootnoteReference"/>
          <w:kern w:val="24"/>
        </w:rPr>
        <w:footnoteReference w:id="10"/>
      </w:r>
      <w:r>
        <w:rPr>
          <w:rFonts w:cs="Times New Roman"/>
          <w:kern w:val="24"/>
        </w:rPr>
        <w:t xml:space="preserve"> Guru sangat berperan penting dalam mengkondisikan lingkungan pembelajaran di dalam kelas agar menunjang terjadinya perubahan tingkah laku pada siswa. Guru harus mampu memilih metode pembelajaran yang sesuai dengan materi yang akan disampaikan.</w:t>
      </w:r>
    </w:p>
    <w:p w:rsidR="000920B1" w:rsidRDefault="000920B1" w:rsidP="000920B1">
      <w:pPr>
        <w:spacing w:line="480" w:lineRule="auto"/>
        <w:ind w:firstLine="720"/>
        <w:jc w:val="both"/>
        <w:rPr>
          <w:rFonts w:cs="Times New Roman"/>
          <w:kern w:val="24"/>
        </w:rPr>
      </w:pPr>
      <w:r w:rsidRPr="001C287B">
        <w:rPr>
          <w:rFonts w:cs="Times New Roman"/>
          <w:noProof/>
          <w:lang w:val="fi-FI"/>
        </w:rPr>
        <w:t xml:space="preserve">Pembelajaran kontekstual adalah </w:t>
      </w:r>
      <w:r>
        <w:rPr>
          <w:rFonts w:cs="Times New Roman"/>
          <w:noProof/>
          <w:lang w:val="fi-FI"/>
        </w:rPr>
        <w:t>”</w:t>
      </w:r>
      <w:r w:rsidRPr="001C287B">
        <w:rPr>
          <w:rFonts w:cs="Times New Roman"/>
          <w:noProof/>
          <w:lang w:val="fi-FI"/>
        </w:rPr>
        <w:t>sebuah sistem pembelajaran yang menghasilkan makna melalui penghubungan konten akademik dengan konteks kehidupan sehari-hari pendidik/sisw</w:t>
      </w:r>
      <w:r>
        <w:rPr>
          <w:rFonts w:cs="Times New Roman"/>
          <w:noProof/>
          <w:lang w:val="fi-FI"/>
        </w:rPr>
        <w:t>a, yang mencakup konteks person</w:t>
      </w:r>
      <w:r w:rsidRPr="001C287B">
        <w:rPr>
          <w:rFonts w:cs="Times New Roman"/>
          <w:noProof/>
          <w:lang w:val="fi-FI"/>
        </w:rPr>
        <w:t>al dan sosial budaya</w:t>
      </w:r>
      <w:r>
        <w:rPr>
          <w:rFonts w:cs="Times New Roman"/>
          <w:noProof/>
          <w:lang w:val="fi-FI"/>
        </w:rPr>
        <w:t>”</w:t>
      </w:r>
      <w:r w:rsidRPr="001C287B">
        <w:rPr>
          <w:rFonts w:cs="Times New Roman"/>
          <w:noProof/>
          <w:lang w:val="fi-FI"/>
        </w:rPr>
        <w:t>.</w:t>
      </w:r>
      <w:r w:rsidRPr="001C287B">
        <w:rPr>
          <w:rStyle w:val="FootnoteReference"/>
          <w:noProof/>
          <w:lang w:val="fi-FI"/>
        </w:rPr>
        <w:footnoteReference w:id="11"/>
      </w:r>
    </w:p>
    <w:p w:rsidR="000920B1" w:rsidRDefault="000920B1" w:rsidP="000920B1">
      <w:pPr>
        <w:spacing w:line="480" w:lineRule="auto"/>
        <w:ind w:firstLine="720"/>
        <w:jc w:val="both"/>
        <w:rPr>
          <w:rFonts w:cs="Times New Roman"/>
          <w:kern w:val="24"/>
        </w:rPr>
      </w:pPr>
      <w:r w:rsidRPr="00464BB1">
        <w:rPr>
          <w:rFonts w:cs="Times New Roman"/>
          <w:kern w:val="24"/>
        </w:rPr>
        <w:t xml:space="preserve">Pembelajaran kontekstual merupakan </w:t>
      </w:r>
      <w:r>
        <w:rPr>
          <w:rFonts w:cs="Times New Roman"/>
          <w:kern w:val="24"/>
        </w:rPr>
        <w:t>“</w:t>
      </w:r>
      <w:r w:rsidRPr="00464BB1">
        <w:rPr>
          <w:rFonts w:cs="Times New Roman"/>
          <w:kern w:val="24"/>
        </w:rPr>
        <w:t xml:space="preserve">salah satu prinsip pembelajaran yang </w:t>
      </w:r>
      <w:r w:rsidRPr="000920B1">
        <w:rPr>
          <w:rFonts w:cs="Times New Roman"/>
          <w:noProof/>
          <w:lang w:val="fi-FI"/>
        </w:rPr>
        <w:t>memungkinkan</w:t>
      </w:r>
      <w:r w:rsidRPr="00464BB1">
        <w:rPr>
          <w:rFonts w:cs="Times New Roman"/>
          <w:kern w:val="24"/>
        </w:rPr>
        <w:t xml:space="preserve"> siswa belajar dengan penuh makna</w:t>
      </w:r>
      <w:r>
        <w:rPr>
          <w:rFonts w:cs="Times New Roman"/>
          <w:kern w:val="24"/>
        </w:rPr>
        <w:t>”</w:t>
      </w:r>
      <w:r w:rsidRPr="00464BB1">
        <w:rPr>
          <w:rFonts w:cs="Times New Roman"/>
          <w:kern w:val="24"/>
        </w:rPr>
        <w:t>.</w:t>
      </w:r>
      <w:r>
        <w:rPr>
          <w:rStyle w:val="FootnoteReference"/>
          <w:kern w:val="24"/>
        </w:rPr>
        <w:footnoteReference w:id="12"/>
      </w:r>
      <w:r>
        <w:rPr>
          <w:rFonts w:cs="Times New Roman"/>
          <w:kern w:val="24"/>
        </w:rPr>
        <w:t xml:space="preserve"> Maksudnya pada suatu proses pembelajaran berlangsung metode yang digunakan oleh guru itu dapat menunjang pemahaman siswa dalam menyelesaikan persoalan yang dihadapinya dalam kehidupan sehari-hari.</w:t>
      </w:r>
    </w:p>
    <w:p w:rsidR="000920B1" w:rsidRDefault="000920B1" w:rsidP="000920B1">
      <w:pPr>
        <w:spacing w:line="480" w:lineRule="auto"/>
        <w:ind w:firstLine="720"/>
        <w:jc w:val="both"/>
        <w:rPr>
          <w:rFonts w:cs="Times New Roman"/>
          <w:kern w:val="24"/>
        </w:rPr>
      </w:pPr>
      <w:r w:rsidRPr="006C2E62">
        <w:rPr>
          <w:rFonts w:cs="Times New Roman"/>
          <w:kern w:val="24"/>
        </w:rPr>
        <w:t xml:space="preserve">Pembelajaran kontekstual merupakan suatu model pembelajaran yang </w:t>
      </w:r>
      <w:r w:rsidRPr="000920B1">
        <w:rPr>
          <w:rFonts w:cs="Times New Roman"/>
          <w:noProof/>
          <w:lang w:val="fi-FI"/>
        </w:rPr>
        <w:t>menempatkan</w:t>
      </w:r>
      <w:r w:rsidRPr="006C2E62">
        <w:rPr>
          <w:rFonts w:cs="Times New Roman"/>
          <w:kern w:val="24"/>
        </w:rPr>
        <w:t xml:space="preserve"> siswa didalam konteks belajar bermakna yang menghubungkan </w:t>
      </w:r>
      <w:r w:rsidRPr="006C2E62">
        <w:rPr>
          <w:rFonts w:cs="Times New Roman"/>
          <w:kern w:val="24"/>
        </w:rPr>
        <w:lastRenderedPageBreak/>
        <w:t xml:space="preserve">pengetahuan awal siswa dengan materi yang sedang dipelajari dan </w:t>
      </w:r>
      <w:r>
        <w:rPr>
          <w:rFonts w:cs="Times New Roman"/>
          <w:kern w:val="24"/>
        </w:rPr>
        <w:t>bertujuan untuk membekali siswa dengan pengetahuan yang baru.</w:t>
      </w:r>
    </w:p>
    <w:p w:rsidR="000920B1" w:rsidRDefault="000920B1" w:rsidP="00C87CEF">
      <w:pPr>
        <w:ind w:left="709"/>
        <w:jc w:val="both"/>
        <w:rPr>
          <w:rFonts w:cs="Times New Roman"/>
          <w:kern w:val="24"/>
        </w:rPr>
      </w:pPr>
      <w:r w:rsidRPr="006C2E62">
        <w:rPr>
          <w:rFonts w:cs="Times New Roman"/>
          <w:kern w:val="24"/>
        </w:rPr>
        <w:t xml:space="preserve">Pembelajaran kontekstual ini berakar dari paham progresivisme John dewey yang mempunyai pandangan bahwa: (1) siswa belajar dengan baik apabila mereka tentang apa yang diajarkan oleh guru, (2) anak harus bebas agar bias berkembang secara wajar, (3) peumbuhan minat melalui </w:t>
      </w:r>
      <w:r>
        <w:rPr>
          <w:rFonts w:cs="Times New Roman"/>
          <w:kern w:val="24"/>
        </w:rPr>
        <w:t xml:space="preserve">penumbuhan </w:t>
      </w:r>
      <w:r w:rsidRPr="006C2E62">
        <w:rPr>
          <w:rFonts w:cs="Times New Roman"/>
          <w:kern w:val="24"/>
        </w:rPr>
        <w:t>pengalaman langsung untuk merangsang belajar, (4) guru sebagai pembimbing dan peneliti, (5) harus ada kerjasama antara sekolah dan masyarakat, (6) sekolah progresif harus merupakan laboratorium untuk melakukan eksperimen (Nurhadi &amp; Senduk, 2003).</w:t>
      </w:r>
      <w:r>
        <w:rPr>
          <w:rStyle w:val="FootnoteReference"/>
          <w:kern w:val="24"/>
        </w:rPr>
        <w:footnoteReference w:id="13"/>
      </w:r>
    </w:p>
    <w:p w:rsidR="00C87CEF" w:rsidRDefault="00C87CEF" w:rsidP="00C87CEF">
      <w:pPr>
        <w:spacing w:line="480" w:lineRule="auto"/>
        <w:ind w:firstLine="709"/>
        <w:jc w:val="both"/>
        <w:rPr>
          <w:rFonts w:cs="Times New Roman"/>
          <w:kern w:val="24"/>
          <w:lang w:val="id-ID"/>
        </w:rPr>
      </w:pPr>
    </w:p>
    <w:p w:rsidR="000920B1" w:rsidRDefault="000920B1" w:rsidP="00C87CEF">
      <w:pPr>
        <w:spacing w:line="480" w:lineRule="auto"/>
        <w:ind w:firstLine="709"/>
        <w:jc w:val="both"/>
        <w:rPr>
          <w:rFonts w:cs="Times New Roman"/>
          <w:kern w:val="24"/>
        </w:rPr>
      </w:pPr>
      <w:r w:rsidRPr="006C2E62">
        <w:rPr>
          <w:rFonts w:cs="Times New Roman"/>
          <w:kern w:val="24"/>
        </w:rPr>
        <w:t>Pembelajaran kontekstual (Contexstual Teaching and Learning</w:t>
      </w:r>
      <w:r>
        <w:rPr>
          <w:rFonts w:cs="Times New Roman"/>
          <w:kern w:val="24"/>
        </w:rPr>
        <w:t>/CTL</w:t>
      </w:r>
      <w:r w:rsidRPr="006C2E62">
        <w:rPr>
          <w:rFonts w:cs="Times New Roman"/>
          <w:kern w:val="24"/>
        </w:rPr>
        <w:t xml:space="preserve">) merupakan </w:t>
      </w:r>
      <w:r>
        <w:rPr>
          <w:rFonts w:cs="Times New Roman"/>
          <w:kern w:val="24"/>
        </w:rPr>
        <w:t>“</w:t>
      </w:r>
      <w:r w:rsidRPr="006C2E62">
        <w:rPr>
          <w:rFonts w:cs="Times New Roman"/>
          <w:kern w:val="24"/>
        </w:rPr>
        <w:t>konsep pembelajaran yang menekankan pada keterkaitan antara materi pembelajaran dengan dunia kehidupan pesertadidik secara nyata</w:t>
      </w:r>
      <w:r>
        <w:rPr>
          <w:rFonts w:cs="Times New Roman"/>
          <w:kern w:val="24"/>
        </w:rPr>
        <w:t>”.</w:t>
      </w:r>
      <w:r>
        <w:rPr>
          <w:rStyle w:val="FootnoteReference"/>
          <w:kern w:val="24"/>
        </w:rPr>
        <w:footnoteReference w:id="14"/>
      </w:r>
      <w:r>
        <w:rPr>
          <w:rFonts w:cs="Times New Roman"/>
          <w:kern w:val="24"/>
        </w:rPr>
        <w:t xml:space="preserve"> </w:t>
      </w:r>
      <w:r w:rsidRPr="006C2E62">
        <w:rPr>
          <w:rFonts w:cs="Times New Roman"/>
          <w:kern w:val="24"/>
        </w:rPr>
        <w:t xml:space="preserve">Sehingga para </w:t>
      </w:r>
      <w:r>
        <w:rPr>
          <w:rFonts w:cs="Times New Roman"/>
          <w:kern w:val="24"/>
        </w:rPr>
        <w:t>guru akan</w:t>
      </w:r>
      <w:r w:rsidRPr="006C2E62">
        <w:rPr>
          <w:rFonts w:cs="Times New Roman"/>
          <w:kern w:val="24"/>
        </w:rPr>
        <w:t xml:space="preserve"> mampu menghubungkan </w:t>
      </w:r>
      <w:r>
        <w:rPr>
          <w:rFonts w:cs="Times New Roman"/>
          <w:kern w:val="24"/>
        </w:rPr>
        <w:t xml:space="preserve">materi dengan </w:t>
      </w:r>
      <w:r w:rsidRPr="006C2E62">
        <w:rPr>
          <w:rFonts w:cs="Times New Roman"/>
          <w:kern w:val="24"/>
        </w:rPr>
        <w:t>hasil bel</w:t>
      </w:r>
      <w:r>
        <w:rPr>
          <w:rFonts w:cs="Times New Roman"/>
          <w:kern w:val="24"/>
        </w:rPr>
        <w:t>ajar dalam kehidupan sehari-hari, siswa</w:t>
      </w:r>
      <w:r w:rsidRPr="006C2E62">
        <w:rPr>
          <w:rFonts w:cs="Times New Roman"/>
          <w:kern w:val="24"/>
        </w:rPr>
        <w:t xml:space="preserve"> akan merasakan </w:t>
      </w:r>
      <w:r>
        <w:rPr>
          <w:rFonts w:cs="Times New Roman"/>
          <w:kern w:val="24"/>
        </w:rPr>
        <w:t xml:space="preserve">bagaimana </w:t>
      </w:r>
      <w:r w:rsidRPr="006C2E62">
        <w:rPr>
          <w:rFonts w:cs="Times New Roman"/>
          <w:kern w:val="24"/>
        </w:rPr>
        <w:t>pentingnya belajar, dan mereka akan memperoleh makna yang mendalam terhadap apa yang dipelajarinya.</w:t>
      </w:r>
    </w:p>
    <w:p w:rsidR="000920B1" w:rsidRPr="00716482" w:rsidRDefault="000920B1" w:rsidP="000920B1">
      <w:pPr>
        <w:spacing w:line="480" w:lineRule="auto"/>
        <w:ind w:firstLine="720"/>
        <w:jc w:val="both"/>
        <w:rPr>
          <w:rFonts w:cs="Times New Roman"/>
          <w:noProof/>
          <w:lang w:val="fi-FI"/>
        </w:rPr>
      </w:pPr>
      <w:r w:rsidRPr="00716482">
        <w:rPr>
          <w:rFonts w:cs="Times New Roman"/>
          <w:noProof/>
          <w:lang w:val="fi-FI"/>
        </w:rPr>
        <w:t>Menurut Hull’s dan Sounders dalam Komalasari mengungkapkan bahwa:</w:t>
      </w:r>
    </w:p>
    <w:p w:rsidR="000920B1" w:rsidRPr="00716482" w:rsidRDefault="000920B1" w:rsidP="00C87CEF">
      <w:pPr>
        <w:ind w:left="709"/>
        <w:jc w:val="both"/>
        <w:rPr>
          <w:rFonts w:cs="Times New Roman"/>
          <w:noProof/>
          <w:lang w:val="fi-FI"/>
        </w:rPr>
      </w:pPr>
      <w:r w:rsidRPr="00716482">
        <w:rPr>
          <w:rFonts w:cs="Times New Roman"/>
          <w:noProof/>
          <w:lang w:val="fi-FI"/>
        </w:rPr>
        <w:t>In a Contextual Teaching and Learning (</w:t>
      </w:r>
      <w:r w:rsidRPr="00716482">
        <w:rPr>
          <w:rFonts w:cs="Times New Roman"/>
          <w:i/>
          <w:iCs/>
          <w:noProof/>
          <w:lang w:val="fi-FI"/>
        </w:rPr>
        <w:t>CTL</w:t>
      </w:r>
      <w:r>
        <w:rPr>
          <w:rFonts w:cs="Times New Roman"/>
          <w:noProof/>
          <w:lang w:val="fi-FI"/>
        </w:rPr>
        <w:t>) ,</w:t>
      </w:r>
      <w:r w:rsidRPr="00716482">
        <w:rPr>
          <w:rFonts w:cs="Times New Roman"/>
          <w:noProof/>
          <w:lang w:val="fi-FI"/>
        </w:rPr>
        <w:t xml:space="preserve">student discover meaningful relationship between abstract ideas and practical applications in a real world </w:t>
      </w:r>
      <w:r w:rsidRPr="00C87CEF">
        <w:rPr>
          <w:rFonts w:cs="Times New Roman"/>
          <w:kern w:val="24"/>
        </w:rPr>
        <w:t>context</w:t>
      </w:r>
      <w:r w:rsidRPr="00716482">
        <w:rPr>
          <w:rFonts w:cs="Times New Roman"/>
          <w:noProof/>
          <w:lang w:val="fi-FI"/>
        </w:rPr>
        <w:t>.</w:t>
      </w:r>
      <w:r>
        <w:rPr>
          <w:rFonts w:cs="Times New Roman"/>
          <w:noProof/>
          <w:lang w:val="fi-FI"/>
        </w:rPr>
        <w:t xml:space="preserve"> </w:t>
      </w:r>
      <w:r w:rsidRPr="00716482">
        <w:rPr>
          <w:rFonts w:cs="Times New Roman"/>
          <w:noProof/>
          <w:lang w:val="fi-FI"/>
        </w:rPr>
        <w:t>Students internalize concepts through discovery,</w:t>
      </w:r>
      <w:r>
        <w:rPr>
          <w:rFonts w:cs="Times New Roman"/>
          <w:noProof/>
          <w:lang w:val="fi-FI"/>
        </w:rPr>
        <w:t xml:space="preserve"> </w:t>
      </w:r>
      <w:r w:rsidRPr="00716482">
        <w:rPr>
          <w:rFonts w:cs="Times New Roman"/>
          <w:noProof/>
          <w:lang w:val="fi-FI"/>
        </w:rPr>
        <w:t>reinforcement,</w:t>
      </w:r>
      <w:r>
        <w:rPr>
          <w:rFonts w:cs="Times New Roman"/>
          <w:noProof/>
          <w:lang w:val="fi-FI"/>
        </w:rPr>
        <w:t xml:space="preserve"> </w:t>
      </w:r>
      <w:r w:rsidRPr="00716482">
        <w:rPr>
          <w:rFonts w:cs="Times New Roman"/>
          <w:noProof/>
          <w:lang w:val="fi-FI"/>
        </w:rPr>
        <w:t>and interrelationship.</w:t>
      </w:r>
      <w:r>
        <w:rPr>
          <w:rFonts w:cs="Times New Roman"/>
          <w:noProof/>
          <w:lang w:val="fi-FI"/>
        </w:rPr>
        <w:t xml:space="preserve"> </w:t>
      </w:r>
      <w:r w:rsidRPr="00716482">
        <w:rPr>
          <w:rFonts w:cs="Times New Roman"/>
          <w:noProof/>
          <w:lang w:val="fi-FI"/>
        </w:rPr>
        <w:t>CTL creates a team,whether in the classroom,</w:t>
      </w:r>
      <w:r>
        <w:rPr>
          <w:rFonts w:cs="Times New Roman"/>
          <w:noProof/>
          <w:lang w:val="fi-FI"/>
        </w:rPr>
        <w:t xml:space="preserve"> </w:t>
      </w:r>
      <w:r w:rsidRPr="00716482">
        <w:rPr>
          <w:rFonts w:cs="Times New Roman"/>
          <w:noProof/>
          <w:lang w:val="fi-FI"/>
        </w:rPr>
        <w:t>lab,</w:t>
      </w:r>
      <w:r>
        <w:rPr>
          <w:rFonts w:cs="Times New Roman"/>
          <w:noProof/>
          <w:lang w:val="fi-FI"/>
        </w:rPr>
        <w:t xml:space="preserve"> </w:t>
      </w:r>
      <w:r w:rsidRPr="00716482">
        <w:rPr>
          <w:rFonts w:cs="Times New Roman"/>
          <w:noProof/>
          <w:lang w:val="fi-FI"/>
        </w:rPr>
        <w:t>worksite,</w:t>
      </w:r>
      <w:r>
        <w:rPr>
          <w:rFonts w:cs="Times New Roman"/>
          <w:noProof/>
          <w:lang w:val="fi-FI"/>
        </w:rPr>
        <w:t xml:space="preserve"> </w:t>
      </w:r>
      <w:r w:rsidRPr="00716482">
        <w:rPr>
          <w:rFonts w:cs="Times New Roman"/>
          <w:noProof/>
          <w:lang w:val="fi-FI"/>
        </w:rPr>
        <w:t>or on the banks of a river.</w:t>
      </w:r>
      <w:r>
        <w:rPr>
          <w:rFonts w:cs="Times New Roman"/>
          <w:noProof/>
          <w:lang w:val="fi-FI"/>
        </w:rPr>
        <w:t xml:space="preserve"> </w:t>
      </w:r>
      <w:r w:rsidRPr="00716482">
        <w:rPr>
          <w:rFonts w:cs="Times New Roman"/>
          <w:noProof/>
          <w:lang w:val="fi-FI"/>
        </w:rPr>
        <w:t>CTL encourages educators to design learning environments that incorporate many forms of experience to achieve the desired outcomes.</w:t>
      </w:r>
    </w:p>
    <w:p w:rsidR="00C87CEF" w:rsidRDefault="00C87CEF" w:rsidP="000920B1">
      <w:pPr>
        <w:spacing w:line="480" w:lineRule="auto"/>
        <w:ind w:firstLine="720"/>
        <w:jc w:val="both"/>
        <w:rPr>
          <w:rStyle w:val="hps"/>
          <w:rFonts w:cs="Times New Roman"/>
          <w:lang w:val="id-ID"/>
        </w:rPr>
      </w:pPr>
    </w:p>
    <w:p w:rsidR="000920B1" w:rsidRDefault="000920B1" w:rsidP="000920B1">
      <w:pPr>
        <w:spacing w:line="480" w:lineRule="auto"/>
        <w:ind w:firstLine="720"/>
        <w:jc w:val="both"/>
        <w:rPr>
          <w:rFonts w:cs="Times New Roman"/>
          <w:noProof/>
          <w:lang w:val="fi-FI"/>
        </w:rPr>
      </w:pPr>
      <w:r w:rsidRPr="00E37953">
        <w:rPr>
          <w:rStyle w:val="hps"/>
          <w:rFonts w:cs="Times New Roman"/>
          <w:lang w:val="id-ID"/>
        </w:rPr>
        <w:lastRenderedPageBreak/>
        <w:t>Pengajaran</w:t>
      </w:r>
      <w:r w:rsidRPr="00E37953">
        <w:rPr>
          <w:rFonts w:cs="Times New Roman"/>
          <w:lang w:val="id-ID"/>
        </w:rPr>
        <w:t xml:space="preserve"> </w:t>
      </w:r>
      <w:r w:rsidRPr="00E37953">
        <w:rPr>
          <w:rStyle w:val="hps"/>
          <w:rFonts w:cs="Times New Roman"/>
          <w:lang w:val="id-ID"/>
        </w:rPr>
        <w:t>dan Pembelajaran Kontekstual</w:t>
      </w:r>
      <w:r w:rsidRPr="00E37953">
        <w:rPr>
          <w:rFonts w:cs="Times New Roman"/>
          <w:lang w:val="id-ID"/>
        </w:rPr>
        <w:t xml:space="preserve"> </w:t>
      </w:r>
      <w:r w:rsidRPr="00E37953">
        <w:rPr>
          <w:rStyle w:val="hps"/>
          <w:rFonts w:cs="Times New Roman"/>
          <w:lang w:val="id-ID"/>
        </w:rPr>
        <w:t>(</w:t>
      </w:r>
      <w:r w:rsidRPr="00E37953">
        <w:rPr>
          <w:rFonts w:cs="Times New Roman"/>
          <w:lang w:val="id-ID"/>
        </w:rPr>
        <w:t xml:space="preserve">CTL), siswa </w:t>
      </w:r>
      <w:r w:rsidRPr="00E37953">
        <w:rPr>
          <w:rStyle w:val="hps"/>
          <w:rFonts w:cs="Times New Roman"/>
          <w:lang w:val="id-ID"/>
        </w:rPr>
        <w:t>menemukan</w:t>
      </w:r>
      <w:r w:rsidRPr="00E37953">
        <w:rPr>
          <w:rFonts w:cs="Times New Roman"/>
          <w:lang w:val="id-ID"/>
        </w:rPr>
        <w:t xml:space="preserve"> </w:t>
      </w:r>
      <w:r w:rsidRPr="00E37953">
        <w:rPr>
          <w:rStyle w:val="hps"/>
          <w:rFonts w:cs="Times New Roman"/>
          <w:lang w:val="id-ID"/>
        </w:rPr>
        <w:t>hubungan yang berarti</w:t>
      </w:r>
      <w:r w:rsidRPr="00E37953">
        <w:rPr>
          <w:rFonts w:cs="Times New Roman"/>
          <w:lang w:val="id-ID"/>
        </w:rPr>
        <w:t xml:space="preserve"> </w:t>
      </w:r>
      <w:r w:rsidRPr="00E37953">
        <w:rPr>
          <w:rStyle w:val="hps"/>
          <w:rFonts w:cs="Times New Roman"/>
          <w:lang w:val="id-ID"/>
        </w:rPr>
        <w:t>antara</w:t>
      </w:r>
      <w:r w:rsidRPr="00E37953">
        <w:rPr>
          <w:rFonts w:cs="Times New Roman"/>
          <w:lang w:val="id-ID"/>
        </w:rPr>
        <w:t xml:space="preserve"> </w:t>
      </w:r>
      <w:r w:rsidRPr="00E37953">
        <w:rPr>
          <w:rStyle w:val="hps"/>
          <w:rFonts w:cs="Times New Roman"/>
          <w:lang w:val="id-ID"/>
        </w:rPr>
        <w:t>ide-ide abstrak</w:t>
      </w:r>
      <w:r w:rsidRPr="00E37953">
        <w:rPr>
          <w:rFonts w:cs="Times New Roman"/>
          <w:lang w:val="id-ID"/>
        </w:rPr>
        <w:t xml:space="preserve"> </w:t>
      </w:r>
      <w:r w:rsidRPr="00E37953">
        <w:rPr>
          <w:rStyle w:val="hps"/>
          <w:rFonts w:cs="Times New Roman"/>
          <w:lang w:val="id-ID"/>
        </w:rPr>
        <w:t>dan aplikasi</w:t>
      </w:r>
      <w:r w:rsidRPr="00E37953">
        <w:rPr>
          <w:rFonts w:cs="Times New Roman"/>
          <w:lang w:val="id-ID"/>
        </w:rPr>
        <w:t xml:space="preserve"> </w:t>
      </w:r>
      <w:r w:rsidRPr="00E37953">
        <w:rPr>
          <w:rStyle w:val="hps"/>
          <w:rFonts w:cs="Times New Roman"/>
          <w:lang w:val="id-ID"/>
        </w:rPr>
        <w:t>praktis dalam</w:t>
      </w:r>
      <w:r w:rsidRPr="00E37953">
        <w:rPr>
          <w:rFonts w:cs="Times New Roman"/>
          <w:lang w:val="id-ID"/>
        </w:rPr>
        <w:t xml:space="preserve"> </w:t>
      </w:r>
      <w:r w:rsidRPr="00E37953">
        <w:rPr>
          <w:rStyle w:val="hps"/>
          <w:rFonts w:cs="Times New Roman"/>
          <w:lang w:val="id-ID"/>
        </w:rPr>
        <w:t>dunia nyata</w:t>
      </w:r>
      <w:r w:rsidRPr="00E37953">
        <w:rPr>
          <w:rFonts w:cs="Times New Roman"/>
          <w:lang w:val="id-ID"/>
        </w:rPr>
        <w:t xml:space="preserve"> </w:t>
      </w:r>
      <w:r w:rsidRPr="00E37953">
        <w:rPr>
          <w:rStyle w:val="hps"/>
          <w:rFonts w:cs="Times New Roman"/>
          <w:lang w:val="id-ID"/>
        </w:rPr>
        <w:t>context.</w:t>
      </w:r>
      <w:r>
        <w:rPr>
          <w:rStyle w:val="hps"/>
          <w:rFonts w:cs="Times New Roman"/>
        </w:rPr>
        <w:t xml:space="preserve"> Siswa</w:t>
      </w:r>
      <w:r w:rsidRPr="00E37953">
        <w:rPr>
          <w:rFonts w:cs="Times New Roman"/>
          <w:lang w:val="id-ID"/>
        </w:rPr>
        <w:t xml:space="preserve"> </w:t>
      </w:r>
      <w:r w:rsidRPr="00E37953">
        <w:rPr>
          <w:rStyle w:val="hps"/>
          <w:rFonts w:cs="Times New Roman"/>
          <w:lang w:val="id-ID"/>
        </w:rPr>
        <w:t>menginternalisasi</w:t>
      </w:r>
      <w:r w:rsidRPr="00E37953">
        <w:rPr>
          <w:rFonts w:cs="Times New Roman"/>
          <w:lang w:val="id-ID"/>
        </w:rPr>
        <w:t xml:space="preserve"> </w:t>
      </w:r>
      <w:r w:rsidRPr="00E37953">
        <w:rPr>
          <w:rStyle w:val="hps"/>
          <w:rFonts w:cs="Times New Roman"/>
          <w:lang w:val="id-ID"/>
        </w:rPr>
        <w:t>konsep-konsep</w:t>
      </w:r>
      <w:r w:rsidRPr="00E37953">
        <w:rPr>
          <w:rFonts w:cs="Times New Roman"/>
          <w:lang w:val="id-ID"/>
        </w:rPr>
        <w:t xml:space="preserve"> </w:t>
      </w:r>
      <w:r w:rsidRPr="00E37953">
        <w:rPr>
          <w:rStyle w:val="hps"/>
          <w:rFonts w:cs="Times New Roman"/>
          <w:lang w:val="id-ID"/>
        </w:rPr>
        <w:t>melalui penemuan</w:t>
      </w:r>
      <w:r w:rsidRPr="00E37953">
        <w:rPr>
          <w:rFonts w:cs="Times New Roman"/>
          <w:lang w:val="id-ID"/>
        </w:rPr>
        <w:t xml:space="preserve">, penguatan, dan </w:t>
      </w:r>
      <w:r w:rsidRPr="00E37953">
        <w:rPr>
          <w:rStyle w:val="hps"/>
          <w:rFonts w:cs="Times New Roman"/>
          <w:lang w:val="id-ID"/>
        </w:rPr>
        <w:t>interrelationship.</w:t>
      </w:r>
      <w:r>
        <w:rPr>
          <w:rStyle w:val="hps"/>
          <w:rFonts w:cs="Times New Roman"/>
        </w:rPr>
        <w:t xml:space="preserve"> </w:t>
      </w:r>
      <w:r w:rsidRPr="00E37953">
        <w:rPr>
          <w:rStyle w:val="hps"/>
          <w:rFonts w:cs="Times New Roman"/>
          <w:lang w:val="id-ID"/>
        </w:rPr>
        <w:t>CTL</w:t>
      </w:r>
      <w:r w:rsidRPr="00E37953">
        <w:rPr>
          <w:rFonts w:cs="Times New Roman"/>
          <w:lang w:val="id-ID"/>
        </w:rPr>
        <w:t xml:space="preserve"> </w:t>
      </w:r>
      <w:r w:rsidRPr="00E37953">
        <w:rPr>
          <w:rStyle w:val="hps"/>
          <w:rFonts w:cs="Times New Roman"/>
          <w:lang w:val="id-ID"/>
        </w:rPr>
        <w:t>menciptakan</w:t>
      </w:r>
      <w:r w:rsidRPr="00E37953">
        <w:rPr>
          <w:rFonts w:cs="Times New Roman"/>
          <w:lang w:val="id-ID"/>
        </w:rPr>
        <w:t xml:space="preserve"> </w:t>
      </w:r>
      <w:r w:rsidRPr="00E37953">
        <w:rPr>
          <w:rStyle w:val="hps"/>
          <w:rFonts w:cs="Times New Roman"/>
          <w:lang w:val="id-ID"/>
        </w:rPr>
        <w:t>sebuah tim</w:t>
      </w:r>
      <w:r w:rsidRPr="00E37953">
        <w:rPr>
          <w:rFonts w:cs="Times New Roman"/>
          <w:lang w:val="id-ID"/>
        </w:rPr>
        <w:t xml:space="preserve">, baik </w:t>
      </w:r>
      <w:r w:rsidRPr="00E37953">
        <w:rPr>
          <w:rStyle w:val="hps"/>
          <w:rFonts w:cs="Times New Roman"/>
          <w:lang w:val="id-ID"/>
        </w:rPr>
        <w:t>di dalam kelas</w:t>
      </w:r>
      <w:r w:rsidRPr="00E37953">
        <w:rPr>
          <w:rFonts w:cs="Times New Roman"/>
          <w:lang w:val="id-ID"/>
        </w:rPr>
        <w:t xml:space="preserve">, laboratorium, </w:t>
      </w:r>
      <w:r w:rsidRPr="00E37953">
        <w:rPr>
          <w:rStyle w:val="hps"/>
          <w:rFonts w:cs="Times New Roman"/>
          <w:lang w:val="id-ID"/>
        </w:rPr>
        <w:t>tempat kerja, atau</w:t>
      </w:r>
      <w:r w:rsidRPr="00E37953">
        <w:rPr>
          <w:rFonts w:cs="Times New Roman"/>
          <w:lang w:val="id-ID"/>
        </w:rPr>
        <w:t xml:space="preserve"> </w:t>
      </w:r>
      <w:r w:rsidRPr="00E37953">
        <w:rPr>
          <w:rStyle w:val="hps"/>
          <w:rFonts w:cs="Times New Roman"/>
          <w:lang w:val="id-ID"/>
        </w:rPr>
        <w:t>di tepi</w:t>
      </w:r>
      <w:r w:rsidRPr="00E37953">
        <w:rPr>
          <w:rFonts w:cs="Times New Roman"/>
          <w:lang w:val="id-ID"/>
        </w:rPr>
        <w:t xml:space="preserve"> </w:t>
      </w:r>
      <w:r w:rsidRPr="00E37953">
        <w:rPr>
          <w:rStyle w:val="hps"/>
          <w:rFonts w:cs="Times New Roman"/>
          <w:lang w:val="id-ID"/>
        </w:rPr>
        <w:t>sebuah</w:t>
      </w:r>
      <w:r w:rsidRPr="00E37953">
        <w:rPr>
          <w:rFonts w:cs="Times New Roman"/>
          <w:lang w:val="id-ID"/>
        </w:rPr>
        <w:t xml:space="preserve"> </w:t>
      </w:r>
      <w:r w:rsidRPr="00E37953">
        <w:rPr>
          <w:rStyle w:val="hps"/>
          <w:rFonts w:cs="Times New Roman"/>
          <w:lang w:val="id-ID"/>
        </w:rPr>
        <w:t>river.</w:t>
      </w:r>
      <w:r>
        <w:rPr>
          <w:rStyle w:val="hps"/>
          <w:rFonts w:cs="Times New Roman"/>
        </w:rPr>
        <w:t xml:space="preserve"> </w:t>
      </w:r>
      <w:r w:rsidRPr="00E37953">
        <w:rPr>
          <w:rStyle w:val="hps"/>
          <w:rFonts w:cs="Times New Roman"/>
          <w:lang w:val="id-ID"/>
        </w:rPr>
        <w:t>CTL</w:t>
      </w:r>
      <w:r w:rsidRPr="00E37953">
        <w:rPr>
          <w:rFonts w:cs="Times New Roman"/>
          <w:lang w:val="id-ID"/>
        </w:rPr>
        <w:t xml:space="preserve"> </w:t>
      </w:r>
      <w:r w:rsidRPr="00E37953">
        <w:rPr>
          <w:rStyle w:val="hps"/>
          <w:rFonts w:cs="Times New Roman"/>
          <w:lang w:val="id-ID"/>
        </w:rPr>
        <w:t>mendorong</w:t>
      </w:r>
      <w:r w:rsidRPr="00E37953">
        <w:rPr>
          <w:rFonts w:cs="Times New Roman"/>
          <w:lang w:val="id-ID"/>
        </w:rPr>
        <w:t xml:space="preserve"> </w:t>
      </w:r>
      <w:r w:rsidRPr="00E37953">
        <w:rPr>
          <w:rStyle w:val="hps"/>
          <w:rFonts w:cs="Times New Roman"/>
          <w:lang w:val="id-ID"/>
        </w:rPr>
        <w:t>pendidik</w:t>
      </w:r>
      <w:r w:rsidRPr="00E37953">
        <w:rPr>
          <w:rFonts w:cs="Times New Roman"/>
          <w:lang w:val="id-ID"/>
        </w:rPr>
        <w:t xml:space="preserve"> </w:t>
      </w:r>
      <w:r w:rsidRPr="00E37953">
        <w:rPr>
          <w:rStyle w:val="hps"/>
          <w:rFonts w:cs="Times New Roman"/>
          <w:lang w:val="id-ID"/>
        </w:rPr>
        <w:t>untuk merancang</w:t>
      </w:r>
      <w:r w:rsidRPr="00E37953">
        <w:rPr>
          <w:rFonts w:cs="Times New Roman"/>
          <w:lang w:val="id-ID"/>
        </w:rPr>
        <w:t xml:space="preserve"> </w:t>
      </w:r>
      <w:r w:rsidRPr="00E37953">
        <w:rPr>
          <w:rStyle w:val="hps"/>
          <w:rFonts w:cs="Times New Roman"/>
          <w:lang w:val="id-ID"/>
        </w:rPr>
        <w:t>lingkungan belajar</w:t>
      </w:r>
      <w:r w:rsidRPr="00E37953">
        <w:rPr>
          <w:rFonts w:cs="Times New Roman"/>
          <w:lang w:val="id-ID"/>
        </w:rPr>
        <w:t xml:space="preserve"> </w:t>
      </w:r>
      <w:r w:rsidRPr="00E37953">
        <w:rPr>
          <w:rStyle w:val="hps"/>
          <w:rFonts w:cs="Times New Roman"/>
          <w:lang w:val="id-ID"/>
        </w:rPr>
        <w:t>yang menggabungkan</w:t>
      </w:r>
      <w:r w:rsidRPr="00E37953">
        <w:rPr>
          <w:rFonts w:cs="Times New Roman"/>
          <w:lang w:val="id-ID"/>
        </w:rPr>
        <w:t xml:space="preserve"> </w:t>
      </w:r>
      <w:r w:rsidRPr="00E37953">
        <w:rPr>
          <w:rStyle w:val="hps"/>
          <w:rFonts w:cs="Times New Roman"/>
          <w:lang w:val="id-ID"/>
        </w:rPr>
        <w:t>berbagai bentuk</w:t>
      </w:r>
      <w:r w:rsidRPr="00E37953">
        <w:rPr>
          <w:rFonts w:cs="Times New Roman"/>
          <w:lang w:val="id-ID"/>
        </w:rPr>
        <w:t xml:space="preserve"> </w:t>
      </w:r>
      <w:r w:rsidRPr="00E37953">
        <w:rPr>
          <w:rStyle w:val="hps"/>
          <w:rFonts w:cs="Times New Roman"/>
          <w:lang w:val="id-ID"/>
        </w:rPr>
        <w:t>pengalaman untuk</w:t>
      </w:r>
      <w:r w:rsidRPr="00E37953">
        <w:rPr>
          <w:rFonts w:cs="Times New Roman"/>
          <w:lang w:val="id-ID"/>
        </w:rPr>
        <w:t xml:space="preserve"> </w:t>
      </w:r>
      <w:r w:rsidRPr="00E37953">
        <w:rPr>
          <w:rStyle w:val="hps"/>
          <w:rFonts w:cs="Times New Roman"/>
          <w:lang w:val="id-ID"/>
        </w:rPr>
        <w:t>mencapai</w:t>
      </w:r>
      <w:r w:rsidRPr="00E37953">
        <w:rPr>
          <w:rFonts w:cs="Times New Roman"/>
          <w:lang w:val="id-ID"/>
        </w:rPr>
        <w:t xml:space="preserve"> </w:t>
      </w:r>
      <w:r w:rsidRPr="00E37953">
        <w:rPr>
          <w:rStyle w:val="hps"/>
          <w:rFonts w:cs="Times New Roman"/>
          <w:lang w:val="id-ID"/>
        </w:rPr>
        <w:t>hasil yang diinginkan</w:t>
      </w:r>
      <w:r w:rsidRPr="00E37953">
        <w:rPr>
          <w:rFonts w:cs="Times New Roman"/>
          <w:noProof/>
          <w:lang w:val="fi-FI"/>
        </w:rPr>
        <w:t>.</w:t>
      </w:r>
      <w:r w:rsidRPr="00E37953">
        <w:rPr>
          <w:rStyle w:val="FootnoteReference"/>
          <w:noProof/>
          <w:lang w:val="fi-FI"/>
        </w:rPr>
        <w:footnoteReference w:id="15"/>
      </w:r>
    </w:p>
    <w:p w:rsidR="000920B1" w:rsidRDefault="000920B1" w:rsidP="000920B1">
      <w:pPr>
        <w:spacing w:line="480" w:lineRule="auto"/>
        <w:ind w:firstLine="720"/>
        <w:jc w:val="both"/>
        <w:rPr>
          <w:rFonts w:cs="Times New Roman"/>
          <w:noProof/>
          <w:lang w:val="fi-FI"/>
        </w:rPr>
      </w:pPr>
      <w:r w:rsidRPr="000920B1">
        <w:rPr>
          <w:rFonts w:cs="Times New Roman"/>
          <w:noProof/>
          <w:lang w:val="fi-FI"/>
        </w:rPr>
        <w:t>Pembelajaran</w:t>
      </w:r>
      <w:r w:rsidRPr="0058524A">
        <w:rPr>
          <w:rFonts w:cs="Times New Roman"/>
          <w:kern w:val="24"/>
        </w:rPr>
        <w:t xml:space="preserve"> kontekstual (Contexstual Teaching and Learning) </w:t>
      </w:r>
      <w:r>
        <w:rPr>
          <w:rFonts w:cs="Times New Roman"/>
          <w:kern w:val="24"/>
        </w:rPr>
        <w:t>selain menghubungkan materi dengan situasi dunia nyata juga dapat “</w:t>
      </w:r>
      <w:r w:rsidRPr="0058524A">
        <w:rPr>
          <w:rFonts w:cs="Times New Roman"/>
          <w:kern w:val="24"/>
        </w:rPr>
        <w:t xml:space="preserve">mendorong siswa membuat hubungan antara pengetahuan yang dimilikinya dengan penerapannya </w:t>
      </w:r>
      <w:r w:rsidRPr="000920B1">
        <w:rPr>
          <w:rFonts w:cs="Times New Roman"/>
          <w:noProof/>
          <w:lang w:val="fi-FI"/>
        </w:rPr>
        <w:t>dalam</w:t>
      </w:r>
      <w:r w:rsidRPr="0058524A">
        <w:rPr>
          <w:rFonts w:cs="Times New Roman"/>
          <w:kern w:val="24"/>
        </w:rPr>
        <w:t xml:space="preserve"> kehidupan mereka sebagai anggota keluarga dan masyarakat</w:t>
      </w:r>
      <w:r>
        <w:rPr>
          <w:rFonts w:cs="Times New Roman"/>
          <w:kern w:val="24"/>
        </w:rPr>
        <w:t>”</w:t>
      </w:r>
      <w:r w:rsidRPr="0058524A">
        <w:rPr>
          <w:rFonts w:cs="Times New Roman"/>
          <w:kern w:val="24"/>
        </w:rPr>
        <w:t>.</w:t>
      </w:r>
      <w:r w:rsidRPr="004345CA">
        <w:rPr>
          <w:rStyle w:val="FootnoteReference"/>
          <w:kern w:val="24"/>
        </w:rPr>
        <w:t xml:space="preserve"> </w:t>
      </w:r>
      <w:r>
        <w:rPr>
          <w:rStyle w:val="FootnoteReference"/>
          <w:kern w:val="24"/>
        </w:rPr>
        <w:footnoteReference w:id="16"/>
      </w:r>
    </w:p>
    <w:p w:rsidR="000920B1" w:rsidRDefault="000920B1" w:rsidP="000920B1">
      <w:pPr>
        <w:spacing w:line="480" w:lineRule="auto"/>
        <w:ind w:firstLine="720"/>
        <w:jc w:val="both"/>
        <w:rPr>
          <w:rFonts w:cs="Times New Roman"/>
          <w:noProof/>
          <w:lang w:val="fi-FI"/>
        </w:rPr>
      </w:pPr>
      <w:r w:rsidRPr="000920B1">
        <w:rPr>
          <w:rFonts w:cs="Times New Roman"/>
          <w:kern w:val="24"/>
          <w:lang w:val="fi-FI"/>
        </w:rPr>
        <w:t xml:space="preserve">Pembelajaran Kontekstual/CTL “memperluas konteks pribadi siswa lebih lanjut </w:t>
      </w:r>
      <w:r w:rsidRPr="000920B1">
        <w:rPr>
          <w:rFonts w:cs="Times New Roman"/>
          <w:noProof/>
          <w:lang w:val="fi-FI"/>
        </w:rPr>
        <w:t>melalui</w:t>
      </w:r>
      <w:r w:rsidRPr="000920B1">
        <w:rPr>
          <w:rFonts w:cs="Times New Roman"/>
          <w:kern w:val="24"/>
          <w:lang w:val="fi-FI"/>
        </w:rPr>
        <w:t xml:space="preserve"> pemberian pengalaman segar yang akan merangsang otak guna menjalin hubungan baru untuk menemukan makna yang baru”. </w:t>
      </w:r>
      <w:r w:rsidRPr="0058524A">
        <w:rPr>
          <w:rFonts w:cs="Times New Roman"/>
          <w:kern w:val="24"/>
        </w:rPr>
        <w:t>(Johnson,2002).</w:t>
      </w:r>
      <w:r>
        <w:rPr>
          <w:rStyle w:val="FootnoteReference"/>
          <w:kern w:val="24"/>
        </w:rPr>
        <w:footnoteReference w:id="17"/>
      </w:r>
    </w:p>
    <w:p w:rsidR="000920B1" w:rsidRPr="00E37953" w:rsidRDefault="000920B1" w:rsidP="000920B1">
      <w:pPr>
        <w:spacing w:line="480" w:lineRule="auto"/>
        <w:ind w:firstLine="720"/>
        <w:jc w:val="both"/>
        <w:rPr>
          <w:rFonts w:cs="Times New Roman"/>
          <w:noProof/>
          <w:lang w:val="fi-FI"/>
        </w:rPr>
      </w:pPr>
      <w:r w:rsidRPr="000920B1">
        <w:rPr>
          <w:rFonts w:cs="Times New Roman"/>
          <w:noProof/>
          <w:lang w:val="fi-FI"/>
        </w:rPr>
        <w:t>Sementara</w:t>
      </w:r>
      <w:r w:rsidRPr="0058524A">
        <w:rPr>
          <w:rFonts w:cs="Times New Roman"/>
          <w:kern w:val="24"/>
        </w:rPr>
        <w:t xml:space="preserve"> itu, Howey R, Keneth, (2001) mendefinisikan CTL sebagai berikut</w:t>
      </w:r>
      <w:r>
        <w:rPr>
          <w:rFonts w:cs="Times New Roman"/>
          <w:kern w:val="24"/>
        </w:rPr>
        <w:t>:</w:t>
      </w:r>
    </w:p>
    <w:p w:rsidR="000920B1" w:rsidRPr="006556DE" w:rsidRDefault="000920B1" w:rsidP="000920B1">
      <w:pPr>
        <w:spacing w:line="480" w:lineRule="auto"/>
        <w:ind w:firstLine="720"/>
        <w:jc w:val="both"/>
        <w:rPr>
          <w:rFonts w:cs="Times New Roman"/>
          <w:i/>
          <w:kern w:val="24"/>
        </w:rPr>
      </w:pPr>
      <w:r w:rsidRPr="006556DE">
        <w:rPr>
          <w:rFonts w:cs="Times New Roman"/>
          <w:i/>
          <w:kern w:val="24"/>
        </w:rPr>
        <w:t>“Contexstual Teaching is Teaching that enables learning in wich student employ their academic understanding and abilities in a variety of in-and out of school context to  solve simulated or real world problems, both alone and with others.”</w:t>
      </w:r>
    </w:p>
    <w:p w:rsidR="000920B1" w:rsidRDefault="000920B1" w:rsidP="000920B1">
      <w:pPr>
        <w:spacing w:line="480" w:lineRule="auto"/>
        <w:ind w:firstLine="720"/>
        <w:jc w:val="both"/>
        <w:rPr>
          <w:rFonts w:cs="Times New Roman"/>
          <w:kern w:val="24"/>
        </w:rPr>
      </w:pPr>
      <w:r w:rsidRPr="0048354B">
        <w:rPr>
          <w:rFonts w:cs="Times New Roman"/>
          <w:kern w:val="24"/>
        </w:rPr>
        <w:lastRenderedPageBreak/>
        <w:t xml:space="preserve">CTL adalah </w:t>
      </w:r>
      <w:r w:rsidRPr="000920B1">
        <w:rPr>
          <w:rFonts w:cs="Times New Roman"/>
          <w:noProof/>
          <w:lang w:val="fi-FI"/>
        </w:rPr>
        <w:t>pembelajaran</w:t>
      </w:r>
      <w:r w:rsidRPr="0048354B">
        <w:rPr>
          <w:rFonts w:cs="Times New Roman"/>
          <w:kern w:val="24"/>
        </w:rPr>
        <w:t xml:space="preserve"> yang memungkinkan terjadinya proses belajar dimana siswa menggunakan pemahaman dan kemampuan akademiknya dalam berbagai konteks dalam dan luar sekolah untuk memecahkan masalah yang bersifat simulatif ataupun nyata, baik sendi</w:t>
      </w:r>
      <w:r>
        <w:rPr>
          <w:rFonts w:cs="Times New Roman"/>
          <w:kern w:val="24"/>
        </w:rPr>
        <w:t>ri-sendiri maupun bersama-sama.</w:t>
      </w:r>
      <w:r>
        <w:rPr>
          <w:rStyle w:val="FootnoteReference"/>
          <w:kern w:val="24"/>
        </w:rPr>
        <w:footnoteReference w:id="18"/>
      </w:r>
    </w:p>
    <w:p w:rsidR="000920B1" w:rsidRDefault="000920B1" w:rsidP="000920B1">
      <w:pPr>
        <w:spacing w:line="480" w:lineRule="auto"/>
        <w:ind w:firstLine="720"/>
        <w:jc w:val="both"/>
        <w:rPr>
          <w:rFonts w:cs="Times New Roman"/>
          <w:kern w:val="24"/>
        </w:rPr>
      </w:pPr>
      <w:r w:rsidRPr="0048354B">
        <w:rPr>
          <w:rFonts w:cs="Times New Roman"/>
          <w:kern w:val="24"/>
        </w:rPr>
        <w:t xml:space="preserve">Pembelajaran kontekstual </w:t>
      </w:r>
      <w:r>
        <w:rPr>
          <w:rFonts w:cs="Times New Roman"/>
          <w:kern w:val="24"/>
        </w:rPr>
        <w:t>merupakan</w:t>
      </w:r>
      <w:r w:rsidRPr="0048354B">
        <w:rPr>
          <w:rFonts w:cs="Times New Roman"/>
          <w:kern w:val="24"/>
        </w:rPr>
        <w:t xml:space="preserve"> suatu model pembelajaran yang memberikan fasilitas kegiatan </w:t>
      </w:r>
      <w:r>
        <w:rPr>
          <w:rFonts w:cs="Times New Roman"/>
          <w:kern w:val="24"/>
        </w:rPr>
        <w:t>pembelajaran</w:t>
      </w:r>
      <w:r w:rsidRPr="0048354B">
        <w:rPr>
          <w:rFonts w:cs="Times New Roman"/>
          <w:kern w:val="24"/>
        </w:rPr>
        <w:t xml:space="preserve"> siswa </w:t>
      </w:r>
      <w:r>
        <w:rPr>
          <w:rFonts w:cs="Times New Roman"/>
          <w:kern w:val="24"/>
        </w:rPr>
        <w:t>dalam</w:t>
      </w:r>
      <w:r w:rsidRPr="0048354B">
        <w:rPr>
          <w:rFonts w:cs="Times New Roman"/>
          <w:kern w:val="24"/>
        </w:rPr>
        <w:t xml:space="preserve"> mencari, mengolah, dan menemukan pengalaman belajar yang lebih bersifat </w:t>
      </w:r>
      <w:r>
        <w:rPr>
          <w:rFonts w:cs="Times New Roman"/>
          <w:kern w:val="24"/>
        </w:rPr>
        <w:t xml:space="preserve">nyata dan </w:t>
      </w:r>
      <w:r w:rsidRPr="0048354B">
        <w:rPr>
          <w:rFonts w:cs="Times New Roman"/>
          <w:kern w:val="24"/>
        </w:rPr>
        <w:t>terkait</w:t>
      </w:r>
      <w:r>
        <w:rPr>
          <w:rFonts w:cs="Times New Roman"/>
          <w:kern w:val="24"/>
        </w:rPr>
        <w:t xml:space="preserve"> dengan kehidupan nyata siswa. </w:t>
      </w:r>
      <w:r w:rsidRPr="0048354B">
        <w:rPr>
          <w:rFonts w:cs="Times New Roman"/>
          <w:kern w:val="24"/>
        </w:rPr>
        <w:t xml:space="preserve">Melalui keterlibatan siswa dalam </w:t>
      </w:r>
      <w:r>
        <w:rPr>
          <w:rFonts w:cs="Times New Roman"/>
          <w:kern w:val="24"/>
        </w:rPr>
        <w:t>mencari, mengolah dan menemukan pengalaman itu mereka akan mengalami suatu proses pembelajaran yang bersifat kontekstual.</w:t>
      </w:r>
    </w:p>
    <w:p w:rsidR="000920B1" w:rsidRDefault="000920B1" w:rsidP="000920B1">
      <w:pPr>
        <w:spacing w:line="480" w:lineRule="auto"/>
        <w:ind w:firstLine="720"/>
        <w:jc w:val="both"/>
        <w:rPr>
          <w:rFonts w:cs="Times New Roman"/>
          <w:kern w:val="24"/>
        </w:rPr>
      </w:pPr>
      <w:r>
        <w:rPr>
          <w:rFonts w:cs="Times New Roman"/>
          <w:kern w:val="24"/>
        </w:rPr>
        <w:t xml:space="preserve">Menurut </w:t>
      </w:r>
      <w:r w:rsidRPr="0048354B">
        <w:rPr>
          <w:rFonts w:cs="Times New Roman"/>
          <w:kern w:val="24"/>
        </w:rPr>
        <w:t>Blancard (2001)</w:t>
      </w:r>
      <w:r>
        <w:rPr>
          <w:rFonts w:cs="Times New Roman"/>
          <w:kern w:val="24"/>
        </w:rPr>
        <w:t xml:space="preserve">, </w:t>
      </w:r>
      <w:r w:rsidRPr="0048354B">
        <w:rPr>
          <w:rFonts w:cs="Times New Roman"/>
          <w:kern w:val="24"/>
        </w:rPr>
        <w:t xml:space="preserve">Contexstual Teaching and Learning (CTL), merupakan </w:t>
      </w:r>
      <w:r>
        <w:rPr>
          <w:rFonts w:cs="Times New Roman"/>
          <w:kern w:val="24"/>
        </w:rPr>
        <w:t>“</w:t>
      </w:r>
      <w:r w:rsidRPr="0048354B">
        <w:rPr>
          <w:rFonts w:cs="Times New Roman"/>
          <w:kern w:val="24"/>
        </w:rPr>
        <w:t xml:space="preserve">suatu </w:t>
      </w:r>
      <w:r w:rsidRPr="000920B1">
        <w:rPr>
          <w:rFonts w:cs="Times New Roman"/>
          <w:noProof/>
          <w:lang w:val="fi-FI"/>
        </w:rPr>
        <w:t>konsepsi</w:t>
      </w:r>
      <w:r w:rsidRPr="0048354B">
        <w:rPr>
          <w:rFonts w:cs="Times New Roman"/>
          <w:kern w:val="24"/>
        </w:rPr>
        <w:t xml:space="preserve"> yang membantu guru menghubungkan konten materi ajar dengan situasi-situasi dunia nyata dan memotivasi siswa untuk membuat hubungan antara pengetahuan dan penerapannya ke dalam kehidupan mereka sebagai anggota keluarga, warga Negara, dan tenaga kerja</w:t>
      </w:r>
      <w:r>
        <w:rPr>
          <w:rFonts w:cs="Times New Roman"/>
          <w:kern w:val="24"/>
        </w:rPr>
        <w:t>”</w:t>
      </w:r>
      <w:r w:rsidRPr="0048354B">
        <w:rPr>
          <w:rFonts w:cs="Times New Roman"/>
          <w:kern w:val="24"/>
        </w:rPr>
        <w:t>.</w:t>
      </w:r>
      <w:r w:rsidRPr="005F35A9">
        <w:rPr>
          <w:rStyle w:val="FootnoteReference"/>
          <w:kern w:val="24"/>
        </w:rPr>
        <w:t xml:space="preserve"> </w:t>
      </w:r>
      <w:r>
        <w:rPr>
          <w:rStyle w:val="FootnoteReference"/>
          <w:kern w:val="24"/>
        </w:rPr>
        <w:footnoteReference w:id="19"/>
      </w:r>
    </w:p>
    <w:p w:rsidR="000920B1" w:rsidRDefault="000920B1" w:rsidP="000920B1">
      <w:pPr>
        <w:spacing w:line="480" w:lineRule="auto"/>
        <w:ind w:firstLine="720"/>
        <w:jc w:val="both"/>
        <w:rPr>
          <w:rFonts w:cs="Times New Roman"/>
          <w:kern w:val="24"/>
        </w:rPr>
      </w:pPr>
      <w:r w:rsidRPr="0048354B">
        <w:rPr>
          <w:rFonts w:cs="Times New Roman"/>
          <w:kern w:val="24"/>
        </w:rPr>
        <w:t xml:space="preserve">Pembelajaran kontekstual </w:t>
      </w:r>
      <w:r>
        <w:rPr>
          <w:rFonts w:cs="Times New Roman"/>
          <w:kern w:val="24"/>
        </w:rPr>
        <w:t>dalam</w:t>
      </w:r>
      <w:r w:rsidRPr="0048354B">
        <w:rPr>
          <w:rFonts w:cs="Times New Roman"/>
          <w:kern w:val="24"/>
        </w:rPr>
        <w:t xml:space="preserve"> Penerapan</w:t>
      </w:r>
      <w:r>
        <w:rPr>
          <w:rFonts w:cs="Times New Roman"/>
          <w:kern w:val="24"/>
        </w:rPr>
        <w:t xml:space="preserve">nya bukan merupakan hal yang baru, </w:t>
      </w:r>
      <w:r w:rsidRPr="0048354B">
        <w:rPr>
          <w:rFonts w:cs="Times New Roman"/>
          <w:kern w:val="24"/>
        </w:rPr>
        <w:t xml:space="preserve"> John Dewey pada tahun 1916</w:t>
      </w:r>
      <w:r>
        <w:rPr>
          <w:rFonts w:cs="Times New Roman"/>
          <w:kern w:val="24"/>
        </w:rPr>
        <w:t xml:space="preserve"> dikelas Amerika mengusulkan “</w:t>
      </w:r>
      <w:r w:rsidRPr="0048354B">
        <w:rPr>
          <w:rFonts w:cs="Times New Roman"/>
          <w:kern w:val="24"/>
        </w:rPr>
        <w:t>suatu kurikulum dan metodologi pengajaran yang dikaitkan dengan minat dan pengalaman siswa</w:t>
      </w:r>
      <w:r>
        <w:rPr>
          <w:rFonts w:cs="Times New Roman"/>
          <w:kern w:val="24"/>
        </w:rPr>
        <w:t>”</w:t>
      </w:r>
      <w:r w:rsidRPr="0048354B">
        <w:rPr>
          <w:rFonts w:cs="Times New Roman"/>
          <w:kern w:val="24"/>
        </w:rPr>
        <w:t>.</w:t>
      </w:r>
      <w:r>
        <w:rPr>
          <w:rStyle w:val="FootnoteReference"/>
          <w:kern w:val="24"/>
        </w:rPr>
        <w:footnoteReference w:id="20"/>
      </w:r>
      <w:r>
        <w:rPr>
          <w:rFonts w:cs="Times New Roman"/>
          <w:kern w:val="24"/>
        </w:rPr>
        <w:t xml:space="preserve"> </w:t>
      </w:r>
      <w:r w:rsidRPr="0048354B">
        <w:rPr>
          <w:rFonts w:cs="Times New Roman"/>
          <w:kern w:val="24"/>
        </w:rPr>
        <w:t xml:space="preserve">Pengajaran kontekstual </w:t>
      </w:r>
      <w:r>
        <w:rPr>
          <w:rFonts w:cs="Times New Roman"/>
          <w:kern w:val="24"/>
        </w:rPr>
        <w:t>ini merupakan</w:t>
      </w:r>
      <w:r w:rsidRPr="0048354B">
        <w:rPr>
          <w:rFonts w:cs="Times New Roman"/>
          <w:kern w:val="24"/>
        </w:rPr>
        <w:t xml:space="preserve"> pengajaran yang </w:t>
      </w:r>
      <w:r>
        <w:rPr>
          <w:rFonts w:cs="Times New Roman"/>
          <w:kern w:val="24"/>
        </w:rPr>
        <w:t>bisa digunakan pada  siswa MI sampai den</w:t>
      </w:r>
      <w:r w:rsidRPr="0048354B">
        <w:rPr>
          <w:rFonts w:cs="Times New Roman"/>
          <w:kern w:val="24"/>
        </w:rPr>
        <w:t>g</w:t>
      </w:r>
      <w:r>
        <w:rPr>
          <w:rFonts w:cs="Times New Roman"/>
          <w:kern w:val="24"/>
        </w:rPr>
        <w:t>a</w:t>
      </w:r>
      <w:r w:rsidRPr="0048354B">
        <w:rPr>
          <w:rFonts w:cs="Times New Roman"/>
          <w:kern w:val="24"/>
        </w:rPr>
        <w:t xml:space="preserve">n SMU </w:t>
      </w:r>
      <w:r>
        <w:rPr>
          <w:rFonts w:cs="Times New Roman"/>
          <w:kern w:val="24"/>
        </w:rPr>
        <w:t xml:space="preserve">untuk memperluas tentang pengetahuan akademik dan untuk </w:t>
      </w:r>
      <w:r>
        <w:rPr>
          <w:rFonts w:cs="Times New Roman"/>
          <w:kern w:val="24"/>
        </w:rPr>
        <w:lastRenderedPageBreak/>
        <w:t>mengatasi masalah-masalah yang dihadapi dalam kehidupan dunia nyata. Dengan pemanfaatan pembelajaran kontekstual yang baik maka akan menciptakan kondisi kelas dimana siswanya bisa aktif dan tidak hanya pasif serta bisa bertanggung jawab terhadap belajarnya.</w:t>
      </w:r>
    </w:p>
    <w:p w:rsidR="000920B1" w:rsidRDefault="000920B1" w:rsidP="000920B1">
      <w:pPr>
        <w:spacing w:line="480" w:lineRule="auto"/>
        <w:ind w:firstLine="720"/>
        <w:jc w:val="both"/>
        <w:rPr>
          <w:rFonts w:cs="Times New Roman"/>
          <w:kern w:val="24"/>
        </w:rPr>
      </w:pPr>
      <w:r w:rsidRPr="00BC05A9">
        <w:rPr>
          <w:rFonts w:cs="Times New Roman"/>
          <w:kern w:val="24"/>
        </w:rPr>
        <w:t xml:space="preserve">Mulyasa mendefinisikan, pembelajaran kontekstual merupakan </w:t>
      </w:r>
      <w:r>
        <w:rPr>
          <w:rFonts w:cs="Times New Roman"/>
          <w:kern w:val="24"/>
        </w:rPr>
        <w:t>“</w:t>
      </w:r>
      <w:r w:rsidRPr="00BC05A9">
        <w:rPr>
          <w:rFonts w:cs="Times New Roman"/>
          <w:kern w:val="24"/>
        </w:rPr>
        <w:t>konsep pembelajaran yang menekankan pada keterkaitan antara materi pembelajaran dengan dunia kehi</w:t>
      </w:r>
      <w:r>
        <w:rPr>
          <w:rFonts w:cs="Times New Roman"/>
          <w:kern w:val="24"/>
        </w:rPr>
        <w:t>dupan pesertadidik secara nyata”.</w:t>
      </w:r>
      <w:r w:rsidRPr="0056703C">
        <w:rPr>
          <w:rStyle w:val="FootnoteReference"/>
          <w:kern w:val="24"/>
        </w:rPr>
        <w:footnoteReference w:id="21"/>
      </w:r>
      <w:r w:rsidRPr="00BC05A9">
        <w:rPr>
          <w:rFonts w:cs="Times New Roman"/>
          <w:kern w:val="24"/>
        </w:rPr>
        <w:t xml:space="preserve"> Sedangkan menurut M.Khaeruddin dan Mahfud Junaedi dkk, Pembelajaran kontekstual adalah merupakan </w:t>
      </w:r>
      <w:r>
        <w:rPr>
          <w:rFonts w:cs="Times New Roman"/>
          <w:kern w:val="24"/>
        </w:rPr>
        <w:t>“</w:t>
      </w:r>
      <w:r w:rsidRPr="00BC05A9">
        <w:rPr>
          <w:rFonts w:cs="Times New Roman"/>
          <w:kern w:val="24"/>
        </w:rPr>
        <w:t>model pembelajaran yang mengaitkan antara pembelajaran dengan situasi dunia nyata yang berkembang dan terjadi di lingkungan sekitar pesertadidik</w:t>
      </w:r>
      <w:r>
        <w:rPr>
          <w:rFonts w:cs="Times New Roman"/>
          <w:kern w:val="24"/>
        </w:rPr>
        <w:t>.</w:t>
      </w:r>
      <w:r w:rsidRPr="0056703C">
        <w:rPr>
          <w:rStyle w:val="FootnoteReference"/>
          <w:kern w:val="24"/>
        </w:rPr>
        <w:footnoteReference w:id="22"/>
      </w:r>
    </w:p>
    <w:p w:rsidR="000920B1" w:rsidRPr="00073115" w:rsidRDefault="000920B1" w:rsidP="000920B1">
      <w:pPr>
        <w:spacing w:line="360" w:lineRule="auto"/>
        <w:ind w:firstLine="360"/>
        <w:rPr>
          <w:rFonts w:cs="Times New Roman"/>
          <w:b/>
          <w:bCs/>
          <w:noProof/>
        </w:rPr>
      </w:pPr>
      <w:r w:rsidRPr="00C40D5C">
        <w:rPr>
          <w:rFonts w:cs="Times New Roman"/>
          <w:b/>
          <w:bCs/>
          <w:noProof/>
        </w:rPr>
        <w:t>Tabel 2.1</w:t>
      </w:r>
      <w:r w:rsidRPr="00073115">
        <w:rPr>
          <w:rFonts w:cs="Times New Roman"/>
          <w:b/>
          <w:bCs/>
          <w:noProof/>
        </w:rPr>
        <w:t xml:space="preserve"> </w:t>
      </w:r>
      <w:r w:rsidRPr="00AB4CC5">
        <w:rPr>
          <w:rFonts w:cs="Times New Roman"/>
          <w:noProof/>
        </w:rPr>
        <w:t>Perbedaan Kontekstual dengan Tradisional</w:t>
      </w:r>
    </w:p>
    <w:tbl>
      <w:tblPr>
        <w:tblStyle w:val="TableGrid"/>
        <w:tblW w:w="0" w:type="auto"/>
        <w:tblInd w:w="468" w:type="dxa"/>
        <w:tblLook w:val="04A0"/>
      </w:tblPr>
      <w:tblGrid>
        <w:gridCol w:w="540"/>
        <w:gridCol w:w="3251"/>
        <w:gridCol w:w="3679"/>
      </w:tblGrid>
      <w:tr w:rsidR="000920B1" w:rsidRPr="007F6014" w:rsidTr="005A417C">
        <w:trPr>
          <w:trHeight w:val="361"/>
        </w:trPr>
        <w:tc>
          <w:tcPr>
            <w:tcW w:w="540" w:type="dxa"/>
            <w:tcBorders>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No</w:t>
            </w:r>
          </w:p>
        </w:tc>
        <w:tc>
          <w:tcPr>
            <w:tcW w:w="3251" w:type="dxa"/>
            <w:tcBorders>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noProof/>
                <w:sz w:val="20"/>
                <w:szCs w:val="20"/>
              </w:rPr>
              <w:t>Kontekstual</w:t>
            </w:r>
          </w:p>
        </w:tc>
        <w:tc>
          <w:tcPr>
            <w:tcW w:w="3679" w:type="dxa"/>
            <w:tcBorders>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noProof/>
                <w:sz w:val="20"/>
                <w:szCs w:val="20"/>
              </w:rPr>
              <w:t>Tradisional</w:t>
            </w:r>
          </w:p>
        </w:tc>
      </w:tr>
      <w:tr w:rsidR="000920B1" w:rsidRPr="007F6014" w:rsidTr="005A417C">
        <w:trPr>
          <w:trHeight w:val="568"/>
        </w:trPr>
        <w:tc>
          <w:tcPr>
            <w:tcW w:w="540" w:type="dxa"/>
            <w:tcBorders>
              <w:top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1</w:t>
            </w:r>
          </w:p>
        </w:tc>
        <w:tc>
          <w:tcPr>
            <w:tcW w:w="3251" w:type="dxa"/>
            <w:tcBorders>
              <w:top w:val="single" w:sz="4" w:space="0" w:color="auto"/>
              <w:bottom w:val="single" w:sz="4" w:space="0" w:color="auto"/>
            </w:tcBorders>
          </w:tcPr>
          <w:p w:rsidR="000920B1" w:rsidRPr="007F6014" w:rsidRDefault="000920B1" w:rsidP="005A417C">
            <w:pPr>
              <w:rPr>
                <w:rFonts w:cs="Times New Roman"/>
                <w:noProof/>
                <w:sz w:val="20"/>
                <w:szCs w:val="20"/>
              </w:rPr>
            </w:pPr>
            <w:r w:rsidRPr="007F6014">
              <w:rPr>
                <w:rFonts w:cs="Times New Roman"/>
                <w:noProof/>
                <w:sz w:val="20"/>
                <w:szCs w:val="20"/>
              </w:rPr>
              <w:t>Menyandarkan pada memori spasial (pemahaman makna).</w:t>
            </w:r>
          </w:p>
        </w:tc>
        <w:tc>
          <w:tcPr>
            <w:tcW w:w="3679" w:type="dxa"/>
            <w:tcBorders>
              <w:top w:val="single" w:sz="4" w:space="0" w:color="auto"/>
              <w:bottom w:val="single" w:sz="4" w:space="0" w:color="auto"/>
            </w:tcBorders>
          </w:tcPr>
          <w:p w:rsidR="000920B1" w:rsidRPr="007F6014" w:rsidRDefault="000920B1" w:rsidP="005A417C">
            <w:pPr>
              <w:rPr>
                <w:rFonts w:cs="Times New Roman"/>
                <w:noProof/>
                <w:sz w:val="20"/>
                <w:szCs w:val="20"/>
              </w:rPr>
            </w:pPr>
            <w:r w:rsidRPr="007F6014">
              <w:rPr>
                <w:rFonts w:cs="Times New Roman"/>
                <w:noProof/>
                <w:sz w:val="20"/>
                <w:szCs w:val="20"/>
              </w:rPr>
              <w:t>Menyandarkan pada hafalan.</w:t>
            </w:r>
          </w:p>
        </w:tc>
      </w:tr>
      <w:tr w:rsidR="000920B1" w:rsidRPr="007F6014" w:rsidTr="005A417C">
        <w:trPr>
          <w:trHeight w:val="532"/>
        </w:trPr>
        <w:tc>
          <w:tcPr>
            <w:tcW w:w="540" w:type="dxa"/>
            <w:tcBorders>
              <w:top w:val="single" w:sz="4" w:space="0" w:color="auto"/>
              <w:left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2</w:t>
            </w:r>
          </w:p>
        </w:tc>
        <w:tc>
          <w:tcPr>
            <w:tcW w:w="3251"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Pemilihan informasi berdasarkan kebutuhan siswa.</w:t>
            </w:r>
          </w:p>
        </w:tc>
        <w:tc>
          <w:tcPr>
            <w:tcW w:w="3679"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Pemilihan informasi ditentukan oleh guru.</w:t>
            </w:r>
          </w:p>
        </w:tc>
      </w:tr>
      <w:tr w:rsidR="000920B1" w:rsidRPr="007F6014" w:rsidTr="005A417C">
        <w:trPr>
          <w:trHeight w:val="523"/>
        </w:trPr>
        <w:tc>
          <w:tcPr>
            <w:tcW w:w="540" w:type="dxa"/>
            <w:tcBorders>
              <w:top w:val="single" w:sz="4" w:space="0" w:color="auto"/>
              <w:left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3</w:t>
            </w:r>
          </w:p>
        </w:tc>
        <w:tc>
          <w:tcPr>
            <w:tcW w:w="3251"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Siswa terlibat secara aktif dalam proses pembelajaran</w:t>
            </w:r>
          </w:p>
        </w:tc>
        <w:tc>
          <w:tcPr>
            <w:tcW w:w="3679"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Siswa secara pasif menerima informasi.</w:t>
            </w:r>
            <w:r w:rsidRPr="007F6014">
              <w:rPr>
                <w:rStyle w:val="FootnoteReference"/>
                <w:noProof/>
                <w:sz w:val="20"/>
                <w:szCs w:val="20"/>
              </w:rPr>
              <w:t xml:space="preserve"> </w:t>
            </w:r>
            <w:r w:rsidRPr="007F6014">
              <w:rPr>
                <w:rStyle w:val="FootnoteReference"/>
                <w:noProof/>
                <w:sz w:val="20"/>
                <w:szCs w:val="20"/>
              </w:rPr>
              <w:footnoteReference w:id="23"/>
            </w:r>
          </w:p>
        </w:tc>
      </w:tr>
      <w:tr w:rsidR="000920B1" w:rsidRPr="007F6014" w:rsidTr="005A417C">
        <w:trPr>
          <w:trHeight w:val="802"/>
        </w:trPr>
        <w:tc>
          <w:tcPr>
            <w:tcW w:w="540" w:type="dxa"/>
            <w:tcBorders>
              <w:top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4</w:t>
            </w:r>
          </w:p>
        </w:tc>
        <w:tc>
          <w:tcPr>
            <w:tcW w:w="3251"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Selalu mengaitkan informasi dengan pengetahuan yang telah dimiliki siswa</w:t>
            </w:r>
          </w:p>
        </w:tc>
        <w:tc>
          <w:tcPr>
            <w:tcW w:w="3679"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Memberikan tumpukan informasi kepada siswa sampai saatnya diperlukan.</w:t>
            </w:r>
          </w:p>
        </w:tc>
      </w:tr>
      <w:tr w:rsidR="000920B1" w:rsidRPr="007F6014" w:rsidTr="005A417C">
        <w:trPr>
          <w:trHeight w:val="352"/>
        </w:trPr>
        <w:tc>
          <w:tcPr>
            <w:tcW w:w="540" w:type="dxa"/>
            <w:tcBorders>
              <w:top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5</w:t>
            </w:r>
          </w:p>
        </w:tc>
        <w:tc>
          <w:tcPr>
            <w:tcW w:w="3251"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Prilaku dibangun atas kesadaran diri</w:t>
            </w:r>
          </w:p>
        </w:tc>
        <w:tc>
          <w:tcPr>
            <w:tcW w:w="3679"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Prilaku dibangun atas kebiasaan.</w:t>
            </w:r>
          </w:p>
        </w:tc>
      </w:tr>
      <w:tr w:rsidR="000920B1" w:rsidRPr="007F6014" w:rsidTr="005A417C">
        <w:trPr>
          <w:trHeight w:val="580"/>
        </w:trPr>
        <w:tc>
          <w:tcPr>
            <w:tcW w:w="540" w:type="dxa"/>
            <w:tcBorders>
              <w:top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6</w:t>
            </w:r>
          </w:p>
        </w:tc>
        <w:tc>
          <w:tcPr>
            <w:tcW w:w="3251"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Pembelajaran dikaitkan dengan kehidupan nyata.</w:t>
            </w:r>
          </w:p>
        </w:tc>
        <w:tc>
          <w:tcPr>
            <w:tcW w:w="3679"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Pembelajaran sangat abstrak dan teoritis.</w:t>
            </w:r>
          </w:p>
        </w:tc>
      </w:tr>
      <w:tr w:rsidR="000920B1" w:rsidRPr="007F6014" w:rsidTr="005A417C">
        <w:trPr>
          <w:trHeight w:val="577"/>
        </w:trPr>
        <w:tc>
          <w:tcPr>
            <w:tcW w:w="540" w:type="dxa"/>
            <w:tcBorders>
              <w:top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7</w:t>
            </w:r>
          </w:p>
        </w:tc>
        <w:tc>
          <w:tcPr>
            <w:tcW w:w="3251"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Prilaku baik berdasarkan motivasi intrinsik.</w:t>
            </w:r>
          </w:p>
        </w:tc>
        <w:tc>
          <w:tcPr>
            <w:tcW w:w="3679"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Prilaku baik berdasarkan motivasi ekstrinsik.</w:t>
            </w:r>
          </w:p>
        </w:tc>
      </w:tr>
      <w:tr w:rsidR="000920B1" w:rsidRPr="007F6014" w:rsidTr="005A417C">
        <w:trPr>
          <w:trHeight w:val="883"/>
        </w:trPr>
        <w:tc>
          <w:tcPr>
            <w:tcW w:w="540" w:type="dxa"/>
            <w:tcBorders>
              <w:top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lastRenderedPageBreak/>
              <w:t>8</w:t>
            </w:r>
          </w:p>
        </w:tc>
        <w:tc>
          <w:tcPr>
            <w:tcW w:w="3251"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Hasil belajar diukur melalui penerapan penilaian autentik.</w:t>
            </w:r>
          </w:p>
        </w:tc>
        <w:tc>
          <w:tcPr>
            <w:tcW w:w="3679"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Hasil belajar d</w:t>
            </w:r>
            <w:r>
              <w:rPr>
                <w:rFonts w:cs="Times New Roman"/>
                <w:noProof/>
                <w:sz w:val="20"/>
                <w:szCs w:val="20"/>
              </w:rPr>
              <w:t xml:space="preserve">iukur melalui kegiatan akademik dalam bentuk </w:t>
            </w:r>
            <w:r w:rsidRPr="007F6014">
              <w:rPr>
                <w:rFonts w:cs="Times New Roman"/>
                <w:noProof/>
                <w:sz w:val="20"/>
                <w:szCs w:val="20"/>
              </w:rPr>
              <w:t>tes/ujian/ulangan.</w:t>
            </w:r>
            <w:r w:rsidRPr="007F6014">
              <w:rPr>
                <w:rStyle w:val="FootnoteReference"/>
                <w:noProof/>
                <w:sz w:val="20"/>
                <w:szCs w:val="20"/>
              </w:rPr>
              <w:footnoteReference w:id="24"/>
            </w:r>
          </w:p>
        </w:tc>
      </w:tr>
      <w:tr w:rsidR="000920B1" w:rsidRPr="007F6014" w:rsidTr="005A417C">
        <w:trPr>
          <w:trHeight w:val="982"/>
        </w:trPr>
        <w:tc>
          <w:tcPr>
            <w:tcW w:w="540" w:type="dxa"/>
            <w:tcBorders>
              <w:top w:val="single" w:sz="4" w:space="0" w:color="auto"/>
              <w:bottom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9</w:t>
            </w:r>
          </w:p>
        </w:tc>
        <w:tc>
          <w:tcPr>
            <w:tcW w:w="3251"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Siswa diminta bertanggungjawab memonitor dan mengembangkan pembelajaran mereka masing-masing.</w:t>
            </w:r>
          </w:p>
        </w:tc>
        <w:tc>
          <w:tcPr>
            <w:tcW w:w="3679" w:type="dxa"/>
            <w:tcBorders>
              <w:top w:val="single" w:sz="4" w:space="0" w:color="auto"/>
              <w:bottom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Guru adalah penentu jalannya proses pembelajaran.</w:t>
            </w:r>
          </w:p>
        </w:tc>
      </w:tr>
      <w:tr w:rsidR="000920B1" w:rsidRPr="007F6014" w:rsidTr="005A417C">
        <w:trPr>
          <w:trHeight w:val="505"/>
        </w:trPr>
        <w:tc>
          <w:tcPr>
            <w:tcW w:w="540" w:type="dxa"/>
            <w:tcBorders>
              <w:top w:val="single" w:sz="4" w:space="0" w:color="auto"/>
            </w:tcBorders>
          </w:tcPr>
          <w:p w:rsidR="000920B1" w:rsidRPr="007F6014" w:rsidRDefault="000920B1" w:rsidP="005A417C">
            <w:pPr>
              <w:jc w:val="center"/>
              <w:rPr>
                <w:rFonts w:cs="Times New Roman"/>
                <w:kern w:val="24"/>
                <w:sz w:val="20"/>
                <w:szCs w:val="20"/>
              </w:rPr>
            </w:pPr>
            <w:r w:rsidRPr="007F6014">
              <w:rPr>
                <w:rFonts w:cs="Times New Roman"/>
                <w:kern w:val="24"/>
                <w:sz w:val="20"/>
                <w:szCs w:val="20"/>
              </w:rPr>
              <w:t>10</w:t>
            </w:r>
          </w:p>
        </w:tc>
        <w:tc>
          <w:tcPr>
            <w:tcW w:w="3251" w:type="dxa"/>
            <w:tcBorders>
              <w:top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Pembelajaran terjadi di berbagai tempat, konteks, dan setting.</w:t>
            </w:r>
          </w:p>
        </w:tc>
        <w:tc>
          <w:tcPr>
            <w:tcW w:w="3679" w:type="dxa"/>
            <w:tcBorders>
              <w:top w:val="single" w:sz="4" w:space="0" w:color="auto"/>
            </w:tcBorders>
          </w:tcPr>
          <w:p w:rsidR="000920B1" w:rsidRPr="007F6014" w:rsidRDefault="000920B1" w:rsidP="005A417C">
            <w:pPr>
              <w:jc w:val="both"/>
              <w:rPr>
                <w:rFonts w:cs="Times New Roman"/>
                <w:noProof/>
                <w:sz w:val="20"/>
                <w:szCs w:val="20"/>
              </w:rPr>
            </w:pPr>
            <w:r w:rsidRPr="007F6014">
              <w:rPr>
                <w:rFonts w:cs="Times New Roman"/>
                <w:noProof/>
                <w:sz w:val="20"/>
                <w:szCs w:val="20"/>
              </w:rPr>
              <w:t>Pembelajaran hanya terjadi dalam kelas.</w:t>
            </w:r>
            <w:r w:rsidRPr="007F6014">
              <w:rPr>
                <w:rStyle w:val="FootnoteReference"/>
                <w:noProof/>
                <w:sz w:val="20"/>
                <w:szCs w:val="20"/>
              </w:rPr>
              <w:footnoteReference w:id="25"/>
            </w:r>
          </w:p>
        </w:tc>
      </w:tr>
    </w:tbl>
    <w:p w:rsidR="000920B1" w:rsidRDefault="000920B1" w:rsidP="000920B1">
      <w:pPr>
        <w:spacing w:line="480" w:lineRule="auto"/>
        <w:jc w:val="both"/>
        <w:rPr>
          <w:rFonts w:cs="Times New Roman"/>
          <w:kern w:val="24"/>
        </w:rPr>
      </w:pPr>
    </w:p>
    <w:p w:rsidR="000920B1" w:rsidRDefault="000920B1" w:rsidP="000920B1">
      <w:pPr>
        <w:spacing w:line="480" w:lineRule="auto"/>
        <w:jc w:val="both"/>
        <w:rPr>
          <w:rFonts w:cs="Times New Roman"/>
          <w:kern w:val="24"/>
        </w:rPr>
      </w:pPr>
    </w:p>
    <w:p w:rsidR="000920B1" w:rsidRPr="00C40D5C" w:rsidRDefault="000920B1" w:rsidP="000920B1">
      <w:pPr>
        <w:spacing w:line="480" w:lineRule="auto"/>
        <w:ind w:firstLine="360"/>
        <w:rPr>
          <w:rFonts w:cs="Times New Roman"/>
          <w:noProof/>
          <w:lang w:val="sv-SE"/>
        </w:rPr>
      </w:pPr>
      <w:r w:rsidRPr="00C40D5C">
        <w:rPr>
          <w:rFonts w:cs="Times New Roman"/>
          <w:b/>
          <w:bCs/>
          <w:noProof/>
          <w:lang w:val="sv-SE"/>
        </w:rPr>
        <w:t xml:space="preserve">Tabel 2.2 </w:t>
      </w:r>
      <w:r w:rsidRPr="00C40D5C">
        <w:rPr>
          <w:rFonts w:cs="Times New Roman"/>
          <w:noProof/>
          <w:lang w:val="sv-SE"/>
        </w:rPr>
        <w:t>Perbedaan pembelajaran kontekstual dengan konvensional</w:t>
      </w:r>
    </w:p>
    <w:tbl>
      <w:tblPr>
        <w:tblStyle w:val="TableGrid"/>
        <w:tblW w:w="0" w:type="auto"/>
        <w:tblInd w:w="468" w:type="dxa"/>
        <w:tblLook w:val="04A0"/>
      </w:tblPr>
      <w:tblGrid>
        <w:gridCol w:w="540"/>
        <w:gridCol w:w="3240"/>
        <w:gridCol w:w="3690"/>
      </w:tblGrid>
      <w:tr w:rsidR="000920B1" w:rsidRPr="008A1B24" w:rsidTr="005A417C">
        <w:trPr>
          <w:trHeight w:val="290"/>
        </w:trPr>
        <w:tc>
          <w:tcPr>
            <w:tcW w:w="540" w:type="dxa"/>
            <w:tcBorders>
              <w:bottom w:val="single" w:sz="4" w:space="0" w:color="auto"/>
            </w:tcBorders>
          </w:tcPr>
          <w:p w:rsidR="000920B1" w:rsidRPr="008A1B24" w:rsidRDefault="000920B1" w:rsidP="005A417C">
            <w:pPr>
              <w:jc w:val="center"/>
              <w:rPr>
                <w:rFonts w:cs="Times New Roman"/>
                <w:kern w:val="24"/>
                <w:sz w:val="20"/>
                <w:szCs w:val="20"/>
              </w:rPr>
            </w:pPr>
            <w:r w:rsidRPr="008A1B24">
              <w:rPr>
                <w:rFonts w:cs="Times New Roman"/>
                <w:kern w:val="24"/>
                <w:sz w:val="20"/>
                <w:szCs w:val="20"/>
              </w:rPr>
              <w:t>No</w:t>
            </w:r>
          </w:p>
        </w:tc>
        <w:tc>
          <w:tcPr>
            <w:tcW w:w="3240" w:type="dxa"/>
            <w:tcBorders>
              <w:bottom w:val="single" w:sz="4" w:space="0" w:color="auto"/>
            </w:tcBorders>
          </w:tcPr>
          <w:p w:rsidR="000920B1" w:rsidRPr="008A1B24" w:rsidRDefault="000920B1" w:rsidP="005A417C">
            <w:pPr>
              <w:jc w:val="center"/>
              <w:rPr>
                <w:rFonts w:cs="Times New Roman"/>
                <w:kern w:val="24"/>
                <w:sz w:val="20"/>
                <w:szCs w:val="20"/>
              </w:rPr>
            </w:pPr>
            <w:r w:rsidRPr="008A1B24">
              <w:rPr>
                <w:rFonts w:cs="Times New Roman"/>
                <w:kern w:val="24"/>
                <w:sz w:val="20"/>
                <w:szCs w:val="20"/>
              </w:rPr>
              <w:t>Kontekstual</w:t>
            </w:r>
          </w:p>
        </w:tc>
        <w:tc>
          <w:tcPr>
            <w:tcW w:w="3690" w:type="dxa"/>
            <w:tcBorders>
              <w:bottom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Konvensional</w:t>
            </w:r>
          </w:p>
        </w:tc>
      </w:tr>
      <w:tr w:rsidR="000920B1" w:rsidRPr="008A1B24" w:rsidTr="005A417C">
        <w:trPr>
          <w:trHeight w:val="496"/>
        </w:trPr>
        <w:tc>
          <w:tcPr>
            <w:tcW w:w="540" w:type="dxa"/>
            <w:tcBorders>
              <w:top w:val="single" w:sz="4" w:space="0" w:color="auto"/>
              <w:left w:val="single" w:sz="4" w:space="0" w:color="auto"/>
              <w:bottom w:val="single" w:sz="4" w:space="0" w:color="auto"/>
            </w:tcBorders>
          </w:tcPr>
          <w:p w:rsidR="000920B1" w:rsidRPr="008A1B24" w:rsidRDefault="000920B1" w:rsidP="005A417C">
            <w:pPr>
              <w:jc w:val="center"/>
              <w:rPr>
                <w:rFonts w:cs="Times New Roman"/>
                <w:kern w:val="24"/>
                <w:sz w:val="20"/>
                <w:szCs w:val="20"/>
              </w:rPr>
            </w:pPr>
            <w:r w:rsidRPr="008A1B24">
              <w:rPr>
                <w:rFonts w:cs="Times New Roman"/>
                <w:kern w:val="24"/>
                <w:sz w:val="20"/>
                <w:szCs w:val="20"/>
              </w:rPr>
              <w:t>1</w:t>
            </w:r>
          </w:p>
        </w:tc>
        <w:tc>
          <w:tcPr>
            <w:tcW w:w="3240" w:type="dxa"/>
            <w:tcBorders>
              <w:top w:val="single" w:sz="4" w:space="0" w:color="auto"/>
              <w:bottom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Pemilihan informasi kebutuhan individu siswa</w:t>
            </w:r>
            <w:r>
              <w:rPr>
                <w:rFonts w:cs="Times New Roman"/>
                <w:kern w:val="24"/>
                <w:sz w:val="20"/>
                <w:szCs w:val="20"/>
              </w:rPr>
              <w:t>.</w:t>
            </w:r>
          </w:p>
        </w:tc>
        <w:tc>
          <w:tcPr>
            <w:tcW w:w="3690" w:type="dxa"/>
            <w:tcBorders>
              <w:top w:val="single" w:sz="4" w:space="0" w:color="auto"/>
              <w:bottom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Pemilihan informasi ditentukan oleh guru</w:t>
            </w:r>
            <w:r>
              <w:rPr>
                <w:rFonts w:cs="Times New Roman"/>
                <w:kern w:val="24"/>
                <w:sz w:val="20"/>
                <w:szCs w:val="20"/>
              </w:rPr>
              <w:t>.</w:t>
            </w:r>
          </w:p>
        </w:tc>
      </w:tr>
      <w:tr w:rsidR="000920B1" w:rsidRPr="008A1B24" w:rsidTr="005A417C">
        <w:trPr>
          <w:trHeight w:val="622"/>
        </w:trPr>
        <w:tc>
          <w:tcPr>
            <w:tcW w:w="540" w:type="dxa"/>
            <w:tcBorders>
              <w:top w:val="single" w:sz="4" w:space="0" w:color="auto"/>
              <w:bottom w:val="single" w:sz="4" w:space="0" w:color="auto"/>
            </w:tcBorders>
          </w:tcPr>
          <w:p w:rsidR="000920B1" w:rsidRPr="008A1B24" w:rsidRDefault="000920B1" w:rsidP="005A417C">
            <w:pPr>
              <w:jc w:val="center"/>
              <w:rPr>
                <w:rFonts w:cs="Times New Roman"/>
                <w:kern w:val="24"/>
                <w:sz w:val="20"/>
                <w:szCs w:val="20"/>
              </w:rPr>
            </w:pPr>
            <w:r w:rsidRPr="008A1B24">
              <w:rPr>
                <w:rFonts w:cs="Times New Roman"/>
                <w:kern w:val="24"/>
                <w:sz w:val="20"/>
                <w:szCs w:val="20"/>
              </w:rPr>
              <w:t>2</w:t>
            </w:r>
          </w:p>
        </w:tc>
        <w:tc>
          <w:tcPr>
            <w:tcW w:w="3240" w:type="dxa"/>
            <w:tcBorders>
              <w:top w:val="single" w:sz="4" w:space="0" w:color="auto"/>
              <w:bottom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Cenderung mengintegrasikan  beberapa bidang (disiplin)</w:t>
            </w:r>
          </w:p>
        </w:tc>
        <w:tc>
          <w:tcPr>
            <w:tcW w:w="3690" w:type="dxa"/>
            <w:tcBorders>
              <w:top w:val="single" w:sz="4" w:space="0" w:color="auto"/>
              <w:bottom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Cenderung terfokus pada satu bidang (disiplin) tertentu</w:t>
            </w:r>
            <w:r>
              <w:rPr>
                <w:rFonts w:cs="Times New Roman"/>
                <w:kern w:val="24"/>
                <w:sz w:val="20"/>
                <w:szCs w:val="20"/>
              </w:rPr>
              <w:t>.</w:t>
            </w:r>
          </w:p>
        </w:tc>
      </w:tr>
      <w:tr w:rsidR="000920B1" w:rsidRPr="008A1B24" w:rsidTr="005A417C">
        <w:trPr>
          <w:trHeight w:val="793"/>
        </w:trPr>
        <w:tc>
          <w:tcPr>
            <w:tcW w:w="540" w:type="dxa"/>
            <w:tcBorders>
              <w:top w:val="single" w:sz="4" w:space="0" w:color="auto"/>
              <w:bottom w:val="single" w:sz="4" w:space="0" w:color="auto"/>
            </w:tcBorders>
          </w:tcPr>
          <w:p w:rsidR="000920B1" w:rsidRPr="008A1B24" w:rsidRDefault="000920B1" w:rsidP="005A417C">
            <w:pPr>
              <w:jc w:val="center"/>
              <w:rPr>
                <w:rFonts w:cs="Times New Roman"/>
                <w:kern w:val="24"/>
                <w:sz w:val="20"/>
                <w:szCs w:val="20"/>
              </w:rPr>
            </w:pPr>
            <w:r w:rsidRPr="008A1B24">
              <w:rPr>
                <w:rFonts w:cs="Times New Roman"/>
                <w:kern w:val="24"/>
                <w:sz w:val="20"/>
                <w:szCs w:val="20"/>
              </w:rPr>
              <w:t>3</w:t>
            </w:r>
          </w:p>
        </w:tc>
        <w:tc>
          <w:tcPr>
            <w:tcW w:w="3240" w:type="dxa"/>
            <w:tcBorders>
              <w:top w:val="single" w:sz="4" w:space="0" w:color="auto"/>
              <w:bottom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Selalu mengkaitkan informasi dengan pengetahuan awal yang telah dimiliki siswa</w:t>
            </w:r>
            <w:r>
              <w:rPr>
                <w:rFonts w:cs="Times New Roman"/>
                <w:kern w:val="24"/>
                <w:sz w:val="20"/>
                <w:szCs w:val="20"/>
              </w:rPr>
              <w:t>.</w:t>
            </w:r>
          </w:p>
        </w:tc>
        <w:tc>
          <w:tcPr>
            <w:tcW w:w="3690" w:type="dxa"/>
            <w:tcBorders>
              <w:top w:val="single" w:sz="4" w:space="0" w:color="auto"/>
              <w:bottom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Memberikan tumpukan informasi kepada siswa sampai pada saatnya diperlukan</w:t>
            </w:r>
            <w:r>
              <w:rPr>
                <w:rFonts w:cs="Times New Roman"/>
                <w:kern w:val="24"/>
                <w:sz w:val="20"/>
                <w:szCs w:val="20"/>
              </w:rPr>
              <w:t>.</w:t>
            </w:r>
          </w:p>
        </w:tc>
      </w:tr>
      <w:tr w:rsidR="000920B1" w:rsidRPr="008A1B24" w:rsidTr="005A417C">
        <w:trPr>
          <w:trHeight w:val="218"/>
        </w:trPr>
        <w:tc>
          <w:tcPr>
            <w:tcW w:w="540" w:type="dxa"/>
            <w:tcBorders>
              <w:top w:val="single" w:sz="4" w:space="0" w:color="auto"/>
            </w:tcBorders>
          </w:tcPr>
          <w:p w:rsidR="000920B1" w:rsidRPr="008A1B24" w:rsidRDefault="000920B1" w:rsidP="005A417C">
            <w:pPr>
              <w:jc w:val="center"/>
              <w:rPr>
                <w:rFonts w:cs="Times New Roman"/>
                <w:kern w:val="24"/>
                <w:sz w:val="20"/>
                <w:szCs w:val="20"/>
              </w:rPr>
            </w:pPr>
            <w:r w:rsidRPr="008A1B24">
              <w:rPr>
                <w:rFonts w:cs="Times New Roman"/>
                <w:kern w:val="24"/>
                <w:sz w:val="20"/>
                <w:szCs w:val="20"/>
              </w:rPr>
              <w:t>4</w:t>
            </w:r>
          </w:p>
        </w:tc>
        <w:tc>
          <w:tcPr>
            <w:tcW w:w="3240" w:type="dxa"/>
            <w:tcBorders>
              <w:top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Menerapkan penilaian autentik melalui melalui penerapan praktis dalam pemecahan masalah</w:t>
            </w:r>
            <w:r>
              <w:rPr>
                <w:rFonts w:cs="Times New Roman"/>
                <w:kern w:val="24"/>
                <w:sz w:val="20"/>
                <w:szCs w:val="20"/>
              </w:rPr>
              <w:t>.</w:t>
            </w:r>
          </w:p>
        </w:tc>
        <w:tc>
          <w:tcPr>
            <w:tcW w:w="3690" w:type="dxa"/>
            <w:tcBorders>
              <w:top w:val="single" w:sz="4" w:space="0" w:color="auto"/>
            </w:tcBorders>
          </w:tcPr>
          <w:p w:rsidR="000920B1" w:rsidRPr="008A1B24" w:rsidRDefault="000920B1" w:rsidP="005A417C">
            <w:pPr>
              <w:jc w:val="both"/>
              <w:rPr>
                <w:rFonts w:cs="Times New Roman"/>
                <w:kern w:val="24"/>
                <w:sz w:val="20"/>
                <w:szCs w:val="20"/>
              </w:rPr>
            </w:pPr>
            <w:r w:rsidRPr="008A1B24">
              <w:rPr>
                <w:rFonts w:cs="Times New Roman"/>
                <w:kern w:val="24"/>
                <w:sz w:val="20"/>
                <w:szCs w:val="20"/>
              </w:rPr>
              <w:t>Penilaian hasil belajar hanya melalui kegiatan akademik berupa ujian/ulang.</w:t>
            </w:r>
            <w:r w:rsidRPr="008A1B24">
              <w:rPr>
                <w:rStyle w:val="FootnoteReference"/>
                <w:kern w:val="24"/>
                <w:sz w:val="20"/>
                <w:szCs w:val="20"/>
              </w:rPr>
              <w:footnoteReference w:id="26"/>
            </w:r>
          </w:p>
        </w:tc>
      </w:tr>
    </w:tbl>
    <w:p w:rsidR="009F5967" w:rsidRDefault="009F5967" w:rsidP="009F5967">
      <w:pPr>
        <w:spacing w:line="480" w:lineRule="auto"/>
        <w:jc w:val="both"/>
        <w:rPr>
          <w:rFonts w:asciiTheme="majorBidi" w:hAnsiTheme="majorBidi" w:cstheme="majorBidi"/>
          <w:b/>
          <w:bCs/>
          <w:lang w:val="id-ID"/>
        </w:rPr>
      </w:pPr>
    </w:p>
    <w:p w:rsidR="000920B1" w:rsidRDefault="000920B1" w:rsidP="000920B1">
      <w:pPr>
        <w:spacing w:line="480" w:lineRule="auto"/>
        <w:jc w:val="both"/>
        <w:rPr>
          <w:rFonts w:cs="Times New Roman"/>
          <w:kern w:val="24"/>
          <w:lang w:val="id-ID"/>
        </w:rPr>
      </w:pPr>
      <w:r>
        <w:rPr>
          <w:rFonts w:asciiTheme="majorBidi" w:hAnsiTheme="majorBidi" w:cstheme="majorBidi"/>
          <w:b/>
          <w:bCs/>
          <w:lang w:val="id-ID"/>
        </w:rPr>
        <w:tab/>
      </w:r>
      <w:r>
        <w:rPr>
          <w:rFonts w:cs="Times New Roman"/>
          <w:kern w:val="24"/>
        </w:rPr>
        <w:t>Ada tujuh prinsip pembelajaran kontekstual yang harus dikembangkan oleh guru</w:t>
      </w:r>
      <w:r>
        <w:rPr>
          <w:rFonts w:cs="Times New Roman"/>
          <w:kern w:val="24"/>
          <w:lang w:val="id-ID"/>
        </w:rPr>
        <w:t>, yaitu:</w:t>
      </w:r>
      <w:r>
        <w:rPr>
          <w:rStyle w:val="FootnoteReference"/>
          <w:kern w:val="24"/>
          <w:lang w:val="id-ID"/>
        </w:rPr>
        <w:footnoteReference w:id="27"/>
      </w:r>
    </w:p>
    <w:p w:rsidR="005E3DF9" w:rsidRPr="005E3DF9" w:rsidRDefault="005E3DF9" w:rsidP="005E3DF9">
      <w:pPr>
        <w:pStyle w:val="ListParagraph"/>
        <w:numPr>
          <w:ilvl w:val="0"/>
          <w:numId w:val="24"/>
        </w:numPr>
        <w:spacing w:after="0" w:line="480" w:lineRule="auto"/>
        <w:ind w:left="357" w:hanging="357"/>
        <w:jc w:val="both"/>
        <w:rPr>
          <w:rFonts w:ascii="Times New Roman" w:hAnsi="Times New Roman" w:cs="Times New Roman"/>
          <w:kern w:val="24"/>
          <w:sz w:val="24"/>
          <w:szCs w:val="24"/>
        </w:rPr>
      </w:pPr>
      <w:r w:rsidRPr="005E3DF9">
        <w:rPr>
          <w:rFonts w:ascii="Times New Roman" w:hAnsi="Times New Roman" w:cs="Times New Roman"/>
          <w:kern w:val="24"/>
          <w:sz w:val="24"/>
          <w:szCs w:val="24"/>
        </w:rPr>
        <w:t>Konstruktivisme (constructivism)</w:t>
      </w:r>
    </w:p>
    <w:p w:rsidR="005E3DF9" w:rsidRPr="005E3DF9" w:rsidRDefault="005E3DF9" w:rsidP="005E3DF9">
      <w:pPr>
        <w:spacing w:line="480" w:lineRule="auto"/>
        <w:ind w:firstLine="720"/>
        <w:jc w:val="both"/>
        <w:rPr>
          <w:rFonts w:cs="Times New Roman"/>
          <w:kern w:val="24"/>
          <w:lang w:val="id-ID"/>
        </w:rPr>
      </w:pPr>
      <w:r w:rsidRPr="00E458E8">
        <w:rPr>
          <w:rFonts w:cs="Times New Roman"/>
          <w:kern w:val="24"/>
        </w:rPr>
        <w:t xml:space="preserve">Kontruktivisme merupakan landasan berpikir Pembelajaran CTL, yang menekankan bahwa belajar tidak hanya sekedar menghafal, mengingat pengetahuan tetapi merupakan suatu proses belajar mengajar dimana siswa sendiri aktif secara </w:t>
      </w:r>
      <w:r w:rsidRPr="00E458E8">
        <w:rPr>
          <w:rFonts w:cs="Times New Roman"/>
          <w:kern w:val="24"/>
        </w:rPr>
        <w:lastRenderedPageBreak/>
        <w:t>mental mebangun pengetahuannya, yang dilandasi oleh struktur pengetahuan yang telah dimilikinya.</w:t>
      </w:r>
    </w:p>
    <w:p w:rsidR="005E3DF9" w:rsidRPr="00A73870" w:rsidRDefault="005E3DF9" w:rsidP="005E3DF9">
      <w:pPr>
        <w:pStyle w:val="ListParagraph"/>
        <w:numPr>
          <w:ilvl w:val="0"/>
          <w:numId w:val="24"/>
        </w:numPr>
        <w:spacing w:after="0" w:line="480" w:lineRule="auto"/>
        <w:ind w:left="357" w:hanging="357"/>
        <w:jc w:val="both"/>
        <w:rPr>
          <w:rFonts w:ascii="Times New Roman" w:hAnsi="Times New Roman" w:cs="Times New Roman"/>
          <w:kern w:val="24"/>
          <w:sz w:val="24"/>
          <w:szCs w:val="24"/>
        </w:rPr>
      </w:pPr>
      <w:r>
        <w:rPr>
          <w:rFonts w:ascii="Times New Roman" w:hAnsi="Times New Roman" w:cs="Times New Roman"/>
          <w:kern w:val="24"/>
          <w:sz w:val="24"/>
          <w:szCs w:val="24"/>
        </w:rPr>
        <w:t xml:space="preserve">Inkuiri </w:t>
      </w:r>
      <w:r w:rsidRPr="00CF7655">
        <w:rPr>
          <w:rFonts w:ascii="Times New Roman" w:hAnsi="Times New Roman" w:cs="Times New Roman"/>
          <w:kern w:val="24"/>
          <w:sz w:val="24"/>
          <w:szCs w:val="24"/>
        </w:rPr>
        <w:t>(Inquiry)</w:t>
      </w:r>
    </w:p>
    <w:p w:rsidR="005E3DF9" w:rsidRPr="00F304DA" w:rsidRDefault="005E3DF9" w:rsidP="005E3DF9">
      <w:pPr>
        <w:spacing w:line="480" w:lineRule="auto"/>
        <w:ind w:firstLine="720"/>
        <w:jc w:val="both"/>
        <w:rPr>
          <w:rFonts w:cs="Times New Roman"/>
          <w:kern w:val="24"/>
        </w:rPr>
      </w:pPr>
      <w:r w:rsidRPr="00F304DA">
        <w:rPr>
          <w:rFonts w:cs="Times New Roman"/>
          <w:kern w:val="24"/>
        </w:rPr>
        <w:t>Inkuiri merupakan bagian inti dari kegiatan pembelajaran berbasis konstektual. Pengetahuan dan keterampilan yang diperoleh siswa diharapkan bukan hasil mengingat seperangkat fakta-fakta, tetapi hasil dari menemukan sendiri.</w:t>
      </w:r>
      <w:r w:rsidRPr="00F304DA">
        <w:rPr>
          <w:rStyle w:val="FootnoteReference"/>
          <w:kern w:val="24"/>
        </w:rPr>
        <w:t xml:space="preserve"> </w:t>
      </w:r>
      <w:r w:rsidRPr="00F304DA">
        <w:rPr>
          <w:rFonts w:cs="Times New Roman"/>
          <w:kern w:val="24"/>
        </w:rPr>
        <w:t>Guru harus selalu merancang kegiatan yang merujuk pada kegiatan menemukan, apapun materi yang diajarkannya.</w:t>
      </w:r>
    </w:p>
    <w:p w:rsidR="005E3DF9" w:rsidRDefault="005E3DF9" w:rsidP="005E3DF9">
      <w:pPr>
        <w:pStyle w:val="ListParagraph"/>
        <w:numPr>
          <w:ilvl w:val="0"/>
          <w:numId w:val="24"/>
        </w:numPr>
        <w:spacing w:after="0" w:line="480" w:lineRule="auto"/>
        <w:ind w:left="357" w:hanging="357"/>
        <w:jc w:val="both"/>
        <w:rPr>
          <w:rFonts w:ascii="Times New Roman" w:hAnsi="Times New Roman" w:cs="Times New Roman"/>
          <w:kern w:val="24"/>
          <w:sz w:val="24"/>
          <w:szCs w:val="24"/>
        </w:rPr>
      </w:pPr>
      <w:r w:rsidRPr="00CF7655">
        <w:rPr>
          <w:rFonts w:ascii="Times New Roman" w:hAnsi="Times New Roman" w:cs="Times New Roman"/>
          <w:kern w:val="24"/>
          <w:sz w:val="24"/>
          <w:szCs w:val="24"/>
        </w:rPr>
        <w:t>Bertanya (Questioning)</w:t>
      </w:r>
    </w:p>
    <w:p w:rsidR="005E3DF9" w:rsidRPr="005E3DF9" w:rsidRDefault="005E3DF9" w:rsidP="005E3DF9">
      <w:pPr>
        <w:spacing w:line="480" w:lineRule="auto"/>
        <w:ind w:firstLine="720"/>
        <w:jc w:val="both"/>
        <w:rPr>
          <w:rFonts w:cs="Times New Roman"/>
          <w:kern w:val="24"/>
        </w:rPr>
      </w:pPr>
      <w:r w:rsidRPr="005E3DF9">
        <w:rPr>
          <w:rFonts w:cs="Times New Roman"/>
          <w:kern w:val="24"/>
        </w:rPr>
        <w:t xml:space="preserve">Pengetahuan yang dimiliki seseorang, selalu bermula dari ‘bertanya’. </w:t>
      </w:r>
      <w:r w:rsidRPr="005E3DF9">
        <w:rPr>
          <w:rFonts w:cs="Times New Roman"/>
          <w:i/>
          <w:kern w:val="24"/>
        </w:rPr>
        <w:t xml:space="preserve">Questioning </w:t>
      </w:r>
      <w:r w:rsidRPr="005E3DF9">
        <w:rPr>
          <w:rFonts w:cs="Times New Roman"/>
          <w:kern w:val="24"/>
        </w:rPr>
        <w:t>(bertanya) merupakan strategi utama yang berbasis kontekstual. Bertanya dalam pembelajaran dipandang sebagai kegiatan guru untuk mendorong, membimbing, dan menilai kemampuan berpikir siswa. Bagi siswa kegiatan bertanya merupakan bagian penting dalam melaksanakan pembelajaran yang berbasis inquiry, yaitu menggali informasi, mengkonfirmasikan apa yang sudah diketahui, dan mengarahkan perhatian pada aspek yang belum diketahuinya.</w:t>
      </w:r>
      <w:r>
        <w:rPr>
          <w:rStyle w:val="FootnoteReference"/>
          <w:kern w:val="24"/>
        </w:rPr>
        <w:footnoteReference w:id="28"/>
      </w:r>
    </w:p>
    <w:p w:rsidR="005E3DF9" w:rsidRDefault="005E3DF9" w:rsidP="005E3DF9">
      <w:pPr>
        <w:pStyle w:val="ListParagraph"/>
        <w:numPr>
          <w:ilvl w:val="0"/>
          <w:numId w:val="24"/>
        </w:numPr>
        <w:spacing w:after="0" w:line="480" w:lineRule="auto"/>
        <w:ind w:left="357" w:hanging="357"/>
        <w:jc w:val="both"/>
        <w:rPr>
          <w:rFonts w:ascii="Times New Roman" w:hAnsi="Times New Roman" w:cs="Times New Roman"/>
          <w:kern w:val="24"/>
          <w:sz w:val="24"/>
          <w:szCs w:val="24"/>
        </w:rPr>
      </w:pPr>
      <w:r w:rsidRPr="00CF7655">
        <w:rPr>
          <w:rFonts w:ascii="Times New Roman" w:hAnsi="Times New Roman" w:cs="Times New Roman"/>
          <w:kern w:val="24"/>
          <w:sz w:val="24"/>
          <w:szCs w:val="24"/>
        </w:rPr>
        <w:t>Masyarakat Belajar (Learning Community)</w:t>
      </w:r>
    </w:p>
    <w:p w:rsidR="005E3DF9" w:rsidRPr="00D72228" w:rsidRDefault="005E3DF9" w:rsidP="005E3DF9">
      <w:pPr>
        <w:spacing w:line="480" w:lineRule="auto"/>
        <w:ind w:firstLine="720"/>
        <w:jc w:val="both"/>
        <w:rPr>
          <w:rFonts w:cs="Times New Roman"/>
          <w:kern w:val="24"/>
        </w:rPr>
      </w:pPr>
      <w:r w:rsidRPr="00D72228">
        <w:rPr>
          <w:rFonts w:cs="Times New Roman"/>
          <w:kern w:val="24"/>
        </w:rPr>
        <w:t xml:space="preserve">Konsep Learning Community  menyarankan agar hasil pembelajaran diperoleh dari kerjasama dengan oranglain. Masyarakat belajar bisa terjadi apabila ada proses komunikasi dua arah. Seorang guru yang mengajari siswanya bukan contoh masyarakat belajar karena komunikasi hanya terjadi satu arah, yaitu informasi </w:t>
      </w:r>
      <w:r w:rsidRPr="00D72228">
        <w:rPr>
          <w:rFonts w:cs="Times New Roman"/>
          <w:kern w:val="24"/>
        </w:rPr>
        <w:lastRenderedPageBreak/>
        <w:t>hanya dating dari guru kea rah siswa, tidak ada arus informasi yang perlu dipelajari guru yang dating dari arah siswa.</w:t>
      </w:r>
    </w:p>
    <w:p w:rsidR="005E3DF9" w:rsidRDefault="005E3DF9" w:rsidP="005E3DF9">
      <w:pPr>
        <w:pStyle w:val="ListParagraph"/>
        <w:numPr>
          <w:ilvl w:val="0"/>
          <w:numId w:val="24"/>
        </w:numPr>
        <w:spacing w:after="0" w:line="480" w:lineRule="auto"/>
        <w:ind w:left="357" w:hanging="357"/>
        <w:jc w:val="both"/>
        <w:rPr>
          <w:rFonts w:ascii="Times New Roman" w:hAnsi="Times New Roman" w:cs="Times New Roman"/>
          <w:kern w:val="24"/>
          <w:sz w:val="24"/>
          <w:szCs w:val="24"/>
        </w:rPr>
      </w:pPr>
      <w:r>
        <w:rPr>
          <w:rFonts w:ascii="Times New Roman" w:hAnsi="Times New Roman" w:cs="Times New Roman"/>
          <w:kern w:val="24"/>
          <w:sz w:val="24"/>
          <w:szCs w:val="24"/>
        </w:rPr>
        <w:t>Pemodelan (Modeling)</w:t>
      </w:r>
    </w:p>
    <w:p w:rsidR="005E3DF9" w:rsidRPr="005E3DF9" w:rsidRDefault="005E3DF9" w:rsidP="005E3DF9">
      <w:pPr>
        <w:spacing w:line="480" w:lineRule="auto"/>
        <w:ind w:firstLine="720"/>
        <w:jc w:val="both"/>
        <w:rPr>
          <w:rFonts w:cs="Times New Roman"/>
          <w:kern w:val="24"/>
          <w:lang w:val="id-ID"/>
        </w:rPr>
      </w:pPr>
      <w:r>
        <w:rPr>
          <w:rFonts w:cs="Times New Roman"/>
          <w:kern w:val="24"/>
        </w:rPr>
        <w:t xml:space="preserve">Pemodelan ini “dalam </w:t>
      </w:r>
      <w:r w:rsidRPr="00E458E8">
        <w:rPr>
          <w:rFonts w:cs="Times New Roman"/>
          <w:kern w:val="24"/>
        </w:rPr>
        <w:t xml:space="preserve">pembelajaran keterampilan atau pengetahuan tertentu ada model yang </w:t>
      </w:r>
      <w:r>
        <w:rPr>
          <w:rFonts w:cs="Times New Roman"/>
          <w:kern w:val="24"/>
        </w:rPr>
        <w:t>bisa</w:t>
      </w:r>
      <w:r w:rsidRPr="00E458E8">
        <w:rPr>
          <w:rFonts w:cs="Times New Roman"/>
          <w:kern w:val="24"/>
        </w:rPr>
        <w:t xml:space="preserve"> ditiru. Guru dapat menjadi model, misalnya memberikan contoh mengerjakan sesuatu</w:t>
      </w:r>
      <w:r>
        <w:rPr>
          <w:rFonts w:cs="Times New Roman"/>
          <w:kern w:val="24"/>
        </w:rPr>
        <w:t>”</w:t>
      </w:r>
      <w:r w:rsidRPr="00E458E8">
        <w:rPr>
          <w:rFonts w:cs="Times New Roman"/>
          <w:kern w:val="24"/>
        </w:rPr>
        <w:t>.</w:t>
      </w:r>
      <w:r>
        <w:rPr>
          <w:rStyle w:val="FootnoteReference"/>
          <w:kern w:val="24"/>
        </w:rPr>
        <w:footnoteReference w:id="29"/>
      </w:r>
    </w:p>
    <w:p w:rsidR="005E3DF9" w:rsidRPr="00E12646" w:rsidRDefault="005E3DF9" w:rsidP="005E3DF9">
      <w:pPr>
        <w:pStyle w:val="ListParagraph"/>
        <w:numPr>
          <w:ilvl w:val="0"/>
          <w:numId w:val="24"/>
        </w:numPr>
        <w:spacing w:after="0" w:line="480" w:lineRule="auto"/>
        <w:ind w:left="357" w:hanging="357"/>
        <w:jc w:val="both"/>
        <w:rPr>
          <w:rFonts w:ascii="Times New Roman" w:hAnsi="Times New Roman" w:cs="Times New Roman"/>
          <w:kern w:val="24"/>
          <w:sz w:val="24"/>
          <w:szCs w:val="24"/>
        </w:rPr>
      </w:pPr>
      <w:r w:rsidRPr="00CF7655">
        <w:rPr>
          <w:rFonts w:ascii="Times New Roman" w:hAnsi="Times New Roman" w:cs="Times New Roman"/>
          <w:kern w:val="24"/>
          <w:sz w:val="24"/>
          <w:szCs w:val="24"/>
        </w:rPr>
        <w:t>Refleksi (Reflection).</w:t>
      </w:r>
    </w:p>
    <w:p w:rsidR="005E3DF9" w:rsidRPr="005E3DF9" w:rsidRDefault="005E3DF9" w:rsidP="005E3DF9">
      <w:pPr>
        <w:spacing w:line="480" w:lineRule="auto"/>
        <w:ind w:firstLine="720"/>
        <w:jc w:val="both"/>
        <w:rPr>
          <w:rFonts w:cs="Times New Roman"/>
          <w:noProof/>
          <w:lang w:val="id-ID"/>
        </w:rPr>
      </w:pPr>
      <w:r w:rsidRPr="005E3DF9">
        <w:rPr>
          <w:rFonts w:cs="Times New Roman"/>
          <w:kern w:val="24"/>
        </w:rPr>
        <w:t>Melakukan</w:t>
      </w:r>
      <w:r w:rsidRPr="00E458E8">
        <w:rPr>
          <w:rFonts w:cs="Times New Roman"/>
          <w:noProof/>
        </w:rPr>
        <w:t xml:space="preserve"> refleksi (</w:t>
      </w:r>
      <w:r w:rsidRPr="00E458E8">
        <w:rPr>
          <w:rFonts w:cs="Times New Roman"/>
          <w:i/>
          <w:noProof/>
        </w:rPr>
        <w:t>reflecting knowledge</w:t>
      </w:r>
      <w:r w:rsidRPr="00E458E8">
        <w:rPr>
          <w:rFonts w:cs="Times New Roman"/>
          <w:noProof/>
        </w:rPr>
        <w:t xml:space="preserve">) terhadap strategi pengembangan pengetahuan </w:t>
      </w:r>
      <w:r w:rsidRPr="00E458E8">
        <w:rPr>
          <w:rFonts w:cs="Times New Roman"/>
          <w:noProof/>
          <w:lang w:val="fi-FI"/>
        </w:rPr>
        <w:t>diperoleh bukan untuk dihafal tapi untuk dipahami dan diyakini</w:t>
      </w:r>
      <w:r w:rsidRPr="00E458E8">
        <w:rPr>
          <w:rFonts w:cs="Times New Roman"/>
          <w:noProof/>
        </w:rPr>
        <w:t>,hal ini dilakukan sebagai umpan balik untuk proses perbaikan dan penyempurnaan strategi.</w:t>
      </w:r>
      <w:r w:rsidRPr="00E458E8">
        <w:rPr>
          <w:rStyle w:val="FootnoteReference"/>
          <w:noProof/>
        </w:rPr>
        <w:footnoteReference w:id="30"/>
      </w:r>
    </w:p>
    <w:p w:rsidR="005E3DF9" w:rsidRDefault="005E3DF9" w:rsidP="005E3DF9">
      <w:pPr>
        <w:pStyle w:val="ListParagraph"/>
        <w:numPr>
          <w:ilvl w:val="0"/>
          <w:numId w:val="24"/>
        </w:numPr>
        <w:spacing w:after="0" w:line="480" w:lineRule="auto"/>
        <w:ind w:left="357" w:hanging="357"/>
        <w:jc w:val="both"/>
        <w:rPr>
          <w:rFonts w:ascii="Times New Roman" w:hAnsi="Times New Roman" w:cs="Times New Roman"/>
          <w:kern w:val="24"/>
          <w:sz w:val="24"/>
          <w:szCs w:val="24"/>
        </w:rPr>
      </w:pPr>
      <w:r>
        <w:rPr>
          <w:rFonts w:ascii="Times New Roman" w:hAnsi="Times New Roman" w:cs="Times New Roman"/>
          <w:kern w:val="24"/>
          <w:sz w:val="24"/>
          <w:szCs w:val="24"/>
        </w:rPr>
        <w:t>Penilaian Autentik</w:t>
      </w:r>
      <w:r w:rsidRPr="00CF7655">
        <w:rPr>
          <w:rFonts w:ascii="Times New Roman" w:hAnsi="Times New Roman" w:cs="Times New Roman"/>
          <w:kern w:val="24"/>
          <w:sz w:val="24"/>
          <w:szCs w:val="24"/>
        </w:rPr>
        <w:t>( Authentic Assessment</w:t>
      </w:r>
      <w:r>
        <w:rPr>
          <w:rFonts w:ascii="Times New Roman" w:hAnsi="Times New Roman" w:cs="Times New Roman"/>
          <w:kern w:val="24"/>
          <w:sz w:val="24"/>
          <w:szCs w:val="24"/>
        </w:rPr>
        <w:t>)</w:t>
      </w:r>
    </w:p>
    <w:p w:rsidR="000920B1" w:rsidRDefault="005E3DF9" w:rsidP="005E3DF9">
      <w:pPr>
        <w:spacing w:line="480" w:lineRule="auto"/>
        <w:ind w:firstLine="720"/>
        <w:jc w:val="both"/>
        <w:rPr>
          <w:rFonts w:asciiTheme="majorBidi" w:hAnsiTheme="majorBidi" w:cstheme="majorBidi"/>
          <w:b/>
          <w:bCs/>
          <w:lang w:val="id-ID"/>
        </w:rPr>
      </w:pPr>
      <w:r w:rsidRPr="00E458E8">
        <w:rPr>
          <w:rFonts w:cs="Times New Roman"/>
          <w:kern w:val="24"/>
        </w:rPr>
        <w:t>Penilaian Autentik yaitu “menilai pengetahuan dan keterampilan (</w:t>
      </w:r>
      <w:r w:rsidRPr="00E458E8">
        <w:rPr>
          <w:rFonts w:cs="Times New Roman"/>
          <w:i/>
          <w:kern w:val="24"/>
        </w:rPr>
        <w:t xml:space="preserve">performance) </w:t>
      </w:r>
      <w:r w:rsidRPr="00E458E8">
        <w:rPr>
          <w:rFonts w:cs="Times New Roman"/>
          <w:kern w:val="24"/>
        </w:rPr>
        <w:t>yang diperoleh siswa. Penilai tidak hanya guru, tetapi bias juga teman lain atau orang lain”.</w:t>
      </w:r>
      <w:r>
        <w:rPr>
          <w:rStyle w:val="FootnoteReference"/>
          <w:kern w:val="24"/>
        </w:rPr>
        <w:footnoteReference w:id="31"/>
      </w:r>
    </w:p>
    <w:p w:rsidR="000920B1" w:rsidRPr="000920B1" w:rsidRDefault="000920B1" w:rsidP="009F5967">
      <w:pPr>
        <w:spacing w:line="480" w:lineRule="auto"/>
        <w:jc w:val="both"/>
        <w:rPr>
          <w:rFonts w:asciiTheme="majorBidi" w:hAnsiTheme="majorBidi" w:cstheme="majorBidi"/>
          <w:b/>
          <w:bCs/>
          <w:lang w:val="id-ID"/>
        </w:rPr>
      </w:pPr>
    </w:p>
    <w:p w:rsidR="009F5967" w:rsidRPr="00E53B45" w:rsidRDefault="009F5967" w:rsidP="009F5967">
      <w:pPr>
        <w:numPr>
          <w:ilvl w:val="0"/>
          <w:numId w:val="11"/>
        </w:numPr>
        <w:spacing w:line="480" w:lineRule="auto"/>
        <w:ind w:left="357" w:hanging="357"/>
        <w:jc w:val="both"/>
        <w:rPr>
          <w:rFonts w:asciiTheme="majorBidi" w:hAnsiTheme="majorBidi" w:cstheme="majorBidi"/>
          <w:b/>
          <w:bCs/>
        </w:rPr>
      </w:pPr>
      <w:r w:rsidRPr="00E53B45">
        <w:rPr>
          <w:rFonts w:asciiTheme="majorBidi" w:hAnsiTheme="majorBidi" w:cstheme="majorBidi"/>
          <w:b/>
          <w:bCs/>
        </w:rPr>
        <w:t>Hasil Pembelajaran Tematik</w:t>
      </w:r>
      <w:r w:rsidRPr="00E53B45">
        <w:rPr>
          <w:rFonts w:asciiTheme="majorBidi" w:hAnsiTheme="majorBidi" w:cstheme="majorBidi"/>
          <w:b/>
          <w:bCs/>
          <w:lang w:val="id-ID"/>
        </w:rPr>
        <w:t xml:space="preserve"> dengan Pendekatan Kontekstual</w:t>
      </w:r>
    </w:p>
    <w:p w:rsidR="009F5967" w:rsidRPr="00E53B45" w:rsidRDefault="009F5967" w:rsidP="009F5967">
      <w:pPr>
        <w:spacing w:line="480" w:lineRule="auto"/>
        <w:ind w:firstLine="709"/>
        <w:jc w:val="both"/>
        <w:rPr>
          <w:rFonts w:asciiTheme="majorBidi" w:hAnsiTheme="majorBidi" w:cstheme="majorBidi"/>
        </w:rPr>
      </w:pPr>
      <w:r w:rsidRPr="00E53B45">
        <w:rPr>
          <w:rFonts w:asciiTheme="majorBidi" w:hAnsiTheme="majorBidi" w:cstheme="majorBidi"/>
        </w:rPr>
        <w:t xml:space="preserve">Agar penerapan pembelajaran tematik dapat berjalan dengan tepat dan efektif, maka diperlukan suatu pendekatan-pendekatan pembelajaran tematik. Pendekatan tematik merupakan suatu usaha untuk mengintegrasikan pengetahuan, keterampilan, </w:t>
      </w:r>
      <w:r w:rsidRPr="00E53B45">
        <w:rPr>
          <w:rFonts w:asciiTheme="majorBidi" w:hAnsiTheme="majorBidi" w:cstheme="majorBidi"/>
        </w:rPr>
        <w:lastRenderedPageBreak/>
        <w:t>nilai, atau sikap pembelajaran serta pemikiran yang kreatif dengan menggunakan tema. Keterpaduan dalam pembelajaran tersebut dapat dilihat dari aspek proses, aspek kurikulum, dan aspek belajar mengajar.</w:t>
      </w:r>
    </w:p>
    <w:p w:rsidR="009F5967" w:rsidRPr="00E53B45"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lang w:val="id-ID"/>
        </w:rPr>
        <w:t>P</w:t>
      </w:r>
      <w:r w:rsidRPr="00E53B45">
        <w:rPr>
          <w:rFonts w:asciiTheme="majorBidi" w:hAnsiTheme="majorBidi" w:cstheme="majorBidi"/>
        </w:rPr>
        <w:t xml:space="preserve">endekatan yang dipilih harus tetap menempatkan siswa sebagai pusat aktivitas. Pendekatan-pendekatan yang sesuai untuk pembelajaran tematik ini demi meningkatkan hasil belajar siswa adalah </w:t>
      </w:r>
      <w:r w:rsidRPr="00E53B45">
        <w:rPr>
          <w:rFonts w:asciiTheme="majorBidi" w:hAnsiTheme="majorBidi" w:cstheme="majorBidi"/>
          <w:lang w:val="id-ID"/>
        </w:rPr>
        <w:t>pendekatan kontekstual.</w:t>
      </w:r>
    </w:p>
    <w:p w:rsidR="009F5967" w:rsidRPr="00E53B45" w:rsidRDefault="009F5967" w:rsidP="009F5967">
      <w:pPr>
        <w:spacing w:line="480" w:lineRule="auto"/>
        <w:ind w:firstLine="709"/>
        <w:jc w:val="both"/>
        <w:rPr>
          <w:rFonts w:asciiTheme="majorBidi" w:hAnsiTheme="majorBidi" w:cstheme="majorBidi"/>
          <w:lang w:val="sv-SE"/>
        </w:rPr>
      </w:pPr>
      <w:r w:rsidRPr="00E53B45">
        <w:rPr>
          <w:rFonts w:asciiTheme="majorBidi" w:hAnsiTheme="majorBidi" w:cstheme="majorBidi"/>
          <w:lang w:val="sv-SE"/>
        </w:rPr>
        <w:t xml:space="preserve">Hasil belajar siswa di </w:t>
      </w:r>
      <w:r w:rsidRPr="00E53B45">
        <w:rPr>
          <w:rFonts w:asciiTheme="majorBidi" w:hAnsiTheme="majorBidi" w:cstheme="majorBidi"/>
        </w:rPr>
        <w:t>sini</w:t>
      </w:r>
      <w:r w:rsidRPr="00E53B45">
        <w:rPr>
          <w:rFonts w:asciiTheme="majorBidi" w:hAnsiTheme="majorBidi" w:cstheme="majorBidi"/>
          <w:lang w:val="sv-SE"/>
        </w:rPr>
        <w:t xml:space="preserve"> diukur dari peningkatan pemahaman siswa terhadap materi yang diajarkan, peningkatan aktivitas dalam belajar, peningkatan jumlah siswa yang mendapatkan nilai sesuai dengan standar nilai ketuntasan siswa, serta peningkatan cara penerapan model pembelajaran model tematik tema lingkungan.</w:t>
      </w:r>
    </w:p>
    <w:p w:rsidR="009F5967" w:rsidRDefault="009F5967" w:rsidP="009F5967">
      <w:pPr>
        <w:spacing w:line="480" w:lineRule="auto"/>
        <w:ind w:firstLine="709"/>
        <w:jc w:val="both"/>
        <w:rPr>
          <w:rFonts w:asciiTheme="majorBidi" w:hAnsiTheme="majorBidi" w:cstheme="majorBidi"/>
          <w:lang w:val="id-ID"/>
        </w:rPr>
      </w:pPr>
      <w:r w:rsidRPr="00E53B45">
        <w:rPr>
          <w:rFonts w:asciiTheme="majorBidi" w:hAnsiTheme="majorBidi" w:cstheme="majorBidi"/>
          <w:lang w:val="sv-SE"/>
        </w:rPr>
        <w:t>Terpenuhinya standar nilai ketuntasan belajar siswa dideskripsikan sebagai berikut: (1) siswa mendapatkan nilai minimal memenuhi standart nilai ketuntasan yang telah ditentukan oleh pihak sekolah yaitu m</w:t>
      </w:r>
      <w:r w:rsidR="00E31EDC">
        <w:rPr>
          <w:rFonts w:asciiTheme="majorBidi" w:hAnsiTheme="majorBidi" w:cstheme="majorBidi"/>
          <w:lang w:val="sv-SE"/>
        </w:rPr>
        <w:t xml:space="preserve">inimal siswa mendapatkan skor </w:t>
      </w:r>
      <w:r w:rsidR="00E31EDC">
        <w:rPr>
          <w:rFonts w:asciiTheme="majorBidi" w:hAnsiTheme="majorBidi" w:cstheme="majorBidi"/>
          <w:lang w:val="id-ID"/>
        </w:rPr>
        <w:t>75</w:t>
      </w:r>
      <w:r w:rsidRPr="00E53B45">
        <w:rPr>
          <w:rFonts w:asciiTheme="majorBidi" w:hAnsiTheme="majorBidi" w:cstheme="majorBidi"/>
          <w:lang w:val="sv-SE"/>
        </w:rPr>
        <w:t xml:space="preserve"> dalam setiap pembelajaran, (2) siswa tidak pernah remidi dalam setiap mengerjakan tugas-tugas maupun soal-soal formatif yang diberikan oleh guru. Sedangkan peningkatan penerapan modelpembelajaran model tematik tema lingkunganini ditunjukkan oleh: (1) proses pembelajaran model tematik dapat berjalan dengan lancar sesuai dengan rencana pembelajaran yang sudah dibuat oleh guru serta tercapainya tujuan dari pembelajaran itu sendiri, (2) ketercapaiannya indikator yang telah ditentukan oleh pihak sekolah</w:t>
      </w:r>
      <w:r w:rsidRPr="00E53B45">
        <w:rPr>
          <w:rFonts w:asciiTheme="majorBidi" w:hAnsiTheme="majorBidi" w:cstheme="majorBidi"/>
          <w:lang w:val="id-ID"/>
        </w:rPr>
        <w:t>.</w:t>
      </w:r>
    </w:p>
    <w:p w:rsidR="003B27C1" w:rsidRDefault="003B27C1" w:rsidP="009F5967">
      <w:pPr>
        <w:spacing w:line="480" w:lineRule="auto"/>
        <w:ind w:firstLine="709"/>
        <w:jc w:val="both"/>
        <w:rPr>
          <w:rFonts w:asciiTheme="majorBidi" w:hAnsiTheme="majorBidi" w:cstheme="majorBidi"/>
          <w:lang w:val="id-ID"/>
        </w:rPr>
      </w:pPr>
    </w:p>
    <w:p w:rsidR="003B27C1" w:rsidRPr="00E53B45" w:rsidRDefault="003B27C1" w:rsidP="009F5967">
      <w:pPr>
        <w:spacing w:line="480" w:lineRule="auto"/>
        <w:ind w:firstLine="709"/>
        <w:jc w:val="both"/>
        <w:rPr>
          <w:rFonts w:asciiTheme="majorBidi" w:hAnsiTheme="majorBidi" w:cstheme="majorBidi"/>
          <w:lang w:val="id-ID"/>
        </w:rPr>
      </w:pPr>
    </w:p>
    <w:p w:rsidR="00316F58" w:rsidRPr="003B27C1" w:rsidRDefault="003B27C1" w:rsidP="003B27C1">
      <w:pPr>
        <w:numPr>
          <w:ilvl w:val="0"/>
          <w:numId w:val="11"/>
        </w:numPr>
        <w:spacing w:line="480" w:lineRule="auto"/>
        <w:ind w:left="357" w:hanging="357"/>
        <w:jc w:val="both"/>
        <w:rPr>
          <w:lang w:val="sv-SE"/>
        </w:rPr>
      </w:pPr>
      <w:r>
        <w:rPr>
          <w:b/>
          <w:bCs/>
          <w:lang w:val="id-ID"/>
        </w:rPr>
        <w:lastRenderedPageBreak/>
        <w:t>Peneliti</w:t>
      </w:r>
      <w:r w:rsidR="00985FCE">
        <w:rPr>
          <w:b/>
          <w:bCs/>
          <w:lang w:val="id-ID"/>
        </w:rPr>
        <w:t>an</w:t>
      </w:r>
      <w:r>
        <w:rPr>
          <w:b/>
          <w:bCs/>
          <w:lang w:val="id-ID"/>
        </w:rPr>
        <w:t xml:space="preserve"> Terdahulu</w:t>
      </w:r>
    </w:p>
    <w:p w:rsidR="003B27C1" w:rsidRDefault="003B27C1" w:rsidP="003B27C1">
      <w:pPr>
        <w:spacing w:line="480" w:lineRule="auto"/>
        <w:ind w:firstLine="720"/>
        <w:jc w:val="both"/>
        <w:rPr>
          <w:lang w:val="id-ID"/>
        </w:rPr>
      </w:pPr>
      <w:r>
        <w:rPr>
          <w:lang w:val="id-ID"/>
        </w:rPr>
        <w:t>Florentina (2009) ”</w:t>
      </w:r>
      <w:r w:rsidRPr="003B27C1">
        <w:t>Penerapan Model Pembelajaran</w:t>
      </w:r>
      <w:r w:rsidRPr="003B27C1">
        <w:rPr>
          <w:lang w:val="id-ID"/>
        </w:rPr>
        <w:t xml:space="preserve"> </w:t>
      </w:r>
      <w:r w:rsidRPr="003B27C1">
        <w:t>Tematik</w:t>
      </w:r>
      <w:r w:rsidRPr="003B27C1">
        <w:rPr>
          <w:lang w:val="id-ID"/>
        </w:rPr>
        <w:t xml:space="preserve"> </w:t>
      </w:r>
      <w:r>
        <w:t xml:space="preserve">Tema Lingkungan </w:t>
      </w:r>
      <w:r>
        <w:rPr>
          <w:lang w:val="id-ID"/>
        </w:rPr>
        <w:t>u</w:t>
      </w:r>
      <w:r w:rsidRPr="003B27C1">
        <w:t>ntuk Meningkatkan Hasil</w:t>
      </w:r>
      <w:r w:rsidRPr="003B27C1">
        <w:rPr>
          <w:lang w:val="id-ID"/>
        </w:rPr>
        <w:t xml:space="preserve"> </w:t>
      </w:r>
      <w:r w:rsidRPr="003B27C1">
        <w:t>Belajar</w:t>
      </w:r>
      <w:r w:rsidRPr="003B27C1">
        <w:rPr>
          <w:lang w:val="id-ID"/>
        </w:rPr>
        <w:t xml:space="preserve"> </w:t>
      </w:r>
      <w:r w:rsidRPr="003B27C1">
        <w:rPr>
          <w:lang w:val="sv-SE"/>
        </w:rPr>
        <w:t>Siswa Kelas I</w:t>
      </w:r>
      <w:r>
        <w:rPr>
          <w:lang w:val="id-ID"/>
        </w:rPr>
        <w:t>II</w:t>
      </w:r>
      <w:r>
        <w:rPr>
          <w:lang w:val="sv-SE"/>
        </w:rPr>
        <w:t xml:space="preserve"> </w:t>
      </w:r>
      <w:r>
        <w:rPr>
          <w:lang w:val="id-ID"/>
        </w:rPr>
        <w:t>d</w:t>
      </w:r>
      <w:r>
        <w:rPr>
          <w:lang w:val="sv-SE"/>
        </w:rPr>
        <w:t>i S</w:t>
      </w:r>
      <w:r>
        <w:rPr>
          <w:lang w:val="id-ID"/>
        </w:rPr>
        <w:t>DN</w:t>
      </w:r>
      <w:r w:rsidRPr="003B27C1">
        <w:rPr>
          <w:lang w:val="sv-SE"/>
        </w:rPr>
        <w:t xml:space="preserve"> Puger Kulon 01 Kecamatan</w:t>
      </w:r>
      <w:r w:rsidRPr="003B27C1">
        <w:rPr>
          <w:lang w:val="id-ID"/>
        </w:rPr>
        <w:t xml:space="preserve"> </w:t>
      </w:r>
      <w:r w:rsidRPr="003B27C1">
        <w:rPr>
          <w:lang w:val="sv-SE"/>
        </w:rPr>
        <w:t>Puger, Kabupaten Jember</w:t>
      </w:r>
      <w:r>
        <w:rPr>
          <w:lang w:val="id-ID"/>
        </w:rPr>
        <w:t>”.</w:t>
      </w:r>
    </w:p>
    <w:p w:rsidR="004D505D" w:rsidRDefault="003B27C1" w:rsidP="004D505D">
      <w:pPr>
        <w:spacing w:line="480" w:lineRule="auto"/>
        <w:ind w:firstLine="720"/>
        <w:jc w:val="both"/>
        <w:rPr>
          <w:lang w:val="id-ID"/>
        </w:rPr>
      </w:pPr>
      <w:r w:rsidRPr="00554729">
        <w:t xml:space="preserve">Penelitian ini menggunakan metode </w:t>
      </w:r>
      <w:r w:rsidR="004D505D">
        <w:rPr>
          <w:lang w:val="id-ID"/>
        </w:rPr>
        <w:t>kualitatif</w:t>
      </w:r>
      <w:r w:rsidRPr="00554729">
        <w:t xml:space="preserve">. Subjek penelitian adalah </w:t>
      </w:r>
      <w:r w:rsidR="004D505D" w:rsidRPr="003B27C1">
        <w:rPr>
          <w:lang w:val="sv-SE"/>
        </w:rPr>
        <w:t>Siswa Kelas I</w:t>
      </w:r>
      <w:r w:rsidR="004D505D">
        <w:rPr>
          <w:lang w:val="id-ID"/>
        </w:rPr>
        <w:t>II</w:t>
      </w:r>
      <w:r w:rsidR="004D505D">
        <w:rPr>
          <w:lang w:val="sv-SE"/>
        </w:rPr>
        <w:t xml:space="preserve"> </w:t>
      </w:r>
      <w:r w:rsidR="004D505D">
        <w:rPr>
          <w:lang w:val="id-ID"/>
        </w:rPr>
        <w:t>d</w:t>
      </w:r>
      <w:r w:rsidR="004D505D">
        <w:rPr>
          <w:lang w:val="sv-SE"/>
        </w:rPr>
        <w:t>i S</w:t>
      </w:r>
      <w:r w:rsidR="004D505D">
        <w:rPr>
          <w:lang w:val="id-ID"/>
        </w:rPr>
        <w:t>DN</w:t>
      </w:r>
      <w:r w:rsidR="004D505D" w:rsidRPr="003B27C1">
        <w:rPr>
          <w:lang w:val="sv-SE"/>
        </w:rPr>
        <w:t xml:space="preserve"> Puger Kulon 01 Kecamatan</w:t>
      </w:r>
      <w:r w:rsidR="004D505D" w:rsidRPr="003B27C1">
        <w:rPr>
          <w:lang w:val="id-ID"/>
        </w:rPr>
        <w:t xml:space="preserve"> </w:t>
      </w:r>
      <w:r w:rsidR="004D505D" w:rsidRPr="003B27C1">
        <w:rPr>
          <w:lang w:val="sv-SE"/>
        </w:rPr>
        <w:t>Puger, Kabupaten Jember</w:t>
      </w:r>
      <w:r w:rsidR="004D505D">
        <w:t xml:space="preserve"> yang berjumlah </w:t>
      </w:r>
      <w:r w:rsidR="004D505D">
        <w:rPr>
          <w:lang w:val="id-ID"/>
        </w:rPr>
        <w:t>26</w:t>
      </w:r>
      <w:r w:rsidRPr="00554729">
        <w:t xml:space="preserve"> </w:t>
      </w:r>
      <w:r w:rsidR="004D505D">
        <w:rPr>
          <w:lang w:val="id-ID"/>
        </w:rPr>
        <w:t>siswa</w:t>
      </w:r>
      <w:r w:rsidRPr="00554729">
        <w:t xml:space="preserve">. Hasil penelitian menunjukkan bahwa: (1) </w:t>
      </w:r>
      <w:r w:rsidR="004D505D">
        <w:rPr>
          <w:lang w:val="id-ID"/>
        </w:rPr>
        <w:t>Kesimpulan Umum: Penerapan Model Pembelajaran Tematik Tema Lingkungan Untuk Meningkatkan Hasil Belajar Siswa Kelas 1 SDN Puger Kulon 01 Kecamatan Puger, Kabupaten Jember. (2) Kesimpulan Khusus: (a) Penerapan model pembelajaran tematik tema lingkungan di SDN Puger Kulon 01 Kecamatan Puger, Kabupaten Jember ini dapat meningkatkan keaktifan belajar siswa,</w:t>
      </w:r>
      <w:r w:rsidR="004D505D" w:rsidRPr="004D505D">
        <w:rPr>
          <w:lang w:val="id-ID"/>
        </w:rPr>
        <w:t xml:space="preserve"> (</w:t>
      </w:r>
      <w:r w:rsidR="004D505D">
        <w:rPr>
          <w:lang w:val="id-ID"/>
        </w:rPr>
        <w:t>b</w:t>
      </w:r>
      <w:r w:rsidRPr="004D505D">
        <w:rPr>
          <w:lang w:val="id-ID"/>
        </w:rPr>
        <w:t xml:space="preserve">) </w:t>
      </w:r>
      <w:r w:rsidR="004D505D">
        <w:rPr>
          <w:lang w:val="id-ID"/>
        </w:rPr>
        <w:t>Penerapan model pembelajaran tematik tema lingkungan di SDN Puger Kulon 01 Kecamatan Puger, Kabupaten Jember ini mengalami peningkatan yang ditunjukkan dari hasil skor belajar siswa pada tes formatif yang diperoleh pada siklus I dan siklus II.</w:t>
      </w:r>
    </w:p>
    <w:p w:rsidR="004D505D" w:rsidRDefault="004D505D" w:rsidP="004D505D">
      <w:pPr>
        <w:spacing w:line="480" w:lineRule="auto"/>
        <w:ind w:firstLine="720"/>
        <w:jc w:val="both"/>
        <w:rPr>
          <w:lang w:val="id-ID"/>
        </w:rPr>
      </w:pPr>
      <w:r>
        <w:rPr>
          <w:lang w:val="id-ID"/>
        </w:rPr>
        <w:t>Nita (2009) “</w:t>
      </w:r>
      <w:r w:rsidRPr="00D16929">
        <w:rPr>
          <w:lang w:val="fi-FI"/>
        </w:rPr>
        <w:t>Pene</w:t>
      </w:r>
      <w:r>
        <w:rPr>
          <w:lang w:val="fi-FI"/>
        </w:rPr>
        <w:t xml:space="preserve">rapan Pembelajaran Kontekstual </w:t>
      </w:r>
      <w:r>
        <w:rPr>
          <w:lang w:val="id-ID"/>
        </w:rPr>
        <w:t>u</w:t>
      </w:r>
      <w:r w:rsidRPr="00D16929">
        <w:rPr>
          <w:lang w:val="fi-FI"/>
        </w:rPr>
        <w:t>ntu</w:t>
      </w:r>
      <w:r w:rsidR="00FA538B">
        <w:rPr>
          <w:lang w:val="fi-FI"/>
        </w:rPr>
        <w:t xml:space="preserve">k Meningkatkan Pemahaman Siswa </w:t>
      </w:r>
      <w:r w:rsidR="00FA538B">
        <w:rPr>
          <w:lang w:val="id-ID"/>
        </w:rPr>
        <w:t>t</w:t>
      </w:r>
      <w:r w:rsidRPr="00D16929">
        <w:rPr>
          <w:lang w:val="fi-FI"/>
        </w:rPr>
        <w:t>entang Konsep Pe</w:t>
      </w:r>
      <w:r w:rsidR="00FA538B">
        <w:rPr>
          <w:lang w:val="fi-FI"/>
        </w:rPr>
        <w:t xml:space="preserve">ngukuran Waktu </w:t>
      </w:r>
      <w:r w:rsidR="00FA538B">
        <w:rPr>
          <w:lang w:val="id-ID"/>
        </w:rPr>
        <w:t>d</w:t>
      </w:r>
      <w:r w:rsidR="00FA538B">
        <w:rPr>
          <w:lang w:val="fi-FI"/>
        </w:rPr>
        <w:t>i S</w:t>
      </w:r>
      <w:r w:rsidR="00FA538B">
        <w:rPr>
          <w:lang w:val="id-ID"/>
        </w:rPr>
        <w:t>DN</w:t>
      </w:r>
      <w:r w:rsidRPr="00D16929">
        <w:rPr>
          <w:lang w:val="fi-FI"/>
        </w:rPr>
        <w:t xml:space="preserve"> Klumpit 01 Soko Tuban</w:t>
      </w:r>
      <w:r>
        <w:rPr>
          <w:lang w:val="id-ID"/>
        </w:rPr>
        <w:t>”</w:t>
      </w:r>
    </w:p>
    <w:p w:rsidR="00FA538B" w:rsidRPr="00876346" w:rsidRDefault="00FA538B" w:rsidP="003413BA">
      <w:pPr>
        <w:spacing w:line="480" w:lineRule="auto"/>
        <w:ind w:firstLine="720"/>
        <w:jc w:val="both"/>
        <w:rPr>
          <w:lang w:val="id-ID"/>
        </w:rPr>
      </w:pPr>
      <w:r w:rsidRPr="00554729">
        <w:t xml:space="preserve">Penelitian ini menggunakan metode </w:t>
      </w:r>
      <w:r>
        <w:rPr>
          <w:lang w:val="id-ID"/>
        </w:rPr>
        <w:t>kualitatif melalui Penelitian Tindakan Kelas (PTK)</w:t>
      </w:r>
      <w:r w:rsidRPr="00554729">
        <w:t xml:space="preserve">. Subjek penelitian adalah </w:t>
      </w:r>
      <w:r>
        <w:rPr>
          <w:lang w:val="sv-SE"/>
        </w:rPr>
        <w:t>Siswa</w:t>
      </w:r>
      <w:r>
        <w:rPr>
          <w:lang w:val="id-ID"/>
        </w:rPr>
        <w:t xml:space="preserve"> kelas IV</w:t>
      </w:r>
      <w:r>
        <w:rPr>
          <w:lang w:val="sv-SE"/>
        </w:rPr>
        <w:t xml:space="preserve"> </w:t>
      </w:r>
      <w:r>
        <w:rPr>
          <w:lang w:val="id-ID"/>
        </w:rPr>
        <w:t>d</w:t>
      </w:r>
      <w:r>
        <w:rPr>
          <w:lang w:val="sv-SE"/>
        </w:rPr>
        <w:t xml:space="preserve">i </w:t>
      </w:r>
      <w:r>
        <w:rPr>
          <w:lang w:val="fi-FI"/>
        </w:rPr>
        <w:t>S</w:t>
      </w:r>
      <w:r>
        <w:rPr>
          <w:lang w:val="id-ID"/>
        </w:rPr>
        <w:t>DN</w:t>
      </w:r>
      <w:r w:rsidRPr="00D16929">
        <w:rPr>
          <w:lang w:val="fi-FI"/>
        </w:rPr>
        <w:t xml:space="preserve"> Klumpit 01 Soko Tuban</w:t>
      </w:r>
      <w:r>
        <w:t xml:space="preserve"> yang berjumlah </w:t>
      </w:r>
      <w:r>
        <w:rPr>
          <w:lang w:val="id-ID"/>
        </w:rPr>
        <w:t>17</w:t>
      </w:r>
      <w:r w:rsidRPr="00554729">
        <w:t xml:space="preserve"> </w:t>
      </w:r>
      <w:r>
        <w:rPr>
          <w:lang w:val="id-ID"/>
        </w:rPr>
        <w:t>siswa</w:t>
      </w:r>
      <w:r w:rsidRPr="00554729">
        <w:t xml:space="preserve">. Hasil penelitian menunjukkan bahwa: </w:t>
      </w:r>
      <w:r w:rsidR="003413BA">
        <w:rPr>
          <w:lang w:val="id-ID"/>
        </w:rPr>
        <w:t>p</w:t>
      </w:r>
      <w:r w:rsidRPr="00D16929">
        <w:rPr>
          <w:lang w:val="fi-FI"/>
        </w:rPr>
        <w:t>ene</w:t>
      </w:r>
      <w:r w:rsidR="003413BA">
        <w:rPr>
          <w:lang w:val="fi-FI"/>
        </w:rPr>
        <w:t xml:space="preserve">rapan </w:t>
      </w:r>
      <w:r w:rsidR="003413BA">
        <w:rPr>
          <w:lang w:val="id-ID"/>
        </w:rPr>
        <w:t>p</w:t>
      </w:r>
      <w:r w:rsidR="003413BA">
        <w:rPr>
          <w:lang w:val="fi-FI"/>
        </w:rPr>
        <w:t xml:space="preserve">embelajaran </w:t>
      </w:r>
      <w:r w:rsidR="003413BA">
        <w:rPr>
          <w:lang w:val="id-ID"/>
        </w:rPr>
        <w:t>k</w:t>
      </w:r>
      <w:r>
        <w:rPr>
          <w:lang w:val="fi-FI"/>
        </w:rPr>
        <w:t xml:space="preserve">ontekstual </w:t>
      </w:r>
      <w:r>
        <w:rPr>
          <w:lang w:val="id-ID"/>
        </w:rPr>
        <w:t>u</w:t>
      </w:r>
      <w:r w:rsidRPr="00D16929">
        <w:rPr>
          <w:lang w:val="fi-FI"/>
        </w:rPr>
        <w:t>ntu</w:t>
      </w:r>
      <w:r w:rsidR="003413BA">
        <w:rPr>
          <w:lang w:val="fi-FI"/>
        </w:rPr>
        <w:t xml:space="preserve">k </w:t>
      </w:r>
      <w:r w:rsidR="003413BA">
        <w:rPr>
          <w:lang w:val="id-ID"/>
        </w:rPr>
        <w:t>m</w:t>
      </w:r>
      <w:r w:rsidR="003413BA">
        <w:rPr>
          <w:lang w:val="fi-FI"/>
        </w:rPr>
        <w:t xml:space="preserve">eningkatkan </w:t>
      </w:r>
      <w:r w:rsidR="003413BA">
        <w:rPr>
          <w:lang w:val="id-ID"/>
        </w:rPr>
        <w:t>p</w:t>
      </w:r>
      <w:r w:rsidR="003413BA">
        <w:rPr>
          <w:lang w:val="fi-FI"/>
        </w:rPr>
        <w:t xml:space="preserve">emahaman </w:t>
      </w:r>
      <w:r w:rsidR="003413BA">
        <w:rPr>
          <w:lang w:val="id-ID"/>
        </w:rPr>
        <w:t>s</w:t>
      </w:r>
      <w:r>
        <w:rPr>
          <w:lang w:val="fi-FI"/>
        </w:rPr>
        <w:t xml:space="preserve">iswa </w:t>
      </w:r>
      <w:r>
        <w:rPr>
          <w:lang w:val="id-ID"/>
        </w:rPr>
        <w:t>t</w:t>
      </w:r>
      <w:r w:rsidR="003413BA">
        <w:rPr>
          <w:lang w:val="fi-FI"/>
        </w:rPr>
        <w:t xml:space="preserve">entang </w:t>
      </w:r>
      <w:r w:rsidR="003413BA">
        <w:rPr>
          <w:lang w:val="id-ID"/>
        </w:rPr>
        <w:t>k</w:t>
      </w:r>
      <w:r w:rsidRPr="00D16929">
        <w:rPr>
          <w:lang w:val="fi-FI"/>
        </w:rPr>
        <w:t xml:space="preserve">onsep </w:t>
      </w:r>
      <w:r w:rsidR="003413BA">
        <w:rPr>
          <w:lang w:val="id-ID"/>
        </w:rPr>
        <w:lastRenderedPageBreak/>
        <w:t>p</w:t>
      </w:r>
      <w:r w:rsidRPr="00D16929">
        <w:rPr>
          <w:lang w:val="fi-FI"/>
        </w:rPr>
        <w:t>e</w:t>
      </w:r>
      <w:r w:rsidR="003413BA">
        <w:rPr>
          <w:lang w:val="fi-FI"/>
        </w:rPr>
        <w:t xml:space="preserve">ngukuran </w:t>
      </w:r>
      <w:r w:rsidR="003413BA">
        <w:rPr>
          <w:lang w:val="id-ID"/>
        </w:rPr>
        <w:t>w</w:t>
      </w:r>
      <w:r>
        <w:rPr>
          <w:lang w:val="fi-FI"/>
        </w:rPr>
        <w:t xml:space="preserve">aktu </w:t>
      </w:r>
      <w:r>
        <w:rPr>
          <w:lang w:val="id-ID"/>
        </w:rPr>
        <w:t>d</w:t>
      </w:r>
      <w:r>
        <w:rPr>
          <w:lang w:val="fi-FI"/>
        </w:rPr>
        <w:t>i S</w:t>
      </w:r>
      <w:r>
        <w:rPr>
          <w:lang w:val="id-ID"/>
        </w:rPr>
        <w:t>DN</w:t>
      </w:r>
      <w:r w:rsidRPr="00D16929">
        <w:rPr>
          <w:lang w:val="fi-FI"/>
        </w:rPr>
        <w:t xml:space="preserve"> Klumpit 01 Soko Tuban</w:t>
      </w:r>
      <w:r w:rsidR="00876346">
        <w:rPr>
          <w:lang w:val="id-ID"/>
        </w:rPr>
        <w:t xml:space="preserve"> </w:t>
      </w:r>
      <w:r w:rsidR="003413BA">
        <w:rPr>
          <w:lang w:val="id-ID"/>
        </w:rPr>
        <w:t xml:space="preserve">ini </w:t>
      </w:r>
      <w:r w:rsidR="00876346">
        <w:rPr>
          <w:lang w:val="id-ID"/>
        </w:rPr>
        <w:t xml:space="preserve">mengalami peningkatan yang ditunjukkan </w:t>
      </w:r>
      <w:r w:rsidR="003413BA">
        <w:rPr>
          <w:lang w:val="id-ID"/>
        </w:rPr>
        <w:t>oleh</w:t>
      </w:r>
      <w:r w:rsidR="00876346">
        <w:rPr>
          <w:lang w:val="id-ID"/>
        </w:rPr>
        <w:t xml:space="preserve"> hasil s</w:t>
      </w:r>
      <w:r w:rsidR="00876346" w:rsidRPr="00104FC7">
        <w:rPr>
          <w:lang w:val="sv-SE"/>
        </w:rPr>
        <w:t xml:space="preserve">ebelum </w:t>
      </w:r>
      <w:r w:rsidR="00876346" w:rsidRPr="00104FC7">
        <w:rPr>
          <w:lang w:val="sv-SE" w:eastAsia="ar-SA"/>
        </w:rPr>
        <w:t>tindakan</w:t>
      </w:r>
      <w:r w:rsidR="00876346" w:rsidRPr="00104FC7">
        <w:rPr>
          <w:lang w:val="sv-SE"/>
        </w:rPr>
        <w:t xml:space="preserve"> nilai rata-rata siswa adalah 63,58. </w:t>
      </w:r>
      <w:r w:rsidR="00876346">
        <w:rPr>
          <w:lang w:val="sv-SE"/>
        </w:rPr>
        <w:t xml:space="preserve">10 siswa yaitu </w:t>
      </w:r>
      <w:r w:rsidR="00876346" w:rsidRPr="00674918">
        <w:rPr>
          <w:lang w:val="sv-SE"/>
        </w:rPr>
        <w:t xml:space="preserve">(58,82%) yang memiliki nilai ketuntasan individual </w:t>
      </w:r>
      <w:r w:rsidR="00876346">
        <w:rPr>
          <w:lang w:val="sv-SE"/>
        </w:rPr>
        <w:t xml:space="preserve">tetapi belum memiliki </w:t>
      </w:r>
      <w:r w:rsidR="00876346" w:rsidRPr="00674918">
        <w:rPr>
          <w:lang w:val="sv-SE"/>
        </w:rPr>
        <w:t>ketuntasan kelas. Sedangkan 7 siswa yaitu: AFM, SA, M, M.S, M.KA, UNH, DAN WEA (41,18%) belum memiliki nilai ketuntasan individual dan ketuntasan kelas yang telah ditetapkan yaitu 60% dan 75%.</w:t>
      </w:r>
      <w:r w:rsidR="00876346">
        <w:rPr>
          <w:lang w:val="sv-SE"/>
        </w:rPr>
        <w:t xml:space="preserve"> </w:t>
      </w:r>
      <w:r w:rsidR="00876346" w:rsidRPr="00674918">
        <w:rPr>
          <w:lang w:val="sv-SE"/>
        </w:rPr>
        <w:t xml:space="preserve">Setelah dilakukan tindakan pada siklus I hasil belajar mengalami peningkatan yaitu rata-rata siswa menjadi 64,41 Pada siklus I terdapat 5 siswa (29,41%) belum mencapai KKM yaitu: AFM, AR, M, M.S, WEA dan 12 siswa  (70,59%) sudah mencapai ketuntasan individu dan ketuntasan kelas yang ditetapkan 60% dan 75%. </w:t>
      </w:r>
      <w:r w:rsidR="00876346" w:rsidRPr="009C3B5A">
        <w:rPr>
          <w:lang w:val="de-DE"/>
        </w:rPr>
        <w:t xml:space="preserve">Selanjutnya dilakukan tindakan pada siklus II dan rata-rata hasil belajar siswa menjadi </w:t>
      </w:r>
      <w:r w:rsidR="00876346">
        <w:rPr>
          <w:lang w:val="de-DE" w:eastAsia="ar-SA"/>
        </w:rPr>
        <w:t>76,47.</w:t>
      </w:r>
      <w:r w:rsidR="00876346">
        <w:rPr>
          <w:sz w:val="20"/>
          <w:szCs w:val="20"/>
          <w:lang w:val="de-DE" w:eastAsia="ar-SA"/>
        </w:rPr>
        <w:t xml:space="preserve"> </w:t>
      </w:r>
      <w:r w:rsidR="00876346" w:rsidRPr="00B42BF0">
        <w:rPr>
          <w:lang w:val="de-DE" w:eastAsia="ar-SA"/>
        </w:rPr>
        <w:t>Hal ini berarti</w:t>
      </w:r>
      <w:r w:rsidR="00876346">
        <w:rPr>
          <w:sz w:val="20"/>
          <w:szCs w:val="20"/>
          <w:lang w:val="de-DE" w:eastAsia="ar-SA"/>
        </w:rPr>
        <w:t xml:space="preserve"> </w:t>
      </w:r>
      <w:r w:rsidR="00876346">
        <w:rPr>
          <w:lang w:val="de-DE"/>
        </w:rPr>
        <w:t>17</w:t>
      </w:r>
      <w:r w:rsidR="00876346" w:rsidRPr="002B547F">
        <w:rPr>
          <w:lang w:val="de-DE"/>
        </w:rPr>
        <w:t xml:space="preserve"> siswa (</w:t>
      </w:r>
      <w:r w:rsidR="00876346">
        <w:rPr>
          <w:lang w:val="de-DE"/>
        </w:rPr>
        <w:t>100</w:t>
      </w:r>
      <w:r w:rsidR="00876346" w:rsidRPr="002B547F">
        <w:rPr>
          <w:lang w:val="de-DE"/>
        </w:rPr>
        <w:t>%) sudah mencapai Kriteria Ketuntasan Minimal (KKM).</w:t>
      </w:r>
    </w:p>
    <w:sectPr w:rsidR="00FA538B" w:rsidRPr="00876346" w:rsidSect="00703D0B">
      <w:headerReference w:type="default" r:id="rId8"/>
      <w:footerReference w:type="first" r:id="rId9"/>
      <w:footnotePr>
        <w:numStart w:val="14"/>
      </w:footnotePr>
      <w:pgSz w:w="12242" w:h="15842" w:code="1"/>
      <w:pgMar w:top="2268" w:right="1701" w:bottom="1701"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67" w:rsidRDefault="009F5967" w:rsidP="009F5967">
      <w:r>
        <w:separator/>
      </w:r>
    </w:p>
  </w:endnote>
  <w:endnote w:type="continuationSeparator" w:id="0">
    <w:p w:rsidR="009F5967" w:rsidRDefault="009F5967" w:rsidP="009F5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7550"/>
      <w:docPartObj>
        <w:docPartGallery w:val="Page Numbers (Bottom of Page)"/>
        <w:docPartUnique/>
      </w:docPartObj>
    </w:sdtPr>
    <w:sdtContent>
      <w:p w:rsidR="004053FD" w:rsidRDefault="00817431" w:rsidP="004053FD">
        <w:pPr>
          <w:pStyle w:val="Footer"/>
          <w:jc w:val="center"/>
        </w:pPr>
        <w:r>
          <w:rPr>
            <w:lang w:val="id-ID"/>
          </w:rPr>
          <w:t>10</w:t>
        </w:r>
      </w:p>
    </w:sdtContent>
  </w:sdt>
  <w:p w:rsidR="004053FD" w:rsidRDefault="00703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67" w:rsidRDefault="009F5967" w:rsidP="009F5967">
      <w:r>
        <w:separator/>
      </w:r>
    </w:p>
  </w:footnote>
  <w:footnote w:type="continuationSeparator" w:id="0">
    <w:p w:rsidR="009F5967" w:rsidRDefault="009F5967" w:rsidP="009F5967">
      <w:r>
        <w:continuationSeparator/>
      </w:r>
    </w:p>
  </w:footnote>
  <w:footnote w:id="1">
    <w:p w:rsidR="006B7D67" w:rsidRPr="006B7D67" w:rsidRDefault="006B7D67" w:rsidP="003F10F5">
      <w:pPr>
        <w:pStyle w:val="FootnoteText"/>
        <w:ind w:firstLine="720"/>
        <w:rPr>
          <w:lang w:val="id-ID"/>
        </w:rPr>
      </w:pPr>
      <w:r>
        <w:rPr>
          <w:rStyle w:val="FootnoteReference"/>
        </w:rPr>
        <w:footnoteRef/>
      </w:r>
      <w:r>
        <w:t xml:space="preserve"> </w:t>
      </w:r>
      <w:r>
        <w:rPr>
          <w:lang w:val="sv-SE"/>
        </w:rPr>
        <w:t>Muslich</w:t>
      </w:r>
      <w:r>
        <w:rPr>
          <w:lang w:val="id-ID"/>
        </w:rPr>
        <w:t>,</w:t>
      </w:r>
      <w:r>
        <w:rPr>
          <w:lang w:val="sv-SE"/>
        </w:rPr>
        <w:t xml:space="preserve"> </w:t>
      </w:r>
      <w:r w:rsidRPr="008C5B0E">
        <w:rPr>
          <w:i/>
          <w:iCs/>
          <w:lang w:val="sv-SE"/>
        </w:rPr>
        <w:t>KTSP Pembelajaran</w:t>
      </w:r>
      <w:r w:rsidR="003F10F5">
        <w:rPr>
          <w:lang w:val="id-ID"/>
        </w:rPr>
        <w:t xml:space="preserve">..., </w:t>
      </w:r>
      <w:r>
        <w:rPr>
          <w:lang w:val="id-ID"/>
        </w:rPr>
        <w:t>hal.</w:t>
      </w:r>
      <w:r w:rsidR="003F10F5">
        <w:rPr>
          <w:lang w:val="id-ID"/>
        </w:rPr>
        <w:t xml:space="preserve"> </w:t>
      </w:r>
      <w:r>
        <w:rPr>
          <w:lang w:val="id-ID"/>
        </w:rPr>
        <w:t>164</w:t>
      </w:r>
    </w:p>
  </w:footnote>
  <w:footnote w:id="2">
    <w:p w:rsidR="009F5967" w:rsidRDefault="009F5967" w:rsidP="003F10F5">
      <w:pPr>
        <w:pStyle w:val="FootnoteText"/>
        <w:ind w:firstLine="720"/>
      </w:pPr>
      <w:r>
        <w:rPr>
          <w:rStyle w:val="FootnoteReference"/>
        </w:rPr>
        <w:footnoteRef/>
      </w:r>
      <w:r>
        <w:t xml:space="preserve"> </w:t>
      </w:r>
      <w:r>
        <w:rPr>
          <w:i/>
          <w:iCs/>
          <w:lang w:val="id-ID"/>
        </w:rPr>
        <w:t>Ibid</w:t>
      </w:r>
      <w:r w:rsidR="003F10F5">
        <w:rPr>
          <w:i/>
          <w:iCs/>
          <w:lang w:val="id-ID"/>
        </w:rPr>
        <w:t>.,</w:t>
      </w:r>
      <w:r>
        <w:rPr>
          <w:i/>
          <w:iCs/>
          <w:lang w:val="id-ID"/>
        </w:rPr>
        <w:t xml:space="preserve"> </w:t>
      </w:r>
      <w:r>
        <w:rPr>
          <w:lang w:val="id-ID"/>
        </w:rPr>
        <w:t>hal.</w:t>
      </w:r>
      <w:r w:rsidR="003F10F5">
        <w:rPr>
          <w:lang w:val="id-ID"/>
        </w:rPr>
        <w:t xml:space="preserve"> </w:t>
      </w:r>
      <w:r>
        <w:rPr>
          <w:lang w:val="id-ID"/>
        </w:rPr>
        <w:t>165</w:t>
      </w:r>
    </w:p>
  </w:footnote>
  <w:footnote w:id="3">
    <w:p w:rsidR="009F5967" w:rsidRDefault="009F5967" w:rsidP="003F10F5">
      <w:pPr>
        <w:pStyle w:val="FootnoteText"/>
        <w:ind w:firstLine="720"/>
      </w:pPr>
      <w:r>
        <w:rPr>
          <w:rStyle w:val="FootnoteReference"/>
        </w:rPr>
        <w:footnoteRef/>
      </w:r>
      <w:r>
        <w:t xml:space="preserve"> </w:t>
      </w:r>
      <w:r>
        <w:rPr>
          <w:lang w:val="sv-SE"/>
        </w:rPr>
        <w:t>Kunandar</w:t>
      </w:r>
      <w:r>
        <w:rPr>
          <w:lang w:val="id-ID"/>
        </w:rPr>
        <w:t xml:space="preserve">, </w:t>
      </w:r>
      <w:r w:rsidRPr="00696924">
        <w:rPr>
          <w:i/>
          <w:iCs/>
          <w:lang w:val="sv-SE"/>
        </w:rPr>
        <w:t>Guru Profesional</w:t>
      </w:r>
      <w:r w:rsidR="003F10F5">
        <w:rPr>
          <w:lang w:val="id-ID"/>
        </w:rPr>
        <w:t xml:space="preserve">..., </w:t>
      </w:r>
      <w:r>
        <w:rPr>
          <w:lang w:val="id-ID"/>
        </w:rPr>
        <w:t>hal.</w:t>
      </w:r>
      <w:r w:rsidR="003F10F5">
        <w:rPr>
          <w:lang w:val="id-ID"/>
        </w:rPr>
        <w:t xml:space="preserve"> </w:t>
      </w:r>
      <w:r>
        <w:rPr>
          <w:lang w:val="id-ID"/>
        </w:rPr>
        <w:t>335</w:t>
      </w:r>
    </w:p>
  </w:footnote>
  <w:footnote w:id="4">
    <w:p w:rsidR="00A92FAF" w:rsidRPr="00A92FAF" w:rsidRDefault="00A92FAF" w:rsidP="00A92FAF">
      <w:pPr>
        <w:pStyle w:val="FootnoteText"/>
        <w:ind w:firstLine="720"/>
        <w:rPr>
          <w:lang w:val="id-ID"/>
        </w:rPr>
      </w:pPr>
      <w:r>
        <w:rPr>
          <w:rStyle w:val="FootnoteReference"/>
        </w:rPr>
        <w:footnoteRef/>
      </w:r>
      <w:r>
        <w:t xml:space="preserve"> </w:t>
      </w:r>
      <w:r>
        <w:rPr>
          <w:i/>
          <w:iCs/>
          <w:lang w:val="id-ID"/>
        </w:rPr>
        <w:t>Ibid</w:t>
      </w:r>
      <w:r>
        <w:rPr>
          <w:lang w:val="id-ID"/>
        </w:rPr>
        <w:t>., hal. 336</w:t>
      </w:r>
    </w:p>
  </w:footnote>
  <w:footnote w:id="5">
    <w:p w:rsidR="009F5967" w:rsidRDefault="009F5967" w:rsidP="003F10F5">
      <w:pPr>
        <w:pStyle w:val="FootnoteText"/>
        <w:ind w:firstLine="720"/>
      </w:pPr>
      <w:r>
        <w:rPr>
          <w:rStyle w:val="FootnoteReference"/>
        </w:rPr>
        <w:footnoteRef/>
      </w:r>
      <w:r>
        <w:t xml:space="preserve"> </w:t>
      </w:r>
      <w:r>
        <w:rPr>
          <w:lang w:val="sv-SE"/>
        </w:rPr>
        <w:t>Muslich</w:t>
      </w:r>
      <w:r>
        <w:rPr>
          <w:lang w:val="id-ID"/>
        </w:rPr>
        <w:t>,</w:t>
      </w:r>
      <w:r>
        <w:rPr>
          <w:lang w:val="sv-SE"/>
        </w:rPr>
        <w:t xml:space="preserve"> </w:t>
      </w:r>
      <w:r w:rsidRPr="008C5B0E">
        <w:rPr>
          <w:i/>
          <w:iCs/>
          <w:lang w:val="sv-SE"/>
        </w:rPr>
        <w:t>KTSP Pembelajaran</w:t>
      </w:r>
      <w:r w:rsidR="003F10F5">
        <w:rPr>
          <w:i/>
          <w:iCs/>
          <w:lang w:val="id-ID"/>
        </w:rPr>
        <w:t xml:space="preserve">..., </w:t>
      </w:r>
      <w:r w:rsidR="003F10F5">
        <w:rPr>
          <w:lang w:val="id-ID"/>
        </w:rPr>
        <w:t>hal</w:t>
      </w:r>
      <w:r>
        <w:rPr>
          <w:lang w:val="id-ID"/>
        </w:rPr>
        <w:t>.</w:t>
      </w:r>
      <w:r w:rsidR="003F10F5">
        <w:rPr>
          <w:lang w:val="id-ID"/>
        </w:rPr>
        <w:t xml:space="preserve"> </w:t>
      </w:r>
      <w:r>
        <w:rPr>
          <w:lang w:val="id-ID"/>
        </w:rPr>
        <w:t>167</w:t>
      </w:r>
    </w:p>
  </w:footnote>
  <w:footnote w:id="6">
    <w:p w:rsidR="009F5967" w:rsidRDefault="009F5967" w:rsidP="003F10F5">
      <w:pPr>
        <w:pStyle w:val="FootnoteText"/>
        <w:ind w:firstLine="720"/>
      </w:pPr>
      <w:r>
        <w:rPr>
          <w:rStyle w:val="FootnoteReference"/>
        </w:rPr>
        <w:footnoteRef/>
      </w:r>
      <w:r>
        <w:t xml:space="preserve"> </w:t>
      </w:r>
      <w:r w:rsidR="003F10F5">
        <w:rPr>
          <w:i/>
          <w:iCs/>
          <w:lang w:val="id-ID"/>
        </w:rPr>
        <w:t>Ibid</w:t>
      </w:r>
      <w:r w:rsidR="003F10F5">
        <w:rPr>
          <w:lang w:val="id-ID"/>
        </w:rPr>
        <w:t>.</w:t>
      </w:r>
      <w:r>
        <w:rPr>
          <w:lang w:val="id-ID"/>
        </w:rPr>
        <w:t>, hal.</w:t>
      </w:r>
      <w:r w:rsidR="003F10F5">
        <w:rPr>
          <w:lang w:val="id-ID"/>
        </w:rPr>
        <w:t xml:space="preserve"> </w:t>
      </w:r>
      <w:r>
        <w:rPr>
          <w:lang w:val="id-ID"/>
        </w:rPr>
        <w:t>168</w:t>
      </w:r>
    </w:p>
  </w:footnote>
  <w:footnote w:id="7">
    <w:p w:rsidR="009F5967" w:rsidRDefault="009F5967" w:rsidP="003F10F5">
      <w:pPr>
        <w:pStyle w:val="FootnoteText"/>
        <w:ind w:firstLine="720"/>
      </w:pPr>
      <w:r>
        <w:rPr>
          <w:rStyle w:val="FootnoteReference"/>
        </w:rPr>
        <w:footnoteRef/>
      </w:r>
      <w:r>
        <w:t xml:space="preserve"> Oemar Hamali</w:t>
      </w:r>
      <w:r>
        <w:rPr>
          <w:lang w:val="sv-SE"/>
        </w:rPr>
        <w:t>k,</w:t>
      </w:r>
      <w:r w:rsidR="003F10F5">
        <w:rPr>
          <w:i/>
          <w:iCs/>
          <w:lang w:val="sv-SE"/>
        </w:rPr>
        <w:t>Proses Belajar</w:t>
      </w:r>
      <w:r w:rsidR="003F10F5">
        <w:rPr>
          <w:i/>
          <w:iCs/>
          <w:lang w:val="id-ID"/>
        </w:rPr>
        <w:t>...</w:t>
      </w:r>
      <w:r>
        <w:rPr>
          <w:lang w:val="id-ID"/>
        </w:rPr>
        <w:t>, hal.</w:t>
      </w:r>
      <w:r w:rsidR="003F10F5">
        <w:rPr>
          <w:lang w:val="id-ID"/>
        </w:rPr>
        <w:t xml:space="preserve"> </w:t>
      </w:r>
      <w:r>
        <w:rPr>
          <w:lang w:val="id-ID"/>
        </w:rPr>
        <w:t>194</w:t>
      </w:r>
    </w:p>
  </w:footnote>
  <w:footnote w:id="8">
    <w:p w:rsidR="009F5967" w:rsidRDefault="009F5967" w:rsidP="003F10F5">
      <w:pPr>
        <w:pStyle w:val="FootnoteText"/>
        <w:ind w:firstLine="720"/>
      </w:pPr>
      <w:r>
        <w:rPr>
          <w:rStyle w:val="FootnoteReference"/>
        </w:rPr>
        <w:footnoteRef/>
      </w:r>
      <w:r>
        <w:t xml:space="preserve"> </w:t>
      </w:r>
      <w:r>
        <w:rPr>
          <w:i/>
          <w:iCs/>
          <w:lang w:val="id-ID"/>
        </w:rPr>
        <w:t>Ibid</w:t>
      </w:r>
      <w:r w:rsidR="003F10F5">
        <w:rPr>
          <w:lang w:val="id-ID"/>
        </w:rPr>
        <w:t>.</w:t>
      </w:r>
      <w:r>
        <w:rPr>
          <w:i/>
          <w:iCs/>
          <w:lang w:val="id-ID"/>
        </w:rPr>
        <w:t xml:space="preserve">, </w:t>
      </w:r>
      <w:r>
        <w:rPr>
          <w:lang w:val="id-ID"/>
        </w:rPr>
        <w:t>hal.</w:t>
      </w:r>
      <w:r w:rsidR="003F10F5">
        <w:rPr>
          <w:lang w:val="id-ID"/>
        </w:rPr>
        <w:t xml:space="preserve"> </w:t>
      </w:r>
      <w:r>
        <w:rPr>
          <w:lang w:val="id-ID"/>
        </w:rPr>
        <w:t>197</w:t>
      </w:r>
    </w:p>
  </w:footnote>
  <w:footnote w:id="9">
    <w:p w:rsidR="009F5967" w:rsidRDefault="009F5967" w:rsidP="003F10F5">
      <w:pPr>
        <w:pStyle w:val="FootnoteText"/>
        <w:ind w:firstLine="720"/>
      </w:pPr>
      <w:r>
        <w:rPr>
          <w:rStyle w:val="FootnoteReference"/>
        </w:rPr>
        <w:footnoteRef/>
      </w:r>
      <w:r>
        <w:t xml:space="preserve"> </w:t>
      </w:r>
      <w:r>
        <w:rPr>
          <w:lang w:val="sv-SE"/>
        </w:rPr>
        <w:t>Trianto</w:t>
      </w:r>
      <w:r>
        <w:rPr>
          <w:lang w:val="id-ID"/>
        </w:rPr>
        <w:t>,</w:t>
      </w:r>
      <w:r w:rsidRPr="00F34BC8">
        <w:rPr>
          <w:i/>
          <w:iCs/>
          <w:lang w:val="sv-SE"/>
        </w:rPr>
        <w:t>Model- Model Pembelajaran Inovatif Berorientasi Konstruktivistik</w:t>
      </w:r>
      <w:r>
        <w:rPr>
          <w:lang w:val="id-ID"/>
        </w:rPr>
        <w:t>,</w:t>
      </w:r>
      <w:r>
        <w:rPr>
          <w:lang w:val="sv-SE"/>
        </w:rPr>
        <w:t xml:space="preserve"> </w:t>
      </w:r>
      <w:r>
        <w:rPr>
          <w:lang w:val="id-ID"/>
        </w:rPr>
        <w:t>(</w:t>
      </w:r>
      <w:r>
        <w:rPr>
          <w:lang w:val="sv-SE"/>
        </w:rPr>
        <w:t>Jakarta: Prestasi Pustaka</w:t>
      </w:r>
      <w:r w:rsidR="003F10F5">
        <w:rPr>
          <w:lang w:val="id-ID"/>
        </w:rPr>
        <w:t xml:space="preserve">,2007),  hal. </w:t>
      </w:r>
      <w:r>
        <w:rPr>
          <w:lang w:val="id-ID"/>
        </w:rPr>
        <w:t>102</w:t>
      </w:r>
    </w:p>
  </w:footnote>
  <w:footnote w:id="10">
    <w:p w:rsidR="000920B1" w:rsidRDefault="000920B1" w:rsidP="00CC4D8A">
      <w:pPr>
        <w:pStyle w:val="FootnoteText"/>
        <w:ind w:firstLine="720"/>
      </w:pPr>
      <w:r w:rsidRPr="00464BB1">
        <w:rPr>
          <w:rStyle w:val="FootnoteReference"/>
        </w:rPr>
        <w:footnoteRef/>
      </w:r>
      <w:r w:rsidRPr="00464BB1">
        <w:rPr>
          <w:rFonts w:cs="Times New Roman"/>
        </w:rPr>
        <w:t xml:space="preserve"> Kunandar,</w:t>
      </w:r>
      <w:r w:rsidRPr="00464BB1">
        <w:rPr>
          <w:rFonts w:cs="Times New Roman"/>
          <w:i/>
        </w:rPr>
        <w:t>Guru</w:t>
      </w:r>
      <w:r w:rsidRPr="00464BB1">
        <w:rPr>
          <w:rFonts w:cs="Times New Roman"/>
        </w:rPr>
        <w:t>…,</w:t>
      </w:r>
      <w:r w:rsidR="003F10F5">
        <w:rPr>
          <w:rFonts w:cs="Times New Roman"/>
          <w:lang w:val="id-ID"/>
        </w:rPr>
        <w:t xml:space="preserve"> </w:t>
      </w:r>
      <w:r w:rsidRPr="00464BB1">
        <w:rPr>
          <w:rFonts w:cs="Times New Roman"/>
        </w:rPr>
        <w:t>h</w:t>
      </w:r>
      <w:r>
        <w:rPr>
          <w:rFonts w:cs="Times New Roman"/>
        </w:rPr>
        <w:t>al</w:t>
      </w:r>
      <w:r w:rsidRPr="00464BB1">
        <w:rPr>
          <w:rFonts w:cs="Times New Roman"/>
        </w:rPr>
        <w:t>.</w:t>
      </w:r>
      <w:r>
        <w:rPr>
          <w:rFonts w:cs="Times New Roman"/>
        </w:rPr>
        <w:t xml:space="preserve"> </w:t>
      </w:r>
      <w:r w:rsidRPr="00464BB1">
        <w:rPr>
          <w:rFonts w:cs="Times New Roman"/>
        </w:rPr>
        <w:t>287</w:t>
      </w:r>
    </w:p>
  </w:footnote>
  <w:footnote w:id="11">
    <w:p w:rsidR="000920B1" w:rsidRDefault="000920B1" w:rsidP="00CC4D8A">
      <w:pPr>
        <w:pStyle w:val="FootnoteText"/>
        <w:ind w:firstLine="720"/>
      </w:pPr>
      <w:r>
        <w:rPr>
          <w:rStyle w:val="FootnoteReference"/>
        </w:rPr>
        <w:footnoteRef/>
      </w:r>
      <w:r>
        <w:t xml:space="preserve"> </w:t>
      </w:r>
      <w:r w:rsidRPr="001E0436">
        <w:rPr>
          <w:rFonts w:asciiTheme="majorBidi" w:hAnsiTheme="majorBidi" w:cstheme="majorBidi"/>
        </w:rPr>
        <w:t>Rahman Ali Nur,</w:t>
      </w:r>
      <w:r w:rsidR="00CC4D8A">
        <w:rPr>
          <w:rFonts w:asciiTheme="majorBidi" w:hAnsiTheme="majorBidi" w:cstheme="majorBidi"/>
        </w:rPr>
        <w:t xml:space="preserve"> </w:t>
      </w:r>
      <w:r w:rsidRPr="001E0436">
        <w:rPr>
          <w:rFonts w:asciiTheme="majorBidi" w:hAnsiTheme="majorBidi" w:cstheme="majorBidi"/>
          <w:i/>
          <w:iCs/>
        </w:rPr>
        <w:t>Implementasi CTL dalam Pembelajaran BahasaArab</w:t>
      </w:r>
      <w:r w:rsidRPr="001E0436">
        <w:rPr>
          <w:rFonts w:asciiTheme="majorBidi" w:hAnsiTheme="majorBidi" w:cstheme="majorBidi"/>
        </w:rPr>
        <w:t>,(Sema</w:t>
      </w:r>
      <w:r>
        <w:rPr>
          <w:rFonts w:asciiTheme="majorBidi" w:hAnsiTheme="majorBidi" w:cstheme="majorBidi"/>
        </w:rPr>
        <w:t>rang:Walisongo Press,</w:t>
      </w:r>
      <w:r w:rsidR="00CC4D8A">
        <w:rPr>
          <w:rFonts w:asciiTheme="majorBidi" w:hAnsiTheme="majorBidi" w:cstheme="majorBidi"/>
        </w:rPr>
        <w:t xml:space="preserve"> </w:t>
      </w:r>
      <w:r>
        <w:rPr>
          <w:rFonts w:asciiTheme="majorBidi" w:hAnsiTheme="majorBidi" w:cstheme="majorBidi"/>
        </w:rPr>
        <w:t>2008),</w:t>
      </w:r>
      <w:r w:rsidR="00C87CEF">
        <w:rPr>
          <w:rFonts w:asciiTheme="majorBidi" w:hAnsiTheme="majorBidi" w:cstheme="majorBidi"/>
          <w:lang w:val="id-ID"/>
        </w:rPr>
        <w:t xml:space="preserve"> </w:t>
      </w:r>
      <w:r>
        <w:rPr>
          <w:rFonts w:asciiTheme="majorBidi" w:hAnsiTheme="majorBidi" w:cstheme="majorBidi"/>
        </w:rPr>
        <w:t xml:space="preserve">hal. </w:t>
      </w:r>
      <w:r w:rsidRPr="001E0436">
        <w:rPr>
          <w:rFonts w:asciiTheme="majorBidi" w:hAnsiTheme="majorBidi" w:cstheme="majorBidi"/>
        </w:rPr>
        <w:t>66</w:t>
      </w:r>
    </w:p>
  </w:footnote>
  <w:footnote w:id="12">
    <w:p w:rsidR="000920B1" w:rsidRDefault="000920B1" w:rsidP="00CC4D8A">
      <w:pPr>
        <w:pStyle w:val="FootnoteText"/>
        <w:ind w:firstLine="720"/>
      </w:pPr>
      <w:r w:rsidRPr="00464BB1">
        <w:rPr>
          <w:rStyle w:val="FootnoteReference"/>
        </w:rPr>
        <w:footnoteRef/>
      </w:r>
      <w:r w:rsidRPr="00464BB1">
        <w:rPr>
          <w:rFonts w:cs="Times New Roman"/>
        </w:rPr>
        <w:t xml:space="preserve"> Nga</w:t>
      </w:r>
      <w:r w:rsidR="003F10F5">
        <w:rPr>
          <w:rFonts w:cs="Times New Roman"/>
          <w:lang w:val="id-ID"/>
        </w:rPr>
        <w:t>i</w:t>
      </w:r>
      <w:r w:rsidRPr="00464BB1">
        <w:rPr>
          <w:rFonts w:cs="Times New Roman"/>
        </w:rPr>
        <w:t>nun Naim,</w:t>
      </w:r>
      <w:r w:rsidR="00AC2DF4">
        <w:rPr>
          <w:rFonts w:cs="Times New Roman"/>
        </w:rPr>
        <w:t xml:space="preserve"> </w:t>
      </w:r>
      <w:r w:rsidRPr="00464BB1">
        <w:rPr>
          <w:rFonts w:cs="Times New Roman"/>
          <w:i/>
        </w:rPr>
        <w:t>Menjadi Guru Inspiratif: Memberdayakan dan Mengubah Jalan Hidup Siswa,</w:t>
      </w:r>
      <w:r w:rsidRPr="00464BB1">
        <w:rPr>
          <w:rFonts w:cs="Times New Roman"/>
        </w:rPr>
        <w:t>(Yogyakarta: Pustaka Pelajar,2009),</w:t>
      </w:r>
      <w:r w:rsidR="003F10F5">
        <w:rPr>
          <w:rFonts w:cs="Times New Roman"/>
          <w:lang w:val="id-ID"/>
        </w:rPr>
        <w:t xml:space="preserve"> </w:t>
      </w:r>
      <w:r w:rsidRPr="00464BB1">
        <w:rPr>
          <w:rFonts w:cs="Times New Roman"/>
        </w:rPr>
        <w:t>h</w:t>
      </w:r>
      <w:r>
        <w:rPr>
          <w:rFonts w:cs="Times New Roman"/>
        </w:rPr>
        <w:t>al</w:t>
      </w:r>
      <w:r w:rsidRPr="00464BB1">
        <w:rPr>
          <w:rFonts w:cs="Times New Roman"/>
        </w:rPr>
        <w:t>.</w:t>
      </w:r>
      <w:r>
        <w:rPr>
          <w:rFonts w:cs="Times New Roman"/>
        </w:rPr>
        <w:t xml:space="preserve"> </w:t>
      </w:r>
      <w:r w:rsidRPr="00464BB1">
        <w:rPr>
          <w:rFonts w:cs="Times New Roman"/>
        </w:rPr>
        <w:t>190</w:t>
      </w:r>
    </w:p>
  </w:footnote>
  <w:footnote w:id="13">
    <w:p w:rsidR="000920B1" w:rsidRDefault="000920B1" w:rsidP="000920B1">
      <w:pPr>
        <w:pStyle w:val="FootnoteText"/>
        <w:ind w:firstLine="720"/>
      </w:pPr>
      <w:r w:rsidRPr="006C2E62">
        <w:rPr>
          <w:rStyle w:val="FootnoteReference"/>
        </w:rPr>
        <w:footnoteRef/>
      </w:r>
      <w:r w:rsidRPr="006C2E62">
        <w:rPr>
          <w:rFonts w:cs="Times New Roman"/>
        </w:rPr>
        <w:t xml:space="preserve"> </w:t>
      </w:r>
      <w:r w:rsidRPr="006C2E62">
        <w:rPr>
          <w:rFonts w:cs="Times New Roman"/>
          <w:i/>
        </w:rPr>
        <w:t>Ibid</w:t>
      </w:r>
      <w:r w:rsidRPr="006C2E62">
        <w:rPr>
          <w:rFonts w:cs="Times New Roman"/>
        </w:rPr>
        <w:t>., hal</w:t>
      </w:r>
      <w:r>
        <w:rPr>
          <w:rFonts w:cs="Times New Roman"/>
        </w:rPr>
        <w:t>.</w:t>
      </w:r>
      <w:r w:rsidRPr="006C2E62">
        <w:rPr>
          <w:rFonts w:cs="Times New Roman"/>
        </w:rPr>
        <w:t xml:space="preserve"> 193</w:t>
      </w:r>
    </w:p>
  </w:footnote>
  <w:footnote w:id="14">
    <w:p w:rsidR="000920B1" w:rsidRDefault="000920B1" w:rsidP="008669FB">
      <w:pPr>
        <w:pStyle w:val="FootnoteText"/>
        <w:ind w:firstLine="720"/>
        <w:jc w:val="both"/>
      </w:pPr>
      <w:r w:rsidRPr="006C2E62">
        <w:rPr>
          <w:rStyle w:val="FootnoteReference"/>
        </w:rPr>
        <w:footnoteRef/>
      </w:r>
      <w:r w:rsidRPr="006C2E62">
        <w:rPr>
          <w:rFonts w:cs="Times New Roman"/>
        </w:rPr>
        <w:t xml:space="preserve"> E.Mulyasa, </w:t>
      </w:r>
      <w:r w:rsidRPr="006C2E62">
        <w:rPr>
          <w:rFonts w:cs="Times New Roman"/>
          <w:i/>
        </w:rPr>
        <w:t>Kurikulum Yang Disempurnakan: Pengembangan Standar Kompetensi dan Kompetensi</w:t>
      </w:r>
      <w:r w:rsidRPr="006C2E62">
        <w:rPr>
          <w:rFonts w:cs="Times New Roman"/>
        </w:rPr>
        <w:t xml:space="preserve"> </w:t>
      </w:r>
      <w:r w:rsidRPr="0058524A">
        <w:rPr>
          <w:rFonts w:cs="Times New Roman"/>
          <w:i/>
        </w:rPr>
        <w:t>Dasar</w:t>
      </w:r>
      <w:r w:rsidRPr="006C2E62">
        <w:rPr>
          <w:rFonts w:cs="Times New Roman"/>
        </w:rPr>
        <w:t>, (Bandung: PT.</w:t>
      </w:r>
      <w:r>
        <w:rPr>
          <w:rFonts w:cs="Times New Roman"/>
        </w:rPr>
        <w:t xml:space="preserve"> </w:t>
      </w:r>
      <w:r w:rsidRPr="006C2E62">
        <w:rPr>
          <w:rFonts w:cs="Times New Roman"/>
        </w:rPr>
        <w:t>Remaja Rosdakarya,</w:t>
      </w:r>
      <w:r w:rsidR="008669FB">
        <w:rPr>
          <w:rFonts w:cs="Times New Roman"/>
        </w:rPr>
        <w:t xml:space="preserve"> </w:t>
      </w:r>
      <w:r w:rsidRPr="006C2E62">
        <w:rPr>
          <w:rFonts w:cs="Times New Roman"/>
        </w:rPr>
        <w:t>2006), hal. 217</w:t>
      </w:r>
    </w:p>
  </w:footnote>
  <w:footnote w:id="15">
    <w:p w:rsidR="000920B1" w:rsidRDefault="000920B1" w:rsidP="000920B1">
      <w:pPr>
        <w:pStyle w:val="FootnoteText"/>
        <w:ind w:firstLine="567"/>
      </w:pPr>
      <w:r w:rsidRPr="00264B43">
        <w:rPr>
          <w:rStyle w:val="FootnoteReference"/>
        </w:rPr>
        <w:footnoteRef/>
      </w:r>
      <w:r w:rsidRPr="00264B43">
        <w:rPr>
          <w:rFonts w:cs="Times New Roman"/>
        </w:rPr>
        <w:t xml:space="preserve"> Kokom Komalasari, </w:t>
      </w:r>
      <w:r w:rsidRPr="00264B43">
        <w:rPr>
          <w:rFonts w:cs="Times New Roman"/>
          <w:i/>
          <w:iCs/>
        </w:rPr>
        <w:t>Pembelajaran Kontekstual</w:t>
      </w:r>
      <w:r>
        <w:rPr>
          <w:rFonts w:cs="Times New Roman"/>
          <w:i/>
          <w:iCs/>
        </w:rPr>
        <w:t>:Konsep dan Aplikasi</w:t>
      </w:r>
      <w:r w:rsidRPr="00264B43">
        <w:rPr>
          <w:rFonts w:cs="Times New Roman"/>
          <w:i/>
          <w:iCs/>
        </w:rPr>
        <w:t>,</w:t>
      </w:r>
      <w:r>
        <w:rPr>
          <w:rFonts w:cs="Times New Roman"/>
        </w:rPr>
        <w:t>(Bandung:</w:t>
      </w:r>
      <w:r w:rsidRPr="00264B43">
        <w:rPr>
          <w:rFonts w:cs="Times New Roman"/>
        </w:rPr>
        <w:t xml:space="preserve"> PT.Refika Aditama, 2010), hal.</w:t>
      </w:r>
      <w:r w:rsidR="00C87CEF">
        <w:rPr>
          <w:rFonts w:cs="Times New Roman"/>
          <w:lang w:val="id-ID"/>
        </w:rPr>
        <w:t xml:space="preserve"> </w:t>
      </w:r>
      <w:r w:rsidRPr="00264B43">
        <w:rPr>
          <w:rFonts w:cs="Times New Roman"/>
        </w:rPr>
        <w:t>7</w:t>
      </w:r>
    </w:p>
  </w:footnote>
  <w:footnote w:id="16">
    <w:p w:rsidR="000920B1" w:rsidRDefault="000920B1" w:rsidP="000920B1">
      <w:pPr>
        <w:pStyle w:val="FootnoteText"/>
        <w:ind w:firstLine="567"/>
      </w:pPr>
      <w:r w:rsidRPr="00264B43">
        <w:rPr>
          <w:rStyle w:val="FootnoteReference"/>
        </w:rPr>
        <w:footnoteRef/>
      </w:r>
      <w:r w:rsidRPr="00264B43">
        <w:rPr>
          <w:rFonts w:cs="Times New Roman"/>
        </w:rPr>
        <w:t xml:space="preserve"> Rusman, </w:t>
      </w:r>
      <w:r w:rsidR="00C87CEF">
        <w:rPr>
          <w:rFonts w:cs="Times New Roman"/>
          <w:i/>
        </w:rPr>
        <w:t>Model-Model Pembelajara</w:t>
      </w:r>
      <w:r w:rsidR="00C87CEF">
        <w:rPr>
          <w:rFonts w:cs="Times New Roman"/>
          <w:i/>
          <w:lang w:val="id-ID"/>
        </w:rPr>
        <w:t xml:space="preserve">n </w:t>
      </w:r>
      <w:r w:rsidR="00C87CEF" w:rsidRPr="008C57AD">
        <w:rPr>
          <w:rFonts w:cs="Times New Roman"/>
          <w:i/>
        </w:rPr>
        <w:t>Mengembangkan Profesionalisme</w:t>
      </w:r>
      <w:r w:rsidR="00C87CEF" w:rsidRPr="00255FA1">
        <w:rPr>
          <w:rFonts w:cs="Times New Roman"/>
        </w:rPr>
        <w:t xml:space="preserve"> </w:t>
      </w:r>
      <w:r w:rsidR="00C87CEF" w:rsidRPr="008C57AD">
        <w:rPr>
          <w:rFonts w:cs="Times New Roman"/>
          <w:i/>
        </w:rPr>
        <w:t>Guru</w:t>
      </w:r>
      <w:r w:rsidR="00C87CEF" w:rsidRPr="00255FA1">
        <w:rPr>
          <w:rFonts w:cs="Times New Roman"/>
        </w:rPr>
        <w:t>, (Jakarta: PT.RajaGrafindo</w:t>
      </w:r>
      <w:r w:rsidR="00C87CEF">
        <w:rPr>
          <w:rFonts w:cs="Times New Roman"/>
        </w:rPr>
        <w:t xml:space="preserve"> Persada,2011)</w:t>
      </w:r>
      <w:r w:rsidRPr="00264B43">
        <w:rPr>
          <w:rFonts w:cs="Times New Roman"/>
        </w:rPr>
        <w:t>,</w:t>
      </w:r>
      <w:r w:rsidR="00C87CEF">
        <w:rPr>
          <w:rFonts w:cs="Times New Roman"/>
          <w:lang w:val="id-ID"/>
        </w:rPr>
        <w:t xml:space="preserve"> </w:t>
      </w:r>
      <w:r w:rsidRPr="00264B43">
        <w:rPr>
          <w:rFonts w:cs="Times New Roman"/>
        </w:rPr>
        <w:t>hal.</w:t>
      </w:r>
      <w:r w:rsidR="00C87CEF">
        <w:rPr>
          <w:rFonts w:cs="Times New Roman"/>
          <w:lang w:val="id-ID"/>
        </w:rPr>
        <w:t xml:space="preserve"> </w:t>
      </w:r>
      <w:r w:rsidRPr="00264B43">
        <w:rPr>
          <w:rFonts w:cs="Times New Roman"/>
        </w:rPr>
        <w:t>189</w:t>
      </w:r>
    </w:p>
  </w:footnote>
  <w:footnote w:id="17">
    <w:p w:rsidR="000920B1" w:rsidRDefault="000920B1" w:rsidP="000920B1">
      <w:pPr>
        <w:pStyle w:val="FootnoteText"/>
        <w:ind w:firstLine="567"/>
      </w:pPr>
      <w:r w:rsidRPr="00264B43">
        <w:rPr>
          <w:rStyle w:val="FootnoteReference"/>
        </w:rPr>
        <w:footnoteRef/>
      </w:r>
      <w:r w:rsidRPr="00264B43">
        <w:rPr>
          <w:rFonts w:cs="Times New Roman"/>
        </w:rPr>
        <w:t xml:space="preserve"> </w:t>
      </w:r>
      <w:r w:rsidRPr="00264B43">
        <w:rPr>
          <w:rFonts w:cs="Times New Roman"/>
          <w:i/>
        </w:rPr>
        <w:t>Ibid</w:t>
      </w:r>
      <w:r w:rsidRPr="00264B43">
        <w:rPr>
          <w:rFonts w:cs="Times New Roman"/>
        </w:rPr>
        <w:t>., hal</w:t>
      </w:r>
      <w:r>
        <w:rPr>
          <w:rFonts w:cs="Times New Roman"/>
        </w:rPr>
        <w:t>.</w:t>
      </w:r>
      <w:r w:rsidRPr="00264B43">
        <w:rPr>
          <w:rFonts w:cs="Times New Roman"/>
        </w:rPr>
        <w:t xml:space="preserve"> 189</w:t>
      </w:r>
    </w:p>
  </w:footnote>
  <w:footnote w:id="18">
    <w:p w:rsidR="000920B1" w:rsidRDefault="000920B1" w:rsidP="000920B1">
      <w:pPr>
        <w:pStyle w:val="FootnoteText"/>
        <w:ind w:firstLine="720"/>
      </w:pPr>
      <w:r w:rsidRPr="00B62673">
        <w:rPr>
          <w:rStyle w:val="FootnoteReference"/>
        </w:rPr>
        <w:footnoteRef/>
      </w:r>
      <w:r w:rsidRPr="00B62673">
        <w:rPr>
          <w:rFonts w:cs="Times New Roman"/>
        </w:rPr>
        <w:t xml:space="preserve"> </w:t>
      </w:r>
      <w:r w:rsidRPr="00F823FF">
        <w:rPr>
          <w:rFonts w:cs="Times New Roman"/>
          <w:i/>
        </w:rPr>
        <w:t>Ibid</w:t>
      </w:r>
      <w:r w:rsidRPr="00B62673">
        <w:rPr>
          <w:rFonts w:cs="Times New Roman"/>
        </w:rPr>
        <w:t>., hal</w:t>
      </w:r>
      <w:r>
        <w:rPr>
          <w:rFonts w:cs="Times New Roman"/>
        </w:rPr>
        <w:t>.</w:t>
      </w:r>
      <w:r w:rsidRPr="00B62673">
        <w:rPr>
          <w:rFonts w:cs="Times New Roman"/>
        </w:rPr>
        <w:t xml:space="preserve"> 190</w:t>
      </w:r>
    </w:p>
  </w:footnote>
  <w:footnote w:id="19">
    <w:p w:rsidR="000920B1" w:rsidRDefault="000920B1" w:rsidP="00C87CEF">
      <w:pPr>
        <w:pStyle w:val="FootnoteText"/>
        <w:ind w:firstLine="720"/>
      </w:pPr>
      <w:r w:rsidRPr="00B62673">
        <w:rPr>
          <w:rStyle w:val="FootnoteReference"/>
        </w:rPr>
        <w:footnoteRef/>
      </w:r>
      <w:r w:rsidRPr="00B62673">
        <w:rPr>
          <w:rFonts w:cs="Times New Roman"/>
        </w:rPr>
        <w:t xml:space="preserve"> Trianto, </w:t>
      </w:r>
      <w:r w:rsidRPr="00B62673">
        <w:rPr>
          <w:rFonts w:cs="Times New Roman"/>
          <w:i/>
        </w:rPr>
        <w:t>Mendesain pembelajaran</w:t>
      </w:r>
      <w:r w:rsidR="00C87CEF">
        <w:rPr>
          <w:rFonts w:cs="Times New Roman"/>
          <w:i/>
          <w:lang w:val="id-ID"/>
        </w:rPr>
        <w:t>...</w:t>
      </w:r>
      <w:r>
        <w:rPr>
          <w:rFonts w:cs="Times New Roman"/>
        </w:rPr>
        <w:t xml:space="preserve">, </w:t>
      </w:r>
      <w:r w:rsidRPr="00B62673">
        <w:rPr>
          <w:rFonts w:cs="Times New Roman"/>
        </w:rPr>
        <w:t>hal. 10</w:t>
      </w:r>
    </w:p>
  </w:footnote>
  <w:footnote w:id="20">
    <w:p w:rsidR="000920B1" w:rsidRDefault="000920B1" w:rsidP="000920B1">
      <w:pPr>
        <w:pStyle w:val="FootnoteText"/>
        <w:ind w:firstLine="720"/>
      </w:pPr>
      <w:r w:rsidRPr="00983A64">
        <w:rPr>
          <w:rStyle w:val="FootnoteReference"/>
        </w:rPr>
        <w:footnoteRef/>
      </w:r>
      <w:r w:rsidRPr="00983A64">
        <w:rPr>
          <w:rFonts w:cs="Times New Roman"/>
        </w:rPr>
        <w:t xml:space="preserve"> </w:t>
      </w:r>
      <w:r w:rsidRPr="00983A64">
        <w:rPr>
          <w:rFonts w:cs="Times New Roman"/>
          <w:i/>
        </w:rPr>
        <w:t>Ibid</w:t>
      </w:r>
      <w:r w:rsidRPr="00983A64">
        <w:rPr>
          <w:rFonts w:cs="Times New Roman"/>
        </w:rPr>
        <w:t>., hal. 18</w:t>
      </w:r>
    </w:p>
  </w:footnote>
  <w:footnote w:id="21">
    <w:p w:rsidR="000920B1" w:rsidRDefault="000920B1" w:rsidP="00C87CEF">
      <w:pPr>
        <w:pStyle w:val="FootnoteText"/>
        <w:ind w:firstLine="720"/>
      </w:pPr>
      <w:r w:rsidRPr="00334613">
        <w:rPr>
          <w:rStyle w:val="FootnoteReference"/>
        </w:rPr>
        <w:footnoteRef/>
      </w:r>
      <w:r w:rsidRPr="00334613">
        <w:rPr>
          <w:rFonts w:cs="Times New Roman"/>
        </w:rPr>
        <w:t xml:space="preserve"> E.Mulyasa,</w:t>
      </w:r>
      <w:r w:rsidR="00C87CEF">
        <w:rPr>
          <w:rFonts w:cs="Times New Roman"/>
          <w:i/>
        </w:rPr>
        <w:t>Menjadi Guru</w:t>
      </w:r>
      <w:r w:rsidR="00C87CEF">
        <w:rPr>
          <w:rFonts w:cs="Times New Roman"/>
          <w:i/>
          <w:lang w:val="id-ID"/>
        </w:rPr>
        <w:t xml:space="preserve">..., </w:t>
      </w:r>
      <w:r w:rsidRPr="00334613">
        <w:rPr>
          <w:rFonts w:cs="Times New Roman"/>
        </w:rPr>
        <w:t>hal. 102</w:t>
      </w:r>
    </w:p>
  </w:footnote>
  <w:footnote w:id="22">
    <w:p w:rsidR="000920B1" w:rsidRDefault="000920B1" w:rsidP="000920B1">
      <w:pPr>
        <w:pStyle w:val="FootnoteText"/>
        <w:ind w:firstLine="720"/>
      </w:pPr>
      <w:r w:rsidRPr="00334613">
        <w:rPr>
          <w:rStyle w:val="FootnoteReference"/>
        </w:rPr>
        <w:footnoteRef/>
      </w:r>
      <w:r w:rsidRPr="00334613">
        <w:rPr>
          <w:rFonts w:cs="Times New Roman"/>
        </w:rPr>
        <w:t xml:space="preserve"> Khaeruddin dkk,</w:t>
      </w:r>
      <w:r w:rsidRPr="00334613">
        <w:rPr>
          <w:rFonts w:cs="Times New Roman"/>
          <w:i/>
        </w:rPr>
        <w:t>Kurikilum Tingkat Satuan Pendidikan (KTSP),(</w:t>
      </w:r>
      <w:r w:rsidRPr="00334613">
        <w:rPr>
          <w:rFonts w:cs="Times New Roman"/>
        </w:rPr>
        <w:t>Yogyakarta: Kerjasama MDC Jateng dengan Pilar Media,2007),hal. 199</w:t>
      </w:r>
    </w:p>
  </w:footnote>
  <w:footnote w:id="23">
    <w:p w:rsidR="000920B1" w:rsidRDefault="000920B1" w:rsidP="000920B1">
      <w:pPr>
        <w:pStyle w:val="FootnoteText"/>
        <w:ind w:firstLine="720"/>
      </w:pPr>
      <w:r w:rsidRPr="00A55E33">
        <w:rPr>
          <w:rStyle w:val="FootnoteReference"/>
        </w:rPr>
        <w:footnoteRef/>
      </w:r>
      <w:r w:rsidRPr="00A55E33">
        <w:rPr>
          <w:rFonts w:cs="Times New Roman"/>
        </w:rPr>
        <w:t xml:space="preserve"> Trianto, </w:t>
      </w:r>
      <w:r w:rsidRPr="00A55E33">
        <w:rPr>
          <w:rFonts w:cs="Times New Roman"/>
          <w:i/>
        </w:rPr>
        <w:t>Mendesain Pembelajaran</w:t>
      </w:r>
      <w:r w:rsidRPr="00A55E33">
        <w:rPr>
          <w:rFonts w:cs="Times New Roman"/>
        </w:rPr>
        <w:t>…, hal</w:t>
      </w:r>
      <w:r>
        <w:rPr>
          <w:rFonts w:cs="Times New Roman"/>
        </w:rPr>
        <w:t>.</w:t>
      </w:r>
      <w:r w:rsidRPr="00A55E33">
        <w:rPr>
          <w:rFonts w:cs="Times New Roman"/>
        </w:rPr>
        <w:t xml:space="preserve"> 23</w:t>
      </w:r>
    </w:p>
  </w:footnote>
  <w:footnote w:id="24">
    <w:p w:rsidR="000920B1" w:rsidRDefault="000920B1" w:rsidP="000920B1">
      <w:pPr>
        <w:pStyle w:val="FootnoteText"/>
        <w:ind w:firstLine="720"/>
      </w:pPr>
      <w:r w:rsidRPr="00A55E33">
        <w:rPr>
          <w:rStyle w:val="FootnoteReference"/>
        </w:rPr>
        <w:footnoteRef/>
      </w:r>
      <w:r w:rsidRPr="00A55E33">
        <w:rPr>
          <w:rFonts w:cs="Times New Roman"/>
        </w:rPr>
        <w:t xml:space="preserve"> Kunandar, </w:t>
      </w:r>
      <w:r w:rsidRPr="00A55E33">
        <w:rPr>
          <w:rFonts w:cs="Times New Roman"/>
          <w:i/>
        </w:rPr>
        <w:t>Guru</w:t>
      </w:r>
      <w:r w:rsidRPr="00A55E33">
        <w:rPr>
          <w:rFonts w:cs="Times New Roman"/>
        </w:rPr>
        <w:t>…, hal. 318</w:t>
      </w:r>
    </w:p>
  </w:footnote>
  <w:footnote w:id="25">
    <w:p w:rsidR="000920B1" w:rsidRDefault="000920B1" w:rsidP="000920B1">
      <w:pPr>
        <w:pStyle w:val="FootnoteText"/>
        <w:ind w:firstLine="720"/>
      </w:pPr>
      <w:r w:rsidRPr="00A55E33">
        <w:rPr>
          <w:rStyle w:val="FootnoteReference"/>
        </w:rPr>
        <w:footnoteRef/>
      </w:r>
      <w:r w:rsidRPr="00A55E33">
        <w:rPr>
          <w:rFonts w:cs="Times New Roman"/>
        </w:rPr>
        <w:t xml:space="preserve"> Kokom</w:t>
      </w:r>
      <w:r>
        <w:rPr>
          <w:rFonts w:cs="Times New Roman"/>
        </w:rPr>
        <w:t xml:space="preserve"> Komalasari</w:t>
      </w:r>
      <w:r w:rsidRPr="00A55E33">
        <w:rPr>
          <w:rFonts w:cs="Times New Roman"/>
        </w:rPr>
        <w:t>,</w:t>
      </w:r>
      <w:r w:rsidRPr="00A55E33">
        <w:rPr>
          <w:rFonts w:cs="Times New Roman"/>
          <w:i/>
        </w:rPr>
        <w:t>Pembelajaran</w:t>
      </w:r>
      <w:r w:rsidRPr="00A55E33">
        <w:rPr>
          <w:rFonts w:cs="Times New Roman"/>
        </w:rPr>
        <w:t>…, hal. 19</w:t>
      </w:r>
    </w:p>
  </w:footnote>
  <w:footnote w:id="26">
    <w:p w:rsidR="000920B1" w:rsidRPr="00C87CEF" w:rsidRDefault="000920B1" w:rsidP="000920B1">
      <w:pPr>
        <w:pStyle w:val="FootnoteText"/>
        <w:ind w:firstLine="720"/>
        <w:rPr>
          <w:lang w:val="id-ID"/>
        </w:rPr>
      </w:pPr>
      <w:r w:rsidRPr="00AD505B">
        <w:rPr>
          <w:rStyle w:val="FootnoteReference"/>
        </w:rPr>
        <w:footnoteRef/>
      </w:r>
      <w:r w:rsidRPr="00AD505B">
        <w:rPr>
          <w:rFonts w:cs="Times New Roman"/>
        </w:rPr>
        <w:t xml:space="preserve"> http://</w:t>
      </w:r>
      <w:r w:rsidR="00C87CEF">
        <w:rPr>
          <w:rFonts w:cs="Times New Roman"/>
        </w:rPr>
        <w:t>herdy07.wordpres.com//13/0</w:t>
      </w:r>
      <w:r w:rsidR="00C87CEF">
        <w:rPr>
          <w:rFonts w:cs="Times New Roman"/>
          <w:lang w:val="id-ID"/>
        </w:rPr>
        <w:t>4</w:t>
      </w:r>
      <w:r w:rsidR="00C87CEF">
        <w:rPr>
          <w:rFonts w:cs="Times New Roman"/>
        </w:rPr>
        <w:t>/201</w:t>
      </w:r>
      <w:r w:rsidR="00C87CEF">
        <w:rPr>
          <w:rFonts w:cs="Times New Roman"/>
          <w:lang w:val="id-ID"/>
        </w:rPr>
        <w:t>2</w:t>
      </w:r>
    </w:p>
  </w:footnote>
  <w:footnote w:id="27">
    <w:p w:rsidR="000920B1" w:rsidRPr="000920B1" w:rsidRDefault="000920B1" w:rsidP="000920B1">
      <w:pPr>
        <w:pStyle w:val="FootnoteText"/>
        <w:ind w:firstLine="720"/>
        <w:rPr>
          <w:lang w:val="id-ID"/>
        </w:rPr>
      </w:pPr>
      <w:r>
        <w:rPr>
          <w:rStyle w:val="FootnoteReference"/>
        </w:rPr>
        <w:footnoteRef/>
      </w:r>
      <w:r>
        <w:t xml:space="preserve"> </w:t>
      </w:r>
      <w:r w:rsidRPr="00AD505B">
        <w:rPr>
          <w:rFonts w:cs="Times New Roman"/>
        </w:rPr>
        <w:t>Rusman,</w:t>
      </w:r>
      <w:r w:rsidRPr="00AD505B">
        <w:rPr>
          <w:rFonts w:cs="Times New Roman"/>
          <w:i/>
        </w:rPr>
        <w:t>Model-model Pembelajaran</w:t>
      </w:r>
      <w:r w:rsidRPr="00AD505B">
        <w:rPr>
          <w:rFonts w:cs="Times New Roman"/>
        </w:rPr>
        <w:t>…,hal. 193</w:t>
      </w:r>
    </w:p>
  </w:footnote>
  <w:footnote w:id="28">
    <w:p w:rsidR="005E3DF9" w:rsidRDefault="005E3DF9" w:rsidP="005E3DF9">
      <w:pPr>
        <w:pStyle w:val="FootnoteText"/>
        <w:ind w:firstLine="720"/>
      </w:pPr>
      <w:r w:rsidRPr="007D4108">
        <w:rPr>
          <w:rStyle w:val="FootnoteReference"/>
        </w:rPr>
        <w:footnoteRef/>
      </w:r>
      <w:r w:rsidRPr="007D4108">
        <w:rPr>
          <w:rFonts w:cs="Times New Roman"/>
        </w:rPr>
        <w:t xml:space="preserve"> </w:t>
      </w:r>
      <w:r w:rsidRPr="007D4108">
        <w:rPr>
          <w:rFonts w:cs="Times New Roman"/>
          <w:i/>
        </w:rPr>
        <w:t>Ibid</w:t>
      </w:r>
      <w:r w:rsidRPr="007D4108">
        <w:rPr>
          <w:rFonts w:cs="Times New Roman"/>
        </w:rPr>
        <w:t>., hal. 31</w:t>
      </w:r>
    </w:p>
  </w:footnote>
  <w:footnote w:id="29">
    <w:p w:rsidR="005E3DF9" w:rsidRDefault="005E3DF9" w:rsidP="005E3DF9">
      <w:pPr>
        <w:pStyle w:val="FootnoteText"/>
        <w:ind w:firstLine="720"/>
      </w:pPr>
      <w:r w:rsidRPr="007D4108">
        <w:rPr>
          <w:rStyle w:val="FootnoteReference"/>
        </w:rPr>
        <w:footnoteRef/>
      </w:r>
      <w:r w:rsidRPr="007D4108">
        <w:rPr>
          <w:rFonts w:cs="Times New Roman"/>
        </w:rPr>
        <w:t xml:space="preserve"> Kokom</w:t>
      </w:r>
      <w:r>
        <w:rPr>
          <w:rFonts w:cs="Times New Roman"/>
        </w:rPr>
        <w:t xml:space="preserve"> Komalasari</w:t>
      </w:r>
      <w:r w:rsidRPr="007D4108">
        <w:rPr>
          <w:rFonts w:cs="Times New Roman"/>
        </w:rPr>
        <w:t xml:space="preserve">, </w:t>
      </w:r>
      <w:r w:rsidR="00C87CEF">
        <w:rPr>
          <w:rFonts w:cs="Times New Roman"/>
          <w:i/>
        </w:rPr>
        <w:t>Pembelajaran Kontekstua</w:t>
      </w:r>
      <w:r w:rsidR="00C87CEF">
        <w:rPr>
          <w:rFonts w:cs="Times New Roman"/>
          <w:i/>
          <w:lang w:val="id-ID"/>
        </w:rPr>
        <w:t>l...</w:t>
      </w:r>
      <w:r w:rsidRPr="007D4108">
        <w:rPr>
          <w:rFonts w:cs="Times New Roman"/>
        </w:rPr>
        <w:t>, hal. 12</w:t>
      </w:r>
    </w:p>
  </w:footnote>
  <w:footnote w:id="30">
    <w:p w:rsidR="005E3DF9" w:rsidRDefault="005E3DF9" w:rsidP="005E3DF9">
      <w:pPr>
        <w:pStyle w:val="FootnoteText"/>
        <w:ind w:firstLine="720"/>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noProof/>
        </w:rPr>
        <w:t>Wina sanjaya,</w:t>
      </w:r>
      <w:r>
        <w:rPr>
          <w:rFonts w:asciiTheme="majorBidi" w:hAnsiTheme="majorBidi" w:cstheme="majorBidi"/>
          <w:noProof/>
        </w:rPr>
        <w:t xml:space="preserve"> </w:t>
      </w:r>
      <w:r>
        <w:rPr>
          <w:rFonts w:asciiTheme="majorBidi" w:hAnsiTheme="majorBidi" w:cstheme="majorBidi"/>
          <w:i/>
          <w:iCs/>
          <w:noProof/>
        </w:rPr>
        <w:t>Pembelajaran dalam Implementasi Kurikulum Berbasis K</w:t>
      </w:r>
      <w:r w:rsidRPr="001E0436">
        <w:rPr>
          <w:rFonts w:asciiTheme="majorBidi" w:hAnsiTheme="majorBidi" w:cstheme="majorBidi"/>
          <w:i/>
          <w:iCs/>
          <w:noProof/>
        </w:rPr>
        <w:t>ompetensi,</w:t>
      </w:r>
      <w:r w:rsidR="00C87CEF">
        <w:rPr>
          <w:rFonts w:asciiTheme="majorBidi" w:hAnsiTheme="majorBidi" w:cstheme="majorBidi"/>
          <w:i/>
          <w:iCs/>
          <w:noProof/>
          <w:lang w:val="id-ID"/>
        </w:rPr>
        <w:t xml:space="preserve"> </w:t>
      </w:r>
      <w:r w:rsidR="00C87CEF">
        <w:rPr>
          <w:rFonts w:asciiTheme="majorBidi" w:hAnsiTheme="majorBidi" w:cstheme="majorBidi"/>
          <w:noProof/>
        </w:rPr>
        <w:t>(</w:t>
      </w:r>
      <w:r>
        <w:rPr>
          <w:rFonts w:asciiTheme="majorBidi" w:hAnsiTheme="majorBidi" w:cstheme="majorBidi"/>
          <w:noProof/>
        </w:rPr>
        <w:t xml:space="preserve">Jakarta:  Prenada media,2005), hal. </w:t>
      </w:r>
      <w:r w:rsidRPr="001E0436">
        <w:rPr>
          <w:rFonts w:asciiTheme="majorBidi" w:hAnsiTheme="majorBidi" w:cstheme="majorBidi"/>
          <w:noProof/>
        </w:rPr>
        <w:t>110</w:t>
      </w:r>
    </w:p>
  </w:footnote>
  <w:footnote w:id="31">
    <w:p w:rsidR="005E3DF9" w:rsidRDefault="005E3DF9" w:rsidP="005E3DF9">
      <w:pPr>
        <w:pStyle w:val="FootnoteText"/>
        <w:ind w:firstLine="720"/>
      </w:pPr>
      <w:r w:rsidRPr="00D36365">
        <w:rPr>
          <w:rStyle w:val="FootnoteReference"/>
        </w:rPr>
        <w:footnoteRef/>
      </w:r>
      <w:r w:rsidRPr="00D36365">
        <w:rPr>
          <w:rFonts w:cs="Times New Roman"/>
        </w:rPr>
        <w:t xml:space="preserve"> Trianto, </w:t>
      </w:r>
      <w:r w:rsidRPr="00D36365">
        <w:rPr>
          <w:rFonts w:cs="Times New Roman"/>
          <w:i/>
        </w:rPr>
        <w:t>Mendesain Pembelajaran</w:t>
      </w:r>
      <w:r>
        <w:rPr>
          <w:rFonts w:cs="Times New Roman"/>
        </w:rPr>
        <w:t>…,</w:t>
      </w:r>
      <w:r w:rsidR="00C87CEF">
        <w:rPr>
          <w:rFonts w:cs="Times New Roman"/>
          <w:lang w:val="id-ID"/>
        </w:rPr>
        <w:t xml:space="preserve"> </w:t>
      </w:r>
      <w:r w:rsidRPr="00D36365">
        <w:rPr>
          <w:rFonts w:cs="Times New Roman"/>
        </w:rPr>
        <w:t>hal</w:t>
      </w:r>
      <w:r>
        <w:rPr>
          <w:rFonts w:cs="Times New Roman"/>
        </w:rPr>
        <w:t>.</w:t>
      </w:r>
      <w:r w:rsidRPr="00D36365">
        <w:rPr>
          <w:rFonts w:cs="Times New Roman"/>
        </w:rPr>
        <w:t xml:space="preserve"> 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7552"/>
      <w:docPartObj>
        <w:docPartGallery w:val="Page Numbers (Top of Page)"/>
        <w:docPartUnique/>
      </w:docPartObj>
    </w:sdtPr>
    <w:sdtContent>
      <w:p w:rsidR="004053FD" w:rsidRDefault="00F84948">
        <w:pPr>
          <w:pStyle w:val="Header"/>
          <w:jc w:val="right"/>
        </w:pPr>
        <w:r>
          <w:fldChar w:fldCharType="begin"/>
        </w:r>
        <w:r w:rsidR="009F5967">
          <w:instrText xml:space="preserve"> PAGE   \* MERGEFORMAT </w:instrText>
        </w:r>
        <w:r>
          <w:fldChar w:fldCharType="separate"/>
        </w:r>
        <w:r w:rsidR="00703D0B">
          <w:rPr>
            <w:noProof/>
          </w:rPr>
          <w:t>12</w:t>
        </w:r>
        <w:r>
          <w:fldChar w:fldCharType="end"/>
        </w:r>
      </w:p>
    </w:sdtContent>
  </w:sdt>
  <w:p w:rsidR="004053FD" w:rsidRDefault="00703D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B5C"/>
    <w:multiLevelType w:val="hybridMultilevel"/>
    <w:tmpl w:val="57E686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2A4F34"/>
    <w:multiLevelType w:val="hybridMultilevel"/>
    <w:tmpl w:val="8FB237A6"/>
    <w:lvl w:ilvl="0" w:tplc="464EA52E">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BA37C2C"/>
    <w:multiLevelType w:val="hybridMultilevel"/>
    <w:tmpl w:val="4F247BB2"/>
    <w:lvl w:ilvl="0" w:tplc="0421000F">
      <w:start w:val="1"/>
      <w:numFmt w:val="decimal"/>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1F35680A"/>
    <w:multiLevelType w:val="hybridMultilevel"/>
    <w:tmpl w:val="5B0C5F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443569D"/>
    <w:multiLevelType w:val="hybridMultilevel"/>
    <w:tmpl w:val="D13A57D6"/>
    <w:lvl w:ilvl="0" w:tplc="05D4F29A">
      <w:start w:val="1"/>
      <w:numFmt w:val="upperLetter"/>
      <w:lvlText w:val="%1."/>
      <w:lvlJc w:val="left"/>
      <w:pPr>
        <w:ind w:left="720" w:hanging="360"/>
      </w:pPr>
      <w:rPr>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5532B16"/>
    <w:multiLevelType w:val="hybridMultilevel"/>
    <w:tmpl w:val="5492DC28"/>
    <w:lvl w:ilvl="0" w:tplc="04210017">
      <w:start w:val="1"/>
      <w:numFmt w:val="lowerLetter"/>
      <w:lvlText w:val="%1)"/>
      <w:lvlJc w:val="left"/>
      <w:pPr>
        <w:ind w:left="783" w:hanging="360"/>
      </w:pPr>
      <w:rPr>
        <w:rFonts w:hint="default"/>
      </w:rPr>
    </w:lvl>
    <w:lvl w:ilvl="1" w:tplc="15D85658">
      <w:start w:val="1"/>
      <w:numFmt w:val="decimal"/>
      <w:lvlText w:val="%2)"/>
      <w:lvlJc w:val="left"/>
      <w:pPr>
        <w:ind w:left="1503" w:hanging="360"/>
      </w:pPr>
      <w:rPr>
        <w:rFonts w:cs="Times New Roman" w:hint="default"/>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6">
    <w:nsid w:val="2A140BBC"/>
    <w:multiLevelType w:val="hybridMultilevel"/>
    <w:tmpl w:val="7ECE3E16"/>
    <w:lvl w:ilvl="0" w:tplc="04210017">
      <w:start w:val="1"/>
      <w:numFmt w:val="lowerLetter"/>
      <w:lvlText w:val="%1)"/>
      <w:lvlJc w:val="left"/>
      <w:pPr>
        <w:ind w:left="783" w:hanging="360"/>
      </w:pPr>
      <w:rPr>
        <w:rFonts w:hint="default"/>
      </w:rPr>
    </w:lvl>
    <w:lvl w:ilvl="1" w:tplc="04210019" w:tentative="1">
      <w:start w:val="1"/>
      <w:numFmt w:val="lowerLetter"/>
      <w:lvlText w:val="%2."/>
      <w:lvlJc w:val="left"/>
      <w:pPr>
        <w:ind w:left="1503" w:hanging="360"/>
      </w:pPr>
      <w:rPr>
        <w:rFonts w:cs="Times New Roman"/>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7">
    <w:nsid w:val="2E4C47B4"/>
    <w:multiLevelType w:val="hybridMultilevel"/>
    <w:tmpl w:val="7E4C89F0"/>
    <w:lvl w:ilvl="0" w:tplc="04210011">
      <w:start w:val="1"/>
      <w:numFmt w:val="decimal"/>
      <w:lvlText w:val="%1)"/>
      <w:lvlJc w:val="left"/>
      <w:pPr>
        <w:ind w:left="783" w:hanging="360"/>
      </w:pPr>
    </w:lvl>
    <w:lvl w:ilvl="1" w:tplc="04210019" w:tentative="1">
      <w:start w:val="1"/>
      <w:numFmt w:val="lowerLetter"/>
      <w:lvlText w:val="%2."/>
      <w:lvlJc w:val="left"/>
      <w:pPr>
        <w:ind w:left="1503" w:hanging="360"/>
      </w:pPr>
      <w:rPr>
        <w:rFonts w:cs="Times New Roman"/>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8">
    <w:nsid w:val="3D26270B"/>
    <w:multiLevelType w:val="hybridMultilevel"/>
    <w:tmpl w:val="E9E23A2E"/>
    <w:lvl w:ilvl="0" w:tplc="0421000F">
      <w:start w:val="1"/>
      <w:numFmt w:val="decimal"/>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9">
    <w:nsid w:val="3D744551"/>
    <w:multiLevelType w:val="hybridMultilevel"/>
    <w:tmpl w:val="3214AF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45C855F1"/>
    <w:multiLevelType w:val="hybridMultilevel"/>
    <w:tmpl w:val="CAB4EBE0"/>
    <w:lvl w:ilvl="0" w:tplc="04210011">
      <w:start w:val="1"/>
      <w:numFmt w:val="decimal"/>
      <w:lvlText w:val="%1)"/>
      <w:lvlJc w:val="left"/>
      <w:pPr>
        <w:ind w:left="783" w:hanging="360"/>
      </w:pPr>
    </w:lvl>
    <w:lvl w:ilvl="1" w:tplc="04210019" w:tentative="1">
      <w:start w:val="1"/>
      <w:numFmt w:val="lowerLetter"/>
      <w:lvlText w:val="%2."/>
      <w:lvlJc w:val="left"/>
      <w:pPr>
        <w:ind w:left="1503" w:hanging="360"/>
      </w:pPr>
      <w:rPr>
        <w:rFonts w:cs="Times New Roman"/>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11">
    <w:nsid w:val="485113AA"/>
    <w:multiLevelType w:val="hybridMultilevel"/>
    <w:tmpl w:val="29945F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BDB4E65"/>
    <w:multiLevelType w:val="hybridMultilevel"/>
    <w:tmpl w:val="87C28ECE"/>
    <w:lvl w:ilvl="0" w:tplc="04210011">
      <w:start w:val="1"/>
      <w:numFmt w:val="decimal"/>
      <w:lvlText w:val="%1)"/>
      <w:lvlJc w:val="left"/>
      <w:pPr>
        <w:ind w:left="783" w:hanging="360"/>
      </w:pPr>
    </w:lvl>
    <w:lvl w:ilvl="1" w:tplc="04210019" w:tentative="1">
      <w:start w:val="1"/>
      <w:numFmt w:val="lowerLetter"/>
      <w:lvlText w:val="%2."/>
      <w:lvlJc w:val="left"/>
      <w:pPr>
        <w:ind w:left="1503" w:hanging="360"/>
      </w:pPr>
      <w:rPr>
        <w:rFonts w:cs="Times New Roman"/>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13">
    <w:nsid w:val="4D4F1898"/>
    <w:multiLevelType w:val="hybridMultilevel"/>
    <w:tmpl w:val="E3361008"/>
    <w:lvl w:ilvl="0" w:tplc="04210011">
      <w:start w:val="1"/>
      <w:numFmt w:val="decimal"/>
      <w:lvlText w:val="%1)"/>
      <w:lvlJc w:val="left"/>
      <w:pPr>
        <w:ind w:left="783" w:hanging="360"/>
      </w:pPr>
    </w:lvl>
    <w:lvl w:ilvl="1" w:tplc="04210019" w:tentative="1">
      <w:start w:val="1"/>
      <w:numFmt w:val="lowerLetter"/>
      <w:lvlText w:val="%2."/>
      <w:lvlJc w:val="left"/>
      <w:pPr>
        <w:ind w:left="1503" w:hanging="360"/>
      </w:pPr>
      <w:rPr>
        <w:rFonts w:cs="Times New Roman"/>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14">
    <w:nsid w:val="4EF72776"/>
    <w:multiLevelType w:val="hybridMultilevel"/>
    <w:tmpl w:val="93A83BA6"/>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0830845"/>
    <w:multiLevelType w:val="hybridMultilevel"/>
    <w:tmpl w:val="6D7EED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56217D18"/>
    <w:multiLevelType w:val="hybridMultilevel"/>
    <w:tmpl w:val="BBB0DA8A"/>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0001A0E"/>
    <w:multiLevelType w:val="hybridMultilevel"/>
    <w:tmpl w:val="675460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EC60F3"/>
    <w:multiLevelType w:val="hybridMultilevel"/>
    <w:tmpl w:val="6E16D528"/>
    <w:lvl w:ilvl="0" w:tplc="04210011">
      <w:start w:val="1"/>
      <w:numFmt w:val="decimal"/>
      <w:lvlText w:val="%1)"/>
      <w:lvlJc w:val="left"/>
      <w:pPr>
        <w:ind w:left="783" w:hanging="360"/>
      </w:pPr>
    </w:lvl>
    <w:lvl w:ilvl="1" w:tplc="15D85658">
      <w:start w:val="1"/>
      <w:numFmt w:val="decimal"/>
      <w:lvlText w:val="%2)"/>
      <w:lvlJc w:val="left"/>
      <w:pPr>
        <w:ind w:left="1503" w:hanging="360"/>
      </w:pPr>
      <w:rPr>
        <w:rFonts w:cs="Times New Roman" w:hint="default"/>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19">
    <w:nsid w:val="67033A6D"/>
    <w:multiLevelType w:val="hybridMultilevel"/>
    <w:tmpl w:val="04709C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EFF7073"/>
    <w:multiLevelType w:val="hybridMultilevel"/>
    <w:tmpl w:val="6BA27C36"/>
    <w:lvl w:ilvl="0" w:tplc="039E3DB4">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1">
    <w:nsid w:val="73F97011"/>
    <w:multiLevelType w:val="hybridMultilevel"/>
    <w:tmpl w:val="8BC69530"/>
    <w:lvl w:ilvl="0" w:tplc="04210017">
      <w:start w:val="1"/>
      <w:numFmt w:val="lowerLetter"/>
      <w:lvlText w:val="%1)"/>
      <w:lvlJc w:val="left"/>
      <w:pPr>
        <w:ind w:left="783" w:hanging="360"/>
      </w:pPr>
      <w:rPr>
        <w:rFonts w:hint="default"/>
      </w:rPr>
    </w:lvl>
    <w:lvl w:ilvl="1" w:tplc="04210019" w:tentative="1">
      <w:start w:val="1"/>
      <w:numFmt w:val="lowerLetter"/>
      <w:lvlText w:val="%2."/>
      <w:lvlJc w:val="left"/>
      <w:pPr>
        <w:ind w:left="1503" w:hanging="360"/>
      </w:pPr>
      <w:rPr>
        <w:rFonts w:cs="Times New Roman"/>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22">
    <w:nsid w:val="790E70CC"/>
    <w:multiLevelType w:val="hybridMultilevel"/>
    <w:tmpl w:val="0E22885E"/>
    <w:lvl w:ilvl="0" w:tplc="04210011">
      <w:start w:val="1"/>
      <w:numFmt w:val="decimal"/>
      <w:lvlText w:val="%1)"/>
      <w:lvlJc w:val="left"/>
      <w:pPr>
        <w:ind w:left="783" w:hanging="360"/>
      </w:pPr>
      <w:rPr>
        <w:rFonts w:hint="default"/>
      </w:rPr>
    </w:lvl>
    <w:lvl w:ilvl="1" w:tplc="04210019" w:tentative="1">
      <w:start w:val="1"/>
      <w:numFmt w:val="lowerLetter"/>
      <w:lvlText w:val="%2."/>
      <w:lvlJc w:val="left"/>
      <w:pPr>
        <w:ind w:left="1503" w:hanging="360"/>
      </w:pPr>
      <w:rPr>
        <w:rFonts w:cs="Times New Roman"/>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abstractNum w:abstractNumId="23">
    <w:nsid w:val="7D696BAD"/>
    <w:multiLevelType w:val="hybridMultilevel"/>
    <w:tmpl w:val="312A7482"/>
    <w:lvl w:ilvl="0" w:tplc="04210017">
      <w:start w:val="1"/>
      <w:numFmt w:val="lowerLetter"/>
      <w:lvlText w:val="%1)"/>
      <w:lvlJc w:val="left"/>
      <w:pPr>
        <w:ind w:left="783" w:hanging="360"/>
      </w:pPr>
      <w:rPr>
        <w:rFonts w:hint="default"/>
      </w:rPr>
    </w:lvl>
    <w:lvl w:ilvl="1" w:tplc="15D85658">
      <w:start w:val="1"/>
      <w:numFmt w:val="decimal"/>
      <w:lvlText w:val="%2)"/>
      <w:lvlJc w:val="left"/>
      <w:pPr>
        <w:ind w:left="1503" w:hanging="360"/>
      </w:pPr>
      <w:rPr>
        <w:rFonts w:cs="Times New Roman" w:hint="default"/>
      </w:rPr>
    </w:lvl>
    <w:lvl w:ilvl="2" w:tplc="0421001B" w:tentative="1">
      <w:start w:val="1"/>
      <w:numFmt w:val="lowerRoman"/>
      <w:lvlText w:val="%3."/>
      <w:lvlJc w:val="right"/>
      <w:pPr>
        <w:ind w:left="2223" w:hanging="180"/>
      </w:pPr>
      <w:rPr>
        <w:rFonts w:cs="Times New Roman"/>
      </w:rPr>
    </w:lvl>
    <w:lvl w:ilvl="3" w:tplc="0421000F" w:tentative="1">
      <w:start w:val="1"/>
      <w:numFmt w:val="decimal"/>
      <w:lvlText w:val="%4."/>
      <w:lvlJc w:val="left"/>
      <w:pPr>
        <w:ind w:left="2943" w:hanging="360"/>
      </w:pPr>
      <w:rPr>
        <w:rFonts w:cs="Times New Roman"/>
      </w:rPr>
    </w:lvl>
    <w:lvl w:ilvl="4" w:tplc="04210019" w:tentative="1">
      <w:start w:val="1"/>
      <w:numFmt w:val="lowerLetter"/>
      <w:lvlText w:val="%5."/>
      <w:lvlJc w:val="left"/>
      <w:pPr>
        <w:ind w:left="3663" w:hanging="360"/>
      </w:pPr>
      <w:rPr>
        <w:rFonts w:cs="Times New Roman"/>
      </w:rPr>
    </w:lvl>
    <w:lvl w:ilvl="5" w:tplc="0421001B" w:tentative="1">
      <w:start w:val="1"/>
      <w:numFmt w:val="lowerRoman"/>
      <w:lvlText w:val="%6."/>
      <w:lvlJc w:val="right"/>
      <w:pPr>
        <w:ind w:left="4383" w:hanging="180"/>
      </w:pPr>
      <w:rPr>
        <w:rFonts w:cs="Times New Roman"/>
      </w:rPr>
    </w:lvl>
    <w:lvl w:ilvl="6" w:tplc="0421000F" w:tentative="1">
      <w:start w:val="1"/>
      <w:numFmt w:val="decimal"/>
      <w:lvlText w:val="%7."/>
      <w:lvlJc w:val="left"/>
      <w:pPr>
        <w:ind w:left="5103" w:hanging="360"/>
      </w:pPr>
      <w:rPr>
        <w:rFonts w:cs="Times New Roman"/>
      </w:rPr>
    </w:lvl>
    <w:lvl w:ilvl="7" w:tplc="04210019" w:tentative="1">
      <w:start w:val="1"/>
      <w:numFmt w:val="lowerLetter"/>
      <w:lvlText w:val="%8."/>
      <w:lvlJc w:val="left"/>
      <w:pPr>
        <w:ind w:left="5823" w:hanging="360"/>
      </w:pPr>
      <w:rPr>
        <w:rFonts w:cs="Times New Roman"/>
      </w:rPr>
    </w:lvl>
    <w:lvl w:ilvl="8" w:tplc="0421001B" w:tentative="1">
      <w:start w:val="1"/>
      <w:numFmt w:val="lowerRoman"/>
      <w:lvlText w:val="%9."/>
      <w:lvlJc w:val="right"/>
      <w:pPr>
        <w:ind w:left="6543" w:hanging="180"/>
      </w:pPr>
      <w:rPr>
        <w:rFonts w:cs="Times New Roman"/>
      </w:rPr>
    </w:lvl>
  </w:abstractNum>
  <w:num w:numId="1">
    <w:abstractNumId w:val="19"/>
  </w:num>
  <w:num w:numId="2">
    <w:abstractNumId w:val="9"/>
  </w:num>
  <w:num w:numId="3">
    <w:abstractNumId w:val="13"/>
  </w:num>
  <w:num w:numId="4">
    <w:abstractNumId w:val="7"/>
  </w:num>
  <w:num w:numId="5">
    <w:abstractNumId w:val="10"/>
  </w:num>
  <w:num w:numId="6">
    <w:abstractNumId w:val="12"/>
  </w:num>
  <w:num w:numId="7">
    <w:abstractNumId w:val="3"/>
  </w:num>
  <w:num w:numId="8">
    <w:abstractNumId w:val="15"/>
  </w:num>
  <w:num w:numId="9">
    <w:abstractNumId w:val="14"/>
  </w:num>
  <w:num w:numId="10">
    <w:abstractNumId w:val="18"/>
  </w:num>
  <w:num w:numId="11">
    <w:abstractNumId w:val="4"/>
  </w:num>
  <w:num w:numId="12">
    <w:abstractNumId w:val="2"/>
  </w:num>
  <w:num w:numId="13">
    <w:abstractNumId w:val="22"/>
  </w:num>
  <w:num w:numId="14">
    <w:abstractNumId w:val="6"/>
  </w:num>
  <w:num w:numId="15">
    <w:abstractNumId w:val="21"/>
  </w:num>
  <w:num w:numId="16">
    <w:abstractNumId w:val="5"/>
  </w:num>
  <w:num w:numId="17">
    <w:abstractNumId w:val="23"/>
  </w:num>
  <w:num w:numId="18">
    <w:abstractNumId w:val="8"/>
  </w:num>
  <w:num w:numId="19">
    <w:abstractNumId w:val="16"/>
  </w:num>
  <w:num w:numId="20">
    <w:abstractNumId w:val="1"/>
  </w:num>
  <w:num w:numId="21">
    <w:abstractNumId w:val="0"/>
  </w:num>
  <w:num w:numId="22">
    <w:abstractNumId w:val="11"/>
  </w:num>
  <w:num w:numId="23">
    <w:abstractNumId w:val="2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numStart w:val="14"/>
    <w:footnote w:id="-1"/>
    <w:footnote w:id="0"/>
  </w:footnotePr>
  <w:endnotePr>
    <w:endnote w:id="-1"/>
    <w:endnote w:id="0"/>
  </w:endnotePr>
  <w:compat/>
  <w:rsids>
    <w:rsidRoot w:val="009F5967"/>
    <w:rsid w:val="00065251"/>
    <w:rsid w:val="000920B1"/>
    <w:rsid w:val="00190862"/>
    <w:rsid w:val="00193BE7"/>
    <w:rsid w:val="00221AF4"/>
    <w:rsid w:val="002E0027"/>
    <w:rsid w:val="00316F58"/>
    <w:rsid w:val="00340ACB"/>
    <w:rsid w:val="003413BA"/>
    <w:rsid w:val="00357A60"/>
    <w:rsid w:val="003A3668"/>
    <w:rsid w:val="003B27C1"/>
    <w:rsid w:val="003C03B2"/>
    <w:rsid w:val="003F10F5"/>
    <w:rsid w:val="00415C82"/>
    <w:rsid w:val="00470C20"/>
    <w:rsid w:val="004D505D"/>
    <w:rsid w:val="004F76E9"/>
    <w:rsid w:val="005108EC"/>
    <w:rsid w:val="00514EDC"/>
    <w:rsid w:val="005E3DF9"/>
    <w:rsid w:val="00644711"/>
    <w:rsid w:val="00650984"/>
    <w:rsid w:val="006B7D67"/>
    <w:rsid w:val="006C409D"/>
    <w:rsid w:val="006C534D"/>
    <w:rsid w:val="00703D0B"/>
    <w:rsid w:val="00722A7A"/>
    <w:rsid w:val="0072466C"/>
    <w:rsid w:val="00817431"/>
    <w:rsid w:val="008669FB"/>
    <w:rsid w:val="00876346"/>
    <w:rsid w:val="00894A4D"/>
    <w:rsid w:val="008A4012"/>
    <w:rsid w:val="00902BEE"/>
    <w:rsid w:val="00906C88"/>
    <w:rsid w:val="00985FCE"/>
    <w:rsid w:val="00986AEE"/>
    <w:rsid w:val="009A0754"/>
    <w:rsid w:val="009F5967"/>
    <w:rsid w:val="00A31B00"/>
    <w:rsid w:val="00A92FAF"/>
    <w:rsid w:val="00AC2DF4"/>
    <w:rsid w:val="00C53779"/>
    <w:rsid w:val="00C83ECC"/>
    <w:rsid w:val="00C87CEF"/>
    <w:rsid w:val="00CC3D3E"/>
    <w:rsid w:val="00CC4D8A"/>
    <w:rsid w:val="00CD1063"/>
    <w:rsid w:val="00D245BF"/>
    <w:rsid w:val="00E31EDC"/>
    <w:rsid w:val="00F84948"/>
    <w:rsid w:val="00FA538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67"/>
    <w:pPr>
      <w:spacing w:after="0" w:line="240" w:lineRule="auto"/>
    </w:pPr>
    <w:rPr>
      <w:rFonts w:ascii="Times New Roman" w:eastAsia="Times New Roman" w:hAnsi="Times New Roman" w:cs="Angsana New"/>
      <w:sz w:val="24"/>
      <w:szCs w:val="24"/>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5967"/>
    <w:rPr>
      <w:sz w:val="20"/>
      <w:szCs w:val="25"/>
    </w:rPr>
  </w:style>
  <w:style w:type="character" w:customStyle="1" w:styleId="FootnoteTextChar">
    <w:name w:val="Footnote Text Char"/>
    <w:basedOn w:val="DefaultParagraphFont"/>
    <w:link w:val="FootnoteText"/>
    <w:uiPriority w:val="99"/>
    <w:rsid w:val="009F5967"/>
    <w:rPr>
      <w:rFonts w:ascii="Times New Roman" w:eastAsia="Times New Roman" w:hAnsi="Times New Roman" w:cs="Angsana New"/>
      <w:sz w:val="20"/>
      <w:szCs w:val="25"/>
      <w:lang w:val="en-US" w:bidi="th-TH"/>
    </w:rPr>
  </w:style>
  <w:style w:type="character" w:styleId="FootnoteReference">
    <w:name w:val="footnote reference"/>
    <w:basedOn w:val="DefaultParagraphFont"/>
    <w:uiPriority w:val="99"/>
    <w:unhideWhenUsed/>
    <w:rsid w:val="009F5967"/>
    <w:rPr>
      <w:rFonts w:cs="Times New Roman"/>
      <w:vertAlign w:val="superscript"/>
    </w:rPr>
  </w:style>
  <w:style w:type="paragraph" w:styleId="Header">
    <w:name w:val="header"/>
    <w:basedOn w:val="Normal"/>
    <w:link w:val="HeaderChar"/>
    <w:uiPriority w:val="99"/>
    <w:unhideWhenUsed/>
    <w:rsid w:val="009F5967"/>
    <w:pPr>
      <w:tabs>
        <w:tab w:val="center" w:pos="4513"/>
        <w:tab w:val="right" w:pos="9026"/>
      </w:tabs>
    </w:pPr>
    <w:rPr>
      <w:szCs w:val="30"/>
    </w:rPr>
  </w:style>
  <w:style w:type="character" w:customStyle="1" w:styleId="HeaderChar">
    <w:name w:val="Header Char"/>
    <w:basedOn w:val="DefaultParagraphFont"/>
    <w:link w:val="Header"/>
    <w:uiPriority w:val="99"/>
    <w:rsid w:val="009F5967"/>
    <w:rPr>
      <w:rFonts w:ascii="Times New Roman" w:eastAsia="Times New Roman" w:hAnsi="Times New Roman" w:cs="Angsana New"/>
      <w:sz w:val="24"/>
      <w:szCs w:val="30"/>
      <w:lang w:val="en-US" w:bidi="th-TH"/>
    </w:rPr>
  </w:style>
  <w:style w:type="paragraph" w:styleId="Footer">
    <w:name w:val="footer"/>
    <w:basedOn w:val="Normal"/>
    <w:link w:val="FooterChar"/>
    <w:uiPriority w:val="99"/>
    <w:unhideWhenUsed/>
    <w:rsid w:val="009F5967"/>
    <w:pPr>
      <w:tabs>
        <w:tab w:val="center" w:pos="4513"/>
        <w:tab w:val="right" w:pos="9026"/>
      </w:tabs>
    </w:pPr>
    <w:rPr>
      <w:szCs w:val="30"/>
    </w:rPr>
  </w:style>
  <w:style w:type="character" w:customStyle="1" w:styleId="FooterChar">
    <w:name w:val="Footer Char"/>
    <w:basedOn w:val="DefaultParagraphFont"/>
    <w:link w:val="Footer"/>
    <w:uiPriority w:val="99"/>
    <w:rsid w:val="009F5967"/>
    <w:rPr>
      <w:rFonts w:ascii="Times New Roman" w:eastAsia="Times New Roman" w:hAnsi="Times New Roman" w:cs="Angsana New"/>
      <w:sz w:val="24"/>
      <w:szCs w:val="30"/>
      <w:lang w:val="en-US" w:bidi="th-TH"/>
    </w:rPr>
  </w:style>
  <w:style w:type="character" w:customStyle="1" w:styleId="hps">
    <w:name w:val="hps"/>
    <w:rsid w:val="000920B1"/>
  </w:style>
  <w:style w:type="table" w:styleId="TableGrid">
    <w:name w:val="Table Grid"/>
    <w:basedOn w:val="TableNormal"/>
    <w:uiPriority w:val="59"/>
    <w:rsid w:val="000920B1"/>
    <w:pPr>
      <w:spacing w:after="0" w:line="240" w:lineRule="auto"/>
    </w:pPr>
    <w:rPr>
      <w:rFonts w:eastAsia="Times New Roman"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3DF9"/>
    <w:pPr>
      <w:spacing w:after="200" w:line="276" w:lineRule="auto"/>
      <w:ind w:left="720"/>
      <w:contextualSpacing/>
    </w:pPr>
    <w:rPr>
      <w:rFonts w:asciiTheme="minorHAnsi"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02F2-7884-4E30-8F60-A89D1FC4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2009-10-25T16:19:00Z</cp:lastPrinted>
  <dcterms:created xsi:type="dcterms:W3CDTF">2012-05-18T01:16:00Z</dcterms:created>
  <dcterms:modified xsi:type="dcterms:W3CDTF">2012-07-15T19:51:00Z</dcterms:modified>
</cp:coreProperties>
</file>