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9" w:rsidRDefault="00BB0839" w:rsidP="00BB0839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sv-SE"/>
        </w:rPr>
        <w:t>DAFTAR RUJUKAN</w:t>
      </w:r>
    </w:p>
    <w:p w:rsidR="00DF35E7" w:rsidRPr="00DF35E7" w:rsidRDefault="00DF35E7" w:rsidP="00BB0839">
      <w:pPr>
        <w:spacing w:line="480" w:lineRule="auto"/>
        <w:jc w:val="center"/>
        <w:rPr>
          <w:b/>
          <w:bCs/>
          <w:lang w:val="id-ID"/>
        </w:rPr>
      </w:pPr>
    </w:p>
    <w:p w:rsidR="00BB0839" w:rsidRDefault="00E41AB0" w:rsidP="00E41AB0">
      <w:pPr>
        <w:spacing w:line="480" w:lineRule="auto"/>
        <w:jc w:val="both"/>
        <w:rPr>
          <w:bCs/>
          <w:lang w:val="id-ID"/>
        </w:rPr>
      </w:pPr>
      <w:r>
        <w:rPr>
          <w:bCs/>
          <w:lang w:val="sv-SE"/>
        </w:rPr>
        <w:t xml:space="preserve">Arikunto, Suharsimi, </w:t>
      </w:r>
      <w:r w:rsidRPr="00E41AB0">
        <w:rPr>
          <w:bCs/>
          <w:i/>
          <w:lang w:val="sv-SE"/>
        </w:rPr>
        <w:t>Penelitian Tindakan Kelas</w:t>
      </w:r>
      <w:r>
        <w:rPr>
          <w:bCs/>
          <w:lang w:val="sv-SE"/>
        </w:rPr>
        <w:t>, Jakarta: Bumi Aksara, 2009.</w:t>
      </w:r>
    </w:p>
    <w:p w:rsidR="00B309FA" w:rsidRPr="00B309FA" w:rsidRDefault="00B309FA" w:rsidP="00B309FA">
      <w:pPr>
        <w:spacing w:line="360" w:lineRule="auto"/>
        <w:ind w:left="1080" w:hanging="1080"/>
        <w:rPr>
          <w:bCs/>
          <w:lang w:val="id-ID"/>
        </w:rPr>
      </w:pPr>
      <w:r w:rsidRPr="00B309FA">
        <w:rPr>
          <w:lang w:val="sv-SE"/>
        </w:rPr>
        <w:t>Arikunto</w:t>
      </w:r>
      <w:r>
        <w:rPr>
          <w:bCs/>
          <w:lang w:val="sv-SE"/>
        </w:rPr>
        <w:t xml:space="preserve">, Suharsimi, </w:t>
      </w:r>
      <w:r w:rsidRPr="002D47FF">
        <w:rPr>
          <w:i/>
          <w:lang w:val="sv-SE"/>
        </w:rPr>
        <w:t>Prosedur Penelitian Suatu Pendekatan Praktek</w:t>
      </w:r>
      <w:r>
        <w:rPr>
          <w:bCs/>
          <w:lang w:val="sv-SE"/>
        </w:rPr>
        <w:t xml:space="preserve">, </w:t>
      </w:r>
      <w:r>
        <w:rPr>
          <w:bCs/>
          <w:lang w:val="id-ID"/>
        </w:rPr>
        <w:t>Jakarta</w:t>
      </w:r>
      <w:r>
        <w:rPr>
          <w:lang w:val="sv-SE"/>
        </w:rPr>
        <w:t>: Rineka Cipta, 2006</w:t>
      </w:r>
      <w:r>
        <w:rPr>
          <w:bCs/>
          <w:lang w:val="sv-SE"/>
        </w:rPr>
        <w:t>.</w:t>
      </w:r>
    </w:p>
    <w:p w:rsidR="00306FCD" w:rsidRPr="00306FCD" w:rsidRDefault="00306FCD" w:rsidP="00E41AB0">
      <w:pPr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 xml:space="preserve">Departemen Agama RI, </w:t>
      </w:r>
      <w:r>
        <w:rPr>
          <w:bCs/>
          <w:i/>
          <w:iCs/>
          <w:lang w:val="id-ID"/>
        </w:rPr>
        <w:t xml:space="preserve">Al-Qur’an dan Terjemahnya, </w:t>
      </w:r>
      <w:r>
        <w:rPr>
          <w:bCs/>
          <w:lang w:val="id-ID"/>
        </w:rPr>
        <w:t>Semarang: Asy-Syifa, 1998.</w:t>
      </w:r>
    </w:p>
    <w:p w:rsidR="00E41AB0" w:rsidRPr="00DF35E7" w:rsidRDefault="00E41AB0" w:rsidP="00E41AB0">
      <w:pPr>
        <w:spacing w:line="480" w:lineRule="auto"/>
        <w:jc w:val="both"/>
        <w:rPr>
          <w:rFonts w:asciiTheme="majorBidi" w:hAnsiTheme="majorBidi" w:cstheme="majorBidi"/>
          <w:bCs/>
          <w:lang w:val="sv-SE"/>
        </w:rPr>
      </w:pPr>
      <w:r>
        <w:rPr>
          <w:bCs/>
          <w:lang w:val="sv-SE"/>
        </w:rPr>
        <w:t xml:space="preserve">Elaine, B johnson, </w:t>
      </w:r>
      <w:r w:rsidRPr="00E41AB0">
        <w:rPr>
          <w:bCs/>
          <w:i/>
          <w:lang w:val="sv-SE"/>
        </w:rPr>
        <w:t>Contekstual Teaching and Learning</w:t>
      </w:r>
      <w:r>
        <w:rPr>
          <w:bCs/>
          <w:lang w:val="sv-SE"/>
        </w:rPr>
        <w:t>, Bandung: M</w:t>
      </w:r>
      <w:r w:rsidRPr="00DF35E7">
        <w:rPr>
          <w:rFonts w:asciiTheme="majorBidi" w:hAnsiTheme="majorBidi" w:cstheme="majorBidi"/>
          <w:bCs/>
          <w:lang w:val="sv-SE"/>
        </w:rPr>
        <w:t>LC, 2007.</w:t>
      </w:r>
    </w:p>
    <w:p w:rsidR="00DF35E7" w:rsidRPr="00DF35E7" w:rsidRDefault="00E41AB0" w:rsidP="00DF35E7">
      <w:pPr>
        <w:spacing w:line="360" w:lineRule="auto"/>
        <w:rPr>
          <w:rFonts w:asciiTheme="majorBidi" w:hAnsiTheme="majorBidi" w:cstheme="majorBidi"/>
          <w:lang w:val="id-ID"/>
        </w:rPr>
      </w:pPr>
      <w:r w:rsidRPr="00DF35E7">
        <w:rPr>
          <w:rFonts w:asciiTheme="majorBidi" w:hAnsiTheme="majorBidi" w:cstheme="majorBidi"/>
          <w:lang w:val="sv-SE"/>
        </w:rPr>
        <w:t>Hamalik, O,</w:t>
      </w:r>
      <w:r w:rsidR="00BB0839" w:rsidRPr="00DF35E7">
        <w:rPr>
          <w:rFonts w:asciiTheme="majorBidi" w:hAnsiTheme="majorBidi" w:cstheme="majorBidi"/>
          <w:lang w:val="sv-SE"/>
        </w:rPr>
        <w:t xml:space="preserve"> </w:t>
      </w:r>
      <w:r w:rsidR="00BB0839" w:rsidRPr="00DF35E7">
        <w:rPr>
          <w:rFonts w:asciiTheme="majorBidi" w:hAnsiTheme="majorBidi" w:cstheme="majorBidi"/>
          <w:i/>
          <w:iCs/>
          <w:lang w:val="sv-SE"/>
        </w:rPr>
        <w:t>Proses Belajar Mengajar</w:t>
      </w:r>
      <w:r w:rsidRPr="00DF35E7">
        <w:rPr>
          <w:rFonts w:asciiTheme="majorBidi" w:hAnsiTheme="majorBidi" w:cstheme="majorBidi"/>
          <w:lang w:val="sv-SE"/>
        </w:rPr>
        <w:t>,</w:t>
      </w:r>
      <w:r w:rsidR="00BB0839" w:rsidRPr="00DF35E7">
        <w:rPr>
          <w:rFonts w:asciiTheme="majorBidi" w:hAnsiTheme="majorBidi" w:cstheme="majorBidi"/>
          <w:lang w:val="sv-SE"/>
        </w:rPr>
        <w:t xml:space="preserve"> Jakarta:Bumi Aksara</w:t>
      </w:r>
      <w:r w:rsidRPr="00DF35E7">
        <w:rPr>
          <w:rFonts w:asciiTheme="majorBidi" w:hAnsiTheme="majorBidi" w:cstheme="majorBidi"/>
          <w:lang w:val="sv-SE"/>
        </w:rPr>
        <w:t>, 2001</w:t>
      </w:r>
      <w:r w:rsidR="00BB0839" w:rsidRPr="00DF35E7">
        <w:rPr>
          <w:rFonts w:asciiTheme="majorBidi" w:hAnsiTheme="majorBidi" w:cstheme="majorBidi"/>
          <w:lang w:val="sv-SE"/>
        </w:rPr>
        <w:t>.</w:t>
      </w:r>
    </w:p>
    <w:p w:rsidR="00DF35E7" w:rsidRPr="00DF35E7" w:rsidRDefault="00306FCD" w:rsidP="00306FCD">
      <w:pPr>
        <w:spacing w:line="360" w:lineRule="auto"/>
        <w:ind w:left="1080" w:hanging="1080"/>
        <w:rPr>
          <w:rFonts w:asciiTheme="majorBidi" w:hAnsiTheme="majorBidi" w:cstheme="majorBidi"/>
          <w:lang w:val="id-ID"/>
        </w:rPr>
      </w:pPr>
      <w:r>
        <w:rPr>
          <w:rStyle w:val="Heading1Char"/>
          <w:rFonts w:asciiTheme="majorBidi" w:hAnsiTheme="majorBidi" w:cstheme="majorBidi"/>
          <w:b w:val="0"/>
          <w:iCs/>
          <w:sz w:val="24"/>
          <w:szCs w:val="24"/>
          <w:lang w:val="id-ID"/>
        </w:rPr>
        <w:t>Herdy, “Pembelajaran Kontekstual” dalam</w:t>
      </w:r>
      <w:r w:rsidRPr="00306FCD">
        <w:rPr>
          <w:rStyle w:val="Heading1Char"/>
          <w:rFonts w:asciiTheme="majorBidi" w:hAnsiTheme="majorBidi" w:cstheme="majorBidi"/>
          <w:b w:val="0"/>
          <w:i/>
          <w:sz w:val="24"/>
          <w:szCs w:val="24"/>
          <w:lang w:val="id-ID"/>
        </w:rPr>
        <w:t xml:space="preserve"> </w:t>
      </w:r>
      <w:hyperlink r:id="rId6" w:history="1">
        <w:r w:rsidRPr="00306FCD">
          <w:rPr>
            <w:rStyle w:val="Hyperlink"/>
            <w:rFonts w:asciiTheme="majorBidi" w:hAnsiTheme="majorBidi" w:cstheme="majorBidi"/>
            <w:i/>
            <w:color w:val="auto"/>
            <w:kern w:val="32"/>
          </w:rPr>
          <w:t>http://</w:t>
        </w:r>
        <w:r w:rsidRPr="00306FCD">
          <w:rPr>
            <w:rStyle w:val="Hyperlink"/>
            <w:rFonts w:asciiTheme="majorBidi" w:hAnsiTheme="majorBidi" w:cstheme="majorBidi"/>
            <w:i/>
            <w:color w:val="auto"/>
            <w:kern w:val="32"/>
            <w:lang w:val="id-ID"/>
          </w:rPr>
          <w:t>herdy07</w:t>
        </w:r>
        <w:r w:rsidRPr="00306FCD">
          <w:rPr>
            <w:rStyle w:val="Hyperlink"/>
            <w:rFonts w:asciiTheme="majorBidi" w:hAnsiTheme="majorBidi" w:cstheme="majorBidi"/>
            <w:i/>
            <w:color w:val="auto"/>
            <w:kern w:val="32"/>
          </w:rPr>
          <w:t>.wordpress.com</w:t>
        </w:r>
      </w:hyperlink>
      <w:r w:rsidR="00DF35E7" w:rsidRPr="00306FCD">
        <w:rPr>
          <w:rStyle w:val="Heading1Char"/>
          <w:rFonts w:asciiTheme="majorBidi" w:hAnsiTheme="majorBidi" w:cstheme="majorBidi"/>
          <w:b w:val="0"/>
          <w:i/>
          <w:sz w:val="24"/>
          <w:szCs w:val="24"/>
        </w:rPr>
        <w:t>,</w:t>
      </w:r>
      <w:r w:rsidRPr="00306FCD">
        <w:rPr>
          <w:rFonts w:asciiTheme="majorBidi" w:hAnsiTheme="majorBidi" w:cstheme="majorBidi"/>
        </w:rPr>
        <w:t xml:space="preserve"> d</w:t>
      </w:r>
      <w:r>
        <w:rPr>
          <w:rFonts w:asciiTheme="majorBidi" w:hAnsiTheme="majorBidi" w:cstheme="majorBidi"/>
          <w:lang w:val="id-ID"/>
        </w:rPr>
        <w:t>i</w:t>
      </w:r>
      <w:proofErr w:type="spellStart"/>
      <w:r w:rsidRPr="00306FCD">
        <w:rPr>
          <w:rFonts w:asciiTheme="majorBidi" w:hAnsiTheme="majorBidi" w:cstheme="majorBidi"/>
        </w:rPr>
        <w:t>akses</w:t>
      </w:r>
      <w:proofErr w:type="spellEnd"/>
      <w:r w:rsidRPr="00306FCD">
        <w:rPr>
          <w:rFonts w:asciiTheme="majorBidi" w:hAnsiTheme="majorBidi" w:cstheme="majorBidi"/>
        </w:rPr>
        <w:t xml:space="preserve"> </w:t>
      </w:r>
      <w:r w:rsidRPr="00306FCD">
        <w:rPr>
          <w:rFonts w:asciiTheme="majorBidi" w:hAnsiTheme="majorBidi" w:cstheme="majorBidi"/>
          <w:lang w:val="id-ID"/>
        </w:rPr>
        <w:t xml:space="preserve"> tangg</w:t>
      </w:r>
      <w:r>
        <w:rPr>
          <w:rFonts w:asciiTheme="majorBidi" w:hAnsiTheme="majorBidi" w:cstheme="majorBidi"/>
          <w:lang w:val="id-ID"/>
        </w:rPr>
        <w:t>al</w:t>
      </w: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  <w:lang w:val="id-ID"/>
        </w:rPr>
        <w:t>3</w:t>
      </w:r>
      <w:r w:rsidR="00DF35E7" w:rsidRPr="00DF35E7">
        <w:rPr>
          <w:rFonts w:asciiTheme="majorBidi" w:hAnsiTheme="majorBidi" w:cstheme="majorBidi"/>
        </w:rPr>
        <w:t xml:space="preserve"> April</w:t>
      </w:r>
      <w:r>
        <w:rPr>
          <w:rFonts w:asciiTheme="majorBidi" w:hAnsiTheme="majorBidi" w:cstheme="majorBidi"/>
          <w:lang w:val="id-ID"/>
        </w:rPr>
        <w:t xml:space="preserve"> </w:t>
      </w:r>
      <w:r w:rsidR="00DF35E7" w:rsidRPr="00DF35E7">
        <w:rPr>
          <w:rFonts w:asciiTheme="majorBidi" w:hAnsiTheme="majorBidi" w:cstheme="majorBidi"/>
        </w:rPr>
        <w:t xml:space="preserve"> 2012</w:t>
      </w:r>
    </w:p>
    <w:p w:rsidR="00DF35E7" w:rsidRPr="00DF35E7" w:rsidRDefault="00DF35E7" w:rsidP="00306FCD">
      <w:pPr>
        <w:spacing w:line="360" w:lineRule="auto"/>
        <w:ind w:left="1080" w:hanging="1080"/>
        <w:rPr>
          <w:lang w:val="id-ID"/>
        </w:rPr>
      </w:pPr>
      <w:r w:rsidRPr="00306FCD">
        <w:rPr>
          <w:lang w:val="sv-SE"/>
        </w:rPr>
        <w:t>Khaeruddin</w:t>
      </w:r>
      <w:r w:rsidRPr="00016CF8">
        <w:t xml:space="preserve">, </w:t>
      </w:r>
      <w:proofErr w:type="spellStart"/>
      <w:r w:rsidRPr="00016CF8">
        <w:rPr>
          <w:i/>
        </w:rPr>
        <w:t>Kurikulum</w:t>
      </w:r>
      <w:proofErr w:type="spellEnd"/>
      <w:r w:rsidRPr="00016CF8">
        <w:rPr>
          <w:i/>
        </w:rPr>
        <w:t xml:space="preserve"> Tingkat </w:t>
      </w:r>
      <w:proofErr w:type="spellStart"/>
      <w:r w:rsidRPr="00016CF8">
        <w:rPr>
          <w:i/>
        </w:rPr>
        <w:t>Satuan</w:t>
      </w:r>
      <w:proofErr w:type="spellEnd"/>
      <w:r w:rsidRPr="00016CF8">
        <w:rPr>
          <w:i/>
        </w:rPr>
        <w:t xml:space="preserve"> </w:t>
      </w:r>
      <w:proofErr w:type="spellStart"/>
      <w:r w:rsidRPr="00016CF8">
        <w:rPr>
          <w:i/>
        </w:rPr>
        <w:t>Pendidikan</w:t>
      </w:r>
      <w:proofErr w:type="spellEnd"/>
      <w:r w:rsidRPr="00016CF8">
        <w:rPr>
          <w:i/>
        </w:rPr>
        <w:t xml:space="preserve"> (KTSP), </w:t>
      </w:r>
      <w:r w:rsidRPr="00016CF8">
        <w:t xml:space="preserve">Yogyakarta: </w:t>
      </w:r>
      <w:proofErr w:type="spellStart"/>
      <w:r w:rsidRPr="00016CF8">
        <w:t>Kerjasama</w:t>
      </w:r>
      <w:proofErr w:type="spellEnd"/>
      <w:r w:rsidRPr="00016CF8">
        <w:t xml:space="preserve"> MDC </w:t>
      </w:r>
      <w:proofErr w:type="spellStart"/>
      <w:r w:rsidRPr="00016CF8">
        <w:t>Jateng</w:t>
      </w:r>
      <w:proofErr w:type="spellEnd"/>
      <w:r w:rsidRPr="00016CF8">
        <w:t xml:space="preserve"> </w:t>
      </w:r>
      <w:proofErr w:type="spellStart"/>
      <w:r w:rsidRPr="00016CF8">
        <w:t>dengan</w:t>
      </w:r>
      <w:proofErr w:type="spellEnd"/>
      <w:r w:rsidRPr="00016CF8">
        <w:t xml:space="preserve"> </w:t>
      </w:r>
      <w:proofErr w:type="spellStart"/>
      <w:r w:rsidRPr="00016CF8">
        <w:t>Pilar</w:t>
      </w:r>
      <w:proofErr w:type="spellEnd"/>
      <w:r w:rsidRPr="00016CF8">
        <w:t xml:space="preserve"> Media, 2007.</w:t>
      </w:r>
    </w:p>
    <w:p w:rsidR="00BB0839" w:rsidRDefault="00E41AB0" w:rsidP="00E41AB0">
      <w:pPr>
        <w:spacing w:line="360" w:lineRule="auto"/>
        <w:ind w:left="1080" w:hanging="1080"/>
        <w:rPr>
          <w:lang w:val="sv-SE"/>
        </w:rPr>
      </w:pPr>
      <w:r>
        <w:rPr>
          <w:lang w:val="sv-SE"/>
        </w:rPr>
        <w:t xml:space="preserve">Kunandar, </w:t>
      </w:r>
      <w:r w:rsidR="00BB0839" w:rsidRPr="00696924">
        <w:rPr>
          <w:i/>
          <w:iCs/>
          <w:lang w:val="sv-SE"/>
        </w:rPr>
        <w:t>Guru Profesional Implementasi Kurikulum Tingkat Satuan Pendidikan (KTSP) d</w:t>
      </w:r>
      <w:r w:rsidR="00BB0839">
        <w:rPr>
          <w:i/>
          <w:iCs/>
          <w:lang w:val="sv-SE"/>
        </w:rPr>
        <w:t xml:space="preserve">an Sukses dalam Sertifikasi </w:t>
      </w:r>
      <w:r w:rsidR="00BB0839" w:rsidRPr="00CD2154">
        <w:rPr>
          <w:i/>
          <w:iCs/>
          <w:lang w:val="sv-SE"/>
        </w:rPr>
        <w:t>Guru</w:t>
      </w:r>
      <w:r>
        <w:rPr>
          <w:lang w:val="sv-SE"/>
        </w:rPr>
        <w:t>,</w:t>
      </w:r>
      <w:r w:rsidR="00BB0839">
        <w:rPr>
          <w:lang w:val="sv-SE"/>
        </w:rPr>
        <w:t xml:space="preserve"> </w:t>
      </w:r>
      <w:r w:rsidR="00BB0839" w:rsidRPr="00A20D11">
        <w:rPr>
          <w:lang w:val="sv-SE"/>
        </w:rPr>
        <w:t>Jakarta</w:t>
      </w:r>
      <w:r w:rsidR="00BB0839">
        <w:rPr>
          <w:lang w:val="sv-SE"/>
        </w:rPr>
        <w:t>:</w:t>
      </w:r>
      <w:r w:rsidR="00BB0839" w:rsidRPr="00696924">
        <w:rPr>
          <w:lang w:val="sv-SE"/>
        </w:rPr>
        <w:t xml:space="preserve"> </w:t>
      </w:r>
      <w:r w:rsidR="00BB0839">
        <w:rPr>
          <w:lang w:val="sv-SE"/>
        </w:rPr>
        <w:t>Raja Grafindo Persada</w:t>
      </w:r>
      <w:r>
        <w:rPr>
          <w:lang w:val="sv-SE"/>
        </w:rPr>
        <w:t>, 2007</w:t>
      </w:r>
      <w:r w:rsidR="00BB0839">
        <w:rPr>
          <w:lang w:val="sv-SE"/>
        </w:rPr>
        <w:t>.</w:t>
      </w:r>
    </w:p>
    <w:p w:rsidR="00BB0839" w:rsidRDefault="00E41AB0" w:rsidP="00E41AB0">
      <w:pPr>
        <w:spacing w:line="360" w:lineRule="auto"/>
        <w:ind w:left="1080" w:hanging="1080"/>
        <w:rPr>
          <w:lang w:val="id-ID"/>
        </w:rPr>
      </w:pPr>
      <w:r>
        <w:rPr>
          <w:lang w:val="sv-SE"/>
        </w:rPr>
        <w:t xml:space="preserve">Kunandar, </w:t>
      </w:r>
      <w:r w:rsidR="00BB0839" w:rsidRPr="00B94DAF">
        <w:rPr>
          <w:i/>
          <w:iCs/>
          <w:lang w:val="sv-SE"/>
        </w:rPr>
        <w:t xml:space="preserve">Langkah Mudah Penelitian Tindakan </w:t>
      </w:r>
      <w:r w:rsidR="00BB0839" w:rsidRPr="00A20D11">
        <w:rPr>
          <w:lang w:val="sv-SE"/>
        </w:rPr>
        <w:t>Kelas</w:t>
      </w:r>
      <w:r>
        <w:rPr>
          <w:lang w:val="sv-SE"/>
        </w:rPr>
        <w:t>,</w:t>
      </w:r>
      <w:r w:rsidR="00BB0839">
        <w:rPr>
          <w:lang w:val="sv-SE"/>
        </w:rPr>
        <w:t xml:space="preserve"> </w:t>
      </w:r>
      <w:r w:rsidR="00BB0839" w:rsidRPr="00A20D11">
        <w:rPr>
          <w:lang w:val="sv-SE"/>
        </w:rPr>
        <w:t>Jakarta</w:t>
      </w:r>
      <w:r w:rsidR="00BB0839">
        <w:rPr>
          <w:lang w:val="sv-SE"/>
        </w:rPr>
        <w:t>:Raja Grafindo Persada</w:t>
      </w:r>
      <w:r>
        <w:rPr>
          <w:lang w:val="sv-SE"/>
        </w:rPr>
        <w:t>, 2008</w:t>
      </w:r>
      <w:r w:rsidR="00BB0839">
        <w:rPr>
          <w:lang w:val="sv-SE"/>
        </w:rPr>
        <w:t>.</w:t>
      </w:r>
    </w:p>
    <w:p w:rsidR="00DF35E7" w:rsidRPr="00DF35E7" w:rsidRDefault="00DF35E7" w:rsidP="00E41AB0">
      <w:pPr>
        <w:spacing w:line="360" w:lineRule="auto"/>
        <w:ind w:left="1080" w:hanging="1080"/>
        <w:rPr>
          <w:lang w:val="id-ID"/>
        </w:rPr>
      </w:pPr>
      <w:proofErr w:type="spellStart"/>
      <w:r w:rsidRPr="00016CF8">
        <w:t>Komalasari</w:t>
      </w:r>
      <w:proofErr w:type="spellEnd"/>
      <w:r w:rsidRPr="00016CF8">
        <w:t xml:space="preserve">, </w:t>
      </w:r>
      <w:proofErr w:type="spellStart"/>
      <w:r w:rsidRPr="00016CF8">
        <w:t>Kokom</w:t>
      </w:r>
      <w:proofErr w:type="spellEnd"/>
      <w:r w:rsidRPr="00016CF8">
        <w:t xml:space="preserve">, </w:t>
      </w:r>
      <w:proofErr w:type="spellStart"/>
      <w:r w:rsidRPr="00016CF8">
        <w:rPr>
          <w:i/>
          <w:iCs/>
        </w:rPr>
        <w:t>Pembelajaran</w:t>
      </w:r>
      <w:proofErr w:type="spellEnd"/>
      <w:r w:rsidRPr="00016CF8">
        <w:rPr>
          <w:i/>
          <w:iCs/>
        </w:rPr>
        <w:t xml:space="preserve"> </w:t>
      </w:r>
      <w:proofErr w:type="spellStart"/>
      <w:r w:rsidRPr="00016CF8">
        <w:rPr>
          <w:i/>
          <w:iCs/>
        </w:rPr>
        <w:t>Kontekstual</w:t>
      </w:r>
      <w:proofErr w:type="spellEnd"/>
      <w:r w:rsidRPr="00016CF8">
        <w:rPr>
          <w:i/>
          <w:iCs/>
        </w:rPr>
        <w:t xml:space="preserve">, </w:t>
      </w:r>
      <w:r w:rsidRPr="00016CF8">
        <w:t xml:space="preserve">Bandung, </w:t>
      </w:r>
      <w:proofErr w:type="spellStart"/>
      <w:r w:rsidRPr="00016CF8">
        <w:t>Refika</w:t>
      </w:r>
      <w:proofErr w:type="spellEnd"/>
      <w:r w:rsidRPr="00016CF8">
        <w:t xml:space="preserve"> </w:t>
      </w:r>
      <w:proofErr w:type="spellStart"/>
      <w:r w:rsidRPr="00016CF8">
        <w:t>Aditama</w:t>
      </w:r>
      <w:proofErr w:type="spellEnd"/>
      <w:r w:rsidRPr="00016CF8">
        <w:t>, 2010.</w:t>
      </w:r>
    </w:p>
    <w:p w:rsidR="00E41AB0" w:rsidRDefault="00306FCD" w:rsidP="00E41AB0">
      <w:pPr>
        <w:spacing w:line="360" w:lineRule="auto"/>
        <w:ind w:left="1080" w:hanging="1080"/>
        <w:rPr>
          <w:lang w:val="id-ID"/>
        </w:rPr>
      </w:pPr>
      <w:r>
        <w:rPr>
          <w:lang w:val="sv-SE"/>
        </w:rPr>
        <w:t xml:space="preserve">Lexy, </w:t>
      </w:r>
      <w:r w:rsidR="00E41AB0">
        <w:rPr>
          <w:lang w:val="sv-SE"/>
        </w:rPr>
        <w:t xml:space="preserve"> </w:t>
      </w:r>
      <w:r w:rsidR="00E41AB0" w:rsidRPr="00306FCD">
        <w:rPr>
          <w:lang w:val="sv-SE"/>
        </w:rPr>
        <w:t>Moleong</w:t>
      </w:r>
      <w:r w:rsidR="00E41AB0">
        <w:rPr>
          <w:lang w:val="sv-SE"/>
        </w:rPr>
        <w:t xml:space="preserve">, </w:t>
      </w:r>
      <w:r w:rsidR="00E41AB0" w:rsidRPr="00E41AB0">
        <w:rPr>
          <w:i/>
          <w:lang w:val="sv-SE"/>
        </w:rPr>
        <w:t>Metodologi Penelitian Kualitatif</w:t>
      </w:r>
      <w:r w:rsidR="00E41AB0">
        <w:rPr>
          <w:lang w:val="sv-SE"/>
        </w:rPr>
        <w:t>, Bandung: Remaja Rosdakarya, 2008.</w:t>
      </w:r>
    </w:p>
    <w:p w:rsidR="00DF35E7" w:rsidRPr="00DF35E7" w:rsidRDefault="00DF35E7" w:rsidP="00E41AB0">
      <w:pPr>
        <w:spacing w:line="360" w:lineRule="auto"/>
        <w:ind w:left="1080" w:hanging="1080"/>
        <w:rPr>
          <w:lang w:val="id-ID"/>
        </w:rPr>
      </w:pPr>
      <w:r w:rsidRPr="00016CF8">
        <w:rPr>
          <w:lang w:val="id-ID"/>
        </w:rPr>
        <w:t>Mulyasa,</w:t>
      </w:r>
      <w:r w:rsidRPr="00016CF8">
        <w:t xml:space="preserve"> E.,</w:t>
      </w:r>
      <w:r w:rsidRPr="00016CF8">
        <w:rPr>
          <w:lang w:val="id-ID"/>
        </w:rPr>
        <w:t xml:space="preserve"> </w:t>
      </w:r>
      <w:r w:rsidRPr="00016CF8">
        <w:rPr>
          <w:i/>
          <w:iCs/>
          <w:lang w:val="id-ID"/>
        </w:rPr>
        <w:t>Menjadi Guru Profesional</w:t>
      </w:r>
      <w:r w:rsidRPr="00016CF8">
        <w:rPr>
          <w:lang w:val="id-ID"/>
        </w:rPr>
        <w:t>, Bandung: Remaja Rosdakarya, 2008.</w:t>
      </w:r>
    </w:p>
    <w:p w:rsidR="00BB0839" w:rsidRDefault="00E41AB0" w:rsidP="00E41AB0">
      <w:pPr>
        <w:spacing w:line="360" w:lineRule="auto"/>
        <w:ind w:left="1080" w:hanging="1080"/>
        <w:rPr>
          <w:lang w:val="id-ID"/>
        </w:rPr>
      </w:pPr>
      <w:r>
        <w:rPr>
          <w:lang w:val="sv-SE"/>
        </w:rPr>
        <w:t xml:space="preserve">Muslich, M, </w:t>
      </w:r>
      <w:r w:rsidR="00BB0839" w:rsidRPr="008C5B0E">
        <w:rPr>
          <w:i/>
          <w:iCs/>
          <w:lang w:val="sv-SE"/>
        </w:rPr>
        <w:t>KTSP Pembelajaran Berbasis Kompetensi dan Kontekstual</w:t>
      </w:r>
      <w:r>
        <w:rPr>
          <w:lang w:val="sv-SE"/>
        </w:rPr>
        <w:t>,</w:t>
      </w:r>
      <w:r w:rsidR="00BB0839">
        <w:rPr>
          <w:lang w:val="sv-SE"/>
        </w:rPr>
        <w:t xml:space="preserve"> Jakarta: Bumi Aksara</w:t>
      </w:r>
      <w:r>
        <w:rPr>
          <w:lang w:val="sv-SE"/>
        </w:rPr>
        <w:t>, 2001</w:t>
      </w:r>
      <w:r w:rsidR="00BB0839">
        <w:rPr>
          <w:lang w:val="sv-SE"/>
        </w:rPr>
        <w:t>.</w:t>
      </w:r>
    </w:p>
    <w:p w:rsidR="00DF35E7" w:rsidRPr="00DF35E7" w:rsidRDefault="00DF35E7" w:rsidP="00306FCD">
      <w:pPr>
        <w:spacing w:line="360" w:lineRule="auto"/>
        <w:ind w:left="1080" w:hanging="1080"/>
        <w:rPr>
          <w:lang w:val="id-ID"/>
        </w:rPr>
      </w:pPr>
      <w:proofErr w:type="spellStart"/>
      <w:r w:rsidRPr="00016CF8">
        <w:t>Naim</w:t>
      </w:r>
      <w:proofErr w:type="spellEnd"/>
      <w:r w:rsidRPr="00016CF8">
        <w:t xml:space="preserve">, </w:t>
      </w:r>
      <w:proofErr w:type="spellStart"/>
      <w:r w:rsidRPr="00016CF8">
        <w:t>Ngainun</w:t>
      </w:r>
      <w:proofErr w:type="spellEnd"/>
      <w:r w:rsidRPr="00016CF8">
        <w:t xml:space="preserve">, </w:t>
      </w:r>
      <w:proofErr w:type="spellStart"/>
      <w:r w:rsidRPr="00016CF8">
        <w:rPr>
          <w:i/>
        </w:rPr>
        <w:t>Menjadi</w:t>
      </w:r>
      <w:proofErr w:type="spellEnd"/>
      <w:r w:rsidRPr="00016CF8">
        <w:rPr>
          <w:i/>
        </w:rPr>
        <w:t xml:space="preserve"> Guru </w:t>
      </w:r>
      <w:proofErr w:type="spellStart"/>
      <w:r w:rsidRPr="00016CF8">
        <w:rPr>
          <w:i/>
        </w:rPr>
        <w:t>Inspiratif</w:t>
      </w:r>
      <w:proofErr w:type="spellEnd"/>
      <w:r w:rsidRPr="00016CF8">
        <w:rPr>
          <w:i/>
        </w:rPr>
        <w:t xml:space="preserve">: </w:t>
      </w:r>
      <w:proofErr w:type="spellStart"/>
      <w:r w:rsidRPr="00016CF8">
        <w:rPr>
          <w:i/>
        </w:rPr>
        <w:t>Memberdayakan</w:t>
      </w:r>
      <w:proofErr w:type="spellEnd"/>
      <w:r w:rsidRPr="00016CF8">
        <w:rPr>
          <w:i/>
        </w:rPr>
        <w:t xml:space="preserve"> </w:t>
      </w:r>
      <w:proofErr w:type="spellStart"/>
      <w:r w:rsidRPr="00016CF8">
        <w:rPr>
          <w:i/>
        </w:rPr>
        <w:t>dan</w:t>
      </w:r>
      <w:proofErr w:type="spellEnd"/>
      <w:r w:rsidRPr="00016CF8">
        <w:rPr>
          <w:i/>
        </w:rPr>
        <w:t xml:space="preserve"> </w:t>
      </w:r>
      <w:proofErr w:type="spellStart"/>
      <w:r w:rsidRPr="00016CF8">
        <w:rPr>
          <w:i/>
        </w:rPr>
        <w:t>mengubah</w:t>
      </w:r>
      <w:proofErr w:type="spellEnd"/>
      <w:r w:rsidRPr="00016CF8">
        <w:rPr>
          <w:i/>
        </w:rPr>
        <w:t xml:space="preserve"> </w:t>
      </w:r>
      <w:proofErr w:type="spellStart"/>
      <w:r w:rsidRPr="00016CF8">
        <w:rPr>
          <w:i/>
        </w:rPr>
        <w:t>jalan</w:t>
      </w:r>
      <w:proofErr w:type="spellEnd"/>
      <w:r w:rsidRPr="00016CF8">
        <w:rPr>
          <w:i/>
        </w:rPr>
        <w:t xml:space="preserve"> </w:t>
      </w:r>
      <w:proofErr w:type="spellStart"/>
      <w:r w:rsidRPr="00016CF8">
        <w:rPr>
          <w:i/>
        </w:rPr>
        <w:t>hidup</w:t>
      </w:r>
      <w:proofErr w:type="spellEnd"/>
      <w:r w:rsidRPr="00016CF8">
        <w:rPr>
          <w:i/>
        </w:rPr>
        <w:t xml:space="preserve"> </w:t>
      </w:r>
      <w:proofErr w:type="spellStart"/>
      <w:r w:rsidRPr="00016CF8">
        <w:rPr>
          <w:i/>
        </w:rPr>
        <w:t>siswa</w:t>
      </w:r>
      <w:proofErr w:type="spellEnd"/>
      <w:r w:rsidRPr="00016CF8">
        <w:t xml:space="preserve">, Yogyakarta: </w:t>
      </w:r>
      <w:proofErr w:type="spellStart"/>
      <w:r w:rsidRPr="00016CF8">
        <w:t>Pustaka</w:t>
      </w:r>
      <w:proofErr w:type="spellEnd"/>
      <w:r w:rsidRPr="00016CF8">
        <w:t xml:space="preserve"> Pelajar</w:t>
      </w:r>
      <w:proofErr w:type="gramStart"/>
      <w:r w:rsidRPr="00016CF8">
        <w:t>,2009</w:t>
      </w:r>
      <w:proofErr w:type="gramEnd"/>
      <w:r w:rsidRPr="00016CF8">
        <w:t>.</w:t>
      </w:r>
    </w:p>
    <w:p w:rsidR="00E41AB0" w:rsidRDefault="00E41AB0" w:rsidP="00E41AB0">
      <w:pPr>
        <w:spacing w:line="360" w:lineRule="auto"/>
        <w:ind w:left="1080" w:hanging="1080"/>
        <w:rPr>
          <w:lang w:val="sv-SE"/>
        </w:rPr>
      </w:pPr>
      <w:r>
        <w:rPr>
          <w:lang w:val="sv-SE"/>
        </w:rPr>
        <w:t xml:space="preserve">Nurhadi, </w:t>
      </w:r>
      <w:r w:rsidRPr="00E41AB0">
        <w:rPr>
          <w:i/>
          <w:lang w:val="sv-SE"/>
        </w:rPr>
        <w:t>Pembelajaran Kontekstual dan Penerapannya dalam KBK</w:t>
      </w:r>
      <w:r>
        <w:rPr>
          <w:i/>
          <w:lang w:val="sv-SE"/>
        </w:rPr>
        <w:t>,</w:t>
      </w:r>
      <w:r>
        <w:rPr>
          <w:lang w:val="sv-SE"/>
        </w:rPr>
        <w:t xml:space="preserve"> Malang: UM Press, 2004.</w:t>
      </w:r>
    </w:p>
    <w:p w:rsidR="00B2780B" w:rsidRDefault="00B2780B" w:rsidP="00E41AB0">
      <w:pPr>
        <w:spacing w:line="360" w:lineRule="auto"/>
        <w:ind w:left="1080" w:hanging="1080"/>
        <w:rPr>
          <w:lang w:val="id-ID"/>
        </w:rPr>
      </w:pPr>
      <w:r>
        <w:rPr>
          <w:lang w:val="sv-SE"/>
        </w:rPr>
        <w:lastRenderedPageBreak/>
        <w:t xml:space="preserve">Purwanto, Ngalim, </w:t>
      </w:r>
      <w:r w:rsidRPr="00B2780B">
        <w:rPr>
          <w:i/>
          <w:lang w:val="sv-SE"/>
        </w:rPr>
        <w:t>Prinsip-prinsip Teknik Evaluasi Pengajaran</w:t>
      </w:r>
      <w:r>
        <w:rPr>
          <w:lang w:val="sv-SE"/>
        </w:rPr>
        <w:t>, Bandung: Remaja Rosdakarya, 2002.</w:t>
      </w:r>
    </w:p>
    <w:p w:rsidR="00DF35E7" w:rsidRDefault="00DF35E7" w:rsidP="00E41AB0">
      <w:pPr>
        <w:spacing w:line="360" w:lineRule="auto"/>
        <w:ind w:left="1080" w:hanging="1080"/>
        <w:rPr>
          <w:lang w:val="id-ID"/>
        </w:rPr>
      </w:pPr>
      <w:r w:rsidRPr="00306FCD">
        <w:rPr>
          <w:lang w:val="sv-SE"/>
        </w:rPr>
        <w:t>Rahman</w:t>
      </w:r>
      <w:r w:rsidRPr="00016CF8">
        <w:rPr>
          <w:lang w:val="id-ID"/>
        </w:rPr>
        <w:t xml:space="preserve"> Ali Nur,</w:t>
      </w:r>
      <w:r w:rsidRPr="00016CF8">
        <w:rPr>
          <w:i/>
          <w:iCs/>
          <w:lang w:val="id-ID"/>
        </w:rPr>
        <w:t>Implementasi CTL dalam Pembelajaran Bahasa</w:t>
      </w:r>
      <w:r w:rsidRPr="00016CF8">
        <w:rPr>
          <w:i/>
          <w:iCs/>
        </w:rPr>
        <w:t xml:space="preserve"> </w:t>
      </w:r>
      <w:r w:rsidRPr="00016CF8">
        <w:rPr>
          <w:i/>
          <w:iCs/>
          <w:lang w:val="id-ID"/>
        </w:rPr>
        <w:t>Arab</w:t>
      </w:r>
      <w:r w:rsidRPr="00016CF8">
        <w:rPr>
          <w:lang w:val="id-ID"/>
        </w:rPr>
        <w:t>, Semarang: Walisongo Press 2008.</w:t>
      </w:r>
    </w:p>
    <w:p w:rsidR="00DF35E7" w:rsidRDefault="00DF35E7" w:rsidP="00E41AB0">
      <w:pPr>
        <w:spacing w:line="360" w:lineRule="auto"/>
        <w:ind w:left="1080" w:hanging="1080"/>
        <w:rPr>
          <w:lang w:val="id-ID"/>
        </w:rPr>
      </w:pPr>
      <w:proofErr w:type="spellStart"/>
      <w:r w:rsidRPr="00016CF8">
        <w:t>Rusman</w:t>
      </w:r>
      <w:proofErr w:type="spellEnd"/>
      <w:r w:rsidRPr="00016CF8">
        <w:t xml:space="preserve">, </w:t>
      </w:r>
      <w:r w:rsidRPr="00016CF8">
        <w:rPr>
          <w:i/>
        </w:rPr>
        <w:t xml:space="preserve">Model-model </w:t>
      </w:r>
      <w:proofErr w:type="spellStart"/>
      <w:r w:rsidRPr="00016CF8">
        <w:rPr>
          <w:i/>
        </w:rPr>
        <w:t>Pembelajaran</w:t>
      </w:r>
      <w:proofErr w:type="spellEnd"/>
      <w:r w:rsidRPr="00016CF8">
        <w:rPr>
          <w:i/>
        </w:rPr>
        <w:t xml:space="preserve"> </w:t>
      </w:r>
      <w:proofErr w:type="spellStart"/>
      <w:r w:rsidRPr="00016CF8">
        <w:rPr>
          <w:i/>
        </w:rPr>
        <w:t>Mengembangkan</w:t>
      </w:r>
      <w:proofErr w:type="spellEnd"/>
      <w:r w:rsidRPr="00016CF8">
        <w:rPr>
          <w:i/>
        </w:rPr>
        <w:t xml:space="preserve"> </w:t>
      </w:r>
      <w:proofErr w:type="spellStart"/>
      <w:r w:rsidRPr="00016CF8">
        <w:rPr>
          <w:i/>
        </w:rPr>
        <w:t>Profesionalisme</w:t>
      </w:r>
      <w:proofErr w:type="spellEnd"/>
      <w:r w:rsidRPr="00016CF8">
        <w:rPr>
          <w:i/>
        </w:rPr>
        <w:t xml:space="preserve"> Guru, </w:t>
      </w:r>
      <w:r w:rsidRPr="00016CF8">
        <w:t xml:space="preserve">Jakarta: Raja </w:t>
      </w:r>
      <w:proofErr w:type="spellStart"/>
      <w:r w:rsidRPr="00016CF8">
        <w:t>Grafindo</w:t>
      </w:r>
      <w:proofErr w:type="spellEnd"/>
      <w:r w:rsidRPr="00016CF8">
        <w:t xml:space="preserve"> </w:t>
      </w:r>
      <w:proofErr w:type="spellStart"/>
      <w:r w:rsidRPr="00016CF8">
        <w:t>Persada</w:t>
      </w:r>
      <w:proofErr w:type="spellEnd"/>
      <w:r w:rsidRPr="00016CF8">
        <w:t>, 2011.</w:t>
      </w:r>
    </w:p>
    <w:p w:rsidR="00306FCD" w:rsidRPr="00306FCD" w:rsidRDefault="00306FCD" w:rsidP="00306FCD">
      <w:pPr>
        <w:spacing w:line="360" w:lineRule="auto"/>
        <w:ind w:left="1080" w:hanging="1080"/>
      </w:pPr>
      <w:r w:rsidRPr="00306FCD">
        <w:rPr>
          <w:lang w:val="sv-SE"/>
        </w:rPr>
        <w:t>Sanjaya</w:t>
      </w:r>
      <w:r w:rsidRPr="00016CF8">
        <w:rPr>
          <w:lang w:val="id-ID"/>
        </w:rPr>
        <w:t>,Wina,</w:t>
      </w:r>
      <w:r w:rsidRPr="00016CF8">
        <w:t xml:space="preserve"> </w:t>
      </w:r>
      <w:r w:rsidRPr="00016CF8">
        <w:rPr>
          <w:i/>
          <w:iCs/>
          <w:lang w:val="id-ID"/>
        </w:rPr>
        <w:t xml:space="preserve">Pembelajaran dalam Implementasi Kurikulum Berbasis </w:t>
      </w:r>
      <w:r w:rsidRPr="00016CF8">
        <w:rPr>
          <w:i/>
          <w:iCs/>
        </w:rPr>
        <w:t>k</w:t>
      </w:r>
      <w:r w:rsidRPr="00016CF8">
        <w:rPr>
          <w:i/>
          <w:iCs/>
          <w:lang w:val="id-ID"/>
        </w:rPr>
        <w:t>ompetensi</w:t>
      </w:r>
      <w:r w:rsidRPr="00016CF8">
        <w:rPr>
          <w:lang w:val="id-ID"/>
        </w:rPr>
        <w:t>, Jakarta, Prenada media 2005.</w:t>
      </w:r>
    </w:p>
    <w:p w:rsidR="00BB0839" w:rsidRDefault="00E41AB0" w:rsidP="00E41AB0">
      <w:pPr>
        <w:spacing w:line="360" w:lineRule="auto"/>
        <w:ind w:left="1080" w:hanging="1080"/>
        <w:rPr>
          <w:lang w:val="sv-SE"/>
        </w:rPr>
      </w:pPr>
      <w:r>
        <w:rPr>
          <w:lang w:val="sv-SE"/>
        </w:rPr>
        <w:t xml:space="preserve">Setyosari, </w:t>
      </w:r>
      <w:r w:rsidR="00BB0839" w:rsidRPr="00554482">
        <w:rPr>
          <w:i/>
          <w:iCs/>
          <w:lang w:val="sv-SE"/>
        </w:rPr>
        <w:t>Rancangan Pembelajaran Teori dan Praktek</w:t>
      </w:r>
      <w:r>
        <w:rPr>
          <w:lang w:val="sv-SE"/>
        </w:rPr>
        <w:t>,</w:t>
      </w:r>
      <w:r w:rsidR="00BB0839">
        <w:rPr>
          <w:lang w:val="sv-SE"/>
        </w:rPr>
        <w:t xml:space="preserve"> Malang: Penerbit Elang Mas</w:t>
      </w:r>
      <w:r>
        <w:rPr>
          <w:lang w:val="sv-SE"/>
        </w:rPr>
        <w:t>, 2001</w:t>
      </w:r>
      <w:r w:rsidR="00BB0839">
        <w:rPr>
          <w:lang w:val="sv-SE"/>
        </w:rPr>
        <w:t>.</w:t>
      </w:r>
    </w:p>
    <w:p w:rsidR="00BB0839" w:rsidRPr="00BB339F" w:rsidRDefault="00BB0839" w:rsidP="00E41AB0">
      <w:pPr>
        <w:spacing w:line="360" w:lineRule="auto"/>
        <w:ind w:left="1080" w:hanging="1080"/>
        <w:rPr>
          <w:lang w:val="sv-SE"/>
        </w:rPr>
      </w:pPr>
      <w:r>
        <w:rPr>
          <w:lang w:val="sv-SE"/>
        </w:rPr>
        <w:t>Su</w:t>
      </w:r>
      <w:r w:rsidR="00E41AB0">
        <w:rPr>
          <w:lang w:val="sv-SE"/>
        </w:rPr>
        <w:t>djana, Nana,</w:t>
      </w:r>
      <w:r>
        <w:rPr>
          <w:lang w:val="sv-SE"/>
        </w:rPr>
        <w:t xml:space="preserve"> </w:t>
      </w:r>
      <w:r>
        <w:rPr>
          <w:i/>
          <w:iCs/>
          <w:lang w:val="sv-SE"/>
        </w:rPr>
        <w:t>Penelitian Hasil Proses Belajar Mengajar</w:t>
      </w:r>
      <w:r w:rsidR="00E41AB0">
        <w:rPr>
          <w:i/>
          <w:iCs/>
          <w:lang w:val="sv-SE"/>
        </w:rPr>
        <w:t>,</w:t>
      </w:r>
      <w:r>
        <w:rPr>
          <w:lang w:val="sv-SE"/>
        </w:rPr>
        <w:t xml:space="preserve"> Bandung: Penebit Remaja Rosdakarya</w:t>
      </w:r>
      <w:r w:rsidR="00E41AB0">
        <w:rPr>
          <w:lang w:val="sv-SE"/>
        </w:rPr>
        <w:t>, 2008</w:t>
      </w:r>
      <w:r>
        <w:rPr>
          <w:lang w:val="sv-SE"/>
        </w:rPr>
        <w:t>.</w:t>
      </w:r>
    </w:p>
    <w:p w:rsidR="00BB0839" w:rsidRDefault="00E41AB0" w:rsidP="00E41AB0">
      <w:pPr>
        <w:spacing w:line="360" w:lineRule="auto"/>
        <w:ind w:left="1080" w:hanging="1080"/>
        <w:rPr>
          <w:lang w:val="sv-SE"/>
        </w:rPr>
      </w:pPr>
      <w:r>
        <w:rPr>
          <w:lang w:val="sv-SE"/>
        </w:rPr>
        <w:t xml:space="preserve">Sugiono, </w:t>
      </w:r>
      <w:r w:rsidR="00BB0839" w:rsidRPr="008C077A">
        <w:rPr>
          <w:i/>
          <w:iCs/>
          <w:lang w:val="sv-SE"/>
        </w:rPr>
        <w:t>Metode Penelitian Kuantitatif dan Kualitatif dan R&amp;D</w:t>
      </w:r>
      <w:r>
        <w:rPr>
          <w:lang w:val="sv-SE"/>
        </w:rPr>
        <w:t xml:space="preserve">, </w:t>
      </w:r>
      <w:r w:rsidR="00BB0839">
        <w:rPr>
          <w:lang w:val="sv-SE"/>
        </w:rPr>
        <w:t>Bandung: Alfabeta</w:t>
      </w:r>
      <w:r>
        <w:rPr>
          <w:lang w:val="sv-SE"/>
        </w:rPr>
        <w:t>, 2008</w:t>
      </w:r>
      <w:r w:rsidR="00BB0839">
        <w:rPr>
          <w:lang w:val="sv-SE"/>
        </w:rPr>
        <w:t>.</w:t>
      </w:r>
    </w:p>
    <w:p w:rsidR="00BB0839" w:rsidRDefault="00B2780B" w:rsidP="00DF35E7">
      <w:pPr>
        <w:spacing w:line="360" w:lineRule="auto"/>
        <w:ind w:left="1080" w:hanging="1080"/>
        <w:rPr>
          <w:lang w:val="id-ID"/>
        </w:rPr>
      </w:pPr>
      <w:r>
        <w:rPr>
          <w:lang w:val="sv-SE"/>
        </w:rPr>
        <w:t xml:space="preserve">Sutirjo dan Mamik Sri Istuti, </w:t>
      </w:r>
      <w:r w:rsidR="00BB0839" w:rsidRPr="00744AF3">
        <w:rPr>
          <w:i/>
          <w:iCs/>
          <w:lang w:val="sv-SE"/>
        </w:rPr>
        <w:t>Tematik Pembelajaran Efektif dalam Kurikulum 2004</w:t>
      </w:r>
      <w:r w:rsidR="00BB0839">
        <w:rPr>
          <w:lang w:val="sv-SE"/>
        </w:rPr>
        <w:t>. Malang: Bayumedia Publishing</w:t>
      </w:r>
      <w:r>
        <w:rPr>
          <w:lang w:val="sv-SE"/>
        </w:rPr>
        <w:t>, 2005</w:t>
      </w:r>
      <w:r w:rsidR="00BB0839">
        <w:rPr>
          <w:lang w:val="sv-SE"/>
        </w:rPr>
        <w:t>.</w:t>
      </w:r>
    </w:p>
    <w:p w:rsidR="00782EED" w:rsidRDefault="00782EED" w:rsidP="001C2FFE">
      <w:pPr>
        <w:pStyle w:val="FootnoteText"/>
        <w:spacing w:line="360" w:lineRule="auto"/>
        <w:ind w:left="720" w:right="720" w:hanging="720"/>
        <w:jc w:val="both"/>
        <w:rPr>
          <w:sz w:val="24"/>
          <w:szCs w:val="24"/>
          <w:lang w:val="id-ID"/>
        </w:rPr>
      </w:pPr>
      <w:proofErr w:type="spellStart"/>
      <w:r w:rsidRPr="00016CF8">
        <w:rPr>
          <w:sz w:val="24"/>
          <w:szCs w:val="24"/>
        </w:rPr>
        <w:t>Tanzeh</w:t>
      </w:r>
      <w:proofErr w:type="spellEnd"/>
      <w:r w:rsidRPr="00016CF8">
        <w:rPr>
          <w:sz w:val="24"/>
          <w:szCs w:val="24"/>
        </w:rPr>
        <w:t xml:space="preserve">, Ahmad, </w:t>
      </w:r>
      <w:r w:rsidRPr="00016CF8">
        <w:rPr>
          <w:i/>
          <w:sz w:val="24"/>
          <w:szCs w:val="24"/>
        </w:rPr>
        <w:t xml:space="preserve">Model </w:t>
      </w:r>
      <w:proofErr w:type="spellStart"/>
      <w:r w:rsidRPr="00016CF8">
        <w:rPr>
          <w:i/>
          <w:sz w:val="24"/>
          <w:szCs w:val="24"/>
        </w:rPr>
        <w:t>Peneltian</w:t>
      </w:r>
      <w:proofErr w:type="spellEnd"/>
      <w:r w:rsidRPr="00016CF8">
        <w:rPr>
          <w:i/>
          <w:sz w:val="24"/>
          <w:szCs w:val="24"/>
        </w:rPr>
        <w:t xml:space="preserve"> </w:t>
      </w:r>
      <w:proofErr w:type="spellStart"/>
      <w:r w:rsidRPr="00016CF8">
        <w:rPr>
          <w:i/>
          <w:sz w:val="24"/>
          <w:szCs w:val="24"/>
        </w:rPr>
        <w:t>Praktis</w:t>
      </w:r>
      <w:proofErr w:type="spellEnd"/>
      <w:r w:rsidRPr="00016CF8">
        <w:rPr>
          <w:i/>
          <w:sz w:val="24"/>
          <w:szCs w:val="24"/>
        </w:rPr>
        <w:t xml:space="preserve">, </w:t>
      </w:r>
      <w:proofErr w:type="spellStart"/>
      <w:r w:rsidRPr="00016CF8">
        <w:rPr>
          <w:sz w:val="24"/>
          <w:szCs w:val="24"/>
        </w:rPr>
        <w:t>Tulungagung</w:t>
      </w:r>
      <w:proofErr w:type="spellEnd"/>
      <w:r w:rsidRPr="00016CF8">
        <w:rPr>
          <w:sz w:val="24"/>
          <w:szCs w:val="24"/>
        </w:rPr>
        <w:t>: P3m, 2004.</w:t>
      </w:r>
    </w:p>
    <w:p w:rsidR="001C2FFE" w:rsidRPr="001C2FFE" w:rsidRDefault="001C2FFE" w:rsidP="001C2FFE">
      <w:pPr>
        <w:spacing w:line="360" w:lineRule="auto"/>
        <w:ind w:left="1080" w:hanging="1080"/>
        <w:rPr>
          <w:bCs/>
          <w:i/>
          <w:iCs/>
          <w:lang w:val="id-ID"/>
        </w:rPr>
      </w:pPr>
      <w:r>
        <w:rPr>
          <w:bCs/>
          <w:lang w:val="id-ID"/>
        </w:rPr>
        <w:t>Tim Laboratorium Jurusan</w:t>
      </w:r>
      <w:r>
        <w:rPr>
          <w:bCs/>
          <w:u w:val="single"/>
          <w:lang w:val="id-ID"/>
        </w:rPr>
        <w:t>,</w:t>
      </w:r>
      <w:r>
        <w:rPr>
          <w:bCs/>
          <w:lang w:val="id-ID"/>
        </w:rPr>
        <w:t xml:space="preserve"> </w:t>
      </w:r>
      <w:r>
        <w:rPr>
          <w:bCs/>
          <w:i/>
          <w:iCs/>
          <w:lang w:val="id-ID"/>
        </w:rPr>
        <w:t xml:space="preserve">Pedoman Penyusunan Skripsi, </w:t>
      </w:r>
      <w:r w:rsidRPr="00F94550">
        <w:rPr>
          <w:bCs/>
          <w:lang w:val="id-ID"/>
        </w:rPr>
        <w:t>Tulungagung:</w:t>
      </w:r>
      <w:r>
        <w:rPr>
          <w:bCs/>
          <w:lang w:val="id-ID"/>
        </w:rPr>
        <w:t xml:space="preserve"> STAIN Tulungagung, 2011.</w:t>
      </w:r>
    </w:p>
    <w:p w:rsidR="00BB0839" w:rsidRDefault="00E41AB0" w:rsidP="001C2FFE">
      <w:pPr>
        <w:spacing w:line="360" w:lineRule="auto"/>
        <w:ind w:left="1080" w:hanging="1080"/>
        <w:rPr>
          <w:lang w:val="sv-SE"/>
        </w:rPr>
      </w:pPr>
      <w:r>
        <w:rPr>
          <w:lang w:val="sv-SE"/>
        </w:rPr>
        <w:t xml:space="preserve">Trianto, </w:t>
      </w:r>
      <w:r w:rsidR="00BB0839" w:rsidRPr="00F34BC8">
        <w:rPr>
          <w:i/>
          <w:iCs/>
          <w:lang w:val="sv-SE"/>
        </w:rPr>
        <w:t>Model- Model Pembelajaran Inovatif Berorientasi Konstruktivistik</w:t>
      </w:r>
      <w:r w:rsidR="00BB0839">
        <w:rPr>
          <w:lang w:val="sv-SE"/>
        </w:rPr>
        <w:t>. Jakarta: Prestasi Pustaka</w:t>
      </w:r>
      <w:r>
        <w:rPr>
          <w:lang w:val="sv-SE"/>
        </w:rPr>
        <w:t>, 2007</w:t>
      </w:r>
      <w:r w:rsidR="00BB0839">
        <w:rPr>
          <w:lang w:val="sv-SE"/>
        </w:rPr>
        <w:t>.</w:t>
      </w:r>
    </w:p>
    <w:p w:rsidR="00316F58" w:rsidRPr="00BB0839" w:rsidRDefault="00316F58" w:rsidP="00BB0839">
      <w:pPr>
        <w:rPr>
          <w:lang w:val="sv-SE"/>
        </w:rPr>
      </w:pPr>
    </w:p>
    <w:sectPr w:rsidR="00316F58" w:rsidRPr="00BB0839" w:rsidSect="00E718BD">
      <w:pgSz w:w="12242" w:h="15842" w:code="1"/>
      <w:pgMar w:top="1701" w:right="1701" w:bottom="1701" w:left="2268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DE" w:rsidRDefault="005E04DE" w:rsidP="005E04DE">
      <w:r>
        <w:separator/>
      </w:r>
    </w:p>
  </w:endnote>
  <w:endnote w:type="continuationSeparator" w:id="0">
    <w:p w:rsidR="005E04DE" w:rsidRDefault="005E04DE" w:rsidP="005E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DE" w:rsidRDefault="005E04DE" w:rsidP="005E04DE">
      <w:r>
        <w:separator/>
      </w:r>
    </w:p>
  </w:footnote>
  <w:footnote w:type="continuationSeparator" w:id="0">
    <w:p w:rsidR="005E04DE" w:rsidRDefault="005E04DE" w:rsidP="005E0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839"/>
    <w:rsid w:val="00065251"/>
    <w:rsid w:val="00083A06"/>
    <w:rsid w:val="000E444A"/>
    <w:rsid w:val="001C2FFE"/>
    <w:rsid w:val="00221AF4"/>
    <w:rsid w:val="002600C2"/>
    <w:rsid w:val="00304FA7"/>
    <w:rsid w:val="00306FCD"/>
    <w:rsid w:val="00316452"/>
    <w:rsid w:val="00316F58"/>
    <w:rsid w:val="0042426E"/>
    <w:rsid w:val="004D4978"/>
    <w:rsid w:val="005E04DE"/>
    <w:rsid w:val="006C409D"/>
    <w:rsid w:val="0072466C"/>
    <w:rsid w:val="00782EED"/>
    <w:rsid w:val="00AF558C"/>
    <w:rsid w:val="00B2780B"/>
    <w:rsid w:val="00B309FA"/>
    <w:rsid w:val="00BB0839"/>
    <w:rsid w:val="00CA2D59"/>
    <w:rsid w:val="00CA2EE4"/>
    <w:rsid w:val="00DF35E7"/>
    <w:rsid w:val="00E41AB0"/>
    <w:rsid w:val="00E718BD"/>
    <w:rsid w:val="00ED6A82"/>
    <w:rsid w:val="00F27A55"/>
    <w:rsid w:val="00F9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3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Heading1">
    <w:name w:val="heading 1"/>
    <w:basedOn w:val="Normal"/>
    <w:next w:val="Normal"/>
    <w:link w:val="Heading1Char"/>
    <w:qFormat/>
    <w:rsid w:val="00DF35E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04DE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04DE"/>
    <w:rPr>
      <w:rFonts w:ascii="Times New Roman" w:eastAsia="Times New Roman" w:hAnsi="Times New Roman" w:cs="Angsana New"/>
      <w:sz w:val="24"/>
      <w:szCs w:val="30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5E04DE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E04DE"/>
    <w:rPr>
      <w:rFonts w:ascii="Times New Roman" w:eastAsia="Times New Roman" w:hAnsi="Times New Roman" w:cs="Angsana New"/>
      <w:sz w:val="24"/>
      <w:szCs w:val="30"/>
      <w:lang w:val="en-US" w:bidi="th-TH"/>
    </w:rPr>
  </w:style>
  <w:style w:type="paragraph" w:styleId="FootnoteText">
    <w:name w:val="footnote text"/>
    <w:basedOn w:val="Normal"/>
    <w:link w:val="FootnoteTextChar"/>
    <w:rsid w:val="00DF35E7"/>
    <w:rPr>
      <w:rFonts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DF35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F35E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DF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06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rdy07.wordpre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2012-06-04T02:51:00Z</cp:lastPrinted>
  <dcterms:created xsi:type="dcterms:W3CDTF">2012-06-04T05:11:00Z</dcterms:created>
  <dcterms:modified xsi:type="dcterms:W3CDTF">2012-06-16T04:01:00Z</dcterms:modified>
</cp:coreProperties>
</file>