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FC8" w:rsidRPr="00BD1B2F" w:rsidRDefault="00B35FC8" w:rsidP="00B35FC8">
      <w:pPr>
        <w:shd w:val="clear" w:color="auto" w:fill="FFFFFF"/>
        <w:spacing w:line="480" w:lineRule="auto"/>
        <w:jc w:val="center"/>
        <w:rPr>
          <w:b/>
          <w:bCs/>
          <w:color w:val="000000"/>
          <w:sz w:val="28"/>
          <w:szCs w:val="28"/>
        </w:rPr>
      </w:pPr>
      <w:r w:rsidRPr="00BD1B2F">
        <w:rPr>
          <w:b/>
          <w:bCs/>
          <w:color w:val="000000"/>
          <w:sz w:val="28"/>
          <w:szCs w:val="28"/>
        </w:rPr>
        <w:t>ABSTRAK</w:t>
      </w:r>
    </w:p>
    <w:p w:rsidR="00B35FC8" w:rsidRDefault="00B35FC8" w:rsidP="00B35FC8">
      <w:pPr>
        <w:shd w:val="clear" w:color="auto" w:fill="FFFFFF"/>
        <w:spacing w:line="480" w:lineRule="auto"/>
        <w:jc w:val="both"/>
        <w:rPr>
          <w:b/>
          <w:bCs/>
          <w:color w:val="000000"/>
        </w:rPr>
      </w:pPr>
    </w:p>
    <w:p w:rsidR="00B35FC8" w:rsidRDefault="00B35FC8" w:rsidP="00B35FC8">
      <w:pPr>
        <w:shd w:val="clear" w:color="auto" w:fill="FFFFFF"/>
        <w:jc w:val="both"/>
        <w:rPr>
          <w:color w:val="000000"/>
        </w:rPr>
      </w:pPr>
      <w:r>
        <w:rPr>
          <w:color w:val="000000"/>
        </w:rPr>
        <w:t>Skripsi dengan judul</w:t>
      </w:r>
      <w:r w:rsidRPr="00712394">
        <w:t xml:space="preserve"> </w:t>
      </w:r>
      <w:r w:rsidRPr="007C07A7">
        <w:rPr>
          <w:bCs/>
          <w:lang w:val="id-ID"/>
        </w:rPr>
        <w:t>“</w:t>
      </w:r>
      <w:r w:rsidRPr="0043308C">
        <w:rPr>
          <w:bCs/>
          <w:szCs w:val="20"/>
          <w:lang w:val="sv-SE"/>
        </w:rPr>
        <w:t xml:space="preserve">Perbedaan Prestasi Belajar Matematika Siswa Antara Pembelajaran Kooperatif Tipe </w:t>
      </w:r>
      <w:r w:rsidRPr="0043308C">
        <w:rPr>
          <w:bCs/>
          <w:i/>
          <w:szCs w:val="20"/>
          <w:lang w:val="sv-SE"/>
        </w:rPr>
        <w:t>Team Games Tournament</w:t>
      </w:r>
      <w:r w:rsidRPr="0043308C">
        <w:rPr>
          <w:bCs/>
          <w:szCs w:val="20"/>
          <w:lang w:val="sv-SE"/>
        </w:rPr>
        <w:t xml:space="preserve"> (TGT) Dan Pembelajaran Konvensional Pada Siswa Kelas VIII SMPN 1 Ngunut Tulungagung</w:t>
      </w:r>
      <w:r w:rsidRPr="007C07A7">
        <w:rPr>
          <w:bCs/>
          <w:lang w:val="id-ID"/>
        </w:rPr>
        <w:t>”</w:t>
      </w:r>
      <w:r>
        <w:rPr>
          <w:color w:val="000000"/>
        </w:rPr>
        <w:t xml:space="preserve"> ini ditulis oleh </w:t>
      </w:r>
      <w:r>
        <w:rPr>
          <w:b/>
          <w:bCs/>
          <w:color w:val="000000"/>
        </w:rPr>
        <w:t xml:space="preserve">Nanik Suryaningsih, </w:t>
      </w:r>
      <w:r>
        <w:rPr>
          <w:color w:val="000000"/>
        </w:rPr>
        <w:t>3214083081, Jurusan Tarbiyah, Program Studi Tadris Matematika (TMT), STAIN Tulungagung, yang dibimbing oleh Ummu Sholihah, M.Si.</w:t>
      </w:r>
    </w:p>
    <w:p w:rsidR="00B35FC8" w:rsidRDefault="00B35FC8" w:rsidP="00B35FC8">
      <w:pPr>
        <w:shd w:val="clear" w:color="auto" w:fill="FFFFFF"/>
        <w:jc w:val="both"/>
        <w:rPr>
          <w:color w:val="000000"/>
        </w:rPr>
      </w:pPr>
    </w:p>
    <w:p w:rsidR="00B35FC8" w:rsidRPr="006C71EE" w:rsidRDefault="00B35FC8" w:rsidP="00B35FC8">
      <w:pPr>
        <w:shd w:val="clear" w:color="auto" w:fill="FFFFFF"/>
        <w:ind w:left="720"/>
        <w:jc w:val="both"/>
      </w:pPr>
      <w:r>
        <w:rPr>
          <w:b/>
          <w:bCs/>
          <w:color w:val="000000"/>
        </w:rPr>
        <w:t xml:space="preserve">Kata Kunci: </w:t>
      </w:r>
      <w:r w:rsidRPr="0043308C">
        <w:rPr>
          <w:bCs/>
          <w:szCs w:val="20"/>
          <w:lang w:val="sv-SE"/>
        </w:rPr>
        <w:t>Kooperatif Tipe TGT</w:t>
      </w:r>
      <w:r>
        <w:rPr>
          <w:bCs/>
          <w:szCs w:val="20"/>
          <w:lang w:val="sv-SE"/>
        </w:rPr>
        <w:t xml:space="preserve"> dan Prestasi Belajar.</w:t>
      </w:r>
    </w:p>
    <w:p w:rsidR="00B35FC8" w:rsidRPr="00704529" w:rsidRDefault="00B35FC8" w:rsidP="00B35FC8">
      <w:pPr>
        <w:shd w:val="clear" w:color="auto" w:fill="FFFFFF"/>
        <w:jc w:val="both"/>
        <w:rPr>
          <w:b/>
          <w:bCs/>
          <w:color w:val="000000"/>
        </w:rPr>
      </w:pPr>
    </w:p>
    <w:p w:rsidR="00B35FC8" w:rsidRDefault="00B35FC8" w:rsidP="00B35FC8">
      <w:pPr>
        <w:ind w:firstLine="720"/>
        <w:jc w:val="both"/>
        <w:rPr>
          <w:bCs/>
          <w:szCs w:val="20"/>
          <w:lang w:val="sv-SE"/>
        </w:rPr>
      </w:pPr>
      <w:r>
        <w:rPr>
          <w:rFonts w:asciiTheme="majorBidi" w:hAnsiTheme="majorBidi" w:cstheme="majorBidi"/>
        </w:rPr>
        <w:t xml:space="preserve">Prestasi belajar siswa sangat dipengaruhi oleh berbagai upaya yang dilakukan oleh guru pada proses pembelajaran. Pembelajaran Matematika dengan metode konvensional dan kurang bervariatif dapat mengakibatkan kejenuhan pada siswa sehingga hasil belajar mereka kurang memuaskan. Dalam hal ini peneliti inginmenggunakan pembelajaran </w:t>
      </w:r>
      <w:r w:rsidRPr="0043308C">
        <w:rPr>
          <w:bCs/>
          <w:szCs w:val="20"/>
          <w:lang w:val="sv-SE"/>
        </w:rPr>
        <w:t xml:space="preserve">kooperatif tipe </w:t>
      </w:r>
      <w:r w:rsidRPr="0043308C">
        <w:rPr>
          <w:bCs/>
          <w:i/>
          <w:szCs w:val="20"/>
          <w:lang w:val="sv-SE"/>
        </w:rPr>
        <w:t>Team Games Tournament</w:t>
      </w:r>
      <w:r w:rsidRPr="0043308C">
        <w:rPr>
          <w:bCs/>
          <w:szCs w:val="20"/>
          <w:lang w:val="sv-SE"/>
        </w:rPr>
        <w:t xml:space="preserve"> (TGT)</w:t>
      </w:r>
      <w:r>
        <w:rPr>
          <w:bCs/>
          <w:szCs w:val="20"/>
          <w:lang w:val="sv-SE"/>
        </w:rPr>
        <w:t xml:space="preserve"> unutuk meningkatkan proses pembelajaran matematika. Karena dengan pembelajaran </w:t>
      </w:r>
      <w:r w:rsidRPr="0043308C">
        <w:rPr>
          <w:bCs/>
          <w:szCs w:val="20"/>
          <w:lang w:val="sv-SE"/>
        </w:rPr>
        <w:t xml:space="preserve">kooperatif TIPE </w:t>
      </w:r>
      <w:r w:rsidRPr="0043308C">
        <w:rPr>
          <w:bCs/>
          <w:i/>
          <w:szCs w:val="20"/>
          <w:lang w:val="sv-SE"/>
        </w:rPr>
        <w:t>Team Games Tournament</w:t>
      </w:r>
      <w:r w:rsidRPr="0043308C">
        <w:rPr>
          <w:bCs/>
          <w:szCs w:val="20"/>
          <w:lang w:val="sv-SE"/>
        </w:rPr>
        <w:t xml:space="preserve"> (TGT)</w:t>
      </w:r>
      <w:r>
        <w:rPr>
          <w:bCs/>
          <w:szCs w:val="20"/>
          <w:lang w:val="sv-SE"/>
        </w:rPr>
        <w:t xml:space="preserve"> ini siswa ditunutut untuk aktif mencari informasi terkait materi yang sedang dipelajari dari teman satu </w:t>
      </w:r>
      <w:r>
        <w:rPr>
          <w:bCs/>
          <w:i/>
          <w:iCs/>
          <w:szCs w:val="20"/>
          <w:lang w:val="sv-SE"/>
        </w:rPr>
        <w:t>team</w:t>
      </w:r>
      <w:r>
        <w:rPr>
          <w:bCs/>
          <w:szCs w:val="20"/>
          <w:lang w:val="sv-SE"/>
        </w:rPr>
        <w:t>nya. perbedaan proses pembelajaran ini memungkinkan adanya perbedaan prestasi belajar siswa pada mata pelajaran matematika.</w:t>
      </w:r>
    </w:p>
    <w:p w:rsidR="00B35FC8" w:rsidRPr="006C71EE" w:rsidRDefault="00B35FC8" w:rsidP="00B35FC8">
      <w:pPr>
        <w:ind w:firstLine="360"/>
        <w:jc w:val="both"/>
        <w:rPr>
          <w:sz w:val="26"/>
        </w:rPr>
      </w:pPr>
      <w:r>
        <w:rPr>
          <w:lang w:val="sv-SE"/>
        </w:rPr>
        <w:t>Rumusan Masalah: (1)</w:t>
      </w:r>
      <w:r>
        <w:t xml:space="preserve">Adakah perbedaan prestasi belajar matematika dengan menggunakan pembelajaran kooperatif </w:t>
      </w:r>
      <w:r w:rsidRPr="006C71EE">
        <w:rPr>
          <w:i/>
          <w:iCs/>
        </w:rPr>
        <w:t>Team Games Tournament</w:t>
      </w:r>
      <w:r>
        <w:t xml:space="preserve"> (TGT) dan pembelajaran konvensional pada siswa SMPN 1 Ngunut? (</w:t>
      </w:r>
      <w:r>
        <w:rPr>
          <w:lang w:val="sv-SE"/>
        </w:rPr>
        <w:t xml:space="preserve">2) </w:t>
      </w:r>
      <w:r w:rsidRPr="006C71EE">
        <w:rPr>
          <w:lang w:val="sv-SE"/>
        </w:rPr>
        <w:t>Seberapa besar</w:t>
      </w:r>
      <w:r w:rsidRPr="002829A7">
        <w:t xml:space="preserve"> </w:t>
      </w:r>
      <w:r>
        <w:t xml:space="preserve">perbedaan prestasi belajar matematika dengan menggunakan pembelajaran kooperatif </w:t>
      </w:r>
      <w:r w:rsidRPr="006C71EE">
        <w:rPr>
          <w:i/>
          <w:iCs/>
        </w:rPr>
        <w:t>Team Games Tournament</w:t>
      </w:r>
      <w:r>
        <w:t xml:space="preserve"> (TGT) dan pembelajaran konvensional pada siswa SMPN 1 Ngunut?</w:t>
      </w:r>
    </w:p>
    <w:p w:rsidR="00B35FC8" w:rsidRPr="008D7ED2" w:rsidRDefault="00B35FC8" w:rsidP="00B35FC8">
      <w:pPr>
        <w:ind w:firstLine="720"/>
        <w:jc w:val="both"/>
        <w:rPr>
          <w:sz w:val="26"/>
        </w:rPr>
      </w:pPr>
      <w:r w:rsidRPr="008D7ED2">
        <w:rPr>
          <w:rFonts w:asciiTheme="majorBidi" w:hAnsiTheme="majorBidi" w:cstheme="majorBidi"/>
          <w:lang w:val="id-ID"/>
        </w:rPr>
        <w:t xml:space="preserve">Tujuan Penelitian : </w:t>
      </w:r>
      <w:r>
        <w:rPr>
          <w:rFonts w:asciiTheme="majorBidi" w:hAnsiTheme="majorBidi" w:cstheme="majorBidi"/>
        </w:rPr>
        <w:t>(1)</w:t>
      </w:r>
      <w:r w:rsidRPr="002829A7">
        <w:t xml:space="preserve">Untuk mengetahui </w:t>
      </w:r>
      <w:r>
        <w:t xml:space="preserve">adanya </w:t>
      </w:r>
      <w:r w:rsidRPr="002829A7">
        <w:t>perbedaan prestasi belajar matematika</w:t>
      </w:r>
      <w:r>
        <w:t xml:space="preserve"> siswa</w:t>
      </w:r>
      <w:r w:rsidRPr="002829A7">
        <w:t xml:space="preserve"> dengan menggunakan pembelajaran kooperatif </w:t>
      </w:r>
      <w:r w:rsidRPr="008D7ED2">
        <w:rPr>
          <w:i/>
          <w:iCs/>
        </w:rPr>
        <w:t>Team Games Tournament</w:t>
      </w:r>
      <w:r w:rsidRPr="002829A7">
        <w:t xml:space="preserve"> (TGT) dan pembelaj</w:t>
      </w:r>
      <w:r>
        <w:t>a</w:t>
      </w:r>
      <w:r w:rsidRPr="002829A7">
        <w:t>ra</w:t>
      </w:r>
      <w:r>
        <w:t xml:space="preserve">n konvensional pada siswa SMPN </w:t>
      </w:r>
      <w:r w:rsidRPr="002829A7">
        <w:t>1 Ngunut?</w:t>
      </w:r>
      <w:r>
        <w:rPr>
          <w:sz w:val="26"/>
        </w:rPr>
        <w:t xml:space="preserve"> (2)</w:t>
      </w:r>
      <w:r w:rsidRPr="002829A7">
        <w:t xml:space="preserve">Untuk mengetahui </w:t>
      </w:r>
      <w:r w:rsidRPr="008D7ED2">
        <w:rPr>
          <w:lang w:val="sv-SE"/>
        </w:rPr>
        <w:t>Seberapa besar</w:t>
      </w:r>
      <w:r w:rsidRPr="002829A7">
        <w:t xml:space="preserve"> perbedaan prestasi belajar matematika </w:t>
      </w:r>
      <w:r>
        <w:t xml:space="preserve">siswa </w:t>
      </w:r>
      <w:r w:rsidRPr="002829A7">
        <w:t xml:space="preserve">dengan menggunakan pembelajaran kooperatif </w:t>
      </w:r>
      <w:r w:rsidRPr="008D7ED2">
        <w:rPr>
          <w:i/>
          <w:iCs/>
        </w:rPr>
        <w:t>Team Games Tournament</w:t>
      </w:r>
      <w:r w:rsidRPr="002829A7">
        <w:t xml:space="preserve"> (TGT) dan pembelaj</w:t>
      </w:r>
      <w:r>
        <w:t>a</w:t>
      </w:r>
      <w:r w:rsidRPr="002829A7">
        <w:t>ra</w:t>
      </w:r>
      <w:r>
        <w:t xml:space="preserve">n konvensional pada siswa SMPN </w:t>
      </w:r>
      <w:r w:rsidRPr="002829A7">
        <w:t>1 Ngunut?</w:t>
      </w:r>
      <w:r>
        <w:t>.</w:t>
      </w:r>
    </w:p>
    <w:p w:rsidR="00B35FC8" w:rsidRDefault="00B35FC8" w:rsidP="00B35FC8">
      <w:pPr>
        <w:ind w:firstLine="720"/>
        <w:jc w:val="both"/>
        <w:rPr>
          <w:color w:val="000000"/>
          <w:lang w:val="id-ID"/>
        </w:rPr>
      </w:pPr>
      <w:r>
        <w:rPr>
          <w:color w:val="000000"/>
        </w:rPr>
        <w:t>Pola penelitian dalam penelitian ini adalah penelitian eksperimen dan komparasi. Metode yang digunakan dalam pengumpulan data (1) Observasi, (2) Interview, (3)</w:t>
      </w:r>
      <w:r w:rsidRPr="008D7ED2">
        <w:rPr>
          <w:color w:val="000000"/>
        </w:rPr>
        <w:t xml:space="preserve"> </w:t>
      </w:r>
      <w:r>
        <w:rPr>
          <w:color w:val="000000"/>
        </w:rPr>
        <w:t xml:space="preserve">Dokumentasi, (4) Tes. Teknik analisis data yang digunakan yaitu </w:t>
      </w:r>
      <w:r w:rsidRPr="00462918">
        <w:t>analisis statistik atau metode statistik</w:t>
      </w:r>
      <w:r>
        <w:t xml:space="preserve">, yaitu dengan menggunakan uji </w:t>
      </w:r>
      <w:r>
        <w:rPr>
          <w:i/>
          <w:iCs/>
        </w:rPr>
        <w:t>t-test</w:t>
      </w:r>
      <w:r>
        <w:rPr>
          <w:color w:val="000000"/>
        </w:rPr>
        <w:t>.</w:t>
      </w:r>
    </w:p>
    <w:p w:rsidR="00B35FC8" w:rsidRDefault="00B35FC8" w:rsidP="00B35FC8">
      <w:pPr>
        <w:pStyle w:val="ListParagraph"/>
        <w:ind w:left="0" w:firstLine="720"/>
        <w:jc w:val="both"/>
        <w:rPr>
          <w:rFonts w:eastAsiaTheme="minorEastAsia"/>
        </w:rPr>
      </w:pPr>
      <w:r>
        <w:rPr>
          <w:rFonts w:eastAsiaTheme="minorEastAsia"/>
        </w:rPr>
        <w:t>Berdasarkan perhitungan t-</w:t>
      </w:r>
      <w:r>
        <w:rPr>
          <w:rFonts w:eastAsiaTheme="minorEastAsia"/>
          <w:i/>
          <w:iCs/>
        </w:rPr>
        <w:t xml:space="preserve">test </w:t>
      </w:r>
      <w:r>
        <w:rPr>
          <w:rFonts w:eastAsiaTheme="minorEastAsia"/>
        </w:rPr>
        <w:t xml:space="preserve">diperoleh nilai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hitung</m:t>
            </m:r>
          </m:sub>
        </m:sSub>
        <m:r>
          <m:rPr>
            <m:sty m:val="p"/>
          </m:rPr>
          <w:rPr>
            <w:rFonts w:ascii="Cambria Math" w:hAnsi="Cambria Math"/>
          </w:rPr>
          <m:t xml:space="preserve">=3,71757 </m:t>
        </m:r>
      </m:oMath>
      <w:r>
        <w:rPr>
          <w:rFonts w:eastAsiaTheme="minorEastAsia"/>
        </w:rPr>
        <w:t xml:space="preserve">, sedangkan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tabel</m:t>
            </m:r>
          </m:sub>
        </m:sSub>
      </m:oMath>
      <w:r>
        <w:rPr>
          <w:rFonts w:eastAsiaTheme="minorEastAsia"/>
        </w:rPr>
        <w:t xml:space="preserve"> pada taraf signifikan 5%</w:t>
      </w:r>
      <w:r w:rsidRPr="00A46625">
        <w:rPr>
          <w:rFonts w:eastAsiaTheme="minorEastAsia"/>
        </w:rPr>
        <w:t xml:space="preserve"> </w:t>
      </w:r>
      <w:r>
        <w:rPr>
          <w:rFonts w:eastAsiaTheme="minorEastAsia"/>
        </w:rPr>
        <w:t xml:space="preserve">adalah 2,000. Sehingga dapat disimpulkan bahwa ada perbedaan prestasi belajar matematika siswa dengan  pembelajaran kooperatif </w:t>
      </w:r>
      <w:r>
        <w:rPr>
          <w:rFonts w:eastAsiaTheme="minorEastAsia"/>
          <w:i/>
        </w:rPr>
        <w:t xml:space="preserve">Team </w:t>
      </w:r>
      <w:r>
        <w:rPr>
          <w:rFonts w:eastAsiaTheme="minorEastAsia"/>
          <w:i/>
        </w:rPr>
        <w:lastRenderedPageBreak/>
        <w:t>Games Tournament</w:t>
      </w:r>
      <w:r>
        <w:rPr>
          <w:rFonts w:eastAsiaTheme="minorEastAsia"/>
        </w:rPr>
        <w:t xml:space="preserve"> (TGT) dan pembelajaran konvensional pada siswa kelas VIII MTs Negeri 1 Ngunut pada materi pokok bangun ruang sisi datar (prisma dan limas) tahun pelajaran 2011/2012. Berdasar Pehitungan dapat disimpulkan bahwa </w:t>
      </w:r>
      <w:r w:rsidRPr="004C2B80">
        <w:rPr>
          <w:rFonts w:eastAsiaTheme="minorEastAsia"/>
          <w:b/>
          <w:bCs/>
        </w:rPr>
        <w:t>H</w:t>
      </w:r>
      <w:r w:rsidRPr="004C2B80">
        <w:rPr>
          <w:rFonts w:eastAsiaTheme="minorEastAsia"/>
          <w:b/>
          <w:bCs/>
          <w:vertAlign w:val="subscript"/>
        </w:rPr>
        <w:t>0</w:t>
      </w:r>
      <w:r w:rsidRPr="004C2B80">
        <w:rPr>
          <w:rFonts w:eastAsiaTheme="minorEastAsia"/>
          <w:b/>
          <w:bCs/>
        </w:rPr>
        <w:t xml:space="preserve"> ditolak</w:t>
      </w:r>
      <w:r>
        <w:rPr>
          <w:rFonts w:eastAsiaTheme="minorEastAsia"/>
        </w:rPr>
        <w:t xml:space="preserve"> dan </w:t>
      </w:r>
      <w:r w:rsidRPr="004C2B80">
        <w:rPr>
          <w:rFonts w:eastAsiaTheme="minorEastAsia"/>
          <w:b/>
          <w:bCs/>
        </w:rPr>
        <w:t>H</w:t>
      </w:r>
      <w:r w:rsidRPr="004C2B80">
        <w:rPr>
          <w:rFonts w:eastAsiaTheme="minorEastAsia"/>
          <w:b/>
          <w:bCs/>
          <w:vertAlign w:val="subscript"/>
        </w:rPr>
        <w:t>1</w:t>
      </w:r>
      <w:r w:rsidRPr="004C2B80">
        <w:rPr>
          <w:rFonts w:eastAsiaTheme="minorEastAsia"/>
          <w:b/>
          <w:bCs/>
        </w:rPr>
        <w:t xml:space="preserve"> diterima</w:t>
      </w:r>
      <w:r>
        <w:rPr>
          <w:rFonts w:eastAsiaTheme="minorEastAsia"/>
          <w:b/>
          <w:bCs/>
        </w:rPr>
        <w:t>,</w:t>
      </w:r>
      <w:r>
        <w:rPr>
          <w:rFonts w:eastAsiaTheme="minorEastAsia"/>
        </w:rPr>
        <w:t xml:space="preserve"> sedangkan untuk besarnya perbedaannya adalah </w:t>
      </w:r>
      <m:oMath>
        <m:r>
          <w:rPr>
            <w:rFonts w:ascii="Cambria Math" w:eastAsiaTheme="minorEastAsia"/>
          </w:rPr>
          <m:t>20,9819%</m:t>
        </m:r>
      </m:oMath>
      <w:r>
        <w:rPr>
          <w:rFonts w:eastAsiaTheme="minorEastAsia"/>
        </w:rPr>
        <w:t xml:space="preserve"> dengan interpretasi rendah.</w:t>
      </w:r>
    </w:p>
    <w:p w:rsidR="00B35FC8" w:rsidRDefault="00B35FC8" w:rsidP="00B35FC8">
      <w:pPr>
        <w:pStyle w:val="ListParagraph"/>
        <w:ind w:left="0" w:firstLine="720"/>
        <w:jc w:val="both"/>
        <w:rPr>
          <w:rFonts w:eastAsiaTheme="minorEastAsia"/>
        </w:rPr>
      </w:pPr>
    </w:p>
    <w:p w:rsidR="00B35FC8" w:rsidRDefault="00B35FC8" w:rsidP="00B35FC8">
      <w:pPr>
        <w:shd w:val="clear" w:color="auto" w:fill="FFFFFF"/>
        <w:ind w:firstLine="567"/>
        <w:jc w:val="both"/>
      </w:pPr>
    </w:p>
    <w:p w:rsidR="00B35FC8" w:rsidRDefault="00B35FC8" w:rsidP="00B35FC8">
      <w:pPr>
        <w:spacing w:line="480" w:lineRule="auto"/>
        <w:jc w:val="both"/>
      </w:pPr>
    </w:p>
    <w:p w:rsidR="00B35FC8" w:rsidRDefault="00B35FC8" w:rsidP="00B35FC8">
      <w:pPr>
        <w:spacing w:line="480" w:lineRule="auto"/>
        <w:jc w:val="both"/>
      </w:pPr>
    </w:p>
    <w:p w:rsidR="00B35FC8" w:rsidRDefault="00B35FC8" w:rsidP="00B35FC8">
      <w:r>
        <w:t xml:space="preserve"> </w:t>
      </w:r>
    </w:p>
    <w:p w:rsidR="00B200B6" w:rsidRPr="00B35FC8" w:rsidRDefault="00B200B6" w:rsidP="00B35FC8"/>
    <w:sectPr w:rsidR="00B200B6" w:rsidRPr="00B35FC8" w:rsidSect="00B35FC8">
      <w:footerReference w:type="even" r:id="rId7"/>
      <w:footerReference w:type="default" r:id="rId8"/>
      <w:pgSz w:w="12240" w:h="15840"/>
      <w:pgMar w:top="2268" w:right="1701" w:bottom="1701" w:left="2268" w:header="720" w:footer="720" w:gutter="0"/>
      <w:pgNumType w:fmt="lowerRoman" w:start="1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2F48" w:rsidRDefault="00E22F48" w:rsidP="00B35FC8">
      <w:r>
        <w:separator/>
      </w:r>
    </w:p>
  </w:endnote>
  <w:endnote w:type="continuationSeparator" w:id="1">
    <w:p w:rsidR="00E22F48" w:rsidRDefault="00E22F48" w:rsidP="00B35F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A73" w:rsidRDefault="00E22F48" w:rsidP="00977A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viii</w:t>
    </w:r>
    <w:r>
      <w:rPr>
        <w:rStyle w:val="PageNumber"/>
      </w:rPr>
      <w:fldChar w:fldCharType="end"/>
    </w:r>
  </w:p>
  <w:p w:rsidR="00977A73" w:rsidRDefault="00E22F4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A73" w:rsidRDefault="00E22F48" w:rsidP="00977A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35FC8">
      <w:rPr>
        <w:rStyle w:val="PageNumber"/>
        <w:noProof/>
      </w:rPr>
      <w:t>xv</w:t>
    </w:r>
    <w:r>
      <w:rPr>
        <w:rStyle w:val="PageNumber"/>
      </w:rPr>
      <w:fldChar w:fldCharType="end"/>
    </w:r>
  </w:p>
  <w:p w:rsidR="00977A73" w:rsidRDefault="00E22F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2F48" w:rsidRDefault="00E22F48" w:rsidP="00B35FC8">
      <w:r>
        <w:separator/>
      </w:r>
    </w:p>
  </w:footnote>
  <w:footnote w:type="continuationSeparator" w:id="1">
    <w:p w:rsidR="00E22F48" w:rsidRDefault="00E22F48" w:rsidP="00B35F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945DB"/>
    <w:multiLevelType w:val="hybridMultilevel"/>
    <w:tmpl w:val="55808F1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36CA2960"/>
    <w:multiLevelType w:val="hybridMultilevel"/>
    <w:tmpl w:val="BD92FB6A"/>
    <w:lvl w:ilvl="0" w:tplc="0409000F">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B44A12"/>
    <w:rsid w:val="00024339"/>
    <w:rsid w:val="000322E9"/>
    <w:rsid w:val="00045547"/>
    <w:rsid w:val="00055829"/>
    <w:rsid w:val="000678A9"/>
    <w:rsid w:val="000A6987"/>
    <w:rsid w:val="000A6F3B"/>
    <w:rsid w:val="000B212A"/>
    <w:rsid w:val="000F09BD"/>
    <w:rsid w:val="000F41F6"/>
    <w:rsid w:val="00113FCC"/>
    <w:rsid w:val="00123112"/>
    <w:rsid w:val="0013225D"/>
    <w:rsid w:val="001679E9"/>
    <w:rsid w:val="00192088"/>
    <w:rsid w:val="0019770C"/>
    <w:rsid w:val="001E4DC6"/>
    <w:rsid w:val="0020412A"/>
    <w:rsid w:val="00241341"/>
    <w:rsid w:val="0026774F"/>
    <w:rsid w:val="002826E1"/>
    <w:rsid w:val="002844D0"/>
    <w:rsid w:val="002A0128"/>
    <w:rsid w:val="002C26C0"/>
    <w:rsid w:val="002C5AF3"/>
    <w:rsid w:val="002D5950"/>
    <w:rsid w:val="002F6CEC"/>
    <w:rsid w:val="002F7232"/>
    <w:rsid w:val="00306304"/>
    <w:rsid w:val="00345015"/>
    <w:rsid w:val="003620E6"/>
    <w:rsid w:val="003B2D35"/>
    <w:rsid w:val="003C3C05"/>
    <w:rsid w:val="003C3C14"/>
    <w:rsid w:val="003F4EC2"/>
    <w:rsid w:val="003F5A2D"/>
    <w:rsid w:val="00411A1D"/>
    <w:rsid w:val="00494431"/>
    <w:rsid w:val="004C52B2"/>
    <w:rsid w:val="004D135C"/>
    <w:rsid w:val="004F3F2D"/>
    <w:rsid w:val="00503A42"/>
    <w:rsid w:val="00514E0F"/>
    <w:rsid w:val="00577535"/>
    <w:rsid w:val="005B6FE4"/>
    <w:rsid w:val="005C012A"/>
    <w:rsid w:val="005C47E0"/>
    <w:rsid w:val="005F1D65"/>
    <w:rsid w:val="005F3DB3"/>
    <w:rsid w:val="00644A97"/>
    <w:rsid w:val="00656576"/>
    <w:rsid w:val="00673710"/>
    <w:rsid w:val="00690553"/>
    <w:rsid w:val="00692E05"/>
    <w:rsid w:val="006951CC"/>
    <w:rsid w:val="00697793"/>
    <w:rsid w:val="007003AF"/>
    <w:rsid w:val="007140BF"/>
    <w:rsid w:val="00735992"/>
    <w:rsid w:val="0073618D"/>
    <w:rsid w:val="007531B4"/>
    <w:rsid w:val="00760E2F"/>
    <w:rsid w:val="007A16BE"/>
    <w:rsid w:val="007B0832"/>
    <w:rsid w:val="007C0B79"/>
    <w:rsid w:val="007C3245"/>
    <w:rsid w:val="007D29CF"/>
    <w:rsid w:val="007D4F74"/>
    <w:rsid w:val="007E2A10"/>
    <w:rsid w:val="007F3D80"/>
    <w:rsid w:val="00835F57"/>
    <w:rsid w:val="0086742F"/>
    <w:rsid w:val="008712CC"/>
    <w:rsid w:val="00876EEC"/>
    <w:rsid w:val="008A1651"/>
    <w:rsid w:val="008A2FDB"/>
    <w:rsid w:val="008D7ED2"/>
    <w:rsid w:val="008E6211"/>
    <w:rsid w:val="0090783B"/>
    <w:rsid w:val="00946CA7"/>
    <w:rsid w:val="009700C8"/>
    <w:rsid w:val="009847A7"/>
    <w:rsid w:val="009903AB"/>
    <w:rsid w:val="00990835"/>
    <w:rsid w:val="009947EB"/>
    <w:rsid w:val="009C0562"/>
    <w:rsid w:val="009C07B7"/>
    <w:rsid w:val="009D33DD"/>
    <w:rsid w:val="009D5401"/>
    <w:rsid w:val="009F0B0D"/>
    <w:rsid w:val="00A022F5"/>
    <w:rsid w:val="00A04DD3"/>
    <w:rsid w:val="00A17680"/>
    <w:rsid w:val="00A26850"/>
    <w:rsid w:val="00A42AA3"/>
    <w:rsid w:val="00A43178"/>
    <w:rsid w:val="00A50099"/>
    <w:rsid w:val="00A64D49"/>
    <w:rsid w:val="00A72949"/>
    <w:rsid w:val="00A74900"/>
    <w:rsid w:val="00AA5430"/>
    <w:rsid w:val="00AF0B79"/>
    <w:rsid w:val="00B00BF1"/>
    <w:rsid w:val="00B200B6"/>
    <w:rsid w:val="00B233E7"/>
    <w:rsid w:val="00B273C5"/>
    <w:rsid w:val="00B35FC8"/>
    <w:rsid w:val="00B44A12"/>
    <w:rsid w:val="00B45403"/>
    <w:rsid w:val="00B70E0E"/>
    <w:rsid w:val="00BC0E06"/>
    <w:rsid w:val="00BC5D9C"/>
    <w:rsid w:val="00BE6940"/>
    <w:rsid w:val="00BF0532"/>
    <w:rsid w:val="00BF30BC"/>
    <w:rsid w:val="00C17C0A"/>
    <w:rsid w:val="00C21FC9"/>
    <w:rsid w:val="00C31CB2"/>
    <w:rsid w:val="00C33557"/>
    <w:rsid w:val="00C4276E"/>
    <w:rsid w:val="00C42BFB"/>
    <w:rsid w:val="00C5552B"/>
    <w:rsid w:val="00C81C19"/>
    <w:rsid w:val="00C86450"/>
    <w:rsid w:val="00CA53C8"/>
    <w:rsid w:val="00D007B5"/>
    <w:rsid w:val="00D032E5"/>
    <w:rsid w:val="00D1302E"/>
    <w:rsid w:val="00D203E3"/>
    <w:rsid w:val="00D42B6F"/>
    <w:rsid w:val="00D45175"/>
    <w:rsid w:val="00D77D41"/>
    <w:rsid w:val="00DA1E8A"/>
    <w:rsid w:val="00DA4E0E"/>
    <w:rsid w:val="00DA7434"/>
    <w:rsid w:val="00DD0180"/>
    <w:rsid w:val="00DE454B"/>
    <w:rsid w:val="00E0755D"/>
    <w:rsid w:val="00E22F48"/>
    <w:rsid w:val="00E2302D"/>
    <w:rsid w:val="00E71776"/>
    <w:rsid w:val="00EA0C0C"/>
    <w:rsid w:val="00EA308C"/>
    <w:rsid w:val="00EB3196"/>
    <w:rsid w:val="00EC0F6F"/>
    <w:rsid w:val="00ED1F54"/>
    <w:rsid w:val="00EE5F99"/>
    <w:rsid w:val="00F3502C"/>
    <w:rsid w:val="00F44C5E"/>
    <w:rsid w:val="00F51ADF"/>
    <w:rsid w:val="00F578FA"/>
    <w:rsid w:val="00F62D3E"/>
    <w:rsid w:val="00F8609D"/>
    <w:rsid w:val="00FC2B88"/>
    <w:rsid w:val="00FD5F98"/>
    <w:rsid w:val="00FF2A5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A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A6987"/>
    <w:pPr>
      <w:ind w:left="720"/>
      <w:contextualSpacing/>
    </w:pPr>
  </w:style>
  <w:style w:type="paragraph" w:styleId="BalloonText">
    <w:name w:val="Balloon Text"/>
    <w:basedOn w:val="Normal"/>
    <w:link w:val="BalloonTextChar"/>
    <w:uiPriority w:val="99"/>
    <w:semiHidden/>
    <w:unhideWhenUsed/>
    <w:rsid w:val="008D7ED2"/>
    <w:rPr>
      <w:rFonts w:ascii="Tahoma" w:hAnsi="Tahoma" w:cs="Tahoma"/>
      <w:sz w:val="16"/>
      <w:szCs w:val="16"/>
    </w:rPr>
  </w:style>
  <w:style w:type="character" w:customStyle="1" w:styleId="BalloonTextChar">
    <w:name w:val="Balloon Text Char"/>
    <w:basedOn w:val="DefaultParagraphFont"/>
    <w:link w:val="BalloonText"/>
    <w:uiPriority w:val="99"/>
    <w:semiHidden/>
    <w:rsid w:val="008D7ED2"/>
    <w:rPr>
      <w:rFonts w:ascii="Tahoma" w:eastAsia="Times New Roman" w:hAnsi="Tahoma" w:cs="Tahoma"/>
      <w:sz w:val="16"/>
      <w:szCs w:val="16"/>
    </w:rPr>
  </w:style>
  <w:style w:type="paragraph" w:styleId="Footer">
    <w:name w:val="footer"/>
    <w:basedOn w:val="Normal"/>
    <w:link w:val="FooterChar"/>
    <w:rsid w:val="00B35FC8"/>
    <w:pPr>
      <w:tabs>
        <w:tab w:val="center" w:pos="4320"/>
        <w:tab w:val="right" w:pos="8640"/>
      </w:tabs>
    </w:pPr>
  </w:style>
  <w:style w:type="character" w:customStyle="1" w:styleId="FooterChar">
    <w:name w:val="Footer Char"/>
    <w:basedOn w:val="DefaultParagraphFont"/>
    <w:link w:val="Footer"/>
    <w:rsid w:val="00B35FC8"/>
    <w:rPr>
      <w:rFonts w:ascii="Times New Roman" w:eastAsia="Times New Roman" w:hAnsi="Times New Roman" w:cs="Times New Roman"/>
      <w:sz w:val="24"/>
      <w:szCs w:val="24"/>
    </w:rPr>
  </w:style>
  <w:style w:type="character" w:styleId="PageNumber">
    <w:name w:val="page number"/>
    <w:basedOn w:val="DefaultParagraphFont"/>
    <w:rsid w:val="00B35FC8"/>
  </w:style>
  <w:style w:type="paragraph" w:styleId="Header">
    <w:name w:val="header"/>
    <w:basedOn w:val="Normal"/>
    <w:link w:val="HeaderChar"/>
    <w:uiPriority w:val="99"/>
    <w:semiHidden/>
    <w:unhideWhenUsed/>
    <w:rsid w:val="00B35FC8"/>
    <w:pPr>
      <w:tabs>
        <w:tab w:val="center" w:pos="4680"/>
        <w:tab w:val="right" w:pos="9360"/>
      </w:tabs>
    </w:pPr>
  </w:style>
  <w:style w:type="character" w:customStyle="1" w:styleId="HeaderChar">
    <w:name w:val="Header Char"/>
    <w:basedOn w:val="DefaultParagraphFont"/>
    <w:link w:val="Header"/>
    <w:uiPriority w:val="99"/>
    <w:semiHidden/>
    <w:rsid w:val="00B35FC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tuit_tuit</dc:creator>
  <cp:lastModifiedBy>tuit_tuit</cp:lastModifiedBy>
  <cp:revision>6</cp:revision>
  <cp:lastPrinted>2012-06-13T00:10:00Z</cp:lastPrinted>
  <dcterms:created xsi:type="dcterms:W3CDTF">2012-06-10T05:56:00Z</dcterms:created>
  <dcterms:modified xsi:type="dcterms:W3CDTF">2012-07-16T02:08:00Z</dcterms:modified>
</cp:coreProperties>
</file>