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82" w:rsidRPr="00D46693" w:rsidRDefault="00522382" w:rsidP="008F2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693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522382" w:rsidRPr="00D46693" w:rsidRDefault="00522382" w:rsidP="008F249D">
      <w:pPr>
        <w:pStyle w:val="FootnoteText"/>
        <w:spacing w:line="276" w:lineRule="auto"/>
        <w:jc w:val="both"/>
        <w:rPr>
          <w:sz w:val="24"/>
          <w:szCs w:val="24"/>
        </w:rPr>
      </w:pP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Anitah,</w:t>
      </w:r>
      <w:r w:rsidRPr="00D46693">
        <w:rPr>
          <w:sz w:val="24"/>
          <w:szCs w:val="24"/>
        </w:rPr>
        <w:t xml:space="preserve">Sri, </w:t>
      </w:r>
      <w:r w:rsidRPr="00D46693">
        <w:rPr>
          <w:i/>
          <w:iCs/>
          <w:sz w:val="24"/>
          <w:szCs w:val="24"/>
          <w:lang w:val="id-ID"/>
        </w:rPr>
        <w:t>Strategi Pembelajaran di SD</w:t>
      </w:r>
      <w:r w:rsidRPr="00D46693">
        <w:rPr>
          <w:sz w:val="24"/>
          <w:szCs w:val="24"/>
          <w:lang w:val="id-ID"/>
        </w:rPr>
        <w:t>, Jakarta: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Universitas Terbuka,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2009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Arifin, Zainal</w:t>
      </w:r>
      <w:r w:rsidRPr="00D46693">
        <w:rPr>
          <w:sz w:val="24"/>
          <w:szCs w:val="24"/>
        </w:rPr>
        <w:t xml:space="preserve">, </w:t>
      </w:r>
      <w:r w:rsidRPr="00D46693">
        <w:rPr>
          <w:i/>
          <w:iCs/>
          <w:sz w:val="24"/>
          <w:szCs w:val="24"/>
          <w:lang w:val="id-ID"/>
        </w:rPr>
        <w:t xml:space="preserve">Evaluasi Pembelajaran </w:t>
      </w:r>
      <w:r w:rsidRPr="00D46693">
        <w:rPr>
          <w:sz w:val="24"/>
          <w:szCs w:val="24"/>
          <w:lang w:val="id-ID"/>
        </w:rPr>
        <w:t>Bandung: PT Remaja Rosdakarya, 2011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</w:rPr>
        <w:t>A</w:t>
      </w:r>
      <w:r w:rsidRPr="00D46693">
        <w:rPr>
          <w:sz w:val="24"/>
          <w:szCs w:val="24"/>
          <w:lang w:val="id-ID"/>
        </w:rPr>
        <w:t>rikunto,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Suharsimi</w:t>
      </w:r>
      <w:r w:rsidRPr="00D46693">
        <w:rPr>
          <w:sz w:val="24"/>
          <w:szCs w:val="24"/>
        </w:rPr>
        <w:t>,</w:t>
      </w:r>
      <w:r w:rsidRPr="00D46693">
        <w:rPr>
          <w:sz w:val="24"/>
          <w:szCs w:val="24"/>
          <w:lang w:val="id-ID"/>
        </w:rPr>
        <w:t xml:space="preserve"> </w:t>
      </w:r>
      <w:r w:rsidRPr="00D46693">
        <w:rPr>
          <w:i/>
          <w:sz w:val="24"/>
          <w:szCs w:val="24"/>
          <w:lang w:val="id-ID"/>
        </w:rPr>
        <w:t xml:space="preserve">Dasar-Dasar Evaluasi Pendidikan. </w:t>
      </w:r>
      <w:r w:rsidRPr="00D46693">
        <w:rPr>
          <w:sz w:val="24"/>
          <w:szCs w:val="24"/>
          <w:lang w:val="id-ID"/>
        </w:rPr>
        <w:t>Jakarta: PT Bumi Aksara, 2010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ListParagraph"/>
        <w:spacing w:after="16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46693">
        <w:rPr>
          <w:rFonts w:ascii="Times New Roman" w:hAnsi="Times New Roman" w:cs="Times New Roman"/>
          <w:sz w:val="24"/>
          <w:szCs w:val="24"/>
          <w:lang w:val="id-ID"/>
        </w:rPr>
        <w:t>Arikunto,</w:t>
      </w:r>
      <w:r w:rsidRPr="00D46693">
        <w:rPr>
          <w:rFonts w:ascii="Times New Roman" w:hAnsi="Times New Roman" w:cs="Times New Roman"/>
          <w:sz w:val="24"/>
          <w:szCs w:val="24"/>
        </w:rPr>
        <w:t xml:space="preserve"> Suharsimi,</w:t>
      </w:r>
      <w:r w:rsidRPr="00D46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4669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Prosedur Penelitian Suatu Pendekatan Praktik, </w:t>
      </w:r>
      <w:r w:rsidRPr="00D46693">
        <w:rPr>
          <w:rFonts w:ascii="Times New Roman" w:hAnsi="Times New Roman" w:cs="Times New Roman"/>
          <w:sz w:val="24"/>
          <w:szCs w:val="24"/>
          <w:lang w:val="id-ID"/>
        </w:rPr>
        <w:t>Jakarta: PT Asdi Mahasatya, 2006</w:t>
      </w:r>
      <w:r w:rsidRPr="00D46693">
        <w:rPr>
          <w:rFonts w:ascii="Times New Roman" w:hAnsi="Times New Roman" w:cs="Times New Roman"/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Azwar,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Syaifudin</w:t>
      </w:r>
      <w:r w:rsidRPr="00D46693">
        <w:rPr>
          <w:sz w:val="24"/>
          <w:szCs w:val="24"/>
        </w:rPr>
        <w:t>,</w:t>
      </w:r>
      <w:r w:rsidRPr="00D46693">
        <w:rPr>
          <w:sz w:val="24"/>
          <w:szCs w:val="24"/>
          <w:lang w:val="id-ID"/>
        </w:rPr>
        <w:t xml:space="preserve"> </w:t>
      </w:r>
      <w:r w:rsidRPr="00D46693">
        <w:rPr>
          <w:i/>
          <w:sz w:val="24"/>
          <w:szCs w:val="24"/>
          <w:lang w:val="id-ID"/>
        </w:rPr>
        <w:t xml:space="preserve">Tes Prestasi , </w:t>
      </w:r>
      <w:r w:rsidRPr="00D46693">
        <w:rPr>
          <w:sz w:val="24"/>
          <w:szCs w:val="24"/>
          <w:lang w:val="id-ID"/>
        </w:rPr>
        <w:t>Jakarta : Pustaka Pelajar, 2001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 xml:space="preserve">DEPDIKBUD, </w:t>
      </w:r>
      <w:r w:rsidRPr="00D46693">
        <w:rPr>
          <w:i/>
          <w:iCs/>
          <w:sz w:val="24"/>
          <w:szCs w:val="24"/>
          <w:lang w:val="id-ID"/>
        </w:rPr>
        <w:t xml:space="preserve">Kamus besar…, </w:t>
      </w:r>
      <w:r w:rsidRPr="00D46693">
        <w:rPr>
          <w:sz w:val="24"/>
          <w:szCs w:val="24"/>
          <w:lang w:val="id-ID"/>
        </w:rPr>
        <w:t xml:space="preserve">hal. 220. Hoetomo, </w:t>
      </w:r>
      <w:r w:rsidRPr="00D46693">
        <w:rPr>
          <w:i/>
          <w:iCs/>
          <w:sz w:val="24"/>
          <w:szCs w:val="24"/>
          <w:lang w:val="id-ID"/>
        </w:rPr>
        <w:t xml:space="preserve">Kamus Lengkap Bahasa Indonesia, </w:t>
      </w:r>
      <w:r w:rsidRPr="00D46693">
        <w:rPr>
          <w:sz w:val="24"/>
          <w:szCs w:val="24"/>
          <w:lang w:val="id-ID"/>
        </w:rPr>
        <w:t>Surabaya: Mitra Pelajar, 2005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Djamarah</w:t>
      </w:r>
      <w:r w:rsidRPr="00D46693">
        <w:rPr>
          <w:sz w:val="24"/>
          <w:szCs w:val="24"/>
        </w:rPr>
        <w:t>, Syaiful Bahri,</w:t>
      </w:r>
      <w:r w:rsidRPr="00D46693">
        <w:rPr>
          <w:sz w:val="24"/>
          <w:szCs w:val="24"/>
          <w:lang w:val="id-ID"/>
        </w:rPr>
        <w:t xml:space="preserve"> </w:t>
      </w:r>
      <w:r w:rsidRPr="00D46693">
        <w:rPr>
          <w:i/>
          <w:iCs/>
          <w:sz w:val="24"/>
          <w:szCs w:val="24"/>
          <w:lang w:val="id-ID"/>
        </w:rPr>
        <w:t xml:space="preserve">Prestasi Belajar dan Kompetensi Guru, </w:t>
      </w:r>
      <w:r w:rsidRPr="00D46693">
        <w:rPr>
          <w:sz w:val="24"/>
          <w:szCs w:val="24"/>
          <w:lang w:val="id-ID"/>
        </w:rPr>
        <w:t>Surabaya: Usaha Nasional, 1994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ListParagraph"/>
        <w:spacing w:after="16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46693">
        <w:rPr>
          <w:rFonts w:ascii="Times New Roman" w:hAnsi="Times New Roman" w:cs="Times New Roman"/>
          <w:sz w:val="24"/>
          <w:szCs w:val="24"/>
          <w:lang w:val="id-ID"/>
        </w:rPr>
        <w:t>DPR RI. UURI No. 20 Tahun 2003 tentang Sistem Pendidikan Nasional (Sisdiknas), Bandung: Citra Umbara, 2003</w:t>
      </w:r>
      <w:r w:rsidRPr="00D46693">
        <w:rPr>
          <w:rFonts w:ascii="Times New Roman" w:hAnsi="Times New Roman" w:cs="Times New Roman"/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 xml:space="preserve">E.T. Ruseffendi, </w:t>
      </w:r>
      <w:r w:rsidRPr="00D46693">
        <w:rPr>
          <w:i/>
          <w:sz w:val="24"/>
          <w:szCs w:val="24"/>
          <w:lang w:val="id-ID"/>
        </w:rPr>
        <w:t>Pengajaran</w:t>
      </w:r>
      <w:r w:rsidRPr="00D46693">
        <w:rPr>
          <w:i/>
          <w:iCs/>
          <w:sz w:val="24"/>
          <w:szCs w:val="24"/>
          <w:lang w:val="id-ID"/>
        </w:rPr>
        <w:t xml:space="preserve"> Matematika</w:t>
      </w:r>
      <w:r w:rsidRPr="00D46693">
        <w:rPr>
          <w:i/>
          <w:sz w:val="24"/>
          <w:szCs w:val="24"/>
          <w:lang w:val="id-ID"/>
        </w:rPr>
        <w:t xml:space="preserve"> Modern dan Masa Kini Untuk Guru PGSD D2</w:t>
      </w:r>
      <w:r w:rsidRPr="00D46693">
        <w:rPr>
          <w:sz w:val="24"/>
          <w:szCs w:val="24"/>
          <w:lang w:val="id-ID"/>
        </w:rPr>
        <w:t>, Bandung: Tarsito, 1988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 xml:space="preserve">E.T Ruseffendi, </w:t>
      </w:r>
      <w:r w:rsidRPr="00D46693">
        <w:rPr>
          <w:i/>
          <w:iCs/>
          <w:sz w:val="24"/>
          <w:szCs w:val="24"/>
          <w:lang w:val="id-ID"/>
        </w:rPr>
        <w:t>Pengantar Pada Membantu Guru Mengembangkan Kompetensinya Dalam pengajaran Matematika Untuk Meningkatkan CBSA</w:t>
      </w:r>
      <w:r w:rsidRPr="00D46693">
        <w:rPr>
          <w:sz w:val="24"/>
          <w:szCs w:val="24"/>
          <w:lang w:val="id-ID"/>
        </w:rPr>
        <w:t>, Bandung: Tarsito, 1988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Fathoni,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Abdurrahmat</w:t>
      </w:r>
      <w:r w:rsidRPr="00D46693">
        <w:rPr>
          <w:sz w:val="24"/>
          <w:szCs w:val="24"/>
        </w:rPr>
        <w:t xml:space="preserve">, </w:t>
      </w:r>
      <w:r w:rsidRPr="00D46693">
        <w:rPr>
          <w:i/>
          <w:iCs/>
          <w:sz w:val="24"/>
          <w:szCs w:val="24"/>
          <w:lang w:val="id-ID"/>
        </w:rPr>
        <w:t>Metodologi Penelitian dan Teknik Penyusunan Skripsi,</w:t>
      </w:r>
      <w:r w:rsidRPr="00D46693">
        <w:rPr>
          <w:sz w:val="24"/>
          <w:szCs w:val="24"/>
          <w:lang w:val="id-ID"/>
        </w:rPr>
        <w:t xml:space="preserve"> Jakarta: PT Asdi Mahasatya, 2006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 xml:space="preserve">Hamzah, </w:t>
      </w:r>
      <w:r w:rsidRPr="00D46693">
        <w:rPr>
          <w:i/>
          <w:sz w:val="24"/>
          <w:szCs w:val="24"/>
          <w:lang w:val="id-ID"/>
        </w:rPr>
        <w:t xml:space="preserve">Pembelajaran Matematika dengan Teori Belajar Konstruktivisme </w:t>
      </w:r>
      <w:r w:rsidRPr="00D46693">
        <w:rPr>
          <w:iCs/>
          <w:sz w:val="24"/>
          <w:szCs w:val="24"/>
          <w:lang w:val="id-ID"/>
        </w:rPr>
        <w:t xml:space="preserve">dalam </w:t>
      </w:r>
      <w:hyperlink r:id="rId5" w:history="1">
        <w:r w:rsidRPr="00D46693">
          <w:rPr>
            <w:rStyle w:val="Hyperlink"/>
            <w:color w:val="auto"/>
            <w:sz w:val="24"/>
            <w:szCs w:val="24"/>
            <w:lang w:val="id-ID"/>
          </w:rPr>
          <w:t>http://guru-beasiswa.blogsot.com/2007/12</w:t>
        </w:r>
      </w:hyperlink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 xml:space="preserve">Hariwijaya, </w:t>
      </w:r>
      <w:r w:rsidRPr="00D46693">
        <w:rPr>
          <w:i/>
          <w:iCs/>
          <w:sz w:val="24"/>
          <w:szCs w:val="24"/>
          <w:lang w:val="id-ID"/>
        </w:rPr>
        <w:t>Meningkatkan Kecerdasan Matematika</w:t>
      </w:r>
      <w:r w:rsidRPr="00D46693">
        <w:rPr>
          <w:sz w:val="24"/>
          <w:szCs w:val="24"/>
          <w:lang w:val="id-ID"/>
        </w:rPr>
        <w:t>, Yogyakarta: Tugu Publisher, 2009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ListParagraph"/>
        <w:spacing w:after="16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46693">
        <w:rPr>
          <w:rFonts w:ascii="Times New Roman" w:hAnsi="Times New Roman" w:cs="Times New Roman"/>
          <w:sz w:val="24"/>
          <w:szCs w:val="24"/>
        </w:rPr>
        <w:t>H</w:t>
      </w:r>
      <w:r w:rsidRPr="00D46693">
        <w:rPr>
          <w:rFonts w:ascii="Times New Roman" w:hAnsi="Times New Roman" w:cs="Times New Roman"/>
          <w:sz w:val="24"/>
          <w:szCs w:val="24"/>
          <w:lang w:val="id-ID"/>
        </w:rPr>
        <w:t xml:space="preserve">.M. Arifin, </w:t>
      </w:r>
      <w:r w:rsidRPr="00D46693">
        <w:rPr>
          <w:rFonts w:ascii="Times New Roman" w:hAnsi="Times New Roman" w:cs="Times New Roman"/>
          <w:i/>
          <w:iCs/>
          <w:sz w:val="24"/>
          <w:szCs w:val="24"/>
          <w:lang w:val="id-ID"/>
        </w:rPr>
        <w:t>Filsafat Pendidikan Islam,</w:t>
      </w:r>
      <w:r w:rsidRPr="00D46693">
        <w:rPr>
          <w:rFonts w:ascii="Times New Roman" w:hAnsi="Times New Roman" w:cs="Times New Roman"/>
          <w:sz w:val="24"/>
          <w:szCs w:val="24"/>
        </w:rPr>
        <w:t xml:space="preserve"> </w:t>
      </w:r>
      <w:r w:rsidRPr="00D46693">
        <w:rPr>
          <w:rFonts w:ascii="Times New Roman" w:hAnsi="Times New Roman" w:cs="Times New Roman"/>
          <w:sz w:val="24"/>
          <w:szCs w:val="24"/>
          <w:lang w:val="id-ID"/>
        </w:rPr>
        <w:t>Jakarta: Bumi Aksara, 1993</w:t>
      </w:r>
      <w:r w:rsidRPr="00D46693">
        <w:rPr>
          <w:rFonts w:ascii="Times New Roman" w:hAnsi="Times New Roman" w:cs="Times New Roman"/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Hudojo,</w:t>
      </w:r>
      <w:r w:rsidRPr="00D46693">
        <w:rPr>
          <w:sz w:val="24"/>
          <w:szCs w:val="24"/>
        </w:rPr>
        <w:t xml:space="preserve"> Herman,</w:t>
      </w:r>
      <w:r w:rsidRPr="00D46693">
        <w:rPr>
          <w:sz w:val="24"/>
          <w:szCs w:val="24"/>
          <w:lang w:val="id-ID"/>
        </w:rPr>
        <w:t xml:space="preserve"> </w:t>
      </w:r>
      <w:r w:rsidRPr="00D46693">
        <w:rPr>
          <w:i/>
          <w:sz w:val="24"/>
          <w:szCs w:val="24"/>
          <w:lang w:val="id-ID"/>
        </w:rPr>
        <w:t>Pengembangan Kurikulum dan Pembelajaran Matematika,</w:t>
      </w:r>
      <w:r w:rsidRPr="00D46693">
        <w:rPr>
          <w:sz w:val="24"/>
          <w:szCs w:val="24"/>
          <w:lang w:val="id-ID"/>
        </w:rPr>
        <w:t xml:space="preserve"> Malang: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UNM, 2005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Kuntjojo, dkk.,</w:t>
      </w:r>
      <w:r w:rsidRPr="00D46693">
        <w:rPr>
          <w:i/>
          <w:iCs/>
          <w:sz w:val="24"/>
          <w:szCs w:val="24"/>
          <w:lang w:val="id-ID"/>
        </w:rPr>
        <w:t>Modul: Model-Model Pembelajaran: Materi Pendidikan dan Latihan Profesi Guru (PLPG) di PSG Rayon 431 Universitas Nusantara PGRI Kediri</w:t>
      </w:r>
      <w:r w:rsidRPr="00D46693">
        <w:rPr>
          <w:sz w:val="24"/>
          <w:szCs w:val="24"/>
          <w:lang w:val="id-ID"/>
        </w:rPr>
        <w:t>, Kediri, Universitas Nusantara PGRI Kediri Panitia Sertifikasi Guru Rayon 43, 2011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Moleong,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Lexy J</w:t>
      </w:r>
      <w:r w:rsidRPr="00D46693">
        <w:rPr>
          <w:sz w:val="24"/>
          <w:szCs w:val="24"/>
        </w:rPr>
        <w:t xml:space="preserve">, </w:t>
      </w:r>
      <w:r w:rsidRPr="00D46693">
        <w:rPr>
          <w:i/>
          <w:iCs/>
          <w:sz w:val="24"/>
          <w:szCs w:val="24"/>
          <w:lang w:val="id-ID"/>
        </w:rPr>
        <w:t>metodologi penelitian kualitatif</w:t>
      </w:r>
      <w:r w:rsidRPr="00D46693">
        <w:rPr>
          <w:sz w:val="24"/>
          <w:szCs w:val="24"/>
          <w:lang w:val="id-ID"/>
        </w:rPr>
        <w:t xml:space="preserve"> </w:t>
      </w:r>
      <w:r w:rsidRPr="00D46693">
        <w:rPr>
          <w:i/>
          <w:iCs/>
          <w:sz w:val="24"/>
          <w:szCs w:val="24"/>
          <w:lang w:val="id-ID"/>
        </w:rPr>
        <w:t xml:space="preserve">. </w:t>
      </w:r>
      <w:r w:rsidRPr="00D46693">
        <w:rPr>
          <w:sz w:val="24"/>
          <w:szCs w:val="24"/>
          <w:lang w:val="id-ID"/>
        </w:rPr>
        <w:t>Bandung: PT Remaja Rosdakarya, 2006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ListParagraph"/>
        <w:spacing w:after="16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46693">
        <w:rPr>
          <w:rFonts w:ascii="Times New Roman" w:hAnsi="Times New Roman" w:cs="Times New Roman"/>
          <w:sz w:val="24"/>
          <w:szCs w:val="24"/>
          <w:lang w:val="id-ID"/>
        </w:rPr>
        <w:t>Muzakki</w:t>
      </w:r>
      <w:r w:rsidRPr="00D46693">
        <w:rPr>
          <w:rFonts w:ascii="Times New Roman" w:hAnsi="Times New Roman" w:cs="Times New Roman"/>
          <w:sz w:val="24"/>
          <w:szCs w:val="24"/>
        </w:rPr>
        <w:t>, Amron</w:t>
      </w:r>
      <w:r w:rsidRPr="00D4669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46693">
        <w:rPr>
          <w:rFonts w:ascii="Times New Roman" w:hAnsi="Times New Roman" w:cs="Times New Roman"/>
          <w:i/>
          <w:iCs/>
          <w:sz w:val="24"/>
          <w:szCs w:val="24"/>
          <w:lang w:val="id-ID"/>
        </w:rPr>
        <w:t>Matematika MTs/Yang Sederajat Kelas VII</w:t>
      </w:r>
      <w:r w:rsidRPr="00D46693">
        <w:rPr>
          <w:rFonts w:ascii="Times New Roman" w:hAnsi="Times New Roman" w:cs="Times New Roman"/>
          <w:sz w:val="24"/>
          <w:szCs w:val="24"/>
          <w:lang w:val="id-ID"/>
        </w:rPr>
        <w:t>, Jakarta: PT Lista fariska Putra, 2005</w:t>
      </w:r>
      <w:r w:rsidRPr="00D46693">
        <w:rPr>
          <w:rFonts w:ascii="Times New Roman" w:hAnsi="Times New Roman" w:cs="Times New Roman"/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Naim,</w:t>
      </w:r>
      <w:r w:rsidRPr="00D46693">
        <w:rPr>
          <w:sz w:val="24"/>
          <w:szCs w:val="24"/>
        </w:rPr>
        <w:t xml:space="preserve"> Ngainun, </w:t>
      </w:r>
      <w:r w:rsidRPr="00D46693">
        <w:rPr>
          <w:sz w:val="24"/>
          <w:szCs w:val="24"/>
          <w:lang w:val="id-ID"/>
        </w:rPr>
        <w:t xml:space="preserve"> </w:t>
      </w:r>
      <w:r w:rsidRPr="00D46693">
        <w:rPr>
          <w:i/>
          <w:iCs/>
          <w:sz w:val="24"/>
          <w:szCs w:val="24"/>
          <w:lang w:val="id-ID"/>
        </w:rPr>
        <w:t>Menjadi Guru Inspiratif</w:t>
      </w:r>
      <w:r w:rsidRPr="00D46693">
        <w:rPr>
          <w:sz w:val="24"/>
          <w:szCs w:val="24"/>
          <w:lang w:val="id-ID"/>
        </w:rPr>
        <w:t>, Yogyakarta: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Pustaka Pelajar,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2009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 xml:space="preserve">R.Soedjadi, </w:t>
      </w:r>
      <w:r w:rsidRPr="00D46693">
        <w:rPr>
          <w:i/>
          <w:sz w:val="24"/>
          <w:szCs w:val="24"/>
          <w:lang w:val="id-ID"/>
        </w:rPr>
        <w:t>Kiat Pendidikan Matematika di Indonesia,</w:t>
      </w:r>
      <w:r w:rsidRPr="00D46693">
        <w:rPr>
          <w:sz w:val="24"/>
          <w:szCs w:val="24"/>
          <w:lang w:val="id-ID"/>
        </w:rPr>
        <w:t xml:space="preserve"> Jakarta: Dirjen Dikti, 1999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Safi’I,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Asrof</w:t>
      </w:r>
      <w:r w:rsidRPr="00D46693">
        <w:rPr>
          <w:sz w:val="24"/>
          <w:szCs w:val="24"/>
        </w:rPr>
        <w:t>,</w:t>
      </w:r>
      <w:r w:rsidRPr="00D46693">
        <w:rPr>
          <w:sz w:val="24"/>
          <w:szCs w:val="24"/>
          <w:lang w:val="id-ID"/>
        </w:rPr>
        <w:t xml:space="preserve"> </w:t>
      </w:r>
      <w:r w:rsidRPr="00D46693">
        <w:rPr>
          <w:i/>
          <w:iCs/>
          <w:sz w:val="24"/>
          <w:szCs w:val="24"/>
          <w:lang w:val="id-ID"/>
        </w:rPr>
        <w:t>Metodologi Peneltian Pendidikan</w:t>
      </w:r>
      <w:r w:rsidRPr="00D46693">
        <w:rPr>
          <w:sz w:val="24"/>
          <w:szCs w:val="24"/>
          <w:lang w:val="id-ID"/>
        </w:rPr>
        <w:t>, Surabaya: elKAF, 2005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</w:rPr>
        <w:t xml:space="preserve">Sardiman A.M, </w:t>
      </w:r>
      <w:r w:rsidRPr="00D46693">
        <w:rPr>
          <w:i/>
          <w:iCs/>
          <w:sz w:val="24"/>
          <w:szCs w:val="24"/>
        </w:rPr>
        <w:t xml:space="preserve">Interaksi dan Motivasi Belajar Mengajar, </w:t>
      </w:r>
      <w:r w:rsidRPr="00D46693">
        <w:rPr>
          <w:sz w:val="24"/>
          <w:szCs w:val="24"/>
        </w:rPr>
        <w:t>Jakarta: PT Raja Grafindo Persada, 2004.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Semiawan,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Conny R</w:t>
      </w:r>
      <w:r w:rsidRPr="00D46693">
        <w:rPr>
          <w:sz w:val="24"/>
          <w:szCs w:val="24"/>
        </w:rPr>
        <w:t xml:space="preserve">, </w:t>
      </w:r>
      <w:r w:rsidRPr="00D46693">
        <w:rPr>
          <w:i/>
          <w:iCs/>
          <w:sz w:val="24"/>
          <w:szCs w:val="24"/>
          <w:lang w:val="id-ID"/>
        </w:rPr>
        <w:t xml:space="preserve">Belajar dan Pembelajaran Prasekolah dan Sekolah Dasar, </w:t>
      </w:r>
      <w:r w:rsidRPr="00D46693">
        <w:rPr>
          <w:sz w:val="24"/>
          <w:szCs w:val="24"/>
          <w:lang w:val="id-ID"/>
        </w:rPr>
        <w:t>Jakarta: PT Indeks, 2008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ListParagraph"/>
        <w:spacing w:after="16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46693">
        <w:rPr>
          <w:rFonts w:ascii="Times New Roman" w:hAnsi="Times New Roman" w:cs="Times New Roman"/>
          <w:sz w:val="24"/>
          <w:szCs w:val="24"/>
          <w:lang w:val="id-ID"/>
        </w:rPr>
        <w:t>Simanjuntak,</w:t>
      </w:r>
      <w:r w:rsidRPr="00D46693">
        <w:rPr>
          <w:rFonts w:ascii="Times New Roman" w:hAnsi="Times New Roman" w:cs="Times New Roman"/>
          <w:sz w:val="24"/>
          <w:szCs w:val="24"/>
        </w:rPr>
        <w:t xml:space="preserve"> Lisnawati, </w:t>
      </w:r>
      <w:r w:rsidRPr="00D46693">
        <w:rPr>
          <w:rFonts w:ascii="Times New Roman" w:hAnsi="Times New Roman" w:cs="Times New Roman"/>
          <w:sz w:val="24"/>
          <w:szCs w:val="24"/>
          <w:lang w:val="id-ID"/>
        </w:rPr>
        <w:t xml:space="preserve">dkk, </w:t>
      </w:r>
      <w:r w:rsidRPr="00D46693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Mengajar Matematika</w:t>
      </w:r>
      <w:r w:rsidRPr="00D4669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46693">
        <w:rPr>
          <w:rFonts w:ascii="Times New Roman" w:hAnsi="Times New Roman" w:cs="Times New Roman"/>
          <w:sz w:val="24"/>
          <w:szCs w:val="24"/>
        </w:rPr>
        <w:t xml:space="preserve"> </w:t>
      </w:r>
      <w:r w:rsidRPr="00D46693">
        <w:rPr>
          <w:rFonts w:ascii="Times New Roman" w:hAnsi="Times New Roman" w:cs="Times New Roman"/>
          <w:sz w:val="24"/>
          <w:szCs w:val="24"/>
          <w:lang w:val="id-ID"/>
        </w:rPr>
        <w:t>Jakarta: Rineka Cipta, 1992</w:t>
      </w:r>
      <w:r w:rsidRPr="00D46693">
        <w:rPr>
          <w:rFonts w:ascii="Times New Roman" w:hAnsi="Times New Roman" w:cs="Times New Roman"/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Siswono,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Tatag Yuli Eko</w:t>
      </w:r>
      <w:r w:rsidRPr="00D46693">
        <w:rPr>
          <w:sz w:val="24"/>
          <w:szCs w:val="24"/>
        </w:rPr>
        <w:t>,</w:t>
      </w:r>
      <w:r w:rsidRPr="00D46693">
        <w:rPr>
          <w:sz w:val="24"/>
          <w:szCs w:val="24"/>
          <w:lang w:val="id-ID"/>
        </w:rPr>
        <w:t xml:space="preserve"> </w:t>
      </w:r>
      <w:r w:rsidRPr="00D46693">
        <w:rPr>
          <w:i/>
          <w:iCs/>
          <w:sz w:val="24"/>
          <w:szCs w:val="24"/>
          <w:lang w:val="id-ID"/>
        </w:rPr>
        <w:t>Penelitian Pendidikan Matematika</w:t>
      </w:r>
      <w:r w:rsidRPr="00D46693">
        <w:rPr>
          <w:sz w:val="24"/>
          <w:szCs w:val="24"/>
          <w:lang w:val="id-ID"/>
        </w:rPr>
        <w:t>,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Surabaya: Unesa University Press, 2010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 xml:space="preserve">Slameto, </w:t>
      </w:r>
      <w:r w:rsidRPr="00D46693">
        <w:rPr>
          <w:i/>
          <w:sz w:val="24"/>
          <w:szCs w:val="24"/>
          <w:lang w:val="id-ID"/>
        </w:rPr>
        <w:t>Belajar dan Faktor–Faktor yang Mempengaruhinya,</w:t>
      </w:r>
      <w:r w:rsidRPr="00D46693">
        <w:rPr>
          <w:sz w:val="24"/>
          <w:szCs w:val="24"/>
          <w:lang w:val="id-ID"/>
        </w:rPr>
        <w:t xml:space="preserve"> Jakarta: Rineka Cipta, 2003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Sudijono,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Anas</w:t>
      </w:r>
      <w:r w:rsidRPr="00D46693">
        <w:rPr>
          <w:sz w:val="24"/>
          <w:szCs w:val="24"/>
        </w:rPr>
        <w:t>,</w:t>
      </w:r>
      <w:r w:rsidRPr="00D46693">
        <w:rPr>
          <w:i/>
          <w:iCs/>
          <w:sz w:val="24"/>
          <w:szCs w:val="24"/>
          <w:lang w:val="id-ID"/>
        </w:rPr>
        <w:t xml:space="preserve"> Pengantar Statistik Pendidikan </w:t>
      </w:r>
      <w:r w:rsidRPr="00D46693">
        <w:rPr>
          <w:sz w:val="24"/>
          <w:szCs w:val="24"/>
          <w:lang w:val="id-ID"/>
        </w:rPr>
        <w:t>Jakarta: PT Raja Grafindo Persada, 2008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Sudjana</w:t>
      </w:r>
      <w:r w:rsidRPr="00D46693">
        <w:rPr>
          <w:sz w:val="24"/>
          <w:szCs w:val="24"/>
        </w:rPr>
        <w:t>, Nana,</w:t>
      </w:r>
      <w:r w:rsidRPr="00D46693">
        <w:rPr>
          <w:sz w:val="24"/>
          <w:szCs w:val="24"/>
          <w:lang w:val="id-ID"/>
        </w:rPr>
        <w:t>Ibrahim</w:t>
      </w:r>
      <w:r w:rsidRPr="00D46693">
        <w:rPr>
          <w:i/>
          <w:iCs/>
          <w:sz w:val="24"/>
          <w:szCs w:val="24"/>
          <w:lang w:val="id-ID"/>
        </w:rPr>
        <w:t>, Penelitian dan Penilaian Pendidikan</w:t>
      </w:r>
      <w:r w:rsidRPr="00D46693">
        <w:rPr>
          <w:sz w:val="24"/>
          <w:szCs w:val="24"/>
          <w:lang w:val="id-ID"/>
        </w:rPr>
        <w:t>, Bandung: Sinar baru Algesindo, 2007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Surisumantri, Jujun S</w:t>
      </w:r>
      <w:r w:rsidRPr="00D46693">
        <w:rPr>
          <w:sz w:val="24"/>
          <w:szCs w:val="24"/>
        </w:rPr>
        <w:t>,</w:t>
      </w:r>
      <w:r w:rsidRPr="00D46693">
        <w:rPr>
          <w:sz w:val="24"/>
          <w:szCs w:val="24"/>
          <w:lang w:val="id-ID"/>
        </w:rPr>
        <w:t xml:space="preserve"> </w:t>
      </w:r>
      <w:r w:rsidRPr="00D46693">
        <w:rPr>
          <w:i/>
          <w:iCs/>
          <w:sz w:val="24"/>
          <w:szCs w:val="24"/>
          <w:lang w:val="id-ID"/>
        </w:rPr>
        <w:t>Filsafat</w:t>
      </w:r>
      <w:r w:rsidRPr="00D46693">
        <w:rPr>
          <w:i/>
          <w:sz w:val="24"/>
          <w:szCs w:val="24"/>
          <w:lang w:val="id-ID"/>
        </w:rPr>
        <w:t xml:space="preserve"> Ilmu Sebuah Pengantar Populer</w:t>
      </w:r>
      <w:r w:rsidRPr="00D46693">
        <w:rPr>
          <w:sz w:val="24"/>
          <w:szCs w:val="24"/>
          <w:lang w:val="id-ID"/>
        </w:rPr>
        <w:t>, Jakarta: Pustaka Sinar Harapan, 2003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 xml:space="preserve">Sukardi, </w:t>
      </w:r>
      <w:r w:rsidRPr="00D46693">
        <w:rPr>
          <w:i/>
          <w:iCs/>
          <w:sz w:val="24"/>
          <w:szCs w:val="24"/>
          <w:lang w:val="id-ID"/>
        </w:rPr>
        <w:t>Metodologi Penelitian dan Penddidikan</w:t>
      </w:r>
      <w:r w:rsidRPr="00D46693">
        <w:rPr>
          <w:sz w:val="24"/>
          <w:szCs w:val="24"/>
          <w:lang w:val="id-ID"/>
        </w:rPr>
        <w:t>. Jakarta: PT Bumi Aksara, 2011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Suryabrata,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Sumad</w:t>
      </w:r>
      <w:r w:rsidRPr="00D46693">
        <w:rPr>
          <w:sz w:val="24"/>
          <w:szCs w:val="24"/>
        </w:rPr>
        <w:t xml:space="preserve">i, </w:t>
      </w:r>
      <w:r w:rsidRPr="00D46693">
        <w:rPr>
          <w:sz w:val="24"/>
          <w:szCs w:val="24"/>
          <w:lang w:val="id-ID"/>
        </w:rPr>
        <w:t xml:space="preserve"> </w:t>
      </w:r>
      <w:r w:rsidRPr="00D46693">
        <w:rPr>
          <w:i/>
          <w:iCs/>
          <w:sz w:val="24"/>
          <w:szCs w:val="24"/>
          <w:lang w:val="id-ID"/>
        </w:rPr>
        <w:t xml:space="preserve">Metodologi Peneitian, </w:t>
      </w:r>
      <w:r w:rsidRPr="00D46693">
        <w:rPr>
          <w:sz w:val="24"/>
          <w:szCs w:val="24"/>
          <w:lang w:val="id-ID"/>
        </w:rPr>
        <w:t>Jakarta: PT Raja Grafindo Persada, 2008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</w:rPr>
        <w:t xml:space="preserve">Syah, Muhibbin, </w:t>
      </w:r>
      <w:r w:rsidRPr="00D46693">
        <w:rPr>
          <w:i/>
          <w:iCs/>
          <w:sz w:val="24"/>
          <w:szCs w:val="24"/>
        </w:rPr>
        <w:t xml:space="preserve">Psikologi Belajar, </w:t>
      </w:r>
      <w:r w:rsidRPr="00D46693">
        <w:rPr>
          <w:sz w:val="24"/>
          <w:szCs w:val="24"/>
        </w:rPr>
        <w:t>Jakarta: PT Raja Grafindo Persada, 2006.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Tanzeh,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Ahmad</w:t>
      </w:r>
      <w:r w:rsidRPr="00D46693">
        <w:rPr>
          <w:sz w:val="24"/>
          <w:szCs w:val="24"/>
        </w:rPr>
        <w:t>,</w:t>
      </w:r>
      <w:r w:rsidRPr="00D46693">
        <w:rPr>
          <w:sz w:val="24"/>
          <w:szCs w:val="24"/>
          <w:lang w:val="id-ID"/>
        </w:rPr>
        <w:t xml:space="preserve"> </w:t>
      </w:r>
      <w:r w:rsidRPr="00D46693">
        <w:rPr>
          <w:i/>
          <w:iCs/>
          <w:sz w:val="24"/>
          <w:szCs w:val="24"/>
          <w:lang w:val="id-ID"/>
        </w:rPr>
        <w:t>Metodologi Penelitian Praktis</w:t>
      </w:r>
      <w:r w:rsidRPr="00D46693">
        <w:rPr>
          <w:sz w:val="24"/>
          <w:szCs w:val="24"/>
          <w:lang w:val="id-ID"/>
        </w:rPr>
        <w:t>, Yogyakarta: Teras, 2011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Tanzeh,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 xml:space="preserve">Ahmad </w:t>
      </w:r>
      <w:r w:rsidRPr="00D46693">
        <w:rPr>
          <w:i/>
          <w:iCs/>
          <w:sz w:val="24"/>
          <w:szCs w:val="24"/>
          <w:lang w:val="id-ID"/>
        </w:rPr>
        <w:t>Pengantar Metode Penelitian,</w:t>
      </w:r>
      <w:r w:rsidRPr="00D46693">
        <w:rPr>
          <w:sz w:val="24"/>
          <w:szCs w:val="24"/>
          <w:lang w:val="id-ID"/>
        </w:rPr>
        <w:t xml:space="preserve"> </w:t>
      </w:r>
      <w:r w:rsidRPr="00D46693">
        <w:rPr>
          <w:sz w:val="24"/>
          <w:szCs w:val="24"/>
        </w:rPr>
        <w:t>.</w:t>
      </w:r>
      <w:r w:rsidRPr="00D46693">
        <w:rPr>
          <w:sz w:val="24"/>
          <w:szCs w:val="24"/>
          <w:lang w:val="id-ID"/>
        </w:rPr>
        <w:t>Yogyakarta: Teras, 2009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>Tirtonegoro,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Sutratinah</w:t>
      </w:r>
      <w:r w:rsidRPr="00D46693">
        <w:rPr>
          <w:sz w:val="24"/>
          <w:szCs w:val="24"/>
        </w:rPr>
        <w:t>,</w:t>
      </w:r>
      <w:r w:rsidRPr="00D46693">
        <w:rPr>
          <w:sz w:val="24"/>
          <w:szCs w:val="24"/>
          <w:lang w:val="id-ID"/>
        </w:rPr>
        <w:t xml:space="preserve"> </w:t>
      </w:r>
      <w:r w:rsidRPr="00D46693">
        <w:rPr>
          <w:i/>
          <w:iCs/>
          <w:sz w:val="24"/>
          <w:szCs w:val="24"/>
          <w:lang w:val="id-ID"/>
        </w:rPr>
        <w:t xml:space="preserve">Anak Supranormal dan Program Pendidikannya, </w:t>
      </w:r>
      <w:r w:rsidRPr="00D46693">
        <w:rPr>
          <w:sz w:val="24"/>
          <w:szCs w:val="24"/>
          <w:lang w:val="id-ID"/>
        </w:rPr>
        <w:t>Jakarta: Bumi Aksara, 2001</w:t>
      </w:r>
      <w:r w:rsidRPr="00D46693">
        <w:rPr>
          <w:sz w:val="24"/>
          <w:szCs w:val="24"/>
        </w:rPr>
        <w:t>.</w:t>
      </w:r>
    </w:p>
    <w:p w:rsidR="00522382" w:rsidRPr="00D46693" w:rsidRDefault="00522382" w:rsidP="00D46693">
      <w:pPr>
        <w:pStyle w:val="FootnoteText"/>
        <w:spacing w:after="160"/>
        <w:ind w:left="540" w:hanging="540"/>
        <w:jc w:val="both"/>
        <w:rPr>
          <w:sz w:val="24"/>
          <w:szCs w:val="24"/>
        </w:rPr>
      </w:pPr>
      <w:r w:rsidRPr="00D46693">
        <w:rPr>
          <w:sz w:val="24"/>
          <w:szCs w:val="24"/>
          <w:lang w:val="id-ID"/>
        </w:rPr>
        <w:t xml:space="preserve">W.J.S.Poerwadinata, </w:t>
      </w:r>
      <w:r w:rsidRPr="00D46693">
        <w:rPr>
          <w:i/>
          <w:iCs/>
          <w:sz w:val="24"/>
          <w:szCs w:val="24"/>
          <w:lang w:val="id-ID"/>
        </w:rPr>
        <w:t>Kamus Umum Bahasa Indonesia</w:t>
      </w:r>
      <w:r w:rsidRPr="00D46693">
        <w:rPr>
          <w:sz w:val="24"/>
          <w:szCs w:val="24"/>
          <w:lang w:val="id-ID"/>
        </w:rPr>
        <w:t>, Jakarta:Balai Pustaka,</w:t>
      </w:r>
      <w:r w:rsidRPr="00D46693">
        <w:rPr>
          <w:sz w:val="24"/>
          <w:szCs w:val="24"/>
        </w:rPr>
        <w:t xml:space="preserve"> </w:t>
      </w:r>
      <w:r w:rsidRPr="00D46693">
        <w:rPr>
          <w:sz w:val="24"/>
          <w:szCs w:val="24"/>
          <w:lang w:val="id-ID"/>
        </w:rPr>
        <w:t>1976</w:t>
      </w:r>
      <w:r w:rsidRPr="00D46693">
        <w:rPr>
          <w:sz w:val="24"/>
          <w:szCs w:val="24"/>
        </w:rPr>
        <w:t>.</w:t>
      </w:r>
    </w:p>
    <w:sectPr w:rsidR="00522382" w:rsidRPr="00D46693" w:rsidSect="00D46693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E50"/>
    <w:multiLevelType w:val="hybridMultilevel"/>
    <w:tmpl w:val="DF66F774"/>
    <w:lvl w:ilvl="0" w:tplc="E7DC63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4908EE"/>
    <w:multiLevelType w:val="multilevel"/>
    <w:tmpl w:val="220C95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544FE"/>
    <w:multiLevelType w:val="hybridMultilevel"/>
    <w:tmpl w:val="220C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BF1097"/>
    <w:multiLevelType w:val="hybridMultilevel"/>
    <w:tmpl w:val="4084868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D831D6"/>
    <w:multiLevelType w:val="hybridMultilevel"/>
    <w:tmpl w:val="84541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66580"/>
    <w:multiLevelType w:val="hybridMultilevel"/>
    <w:tmpl w:val="ED14C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BA7096"/>
    <w:multiLevelType w:val="hybridMultilevel"/>
    <w:tmpl w:val="582C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2E6"/>
    <w:rsid w:val="00013C16"/>
    <w:rsid w:val="002A34E2"/>
    <w:rsid w:val="002B3AC7"/>
    <w:rsid w:val="002C7B1E"/>
    <w:rsid w:val="003A30BC"/>
    <w:rsid w:val="003C069F"/>
    <w:rsid w:val="00406940"/>
    <w:rsid w:val="004A5EFC"/>
    <w:rsid w:val="004D3DF8"/>
    <w:rsid w:val="00522382"/>
    <w:rsid w:val="00565155"/>
    <w:rsid w:val="005A6E8C"/>
    <w:rsid w:val="005B69E6"/>
    <w:rsid w:val="00882D74"/>
    <w:rsid w:val="008B72E6"/>
    <w:rsid w:val="008D75F6"/>
    <w:rsid w:val="008F249D"/>
    <w:rsid w:val="00A610CE"/>
    <w:rsid w:val="00CD16AD"/>
    <w:rsid w:val="00D46693"/>
    <w:rsid w:val="00F77EF8"/>
    <w:rsid w:val="00F91BA4"/>
    <w:rsid w:val="00FD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E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3DF8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4D3DF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D3DF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D3DF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A34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ru-beasiswa.blogsot.com/2007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515</Words>
  <Characters>2941</Characters>
  <Application>Microsoft Office Outlook</Application>
  <DocSecurity>0</DocSecurity>
  <Lines>0</Lines>
  <Paragraphs>0</Paragraphs>
  <ScaleCrop>false</ScaleCrop>
  <Company>LANAKOM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HANI</cp:lastModifiedBy>
  <cp:revision>7</cp:revision>
  <cp:lastPrinted>2002-01-01T18:17:00Z</cp:lastPrinted>
  <dcterms:created xsi:type="dcterms:W3CDTF">2012-06-09T09:42:00Z</dcterms:created>
  <dcterms:modified xsi:type="dcterms:W3CDTF">2002-01-01T18:17:00Z</dcterms:modified>
</cp:coreProperties>
</file>