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7B" w:rsidRPr="003F7D7B" w:rsidRDefault="003F7D7B" w:rsidP="003F7D7B">
      <w:pPr>
        <w:spacing w:after="0" w:line="480" w:lineRule="auto"/>
        <w:jc w:val="center"/>
        <w:rPr>
          <w:rFonts w:ascii="Times New Roman" w:hAnsi="Times New Roman" w:cs="Times New Roman"/>
          <w:b/>
          <w:bCs/>
          <w:sz w:val="28"/>
          <w:szCs w:val="28"/>
        </w:rPr>
      </w:pPr>
      <w:r w:rsidRPr="003F7D7B">
        <w:rPr>
          <w:rFonts w:ascii="Times New Roman" w:hAnsi="Times New Roman" w:cs="Times New Roman"/>
          <w:b/>
          <w:bCs/>
          <w:sz w:val="28"/>
          <w:szCs w:val="28"/>
        </w:rPr>
        <w:t>BAB III</w:t>
      </w:r>
    </w:p>
    <w:p w:rsidR="003F7D7B" w:rsidRPr="00F041C2" w:rsidRDefault="003F7D7B" w:rsidP="00F041C2">
      <w:pPr>
        <w:spacing w:after="0" w:line="960" w:lineRule="auto"/>
        <w:jc w:val="center"/>
        <w:rPr>
          <w:rFonts w:ascii="Times New Roman" w:hAnsi="Times New Roman" w:cs="Times New Roman"/>
          <w:b/>
          <w:bCs/>
          <w:sz w:val="28"/>
          <w:szCs w:val="28"/>
        </w:rPr>
      </w:pPr>
      <w:r w:rsidRPr="003F7D7B">
        <w:rPr>
          <w:rFonts w:ascii="Times New Roman" w:hAnsi="Times New Roman" w:cs="Times New Roman"/>
          <w:b/>
          <w:bCs/>
          <w:sz w:val="28"/>
          <w:szCs w:val="28"/>
        </w:rPr>
        <w:t>METODE PENELITIAN</w:t>
      </w:r>
    </w:p>
    <w:p w:rsidR="00F041C2" w:rsidRPr="00F041C2" w:rsidRDefault="003F7D7B" w:rsidP="004611CE">
      <w:pPr>
        <w:pStyle w:val="ListParagraph"/>
        <w:numPr>
          <w:ilvl w:val="0"/>
          <w:numId w:val="17"/>
        </w:numPr>
        <w:spacing w:line="480" w:lineRule="auto"/>
        <w:ind w:left="284" w:hanging="284"/>
        <w:jc w:val="both"/>
        <w:rPr>
          <w:rFonts w:ascii="Times New Roman" w:hAnsi="Times New Roman" w:cs="Times New Roman"/>
          <w:b/>
          <w:bCs/>
          <w:sz w:val="24"/>
          <w:szCs w:val="24"/>
        </w:rPr>
      </w:pPr>
      <w:r w:rsidRPr="003F7D7B">
        <w:rPr>
          <w:rFonts w:ascii="Times New Roman" w:hAnsi="Times New Roman" w:cs="Times New Roman"/>
          <w:b/>
          <w:bCs/>
          <w:sz w:val="24"/>
          <w:szCs w:val="24"/>
        </w:rPr>
        <w:t>Jenis Penelitian</w:t>
      </w:r>
    </w:p>
    <w:p w:rsidR="004611CE" w:rsidRDefault="003F7D7B" w:rsidP="004611CE">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 xml:space="preserve">Jenis penelitian yang digunakan dalam penelitian ini adalah penelitian deskriptif, sebab memaparkan bagaimana suatu teknik pembelajaran diterapkan dan bagaimana hasil yang diinginkan dapat dicapai. Istilah deskriptif berasal dari istilah bahasa inggris </w:t>
      </w:r>
      <w:r w:rsidRPr="003F7D7B">
        <w:rPr>
          <w:rFonts w:ascii="Times New Roman" w:hAnsi="Times New Roman" w:cs="Times New Roman"/>
          <w:i/>
          <w:iCs/>
          <w:sz w:val="24"/>
          <w:szCs w:val="24"/>
        </w:rPr>
        <w:t>to describe</w:t>
      </w:r>
      <w:r w:rsidRPr="003F7D7B">
        <w:rPr>
          <w:rFonts w:ascii="Times New Roman" w:hAnsi="Times New Roman" w:cs="Times New Roman"/>
          <w:sz w:val="24"/>
          <w:szCs w:val="24"/>
        </w:rPr>
        <w:t xml:space="preserve"> yang berarti memaparkan atau menggambarkan sesuatu hal misalnya keadaan, kondisi, situasi, peristiwa, kegiatan dan lain-lain. Dengan demikian yang dimaksud dengan penelitian deskriptif adalah penelitian yang dimaksudkan untuk menyelidiki keadaan, kondisi atau hal-hal lain yang sudah disebutkan, yang hasilnya dipaparkan dalam bentuk laporan penelitian.</w:t>
      </w:r>
      <w:r w:rsidRPr="003F7D7B">
        <w:rPr>
          <w:rStyle w:val="FootnoteReference"/>
          <w:rFonts w:ascii="Times New Roman" w:hAnsi="Times New Roman" w:cs="Times New Roman"/>
          <w:sz w:val="24"/>
          <w:szCs w:val="24"/>
        </w:rPr>
        <w:footnoteReference w:id="2"/>
      </w:r>
    </w:p>
    <w:p w:rsidR="004611CE" w:rsidRDefault="003F7D7B" w:rsidP="004611CE">
      <w:pPr>
        <w:pStyle w:val="ListParagraph"/>
        <w:spacing w:line="480" w:lineRule="auto"/>
        <w:ind w:left="284" w:firstLine="567"/>
        <w:jc w:val="both"/>
        <w:rPr>
          <w:rFonts w:ascii="Times New Roman" w:hAnsi="Times New Roman" w:cs="Times New Roman"/>
          <w:sz w:val="24"/>
          <w:szCs w:val="24"/>
        </w:rPr>
      </w:pPr>
      <w:r w:rsidRPr="004611CE">
        <w:rPr>
          <w:rFonts w:ascii="Times New Roman" w:hAnsi="Times New Roman" w:cs="Times New Roman"/>
          <w:sz w:val="24"/>
          <w:szCs w:val="24"/>
        </w:rPr>
        <w:t>Menurut Whitney, metode deskriptif adalah pencarian fakta dengan interpretasi yang tepat.  Penelitian deskriptif mempelajari masalah-masalah dalam masyarakat, serta tata cara yang berlaku dalam masyarakat serta situasi-situasi tertentu, termasuk tentang hubungan, kegiatan-kegiatan, sikap-sikap, pandangan-pandangan, serta proses-proses yang sedang berlangsung dan pengaruh-pengaruh dari suatu fenomena.</w:t>
      </w:r>
      <w:r w:rsidRPr="003F7D7B">
        <w:rPr>
          <w:rStyle w:val="FootnoteReference"/>
          <w:rFonts w:ascii="Times New Roman" w:hAnsi="Times New Roman" w:cs="Times New Roman"/>
          <w:sz w:val="24"/>
          <w:szCs w:val="24"/>
        </w:rPr>
        <w:footnoteReference w:id="3"/>
      </w:r>
      <w:r w:rsidRPr="004611CE">
        <w:rPr>
          <w:rFonts w:ascii="Times New Roman" w:hAnsi="Times New Roman" w:cs="Times New Roman"/>
          <w:sz w:val="24"/>
          <w:szCs w:val="24"/>
        </w:rPr>
        <w:t xml:space="preserve"> Penelitian deskriptif bertujuan untuk membuat pencadaran </w:t>
      </w:r>
      <w:r w:rsidRPr="004611CE">
        <w:rPr>
          <w:rFonts w:ascii="Times New Roman" w:hAnsi="Times New Roman" w:cs="Times New Roman"/>
          <w:sz w:val="24"/>
          <w:szCs w:val="24"/>
        </w:rPr>
        <w:lastRenderedPageBreak/>
        <w:t>secara sistematis, faktual, dan akurat mengenai fakta-fakta dan sifat-sifat populasi atau daerah tertentu.</w:t>
      </w:r>
      <w:r w:rsidRPr="003F7D7B">
        <w:rPr>
          <w:rStyle w:val="FootnoteReference"/>
          <w:rFonts w:ascii="Times New Roman" w:hAnsi="Times New Roman" w:cs="Times New Roman"/>
          <w:sz w:val="24"/>
          <w:szCs w:val="24"/>
        </w:rPr>
        <w:footnoteReference w:id="4"/>
      </w:r>
    </w:p>
    <w:p w:rsidR="003F7D7B" w:rsidRPr="004611CE" w:rsidRDefault="003F7D7B" w:rsidP="004611CE">
      <w:pPr>
        <w:pStyle w:val="ListParagraph"/>
        <w:spacing w:line="480" w:lineRule="auto"/>
        <w:ind w:left="284" w:firstLine="567"/>
        <w:jc w:val="both"/>
        <w:rPr>
          <w:rFonts w:ascii="Times New Roman" w:hAnsi="Times New Roman" w:cs="Times New Roman"/>
          <w:sz w:val="24"/>
          <w:szCs w:val="24"/>
        </w:rPr>
      </w:pPr>
      <w:r w:rsidRPr="004611CE">
        <w:rPr>
          <w:rFonts w:ascii="Times New Roman" w:hAnsi="Times New Roman" w:cs="Times New Roman"/>
          <w:sz w:val="24"/>
          <w:szCs w:val="24"/>
        </w:rPr>
        <w:t>Penelitian ini juga termasuk penelitian tindakan (</w:t>
      </w:r>
      <w:r w:rsidRPr="004611CE">
        <w:rPr>
          <w:rFonts w:ascii="Times New Roman" w:hAnsi="Times New Roman" w:cs="Times New Roman"/>
          <w:i/>
          <w:sz w:val="24"/>
          <w:szCs w:val="24"/>
        </w:rPr>
        <w:t>action research</w:t>
      </w:r>
      <w:r w:rsidRPr="004611CE">
        <w:rPr>
          <w:rFonts w:ascii="Times New Roman" w:hAnsi="Times New Roman" w:cs="Times New Roman"/>
          <w:sz w:val="24"/>
          <w:szCs w:val="24"/>
        </w:rPr>
        <w:t>), karena penelitian dilakukan untuk memecahkan masalah pembelajaran di kelas. Dalam PTK ada tiga pengertian yang dapat diterangkan yaitu :</w:t>
      </w:r>
    </w:p>
    <w:p w:rsidR="003F7D7B" w:rsidRPr="003F7D7B" w:rsidRDefault="003F7D7B" w:rsidP="004611CE">
      <w:pPr>
        <w:pStyle w:val="ListParagraph"/>
        <w:numPr>
          <w:ilvl w:val="0"/>
          <w:numId w:val="26"/>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Penelitian, yaitu kegiatan mencermati suatu objek, menggunakan aturan metodologi tertentu untuk memperoleh data atau informasi yang bermanfaat untuk meningkatkan mutu dari suatu hal yang menarik minat dan penting bagi peneliti.</w:t>
      </w:r>
    </w:p>
    <w:p w:rsidR="003F7D7B" w:rsidRPr="003F7D7B" w:rsidRDefault="003F7D7B" w:rsidP="004611CE">
      <w:pPr>
        <w:pStyle w:val="ListParagraph"/>
        <w:numPr>
          <w:ilvl w:val="0"/>
          <w:numId w:val="26"/>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Tindakan, yaitu sesu</w:t>
      </w:r>
      <w:r w:rsidR="00491E31">
        <w:rPr>
          <w:rFonts w:ascii="Times New Roman" w:hAnsi="Times New Roman" w:cs="Times New Roman"/>
          <w:sz w:val="24"/>
          <w:szCs w:val="24"/>
        </w:rPr>
        <w:t>atu gerak kegiatan yang sengaja</w:t>
      </w:r>
      <w:r w:rsidRPr="003F7D7B">
        <w:rPr>
          <w:rFonts w:ascii="Times New Roman" w:hAnsi="Times New Roman" w:cs="Times New Roman"/>
          <w:sz w:val="24"/>
          <w:szCs w:val="24"/>
        </w:rPr>
        <w:t xml:space="preserve"> dilakukan dengan tujuan tertentu, yang dalam penelitian ini berbentuk rangkaian siklus kegiatan.</w:t>
      </w:r>
    </w:p>
    <w:p w:rsidR="003F7D7B" w:rsidRPr="003F7D7B" w:rsidRDefault="003F7D7B" w:rsidP="004611CE">
      <w:pPr>
        <w:pStyle w:val="ListParagraph"/>
        <w:numPr>
          <w:ilvl w:val="0"/>
          <w:numId w:val="26"/>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Kelas, yaitu sekelompok siswa yang dalam waktu yang sama menerima pelajaran yang sama dari seseorang guru.</w:t>
      </w:r>
      <w:r w:rsidRPr="003F7D7B">
        <w:rPr>
          <w:rStyle w:val="FootnoteReference"/>
          <w:rFonts w:ascii="Times New Roman" w:hAnsi="Times New Roman" w:cs="Times New Roman"/>
          <w:sz w:val="24"/>
          <w:szCs w:val="24"/>
        </w:rPr>
        <w:footnoteReference w:id="5"/>
      </w:r>
    </w:p>
    <w:p w:rsidR="004611CE" w:rsidRDefault="003F7D7B" w:rsidP="004611CE">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 xml:space="preserve">Dengan menggabungkan batasan pengertian tiga kata tersebut maka </w:t>
      </w:r>
      <w:r w:rsidR="004611CE">
        <w:rPr>
          <w:rFonts w:ascii="Times New Roman" w:hAnsi="Times New Roman" w:cs="Times New Roman"/>
          <w:sz w:val="24"/>
          <w:szCs w:val="24"/>
        </w:rPr>
        <w:t xml:space="preserve">pengertian </w:t>
      </w:r>
      <w:r w:rsidRPr="003F7D7B">
        <w:rPr>
          <w:rFonts w:ascii="Times New Roman" w:hAnsi="Times New Roman" w:cs="Times New Roman"/>
          <w:sz w:val="24"/>
          <w:szCs w:val="24"/>
        </w:rPr>
        <w:t>penelitian tindakan kelas merupakan suatu pencermatan terhadap kegiatan belajar berupa sebuah tindakan yang sengaja dimunculkan dan terjadi dalam sebuah kelas secara bersama. Tindakan tersebut diberikan oleh guru atau dengan arahan dari guru yang dilakukan oleh siswa.</w:t>
      </w:r>
      <w:r w:rsidRPr="003F7D7B">
        <w:rPr>
          <w:rStyle w:val="FootnoteReference"/>
          <w:rFonts w:ascii="Times New Roman" w:hAnsi="Times New Roman" w:cs="Times New Roman"/>
          <w:sz w:val="24"/>
          <w:szCs w:val="24"/>
        </w:rPr>
        <w:footnoteReference w:id="6"/>
      </w:r>
    </w:p>
    <w:p w:rsidR="004611CE" w:rsidRDefault="003F7D7B" w:rsidP="004611CE">
      <w:pPr>
        <w:pStyle w:val="ListParagraph"/>
        <w:spacing w:line="480" w:lineRule="auto"/>
        <w:ind w:left="284" w:firstLine="567"/>
        <w:jc w:val="both"/>
        <w:rPr>
          <w:rFonts w:ascii="Times New Roman" w:hAnsi="Times New Roman" w:cs="Times New Roman"/>
          <w:sz w:val="24"/>
          <w:szCs w:val="24"/>
        </w:rPr>
      </w:pPr>
      <w:r w:rsidRPr="004611CE">
        <w:rPr>
          <w:rFonts w:ascii="Times New Roman" w:hAnsi="Times New Roman" w:cs="Times New Roman"/>
          <w:sz w:val="24"/>
          <w:szCs w:val="24"/>
        </w:rPr>
        <w:t xml:space="preserve">Kemmis menyatakan bahwa penelitian tindakan merupakan upaya menguji cobakan ide-ide ke dalam praktek untuk memperbaiki atau merubah sesuatu agar </w:t>
      </w:r>
      <w:r w:rsidRPr="004611CE">
        <w:rPr>
          <w:rFonts w:ascii="Times New Roman" w:hAnsi="Times New Roman" w:cs="Times New Roman"/>
          <w:sz w:val="24"/>
          <w:szCs w:val="24"/>
        </w:rPr>
        <w:lastRenderedPageBreak/>
        <w:t>memperoleh dampak nyata dari situasi. Selanjutnya Kemmis dan Taggart menyatakan bahwa penelitian tindakan adalah suatu bentuk penelitian reflektif diri yang secara kolektif dilakukan peneliti dalam situasi sosial untuk meningkatkan penalaran dan keadilan praktek pendidikan dan sosial mereka, serta pemahaman mereka mengenai praktek ini dan terhadap situasi tempat dilakukan praktek-praktek ini.</w:t>
      </w:r>
      <w:r w:rsidRPr="003F7D7B">
        <w:rPr>
          <w:rStyle w:val="FootnoteReference"/>
          <w:rFonts w:ascii="Times New Roman" w:hAnsi="Times New Roman" w:cs="Times New Roman"/>
          <w:sz w:val="24"/>
          <w:szCs w:val="24"/>
        </w:rPr>
        <w:footnoteReference w:id="7"/>
      </w:r>
    </w:p>
    <w:p w:rsidR="004611CE" w:rsidRDefault="003F7D7B" w:rsidP="004611CE">
      <w:pPr>
        <w:pStyle w:val="ListParagraph"/>
        <w:spacing w:line="480" w:lineRule="auto"/>
        <w:ind w:left="284" w:firstLine="567"/>
        <w:jc w:val="both"/>
        <w:rPr>
          <w:rFonts w:ascii="Times New Roman" w:hAnsi="Times New Roman" w:cs="Times New Roman"/>
          <w:sz w:val="24"/>
          <w:szCs w:val="24"/>
        </w:rPr>
      </w:pPr>
      <w:r w:rsidRPr="004611CE">
        <w:rPr>
          <w:rFonts w:ascii="Times New Roman" w:hAnsi="Times New Roman" w:cs="Times New Roman"/>
          <w:sz w:val="24"/>
          <w:szCs w:val="24"/>
        </w:rPr>
        <w:t xml:space="preserve">Definis lain tentang penelitian tindakan adalah suatu penelitian yang dikembangkan bersama-sama antara peneliti dan </w:t>
      </w:r>
      <w:r w:rsidRPr="004611CE">
        <w:rPr>
          <w:rFonts w:ascii="Times New Roman" w:hAnsi="Times New Roman" w:cs="Times New Roman"/>
          <w:i/>
          <w:iCs/>
          <w:sz w:val="24"/>
          <w:szCs w:val="24"/>
        </w:rPr>
        <w:t>decision maker</w:t>
      </w:r>
      <w:r w:rsidRPr="004611CE">
        <w:rPr>
          <w:rFonts w:ascii="Times New Roman" w:hAnsi="Times New Roman" w:cs="Times New Roman"/>
          <w:sz w:val="24"/>
          <w:szCs w:val="24"/>
        </w:rPr>
        <w:t xml:space="preserve"> tentang variabel-variabel yang dapat dimanipulasikan dan dapat segera digunakan untuk menentukan kebijakan dan pembangunan. Peneliti dan </w:t>
      </w:r>
      <w:r w:rsidRPr="004611CE">
        <w:rPr>
          <w:rFonts w:ascii="Times New Roman" w:hAnsi="Times New Roman" w:cs="Times New Roman"/>
          <w:i/>
          <w:iCs/>
          <w:sz w:val="24"/>
          <w:szCs w:val="24"/>
        </w:rPr>
        <w:t>decision maker</w:t>
      </w:r>
      <w:r w:rsidRPr="004611CE">
        <w:rPr>
          <w:rFonts w:ascii="Times New Roman" w:hAnsi="Times New Roman" w:cs="Times New Roman"/>
          <w:sz w:val="24"/>
          <w:szCs w:val="24"/>
        </w:rPr>
        <w:t xml:space="preserve"> bersama-sama menentukan masalah, membuat desain serta melaksanakan program-program tersebut.</w:t>
      </w:r>
      <w:r w:rsidRPr="003F7D7B">
        <w:rPr>
          <w:rStyle w:val="FootnoteReference"/>
          <w:rFonts w:ascii="Times New Roman" w:hAnsi="Times New Roman" w:cs="Times New Roman"/>
          <w:sz w:val="24"/>
          <w:szCs w:val="24"/>
        </w:rPr>
        <w:footnoteReference w:id="8"/>
      </w:r>
    </w:p>
    <w:p w:rsidR="003F7D7B" w:rsidRPr="004611CE" w:rsidRDefault="003F7D7B" w:rsidP="004611CE">
      <w:pPr>
        <w:pStyle w:val="ListParagraph"/>
        <w:spacing w:line="480" w:lineRule="auto"/>
        <w:ind w:left="284" w:firstLine="567"/>
        <w:jc w:val="both"/>
        <w:rPr>
          <w:rFonts w:ascii="Times New Roman" w:hAnsi="Times New Roman" w:cs="Times New Roman"/>
          <w:sz w:val="24"/>
          <w:szCs w:val="24"/>
        </w:rPr>
      </w:pPr>
      <w:r w:rsidRPr="004611CE">
        <w:rPr>
          <w:rFonts w:ascii="Times New Roman" w:hAnsi="Times New Roman" w:cs="Times New Roman"/>
          <w:sz w:val="24"/>
          <w:szCs w:val="24"/>
        </w:rPr>
        <w:t>Secara umum tujuan penelitian tindakan adalah:</w:t>
      </w:r>
    </w:p>
    <w:p w:rsidR="003F7D7B" w:rsidRPr="003F7D7B" w:rsidRDefault="003F7D7B" w:rsidP="004611CE">
      <w:pPr>
        <w:pStyle w:val="ListParagraph"/>
        <w:numPr>
          <w:ilvl w:val="0"/>
          <w:numId w:val="13"/>
        </w:numPr>
        <w:spacing w:line="480" w:lineRule="auto"/>
        <w:ind w:left="567" w:hanging="284"/>
        <w:jc w:val="both"/>
        <w:rPr>
          <w:rFonts w:ascii="Times New Roman" w:hAnsi="Times New Roman" w:cs="Times New Roman"/>
          <w:sz w:val="24"/>
          <w:szCs w:val="24"/>
        </w:rPr>
      </w:pPr>
      <w:r w:rsidRPr="003F7D7B">
        <w:rPr>
          <w:rFonts w:ascii="Times New Roman" w:hAnsi="Times New Roman" w:cs="Times New Roman"/>
          <w:sz w:val="24"/>
          <w:szCs w:val="24"/>
        </w:rPr>
        <w:t>Untuk memperoleh keterangan yang objektif dalam rangka membenarkan kebijakan atau kegiatan yang telah dibuat</w:t>
      </w:r>
    </w:p>
    <w:p w:rsidR="003F7D7B" w:rsidRPr="003F7D7B" w:rsidRDefault="003F7D7B" w:rsidP="004611CE">
      <w:pPr>
        <w:pStyle w:val="ListParagraph"/>
        <w:numPr>
          <w:ilvl w:val="0"/>
          <w:numId w:val="13"/>
        </w:numPr>
        <w:spacing w:line="480" w:lineRule="auto"/>
        <w:ind w:left="567" w:hanging="284"/>
        <w:jc w:val="both"/>
        <w:rPr>
          <w:rFonts w:ascii="Times New Roman" w:hAnsi="Times New Roman" w:cs="Times New Roman"/>
          <w:sz w:val="24"/>
          <w:szCs w:val="24"/>
        </w:rPr>
      </w:pPr>
      <w:r w:rsidRPr="003F7D7B">
        <w:rPr>
          <w:rFonts w:ascii="Times New Roman" w:hAnsi="Times New Roman" w:cs="Times New Roman"/>
          <w:sz w:val="24"/>
          <w:szCs w:val="24"/>
        </w:rPr>
        <w:t>Untuk memberikan keterangan yang dapat digunakan sebagai dasar untuk kegiatan dan tindakan yang akan datang</w:t>
      </w:r>
    </w:p>
    <w:p w:rsidR="003F7D7B" w:rsidRPr="003F7D7B" w:rsidRDefault="00205448" w:rsidP="004611CE">
      <w:pPr>
        <w:pStyle w:val="ListParagraph"/>
        <w:numPr>
          <w:ilvl w:val="0"/>
          <w:numId w:val="13"/>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Untuk membenark</w:t>
      </w:r>
      <w:r w:rsidR="003F7D7B" w:rsidRPr="003F7D7B">
        <w:rPr>
          <w:rFonts w:ascii="Times New Roman" w:hAnsi="Times New Roman" w:cs="Times New Roman"/>
          <w:sz w:val="24"/>
          <w:szCs w:val="24"/>
        </w:rPr>
        <w:t>an penundaan aksi, pengambilan tindakan atau tidak mengambil tindakan apapun</w:t>
      </w:r>
    </w:p>
    <w:p w:rsidR="003F7D7B" w:rsidRDefault="003F7D7B" w:rsidP="004611CE">
      <w:pPr>
        <w:pStyle w:val="ListParagraph"/>
        <w:numPr>
          <w:ilvl w:val="0"/>
          <w:numId w:val="13"/>
        </w:numPr>
        <w:spacing w:line="480" w:lineRule="auto"/>
        <w:ind w:left="567" w:hanging="284"/>
        <w:jc w:val="both"/>
        <w:rPr>
          <w:rFonts w:ascii="Times New Roman" w:hAnsi="Times New Roman" w:cs="Times New Roman"/>
          <w:sz w:val="24"/>
          <w:szCs w:val="24"/>
        </w:rPr>
      </w:pPr>
      <w:r w:rsidRPr="003F7D7B">
        <w:rPr>
          <w:rFonts w:ascii="Times New Roman" w:hAnsi="Times New Roman" w:cs="Times New Roman"/>
          <w:sz w:val="24"/>
          <w:szCs w:val="24"/>
        </w:rPr>
        <w:lastRenderedPageBreak/>
        <w:t>Untuk menstimulasikan pekerja-pekerja pelaksanaan program ke arah yang lebih dinamis serta lebih menggiatkan implikasi dari berbagai alat atau mencapai tujuan.</w:t>
      </w:r>
      <w:r w:rsidRPr="003F7D7B">
        <w:rPr>
          <w:rStyle w:val="FootnoteReference"/>
          <w:rFonts w:ascii="Times New Roman" w:hAnsi="Times New Roman" w:cs="Times New Roman"/>
          <w:sz w:val="24"/>
          <w:szCs w:val="24"/>
        </w:rPr>
        <w:footnoteReference w:id="9"/>
      </w:r>
    </w:p>
    <w:p w:rsidR="00F041C2" w:rsidRPr="00F041C2" w:rsidRDefault="00F041C2" w:rsidP="00F041C2">
      <w:pPr>
        <w:pStyle w:val="ListParagraph"/>
        <w:spacing w:line="480" w:lineRule="auto"/>
        <w:ind w:left="709"/>
        <w:jc w:val="both"/>
        <w:rPr>
          <w:rFonts w:ascii="Times New Roman" w:hAnsi="Times New Roman" w:cs="Times New Roman"/>
          <w:sz w:val="24"/>
          <w:szCs w:val="24"/>
        </w:rPr>
      </w:pPr>
    </w:p>
    <w:p w:rsidR="003F7D7B" w:rsidRPr="003F7D7B" w:rsidRDefault="003F7D7B" w:rsidP="004611CE">
      <w:pPr>
        <w:pStyle w:val="ListParagraph"/>
        <w:numPr>
          <w:ilvl w:val="0"/>
          <w:numId w:val="17"/>
        </w:numPr>
        <w:spacing w:line="480" w:lineRule="auto"/>
        <w:ind w:left="284" w:hanging="284"/>
        <w:jc w:val="both"/>
        <w:rPr>
          <w:rFonts w:ascii="Times New Roman" w:hAnsi="Times New Roman" w:cs="Times New Roman"/>
          <w:b/>
          <w:bCs/>
          <w:sz w:val="24"/>
          <w:szCs w:val="24"/>
        </w:rPr>
      </w:pPr>
      <w:r w:rsidRPr="003F7D7B">
        <w:rPr>
          <w:rFonts w:ascii="Times New Roman" w:hAnsi="Times New Roman" w:cs="Times New Roman"/>
          <w:b/>
          <w:bCs/>
          <w:sz w:val="24"/>
          <w:szCs w:val="24"/>
        </w:rPr>
        <w:t>Subjek dan Objek Penelitian</w:t>
      </w:r>
    </w:p>
    <w:p w:rsidR="003F7D7B" w:rsidRPr="003F7D7B" w:rsidRDefault="003F7D7B" w:rsidP="004611CE">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Dalam Penelitian ini yang menjadi subjek peneli</w:t>
      </w:r>
      <w:r w:rsidR="004611CE">
        <w:rPr>
          <w:rFonts w:ascii="Times New Roman" w:hAnsi="Times New Roman" w:cs="Times New Roman"/>
          <w:sz w:val="24"/>
          <w:szCs w:val="24"/>
        </w:rPr>
        <w:t>ti</w:t>
      </w:r>
      <w:r w:rsidRPr="003F7D7B">
        <w:rPr>
          <w:rFonts w:ascii="Times New Roman" w:hAnsi="Times New Roman" w:cs="Times New Roman"/>
          <w:sz w:val="24"/>
          <w:szCs w:val="24"/>
        </w:rPr>
        <w:t xml:space="preserve">an adalah siswa kelas IV MI Plus Raudlatul Muta’alimin Kalipucung Blitar, semester II tahun ajaran 2010/2011, berjumlah 30 siswa, </w:t>
      </w:r>
      <w:r w:rsidR="00205448">
        <w:rPr>
          <w:rFonts w:ascii="Times New Roman" w:hAnsi="Times New Roman" w:cs="Times New Roman"/>
          <w:sz w:val="24"/>
          <w:szCs w:val="24"/>
        </w:rPr>
        <w:t>dengan rincian</w:t>
      </w:r>
      <w:r w:rsidRPr="003F7D7B">
        <w:rPr>
          <w:rFonts w:ascii="Times New Roman" w:hAnsi="Times New Roman" w:cs="Times New Roman"/>
          <w:sz w:val="24"/>
          <w:szCs w:val="24"/>
        </w:rPr>
        <w:t xml:space="preserve"> 19 anak </w:t>
      </w:r>
      <w:r w:rsidR="00205448">
        <w:rPr>
          <w:rFonts w:ascii="Times New Roman" w:hAnsi="Times New Roman" w:cs="Times New Roman"/>
          <w:sz w:val="24"/>
          <w:szCs w:val="24"/>
        </w:rPr>
        <w:t>laki-laki dan</w:t>
      </w:r>
      <w:r w:rsidRPr="003F7D7B">
        <w:rPr>
          <w:rFonts w:ascii="Times New Roman" w:hAnsi="Times New Roman" w:cs="Times New Roman"/>
          <w:sz w:val="24"/>
          <w:szCs w:val="24"/>
        </w:rPr>
        <w:t xml:space="preserve"> 11 anak</w:t>
      </w:r>
      <w:r w:rsidR="00205448">
        <w:rPr>
          <w:rFonts w:ascii="Times New Roman" w:hAnsi="Times New Roman" w:cs="Times New Roman"/>
          <w:sz w:val="24"/>
          <w:szCs w:val="24"/>
        </w:rPr>
        <w:t xml:space="preserve"> perempuan</w:t>
      </w:r>
      <w:r w:rsidRPr="003F7D7B">
        <w:rPr>
          <w:rFonts w:ascii="Times New Roman" w:hAnsi="Times New Roman" w:cs="Times New Roman"/>
          <w:sz w:val="24"/>
          <w:szCs w:val="24"/>
        </w:rPr>
        <w:t>. Pemilihan siswa kelas IV karena kelas IV merupakan tahapan perkembangan berfikir yang semakin luas, anak memiliki minat belajar yang tinggi. Dan hal ini membutuhkan sebuah sarana yang bisa lebih meningkatkan minat belajar yang tinggi, sehingga hasil belajar me</w:t>
      </w:r>
      <w:r w:rsidR="004611CE">
        <w:rPr>
          <w:rFonts w:ascii="Times New Roman" w:hAnsi="Times New Roman" w:cs="Times New Roman"/>
          <w:sz w:val="24"/>
          <w:szCs w:val="24"/>
        </w:rPr>
        <w:t>njadi meningkat. Alasan lain di</w:t>
      </w:r>
      <w:r w:rsidRPr="003F7D7B">
        <w:rPr>
          <w:rFonts w:ascii="Times New Roman" w:hAnsi="Times New Roman" w:cs="Times New Roman"/>
          <w:sz w:val="24"/>
          <w:szCs w:val="24"/>
        </w:rPr>
        <w:t>pilihnya kelas IV karena siswa kelas IV dalam proses pembelajaran masih bersiat pasif. Diharapkan dengan adanya metode problem solving ini, siswa dapat lebih aktif dalam proses belajar mengajar.</w:t>
      </w:r>
    </w:p>
    <w:p w:rsidR="003F7D7B" w:rsidRDefault="003F7D7B" w:rsidP="00F041C2">
      <w:pPr>
        <w:pStyle w:val="ListParagraph"/>
        <w:spacing w:line="480" w:lineRule="auto"/>
        <w:ind w:left="426" w:firstLine="567"/>
        <w:jc w:val="both"/>
        <w:rPr>
          <w:rFonts w:ascii="Times New Roman" w:hAnsi="Times New Roman" w:cs="Times New Roman"/>
          <w:sz w:val="24"/>
          <w:szCs w:val="24"/>
        </w:rPr>
      </w:pPr>
      <w:r w:rsidRPr="003F7D7B">
        <w:rPr>
          <w:rFonts w:ascii="Times New Roman" w:hAnsi="Times New Roman" w:cs="Times New Roman"/>
          <w:sz w:val="24"/>
          <w:szCs w:val="24"/>
        </w:rPr>
        <w:t xml:space="preserve">Adapun objek dalam penelitian ini adalah pelaksanaan dan hasil belajar yang diperoleh dari pembelajaran kooperatif model problem solving pada pembelajaran matematika siswa kelas IV MI Plus Raudlatul Muta’alimin Kalipucung Blitar Tahun Ajaran 2010/2011. Penelitian ini diterapkan dalam </w:t>
      </w:r>
      <w:r>
        <w:rPr>
          <w:rFonts w:ascii="Times New Roman" w:hAnsi="Times New Roman" w:cs="Times New Roman"/>
          <w:sz w:val="24"/>
          <w:szCs w:val="24"/>
        </w:rPr>
        <w:t xml:space="preserve">sub </w:t>
      </w:r>
      <w:r w:rsidRPr="003F7D7B">
        <w:rPr>
          <w:rFonts w:ascii="Times New Roman" w:hAnsi="Times New Roman" w:cs="Times New Roman"/>
          <w:sz w:val="24"/>
          <w:szCs w:val="24"/>
        </w:rPr>
        <w:t>pokok bahasan Bangun Datar.</w:t>
      </w:r>
    </w:p>
    <w:p w:rsidR="00B261C2" w:rsidRPr="00F041C2" w:rsidRDefault="00B261C2" w:rsidP="00F041C2">
      <w:pPr>
        <w:pStyle w:val="ListParagraph"/>
        <w:spacing w:line="480" w:lineRule="auto"/>
        <w:ind w:left="426" w:firstLine="567"/>
        <w:jc w:val="both"/>
        <w:rPr>
          <w:rFonts w:ascii="Times New Roman" w:hAnsi="Times New Roman" w:cs="Times New Roman"/>
          <w:sz w:val="24"/>
          <w:szCs w:val="24"/>
        </w:rPr>
      </w:pPr>
    </w:p>
    <w:p w:rsidR="003F7D7B" w:rsidRPr="003F7D7B" w:rsidRDefault="003F7D7B" w:rsidP="004611CE">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Tempat dan Waktu Penelitian</w:t>
      </w:r>
    </w:p>
    <w:p w:rsidR="003F7D7B" w:rsidRPr="003F7D7B" w:rsidRDefault="003F7D7B" w:rsidP="004611CE">
      <w:pPr>
        <w:pStyle w:val="ListParagraph"/>
        <w:numPr>
          <w:ilvl w:val="0"/>
          <w:numId w:val="1"/>
        </w:numPr>
        <w:spacing w:line="480" w:lineRule="auto"/>
        <w:ind w:left="567" w:hanging="284"/>
        <w:jc w:val="both"/>
        <w:rPr>
          <w:rFonts w:ascii="Times New Roman" w:hAnsi="Times New Roman" w:cs="Times New Roman"/>
          <w:b/>
          <w:bCs/>
          <w:sz w:val="24"/>
          <w:szCs w:val="24"/>
        </w:rPr>
      </w:pPr>
      <w:r w:rsidRPr="003F7D7B">
        <w:rPr>
          <w:rFonts w:ascii="Times New Roman" w:hAnsi="Times New Roman" w:cs="Times New Roman"/>
          <w:b/>
          <w:bCs/>
          <w:sz w:val="24"/>
          <w:szCs w:val="24"/>
        </w:rPr>
        <w:t>Tempat Penelitian</w:t>
      </w:r>
    </w:p>
    <w:p w:rsidR="004611CE" w:rsidRDefault="003F7D7B" w:rsidP="004611CE">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Penelitian ini dilaksanakan di MI Plus Raudlatul Muta</w:t>
      </w:r>
      <w:r w:rsidR="00205448">
        <w:rPr>
          <w:rFonts w:ascii="Times New Roman" w:hAnsi="Times New Roman" w:cs="Times New Roman"/>
          <w:sz w:val="24"/>
          <w:szCs w:val="24"/>
        </w:rPr>
        <w:t>’</w:t>
      </w:r>
      <w:r w:rsidRPr="003F7D7B">
        <w:rPr>
          <w:rFonts w:ascii="Times New Roman" w:hAnsi="Times New Roman" w:cs="Times New Roman"/>
          <w:sz w:val="24"/>
          <w:szCs w:val="24"/>
        </w:rPr>
        <w:t>a</w:t>
      </w:r>
      <w:r w:rsidR="00205448">
        <w:rPr>
          <w:rFonts w:ascii="Times New Roman" w:hAnsi="Times New Roman" w:cs="Times New Roman"/>
          <w:sz w:val="24"/>
          <w:szCs w:val="24"/>
        </w:rPr>
        <w:t>l</w:t>
      </w:r>
      <w:r w:rsidRPr="003F7D7B">
        <w:rPr>
          <w:rFonts w:ascii="Times New Roman" w:hAnsi="Times New Roman" w:cs="Times New Roman"/>
          <w:sz w:val="24"/>
          <w:szCs w:val="24"/>
        </w:rPr>
        <w:t>limin Kalipucung Blitar, kelas IV semester II tahun ajaran 2010/2011 pada mata pelajaran Matematika.</w:t>
      </w:r>
    </w:p>
    <w:p w:rsidR="003F7D7B" w:rsidRPr="004611CE" w:rsidRDefault="003F7D7B" w:rsidP="004611CE">
      <w:pPr>
        <w:pStyle w:val="ListParagraph"/>
        <w:spacing w:line="480" w:lineRule="auto"/>
        <w:ind w:left="567" w:firstLine="567"/>
        <w:jc w:val="both"/>
        <w:rPr>
          <w:rFonts w:ascii="Times New Roman" w:hAnsi="Times New Roman" w:cs="Times New Roman"/>
          <w:sz w:val="24"/>
          <w:szCs w:val="24"/>
        </w:rPr>
      </w:pPr>
      <w:r w:rsidRPr="004611CE">
        <w:rPr>
          <w:rFonts w:ascii="Times New Roman" w:hAnsi="Times New Roman" w:cs="Times New Roman"/>
          <w:sz w:val="24"/>
          <w:szCs w:val="24"/>
        </w:rPr>
        <w:t>Sekolah ini ditetapkan sebagai tempat penelitian atas pertimbangan sebagai berikut:</w:t>
      </w:r>
    </w:p>
    <w:p w:rsidR="003F7D7B" w:rsidRPr="003F7D7B" w:rsidRDefault="003F7D7B" w:rsidP="004611CE">
      <w:pPr>
        <w:pStyle w:val="ListParagraph"/>
        <w:numPr>
          <w:ilvl w:val="0"/>
          <w:numId w:val="12"/>
        </w:numPr>
        <w:spacing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Siswa-siswi MI Plus Raudlatul Muta’alimin Kalipucung Blitar masih ada yang mengalami kesulitan dalam memahami bangun</w:t>
      </w:r>
      <w:r w:rsidR="00205448">
        <w:rPr>
          <w:rFonts w:ascii="Times New Roman" w:hAnsi="Times New Roman" w:cs="Times New Roman"/>
          <w:sz w:val="24"/>
          <w:szCs w:val="24"/>
        </w:rPr>
        <w:t xml:space="preserve"> datar</w:t>
      </w:r>
      <w:r w:rsidR="001C1F68">
        <w:rPr>
          <w:rFonts w:ascii="Times New Roman" w:hAnsi="Times New Roman" w:cs="Times New Roman"/>
          <w:sz w:val="24"/>
          <w:szCs w:val="24"/>
        </w:rPr>
        <w:t>, hal ini terbukti denga</w:t>
      </w:r>
      <w:r w:rsidR="004611CE">
        <w:rPr>
          <w:rFonts w:ascii="Times New Roman" w:hAnsi="Times New Roman" w:cs="Times New Roman"/>
          <w:sz w:val="24"/>
          <w:szCs w:val="24"/>
        </w:rPr>
        <w:t>n rendahnya nilai pre tes siswa.</w:t>
      </w:r>
    </w:p>
    <w:p w:rsidR="003F7D7B" w:rsidRPr="003F7D7B" w:rsidRDefault="003F7D7B" w:rsidP="004611CE">
      <w:pPr>
        <w:pStyle w:val="ListParagraph"/>
        <w:numPr>
          <w:ilvl w:val="0"/>
          <w:numId w:val="12"/>
        </w:numPr>
        <w:spacing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Kepala sekolah dan para guru di MI Plus Raudlatul Muta</w:t>
      </w:r>
      <w:r w:rsidR="00205448">
        <w:rPr>
          <w:rFonts w:ascii="Times New Roman" w:hAnsi="Times New Roman" w:cs="Times New Roman"/>
          <w:sz w:val="24"/>
          <w:szCs w:val="24"/>
        </w:rPr>
        <w:t>’</w:t>
      </w:r>
      <w:r w:rsidRPr="003F7D7B">
        <w:rPr>
          <w:rFonts w:ascii="Times New Roman" w:hAnsi="Times New Roman" w:cs="Times New Roman"/>
          <w:sz w:val="24"/>
          <w:szCs w:val="24"/>
        </w:rPr>
        <w:t>al</w:t>
      </w:r>
      <w:r w:rsidR="00205448">
        <w:rPr>
          <w:rFonts w:ascii="Times New Roman" w:hAnsi="Times New Roman" w:cs="Times New Roman"/>
          <w:sz w:val="24"/>
          <w:szCs w:val="24"/>
        </w:rPr>
        <w:t>l</w:t>
      </w:r>
      <w:r w:rsidRPr="003F7D7B">
        <w:rPr>
          <w:rFonts w:ascii="Times New Roman" w:hAnsi="Times New Roman" w:cs="Times New Roman"/>
          <w:sz w:val="24"/>
          <w:szCs w:val="24"/>
        </w:rPr>
        <w:t>imin Kalipucung Blitar cukup terbuka untuk menerima pembaharuan dalam bidang pendidikan, khususnya dalam proses pembelajaran di kelas.</w:t>
      </w:r>
      <w:r w:rsidR="004611CE">
        <w:rPr>
          <w:rStyle w:val="FootnoteReference"/>
          <w:rFonts w:ascii="Times New Roman" w:hAnsi="Times New Roman" w:cs="Times New Roman"/>
          <w:sz w:val="24"/>
          <w:szCs w:val="24"/>
        </w:rPr>
        <w:footnoteReference w:id="10"/>
      </w:r>
    </w:p>
    <w:p w:rsidR="001C1F68" w:rsidRDefault="001C1F68" w:rsidP="004611CE">
      <w:pPr>
        <w:pStyle w:val="ListParagraph"/>
        <w:numPr>
          <w:ilvl w:val="0"/>
          <w:numId w:val="12"/>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Sebagian besar guru MI Plus Raudlatul Muta’allimin Kalipucung Blitar dalam menyampaikan materi pelajaran hanya menggunakan metode ceramah.</w:t>
      </w:r>
      <w:r w:rsidR="004611CE">
        <w:rPr>
          <w:rStyle w:val="FootnoteReference"/>
          <w:rFonts w:ascii="Times New Roman" w:hAnsi="Times New Roman" w:cs="Times New Roman"/>
          <w:sz w:val="24"/>
          <w:szCs w:val="24"/>
        </w:rPr>
        <w:footnoteReference w:id="11"/>
      </w:r>
    </w:p>
    <w:p w:rsidR="003F7D7B" w:rsidRPr="003F7D7B" w:rsidRDefault="003F7D7B" w:rsidP="004611CE">
      <w:pPr>
        <w:pStyle w:val="ListParagraph"/>
        <w:numPr>
          <w:ilvl w:val="0"/>
          <w:numId w:val="12"/>
        </w:numPr>
        <w:spacing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Guru matematika di MI Plus Raudlatul Muta</w:t>
      </w:r>
      <w:r w:rsidR="00205448">
        <w:rPr>
          <w:rFonts w:ascii="Times New Roman" w:hAnsi="Times New Roman" w:cs="Times New Roman"/>
          <w:sz w:val="24"/>
          <w:szCs w:val="24"/>
        </w:rPr>
        <w:t>’</w:t>
      </w:r>
      <w:r w:rsidRPr="003F7D7B">
        <w:rPr>
          <w:rFonts w:ascii="Times New Roman" w:hAnsi="Times New Roman" w:cs="Times New Roman"/>
          <w:sz w:val="24"/>
          <w:szCs w:val="24"/>
        </w:rPr>
        <w:t>a</w:t>
      </w:r>
      <w:r w:rsidR="00205448">
        <w:rPr>
          <w:rFonts w:ascii="Times New Roman" w:hAnsi="Times New Roman" w:cs="Times New Roman"/>
          <w:sz w:val="24"/>
          <w:szCs w:val="24"/>
        </w:rPr>
        <w:t>l</w:t>
      </w:r>
      <w:r w:rsidRPr="003F7D7B">
        <w:rPr>
          <w:rFonts w:ascii="Times New Roman" w:hAnsi="Times New Roman" w:cs="Times New Roman"/>
          <w:sz w:val="24"/>
          <w:szCs w:val="24"/>
        </w:rPr>
        <w:t>limin Kalipucung Blitar belum pernah menggunakan metode problem solving</w:t>
      </w:r>
      <w:r w:rsidR="001C1F68">
        <w:rPr>
          <w:rFonts w:ascii="Times New Roman" w:hAnsi="Times New Roman" w:cs="Times New Roman"/>
          <w:sz w:val="24"/>
          <w:szCs w:val="24"/>
        </w:rPr>
        <w:t xml:space="preserve"> dan kerja kelompok</w:t>
      </w:r>
      <w:r w:rsidRPr="003F7D7B">
        <w:rPr>
          <w:rFonts w:ascii="Times New Roman" w:hAnsi="Times New Roman" w:cs="Times New Roman"/>
          <w:sz w:val="24"/>
          <w:szCs w:val="24"/>
        </w:rPr>
        <w:t>.</w:t>
      </w:r>
      <w:r w:rsidR="004611CE">
        <w:rPr>
          <w:rStyle w:val="FootnoteReference"/>
          <w:rFonts w:ascii="Times New Roman" w:hAnsi="Times New Roman" w:cs="Times New Roman"/>
          <w:sz w:val="24"/>
          <w:szCs w:val="24"/>
        </w:rPr>
        <w:footnoteReference w:id="12"/>
      </w:r>
    </w:p>
    <w:p w:rsidR="003F7D7B" w:rsidRPr="003F7D7B" w:rsidRDefault="003F7D7B" w:rsidP="004611CE">
      <w:pPr>
        <w:pStyle w:val="ListParagraph"/>
        <w:numPr>
          <w:ilvl w:val="0"/>
          <w:numId w:val="12"/>
        </w:numPr>
        <w:spacing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MI Plus Raudlatul Muta</w:t>
      </w:r>
      <w:r w:rsidR="00205448">
        <w:rPr>
          <w:rFonts w:ascii="Times New Roman" w:hAnsi="Times New Roman" w:cs="Times New Roman"/>
          <w:sz w:val="24"/>
          <w:szCs w:val="24"/>
        </w:rPr>
        <w:t>’</w:t>
      </w:r>
      <w:r w:rsidRPr="003F7D7B">
        <w:rPr>
          <w:rFonts w:ascii="Times New Roman" w:hAnsi="Times New Roman" w:cs="Times New Roman"/>
          <w:sz w:val="24"/>
          <w:szCs w:val="24"/>
        </w:rPr>
        <w:t>al</w:t>
      </w:r>
      <w:r w:rsidR="00205448">
        <w:rPr>
          <w:rFonts w:ascii="Times New Roman" w:hAnsi="Times New Roman" w:cs="Times New Roman"/>
          <w:sz w:val="24"/>
          <w:szCs w:val="24"/>
        </w:rPr>
        <w:t>l</w:t>
      </w:r>
      <w:r w:rsidRPr="003F7D7B">
        <w:rPr>
          <w:rFonts w:ascii="Times New Roman" w:hAnsi="Times New Roman" w:cs="Times New Roman"/>
          <w:sz w:val="24"/>
          <w:szCs w:val="24"/>
        </w:rPr>
        <w:t>imin Kalipucung Blitar memiliki perbedaan dengan MI yang lain yaitu menggunakan jam pelajaran yang lebih lama.</w:t>
      </w:r>
      <w:r w:rsidR="00F94245">
        <w:rPr>
          <w:rStyle w:val="FootnoteReference"/>
          <w:rFonts w:ascii="Times New Roman" w:hAnsi="Times New Roman" w:cs="Times New Roman"/>
          <w:sz w:val="24"/>
          <w:szCs w:val="24"/>
        </w:rPr>
        <w:footnoteReference w:id="13"/>
      </w:r>
    </w:p>
    <w:p w:rsidR="003F7D7B" w:rsidRPr="00CF7B77" w:rsidRDefault="003F7D7B" w:rsidP="004611CE">
      <w:pPr>
        <w:pStyle w:val="ListParagraph"/>
        <w:numPr>
          <w:ilvl w:val="0"/>
          <w:numId w:val="1"/>
        </w:numPr>
        <w:spacing w:line="480" w:lineRule="auto"/>
        <w:ind w:left="567" w:hanging="284"/>
        <w:jc w:val="both"/>
        <w:rPr>
          <w:rFonts w:ascii="Times New Roman" w:hAnsi="Times New Roman" w:cs="Times New Roman"/>
          <w:b/>
          <w:bCs/>
          <w:sz w:val="24"/>
          <w:szCs w:val="24"/>
        </w:rPr>
      </w:pPr>
      <w:r w:rsidRPr="00CF7B77">
        <w:rPr>
          <w:rFonts w:ascii="Times New Roman" w:hAnsi="Times New Roman" w:cs="Times New Roman"/>
          <w:b/>
          <w:bCs/>
          <w:sz w:val="24"/>
          <w:szCs w:val="24"/>
        </w:rPr>
        <w:lastRenderedPageBreak/>
        <w:t>Waktu Penelitian</w:t>
      </w:r>
    </w:p>
    <w:p w:rsidR="003F7D7B" w:rsidRDefault="003F7D7B" w:rsidP="004611CE">
      <w:pPr>
        <w:pStyle w:val="ListParagraph"/>
        <w:spacing w:line="480" w:lineRule="auto"/>
        <w:ind w:left="567" w:firstLine="589"/>
        <w:jc w:val="both"/>
        <w:rPr>
          <w:rFonts w:ascii="Times New Roman" w:hAnsi="Times New Roman" w:cs="Times New Roman"/>
          <w:sz w:val="24"/>
          <w:szCs w:val="24"/>
        </w:rPr>
      </w:pPr>
      <w:r w:rsidRPr="003F7D7B">
        <w:rPr>
          <w:rFonts w:ascii="Times New Roman" w:hAnsi="Times New Roman" w:cs="Times New Roman"/>
          <w:sz w:val="24"/>
          <w:szCs w:val="24"/>
        </w:rPr>
        <w:t>Waktu penelitian adalah waktu berlangsungnya penelitian atau saat penelitian ini dilangsungkan. Penelitian</w:t>
      </w:r>
      <w:r w:rsidR="00205448">
        <w:rPr>
          <w:rFonts w:ascii="Times New Roman" w:hAnsi="Times New Roman" w:cs="Times New Roman"/>
          <w:sz w:val="24"/>
          <w:szCs w:val="24"/>
        </w:rPr>
        <w:t xml:space="preserve"> ini dila</w:t>
      </w:r>
      <w:r w:rsidR="001C1F68">
        <w:rPr>
          <w:rFonts w:ascii="Times New Roman" w:hAnsi="Times New Roman" w:cs="Times New Roman"/>
          <w:sz w:val="24"/>
          <w:szCs w:val="24"/>
        </w:rPr>
        <w:t>ksanakan pada bulan</w:t>
      </w:r>
      <w:r w:rsidR="00205448">
        <w:rPr>
          <w:rFonts w:ascii="Times New Roman" w:hAnsi="Times New Roman" w:cs="Times New Roman"/>
          <w:sz w:val="24"/>
          <w:szCs w:val="24"/>
        </w:rPr>
        <w:t xml:space="preserve"> </w:t>
      </w:r>
      <w:r w:rsidR="00B261C2">
        <w:rPr>
          <w:rFonts w:ascii="Times New Roman" w:hAnsi="Times New Roman" w:cs="Times New Roman"/>
          <w:sz w:val="24"/>
          <w:szCs w:val="24"/>
        </w:rPr>
        <w:t xml:space="preserve">April sampai </w:t>
      </w:r>
      <w:r w:rsidR="00205448">
        <w:rPr>
          <w:rFonts w:ascii="Times New Roman" w:hAnsi="Times New Roman" w:cs="Times New Roman"/>
          <w:sz w:val="24"/>
          <w:szCs w:val="24"/>
        </w:rPr>
        <w:t>Mei</w:t>
      </w:r>
      <w:r w:rsidRPr="003F7D7B">
        <w:rPr>
          <w:rFonts w:ascii="Times New Roman" w:hAnsi="Times New Roman" w:cs="Times New Roman"/>
          <w:sz w:val="24"/>
          <w:szCs w:val="24"/>
        </w:rPr>
        <w:t xml:space="preserve"> semester genap tahun ajaran 2010/2011.</w:t>
      </w:r>
    </w:p>
    <w:p w:rsidR="00CF7B77" w:rsidRPr="003F7D7B" w:rsidRDefault="00CF7B77" w:rsidP="00CF7B77">
      <w:pPr>
        <w:pStyle w:val="ListParagraph"/>
        <w:spacing w:line="480" w:lineRule="auto"/>
        <w:ind w:left="709" w:firstLine="589"/>
        <w:jc w:val="both"/>
        <w:rPr>
          <w:rFonts w:ascii="Times New Roman" w:hAnsi="Times New Roman" w:cs="Times New Roman"/>
          <w:sz w:val="24"/>
          <w:szCs w:val="24"/>
        </w:rPr>
      </w:pPr>
    </w:p>
    <w:p w:rsidR="003F7D7B" w:rsidRPr="003F7D7B" w:rsidRDefault="00CF7B77" w:rsidP="004611CE">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Rancangan</w:t>
      </w:r>
      <w:r w:rsidR="003F7D7B" w:rsidRPr="003F7D7B">
        <w:rPr>
          <w:rFonts w:ascii="Times New Roman" w:hAnsi="Times New Roman" w:cs="Times New Roman"/>
          <w:b/>
          <w:bCs/>
          <w:sz w:val="24"/>
          <w:szCs w:val="24"/>
        </w:rPr>
        <w:t xml:space="preserve"> Penelitian</w:t>
      </w:r>
    </w:p>
    <w:p w:rsidR="004E6D6E" w:rsidRPr="00F94245" w:rsidRDefault="005E4E60" w:rsidP="00F94245">
      <w:pPr>
        <w:pStyle w:val="ListParagraph"/>
        <w:spacing w:line="480" w:lineRule="auto"/>
        <w:ind w:left="284" w:firstLine="567"/>
        <w:jc w:val="both"/>
        <w:rPr>
          <w:rFonts w:ascii="Times New Roman" w:hAnsi="Times New Roman" w:cs="Times New Roman"/>
          <w:sz w:val="24"/>
          <w:szCs w:val="24"/>
        </w:rPr>
      </w:pPr>
      <w:r w:rsidRPr="005E4E60">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295.9pt;margin-top:132.9pt;width:61.6pt;height:30.1pt;rotation:90;z-index:251651072">
            <v:textbox style="mso-next-textbox:#_x0000_s1026">
              <w:txbxContent>
                <w:p w:rsidR="003F7D7B" w:rsidRPr="00770116" w:rsidRDefault="003F7D7B" w:rsidP="003F7D7B">
                  <w:pPr>
                    <w:jc w:val="center"/>
                    <w:rPr>
                      <w:sz w:val="6"/>
                      <w:szCs w:val="6"/>
                    </w:rPr>
                  </w:pPr>
                </w:p>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Plan</w:t>
                  </w:r>
                </w:p>
              </w:txbxContent>
            </v:textbox>
          </v:shape>
        </w:pict>
      </w:r>
      <w:r w:rsidRPr="005E4E60">
        <w:rPr>
          <w:noProof/>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left:0;text-align:left;margin-left:134.95pt;margin-top:117pt;width:38.7pt;height:34.6pt;rotation:23454750fd;z-index:251652096"/>
        </w:pict>
      </w:r>
      <w:r w:rsidRPr="005E4E60">
        <w:rPr>
          <w:noProof/>
        </w:rPr>
        <w:pict>
          <v:rect id="_x0000_s1028" style="position:absolute;left:0;text-align:left;margin-left:200.85pt;margin-top:117pt;width:60pt;height:19.1pt;z-index:251653120">
            <v:textbox style="mso-next-textbox:#_x0000_s1028">
              <w:txbxContent>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Reflect</w:t>
                  </w:r>
                </w:p>
              </w:txbxContent>
            </v:textbox>
          </v:rect>
        </w:pict>
      </w:r>
      <w:r w:rsidR="003F7D7B" w:rsidRPr="003F7D7B">
        <w:rPr>
          <w:rFonts w:ascii="Times New Roman" w:hAnsi="Times New Roman" w:cs="Times New Roman"/>
          <w:sz w:val="24"/>
          <w:szCs w:val="24"/>
        </w:rPr>
        <w:t>Model penelitian yang digunakan adalah model Kemmes dan Mc. Taggart, yaitu model spiral. Dimana dalam model spiral ini terdiri dari 2 siklus dan dari setiap siklus terdiri dari perencanaan, pelaksanaan tindakan, observasi serta refleksi. Model Kemmes dan Mc. Taggart tersebut dapat digambarkan seperti di bawah ini :</w:t>
      </w:r>
    </w:p>
    <w:p w:rsidR="004E6D6E" w:rsidRPr="00F94245" w:rsidRDefault="005E4E60" w:rsidP="00F9424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91" style="position:absolute;left:0;text-align:left;margin-left:131.65pt;margin-top:28.85pt;width:36.45pt;height:40.4pt;rotation:270;z-index:251655168"/>
        </w:pict>
      </w:r>
      <w:r>
        <w:rPr>
          <w:rFonts w:ascii="Times New Roman" w:hAnsi="Times New Roman" w:cs="Times New Roman"/>
          <w:noProof/>
          <w:sz w:val="24"/>
          <w:szCs w:val="24"/>
          <w:lang w:eastAsia="id-ID"/>
        </w:rPr>
        <w:pict>
          <v:shape id="_x0000_s1031" type="#_x0000_t91" style="position:absolute;left:0;text-align:left;margin-left:292.7pt;margin-top:35.55pt;width:40.35pt;height:36.45pt;rotation:180;z-index:251656192"/>
        </w:pict>
      </w:r>
      <w:r>
        <w:rPr>
          <w:rFonts w:ascii="Times New Roman" w:hAnsi="Times New Roman" w:cs="Times New Roman"/>
          <w:noProof/>
          <w:sz w:val="24"/>
          <w:szCs w:val="24"/>
        </w:rPr>
        <w:pict>
          <v:rect id="_x0000_s1030" style="position:absolute;left:0;text-align:left;margin-left:115.3pt;margin-top:11.8pt;width:58.35pt;height:19pt;z-index:251654144">
            <v:textbox style="mso-next-textbox:#_x0000_s1030">
              <w:txbxContent>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Observe</w:t>
                  </w:r>
                </w:p>
              </w:txbxContent>
            </v:textbox>
          </v:rect>
        </w:pict>
      </w:r>
    </w:p>
    <w:p w:rsidR="003F7D7B" w:rsidRPr="003F7D7B" w:rsidRDefault="005E4E60" w:rsidP="003F7D7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00.85pt;margin-top:15.75pt;width:60pt;height:18.65pt;z-index:251657216">
            <v:shadow on="t" opacity=".5" offset="-6pt,6pt"/>
            <v:textbox style="mso-next-textbox:#_x0000_s1032">
              <w:txbxContent>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Act</w:t>
                  </w:r>
                </w:p>
              </w:txbxContent>
            </v:textbox>
          </v:rect>
        </w:pict>
      </w:r>
    </w:p>
    <w:p w:rsidR="003F7D7B" w:rsidRPr="003F7D7B" w:rsidRDefault="005E4E60" w:rsidP="003F7D7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15" style="position:absolute;left:0;text-align:left;margin-left:296.75pt;margin-top:19.95pt;width:59.8pt;height:30pt;rotation:90;z-index:251658240">
            <v:textbox style="mso-next-textbox:#_x0000_s1035">
              <w:txbxContent>
                <w:p w:rsidR="003F7D7B" w:rsidRPr="00770116" w:rsidRDefault="003F7D7B" w:rsidP="003F7D7B">
                  <w:pPr>
                    <w:jc w:val="center"/>
                    <w:rPr>
                      <w:sz w:val="6"/>
                      <w:szCs w:val="6"/>
                    </w:rPr>
                  </w:pPr>
                </w:p>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Plan</w:t>
                  </w:r>
                </w:p>
              </w:txbxContent>
            </v:textbox>
          </v:shape>
        </w:pict>
      </w:r>
      <w:r>
        <w:rPr>
          <w:rFonts w:ascii="Times New Roman" w:hAnsi="Times New Roman" w:cs="Times New Roman"/>
          <w:noProof/>
          <w:sz w:val="24"/>
          <w:szCs w:val="24"/>
          <w:lang w:eastAsia="id-ID"/>
        </w:rPr>
        <w:pict>
          <v:shape id="_x0000_s1034" type="#_x0000_t91" style="position:absolute;left:0;text-align:left;margin-left:132.15pt;margin-top:6.35pt;width:38.7pt;height:33.75pt;z-index:251659264"/>
        </w:pict>
      </w:r>
      <w:r>
        <w:rPr>
          <w:rFonts w:ascii="Times New Roman" w:hAnsi="Times New Roman" w:cs="Times New Roman"/>
          <w:noProof/>
          <w:sz w:val="24"/>
          <w:szCs w:val="24"/>
        </w:rPr>
        <w:pict>
          <v:rect id="_x0000_s1033" style="position:absolute;left:0;text-align:left;margin-left:200.85pt;margin-top:6.35pt;width:60pt;height:19.5pt;z-index:251660288">
            <v:shadow on="t" opacity=".5" offset="-6pt,6pt"/>
            <v:textbox style="mso-next-textbox:#_x0000_s1033">
              <w:txbxContent>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Reflect</w:t>
                  </w:r>
                </w:p>
              </w:txbxContent>
            </v:textbox>
          </v:rect>
        </w:pict>
      </w:r>
    </w:p>
    <w:p w:rsidR="003F7D7B" w:rsidRPr="003F7D7B" w:rsidRDefault="005E4E60" w:rsidP="003F7D7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91" style="position:absolute;left:0;text-align:left;margin-left:292.7pt;margin-top:31.6pt;width:40.35pt;height:38.55pt;rotation:180;z-index:251663360"/>
        </w:pict>
      </w:r>
      <w:r>
        <w:rPr>
          <w:rFonts w:ascii="Times New Roman" w:hAnsi="Times New Roman" w:cs="Times New Roman"/>
          <w:noProof/>
          <w:sz w:val="24"/>
          <w:szCs w:val="24"/>
          <w:lang w:eastAsia="id-ID"/>
        </w:rPr>
        <w:pict>
          <v:shape id="_x0000_s1037" type="#_x0000_t91" style="position:absolute;left:0;text-align:left;margin-left:130.25pt;margin-top:27.4pt;width:35.65pt;height:44.05pt;rotation:270;z-index:251662336"/>
        </w:pict>
      </w:r>
      <w:r>
        <w:rPr>
          <w:rFonts w:ascii="Times New Roman" w:hAnsi="Times New Roman" w:cs="Times New Roman"/>
          <w:noProof/>
          <w:sz w:val="24"/>
          <w:szCs w:val="24"/>
        </w:rPr>
        <w:pict>
          <v:rect id="_x0000_s1036" style="position:absolute;left:0;text-align:left;margin-left:110.75pt;margin-top:6.25pt;width:59.35pt;height:21pt;z-index:251661312">
            <v:textbox style="mso-next-textbox:#_x0000_s1036">
              <w:txbxContent>
                <w:p w:rsidR="003F7D7B" w:rsidRPr="00284334" w:rsidRDefault="003F7D7B" w:rsidP="003F7D7B">
                  <w:pPr>
                    <w:jc w:val="center"/>
                    <w:rPr>
                      <w:rFonts w:ascii="Times New Roman" w:hAnsi="Times New Roman" w:cs="Times New Roman"/>
                    </w:rPr>
                  </w:pPr>
                  <w:r w:rsidRPr="00284334">
                    <w:rPr>
                      <w:rFonts w:ascii="Times New Roman" w:hAnsi="Times New Roman" w:cs="Times New Roman"/>
                    </w:rPr>
                    <w:t>Observe</w:t>
                  </w:r>
                </w:p>
              </w:txbxContent>
            </v:textbox>
          </v:rect>
        </w:pict>
      </w:r>
    </w:p>
    <w:p w:rsidR="003F7D7B" w:rsidRPr="003F7D7B" w:rsidRDefault="005E4E60" w:rsidP="003F7D7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200.85pt;margin-top:10.8pt;width:66pt;height:21.75pt;z-index:251664384">
            <v:textbox style="mso-next-textbox:#_x0000_s1038">
              <w:txbxContent>
                <w:p w:rsidR="003F7D7B" w:rsidRPr="00284334" w:rsidRDefault="003F7D7B" w:rsidP="003F7D7B">
                  <w:pPr>
                    <w:jc w:val="center"/>
                    <w:rPr>
                      <w:rFonts w:ascii="Times New Roman" w:hAnsi="Times New Roman" w:cs="Times New Roman"/>
                      <w:sz w:val="24"/>
                      <w:szCs w:val="24"/>
                    </w:rPr>
                  </w:pPr>
                  <w:r w:rsidRPr="00284334">
                    <w:rPr>
                      <w:rFonts w:ascii="Times New Roman" w:hAnsi="Times New Roman" w:cs="Times New Roman"/>
                      <w:sz w:val="24"/>
                      <w:szCs w:val="24"/>
                    </w:rPr>
                    <w:t>Act</w:t>
                  </w:r>
                </w:p>
              </w:txbxContent>
            </v:textbox>
          </v:rect>
        </w:pict>
      </w:r>
    </w:p>
    <w:p w:rsidR="003F7D7B" w:rsidRPr="003F7D7B" w:rsidRDefault="00F94245" w:rsidP="00F94245">
      <w:pPr>
        <w:tabs>
          <w:tab w:val="left" w:pos="108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D7B" w:rsidRPr="003F7D7B">
        <w:rPr>
          <w:rFonts w:ascii="Times New Roman" w:hAnsi="Times New Roman" w:cs="Times New Roman"/>
          <w:sz w:val="24"/>
          <w:szCs w:val="24"/>
        </w:rPr>
        <w:t>Gambar 3.1. Model Spiral Kemis dan Taggart</w:t>
      </w:r>
      <w:r w:rsidR="003F7D7B" w:rsidRPr="003F7D7B">
        <w:rPr>
          <w:rStyle w:val="FootnoteReference"/>
          <w:rFonts w:ascii="Times New Roman" w:hAnsi="Times New Roman" w:cs="Times New Roman"/>
          <w:sz w:val="24"/>
          <w:szCs w:val="24"/>
        </w:rPr>
        <w:footnoteReference w:id="14"/>
      </w:r>
    </w:p>
    <w:p w:rsidR="003F7D7B" w:rsidRPr="003F7D7B" w:rsidRDefault="003F7D7B" w:rsidP="00F94245">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lastRenderedPageBreak/>
        <w:t>Tahap-tahap dalam penelitian tindakan ini mencakup :</w:t>
      </w:r>
    </w:p>
    <w:p w:rsidR="004E6D6E" w:rsidRDefault="003F7D7B" w:rsidP="00F94245">
      <w:pPr>
        <w:pStyle w:val="ListParagraph"/>
        <w:numPr>
          <w:ilvl w:val="0"/>
          <w:numId w:val="21"/>
        </w:numPr>
        <w:spacing w:line="480" w:lineRule="auto"/>
        <w:ind w:left="567" w:hanging="283"/>
        <w:jc w:val="both"/>
        <w:rPr>
          <w:rFonts w:ascii="Times New Roman" w:hAnsi="Times New Roman" w:cs="Times New Roman"/>
          <w:bCs/>
          <w:sz w:val="24"/>
          <w:szCs w:val="24"/>
        </w:rPr>
      </w:pPr>
      <w:r w:rsidRPr="003F7D7B">
        <w:rPr>
          <w:rFonts w:ascii="Times New Roman" w:hAnsi="Times New Roman" w:cs="Times New Roman"/>
          <w:bCs/>
          <w:sz w:val="24"/>
          <w:szCs w:val="24"/>
        </w:rPr>
        <w:t>Pra Tindakan</w:t>
      </w:r>
    </w:p>
    <w:p w:rsidR="003F7D7B" w:rsidRPr="004E6D6E" w:rsidRDefault="003F7D7B" w:rsidP="00F94245">
      <w:pPr>
        <w:pStyle w:val="ListParagraph"/>
        <w:spacing w:line="480" w:lineRule="auto"/>
        <w:ind w:left="567"/>
        <w:jc w:val="both"/>
        <w:rPr>
          <w:rFonts w:ascii="Times New Roman" w:hAnsi="Times New Roman" w:cs="Times New Roman"/>
          <w:bCs/>
          <w:sz w:val="24"/>
          <w:szCs w:val="24"/>
        </w:rPr>
      </w:pPr>
      <w:r w:rsidRPr="004E6D6E">
        <w:rPr>
          <w:rFonts w:ascii="Times New Roman" w:hAnsi="Times New Roman" w:cs="Times New Roman"/>
          <w:sz w:val="24"/>
          <w:szCs w:val="24"/>
        </w:rPr>
        <w:t>Pada tahap ini dilakukan kegiatan ya</w:t>
      </w:r>
      <w:r w:rsidR="00CF7B77" w:rsidRPr="004E6D6E">
        <w:rPr>
          <w:rFonts w:ascii="Times New Roman" w:hAnsi="Times New Roman" w:cs="Times New Roman"/>
          <w:sz w:val="24"/>
          <w:szCs w:val="24"/>
        </w:rPr>
        <w:t>n</w:t>
      </w:r>
      <w:r w:rsidRPr="004E6D6E">
        <w:rPr>
          <w:rFonts w:ascii="Times New Roman" w:hAnsi="Times New Roman" w:cs="Times New Roman"/>
          <w:sz w:val="24"/>
          <w:szCs w:val="24"/>
        </w:rPr>
        <w:t>g meliputi :</w:t>
      </w:r>
    </w:p>
    <w:p w:rsidR="004E6D6E" w:rsidRDefault="004E6D6E" w:rsidP="00F94245">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Peneliti melakukan o</w:t>
      </w:r>
      <w:r w:rsidR="003F7D7B" w:rsidRPr="003F7D7B">
        <w:rPr>
          <w:rFonts w:ascii="Times New Roman" w:hAnsi="Times New Roman" w:cs="Times New Roman"/>
          <w:sz w:val="24"/>
          <w:szCs w:val="24"/>
        </w:rPr>
        <w:t>bservasi awal ke sekolah MI Plus Raudlatul Muta’alimin Kalipucung Blitar</w:t>
      </w:r>
      <w:r>
        <w:rPr>
          <w:rFonts w:ascii="Times New Roman" w:hAnsi="Times New Roman" w:cs="Times New Roman"/>
          <w:sz w:val="24"/>
          <w:szCs w:val="24"/>
        </w:rPr>
        <w:t xml:space="preserve">. Kegiatan ini digunakan untuk menggali semua informasi tentang keadaan </w:t>
      </w:r>
      <w:r w:rsidRPr="003F7D7B">
        <w:rPr>
          <w:rFonts w:ascii="Times New Roman" w:hAnsi="Times New Roman" w:cs="Times New Roman"/>
          <w:sz w:val="24"/>
          <w:szCs w:val="24"/>
        </w:rPr>
        <w:t>MI Plus Raudlatul Muta’alimin Kalipucung Blitar</w:t>
      </w:r>
      <w:r>
        <w:rPr>
          <w:rFonts w:ascii="Times New Roman" w:hAnsi="Times New Roman" w:cs="Times New Roman"/>
          <w:sz w:val="24"/>
          <w:szCs w:val="24"/>
        </w:rPr>
        <w:t>, baik tentang jumlah siswa dan permasalahan yang ada di</w:t>
      </w:r>
      <w:r w:rsidR="00F94245">
        <w:rPr>
          <w:rFonts w:ascii="Times New Roman" w:hAnsi="Times New Roman" w:cs="Times New Roman"/>
          <w:sz w:val="24"/>
          <w:szCs w:val="24"/>
        </w:rPr>
        <w:t xml:space="preserve"> </w:t>
      </w:r>
      <w:r>
        <w:rPr>
          <w:rFonts w:ascii="Times New Roman" w:hAnsi="Times New Roman" w:cs="Times New Roman"/>
          <w:sz w:val="24"/>
          <w:szCs w:val="24"/>
        </w:rPr>
        <w:t>sana dengan mewawancarai dan berdiskusi baik dengan guru mata pelajaran matematika maupun kepala sekolah.</w:t>
      </w:r>
    </w:p>
    <w:p w:rsidR="003F7D7B" w:rsidRDefault="004E6D6E" w:rsidP="00F94245">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Peneliti menyelesaikan</w:t>
      </w:r>
      <w:r w:rsidR="00CF7B77">
        <w:rPr>
          <w:rFonts w:ascii="Times New Roman" w:hAnsi="Times New Roman" w:cs="Times New Roman"/>
          <w:sz w:val="24"/>
          <w:szCs w:val="24"/>
        </w:rPr>
        <w:t xml:space="preserve"> surat izin penelitian</w:t>
      </w:r>
      <w:r>
        <w:rPr>
          <w:rFonts w:ascii="Times New Roman" w:hAnsi="Times New Roman" w:cs="Times New Roman"/>
          <w:sz w:val="24"/>
          <w:szCs w:val="24"/>
        </w:rPr>
        <w:t xml:space="preserve"> yang kemudian diberikan kepada kepala </w:t>
      </w:r>
      <w:r w:rsidRPr="003F7D7B">
        <w:rPr>
          <w:rFonts w:ascii="Times New Roman" w:hAnsi="Times New Roman" w:cs="Times New Roman"/>
          <w:sz w:val="24"/>
          <w:szCs w:val="24"/>
        </w:rPr>
        <w:t>MI Plus Raudlatul Muta’alimin Kalipucung Blitar</w:t>
      </w:r>
      <w:r>
        <w:rPr>
          <w:rFonts w:ascii="Times New Roman" w:hAnsi="Times New Roman" w:cs="Times New Roman"/>
          <w:sz w:val="24"/>
          <w:szCs w:val="24"/>
        </w:rPr>
        <w:t>.</w:t>
      </w:r>
    </w:p>
    <w:p w:rsidR="003F7D7B" w:rsidRDefault="004467D6" w:rsidP="00F94245">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Peneliti m</w:t>
      </w:r>
      <w:r w:rsidR="003F7D7B" w:rsidRPr="004467D6">
        <w:rPr>
          <w:rFonts w:ascii="Times New Roman" w:hAnsi="Times New Roman" w:cs="Times New Roman"/>
          <w:sz w:val="24"/>
          <w:szCs w:val="24"/>
        </w:rPr>
        <w:t>embuat soal tes awal (pre tes)</w:t>
      </w:r>
    </w:p>
    <w:p w:rsidR="004467D6" w:rsidRDefault="004467D6" w:rsidP="00F94245">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Pelaksanaan pre tes</w:t>
      </w:r>
    </w:p>
    <w:p w:rsidR="001F71F8" w:rsidRPr="004467D6" w:rsidRDefault="004467D6" w:rsidP="00F94245">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Evaluasi</w:t>
      </w:r>
    </w:p>
    <w:p w:rsidR="001F71F8" w:rsidRPr="003F7D7B" w:rsidRDefault="006166B3" w:rsidP="00F94245">
      <w:pPr>
        <w:pStyle w:val="ListParagraph"/>
        <w:numPr>
          <w:ilvl w:val="0"/>
          <w:numId w:val="2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Siklus I</w:t>
      </w:r>
    </w:p>
    <w:p w:rsidR="003F7D7B" w:rsidRPr="003F7D7B" w:rsidRDefault="003F7D7B" w:rsidP="00F94245">
      <w:pPr>
        <w:pStyle w:val="ListParagraph"/>
        <w:numPr>
          <w:ilvl w:val="0"/>
          <w:numId w:val="7"/>
        </w:numPr>
        <w:spacing w:line="480" w:lineRule="auto"/>
        <w:ind w:left="851" w:hanging="295"/>
        <w:jc w:val="both"/>
        <w:rPr>
          <w:rFonts w:ascii="Times New Roman" w:hAnsi="Times New Roman" w:cs="Times New Roman"/>
          <w:sz w:val="24"/>
          <w:szCs w:val="24"/>
        </w:rPr>
      </w:pPr>
      <w:r w:rsidRPr="003F7D7B">
        <w:rPr>
          <w:rFonts w:ascii="Times New Roman" w:hAnsi="Times New Roman" w:cs="Times New Roman"/>
          <w:sz w:val="24"/>
          <w:szCs w:val="24"/>
        </w:rPr>
        <w:t>Perencanaan</w:t>
      </w:r>
    </w:p>
    <w:p w:rsidR="00A65FBA" w:rsidRDefault="003F7D7B" w:rsidP="00F94245">
      <w:pPr>
        <w:pStyle w:val="ListParagraph"/>
        <w:numPr>
          <w:ilvl w:val="0"/>
          <w:numId w:val="8"/>
        </w:numPr>
        <w:spacing w:line="480" w:lineRule="auto"/>
        <w:ind w:left="1134" w:hanging="283"/>
        <w:jc w:val="both"/>
        <w:rPr>
          <w:rFonts w:ascii="Times New Roman" w:hAnsi="Times New Roman" w:cs="Times New Roman"/>
          <w:sz w:val="24"/>
          <w:szCs w:val="24"/>
        </w:rPr>
      </w:pPr>
      <w:r w:rsidRPr="003F7D7B">
        <w:rPr>
          <w:rFonts w:ascii="Times New Roman" w:hAnsi="Times New Roman" w:cs="Times New Roman"/>
          <w:sz w:val="24"/>
          <w:szCs w:val="24"/>
        </w:rPr>
        <w:t>Menyusun rencana pelaksanaan pembelajaran</w:t>
      </w:r>
    </w:p>
    <w:p w:rsidR="00A65FBA" w:rsidRPr="00A65FBA" w:rsidRDefault="00A65FBA" w:rsidP="00F94245">
      <w:pPr>
        <w:pStyle w:val="ListParagraph"/>
        <w:numPr>
          <w:ilvl w:val="0"/>
          <w:numId w:val="8"/>
        </w:numPr>
        <w:spacing w:line="480" w:lineRule="auto"/>
        <w:ind w:left="1134" w:hanging="283"/>
        <w:jc w:val="both"/>
        <w:rPr>
          <w:rFonts w:ascii="Times New Roman" w:hAnsi="Times New Roman" w:cs="Times New Roman"/>
          <w:sz w:val="24"/>
          <w:szCs w:val="24"/>
        </w:rPr>
      </w:pPr>
      <w:r w:rsidRPr="00A65FBA">
        <w:rPr>
          <w:rFonts w:ascii="Times New Roman" w:hAnsi="Times New Roman" w:cs="Times New Roman"/>
          <w:sz w:val="24"/>
          <w:szCs w:val="24"/>
        </w:rPr>
        <w:t>Menyiapkan materi pembelajaran yang akan disajikan yaitu tentang bangun datar</w:t>
      </w:r>
    </w:p>
    <w:p w:rsidR="00A65FBA" w:rsidRDefault="006166B3" w:rsidP="00F94245">
      <w:pPr>
        <w:pStyle w:val="ListParagraph"/>
        <w:numPr>
          <w:ilvl w:val="0"/>
          <w:numId w:val="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Menyiapkan media yang akan dibutuhkan</w:t>
      </w:r>
    </w:p>
    <w:p w:rsidR="00A65FBA" w:rsidRPr="00A65FBA" w:rsidRDefault="00A65FBA" w:rsidP="00F94245">
      <w:pPr>
        <w:pStyle w:val="ListParagraph"/>
        <w:numPr>
          <w:ilvl w:val="0"/>
          <w:numId w:val="8"/>
        </w:numPr>
        <w:spacing w:line="480" w:lineRule="auto"/>
        <w:ind w:left="1134" w:hanging="283"/>
        <w:jc w:val="both"/>
        <w:rPr>
          <w:rFonts w:ascii="Times New Roman" w:hAnsi="Times New Roman" w:cs="Times New Roman"/>
          <w:sz w:val="24"/>
          <w:szCs w:val="24"/>
        </w:rPr>
      </w:pPr>
      <w:r w:rsidRPr="003F7D7B">
        <w:rPr>
          <w:rFonts w:ascii="Times New Roman" w:hAnsi="Times New Roman" w:cs="Times New Roman"/>
          <w:sz w:val="24"/>
          <w:szCs w:val="24"/>
        </w:rPr>
        <w:t>Menyusun lembar observasi</w:t>
      </w:r>
    </w:p>
    <w:p w:rsidR="00A65FBA" w:rsidRDefault="00A65FBA" w:rsidP="00F94245">
      <w:pPr>
        <w:pStyle w:val="ListParagraph"/>
        <w:numPr>
          <w:ilvl w:val="0"/>
          <w:numId w:val="8"/>
        </w:numPr>
        <w:spacing w:line="480" w:lineRule="auto"/>
        <w:ind w:left="1134"/>
        <w:jc w:val="both"/>
        <w:rPr>
          <w:rFonts w:ascii="Times New Roman" w:hAnsi="Times New Roman" w:cs="Times New Roman"/>
          <w:sz w:val="24"/>
          <w:szCs w:val="24"/>
        </w:rPr>
      </w:pPr>
      <w:r w:rsidRPr="00A65FBA">
        <w:rPr>
          <w:rFonts w:ascii="Times New Roman" w:hAnsi="Times New Roman" w:cs="Times New Roman"/>
          <w:sz w:val="24"/>
          <w:szCs w:val="24"/>
        </w:rPr>
        <w:lastRenderedPageBreak/>
        <w:t>Menyiapkan soal tes untuk siswa yaitu tes kelompok, tes individu (tes akhir siklus</w:t>
      </w:r>
      <w:r w:rsidR="004467D6">
        <w:rPr>
          <w:rFonts w:ascii="Times New Roman" w:hAnsi="Times New Roman" w:cs="Times New Roman"/>
          <w:sz w:val="24"/>
          <w:szCs w:val="24"/>
        </w:rPr>
        <w:t xml:space="preserve"> I</w:t>
      </w:r>
      <w:r w:rsidRPr="00A65FBA">
        <w:rPr>
          <w:rFonts w:ascii="Times New Roman" w:hAnsi="Times New Roman" w:cs="Times New Roman"/>
          <w:sz w:val="24"/>
          <w:szCs w:val="24"/>
        </w:rPr>
        <w:t>), dan kuis</w:t>
      </w:r>
    </w:p>
    <w:p w:rsidR="00A65FBA" w:rsidRDefault="00A65FBA" w:rsidP="00F94245">
      <w:pPr>
        <w:pStyle w:val="ListParagraph"/>
        <w:numPr>
          <w:ilvl w:val="0"/>
          <w:numId w:val="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Menyiapkan media penghargaan</w:t>
      </w:r>
    </w:p>
    <w:p w:rsidR="00C247A8" w:rsidRPr="00A65FBA" w:rsidRDefault="00A65FBA" w:rsidP="00F94245">
      <w:pPr>
        <w:pStyle w:val="ListParagraph"/>
        <w:numPr>
          <w:ilvl w:val="0"/>
          <w:numId w:val="8"/>
        </w:numPr>
        <w:spacing w:line="480" w:lineRule="auto"/>
        <w:ind w:left="1134"/>
        <w:jc w:val="both"/>
        <w:rPr>
          <w:rFonts w:ascii="Times New Roman" w:hAnsi="Times New Roman" w:cs="Times New Roman"/>
          <w:sz w:val="24"/>
          <w:szCs w:val="24"/>
        </w:rPr>
      </w:pPr>
      <w:r w:rsidRPr="00A65FBA">
        <w:rPr>
          <w:rFonts w:ascii="Times New Roman" w:hAnsi="Times New Roman" w:cs="Times New Roman"/>
          <w:sz w:val="24"/>
          <w:szCs w:val="24"/>
        </w:rPr>
        <w:t>Melakukan koordinasi dengan teman sejawat mengenai pelaksanaan tindakan kelas.</w:t>
      </w:r>
    </w:p>
    <w:p w:rsidR="003F7D7B" w:rsidRPr="003F7D7B" w:rsidRDefault="003F7D7B" w:rsidP="00F94245">
      <w:pPr>
        <w:pStyle w:val="ListParagraph"/>
        <w:numPr>
          <w:ilvl w:val="0"/>
          <w:numId w:val="7"/>
        </w:numPr>
        <w:spacing w:line="480" w:lineRule="auto"/>
        <w:ind w:left="1134" w:hanging="295"/>
        <w:jc w:val="both"/>
        <w:rPr>
          <w:rFonts w:ascii="Times New Roman" w:hAnsi="Times New Roman" w:cs="Times New Roman"/>
          <w:sz w:val="24"/>
          <w:szCs w:val="24"/>
        </w:rPr>
      </w:pPr>
      <w:r w:rsidRPr="003F7D7B">
        <w:rPr>
          <w:rFonts w:ascii="Times New Roman" w:hAnsi="Times New Roman" w:cs="Times New Roman"/>
          <w:sz w:val="24"/>
          <w:szCs w:val="24"/>
        </w:rPr>
        <w:t>Pelaksanaan Tindakan</w:t>
      </w:r>
    </w:p>
    <w:p w:rsidR="0011739F" w:rsidRPr="00F94245" w:rsidRDefault="003F7D7B" w:rsidP="00F94245">
      <w:pPr>
        <w:pStyle w:val="ListParagraph"/>
        <w:spacing w:line="480" w:lineRule="auto"/>
        <w:ind w:left="1134" w:firstLine="545"/>
        <w:jc w:val="both"/>
        <w:rPr>
          <w:rFonts w:ascii="Times New Roman" w:hAnsi="Times New Roman" w:cs="Times New Roman"/>
          <w:sz w:val="24"/>
          <w:szCs w:val="24"/>
        </w:rPr>
      </w:pPr>
      <w:r w:rsidRPr="003F7D7B">
        <w:rPr>
          <w:rFonts w:ascii="Times New Roman" w:hAnsi="Times New Roman" w:cs="Times New Roman"/>
          <w:sz w:val="24"/>
          <w:szCs w:val="24"/>
        </w:rPr>
        <w:t xml:space="preserve">Selama proses pembelajaran berlangsung, guru mengajar sesuai dengan RPP yang dibuat. Dalam hal ini digunakan pembelajaran kooperatif model problem solving. </w:t>
      </w:r>
    </w:p>
    <w:p w:rsidR="003F7D7B" w:rsidRPr="003F7D7B" w:rsidRDefault="003F7D7B" w:rsidP="00F94245">
      <w:pPr>
        <w:pStyle w:val="ListParagraph"/>
        <w:numPr>
          <w:ilvl w:val="0"/>
          <w:numId w:val="7"/>
        </w:numPr>
        <w:spacing w:line="480" w:lineRule="auto"/>
        <w:ind w:left="1134"/>
        <w:jc w:val="both"/>
        <w:rPr>
          <w:rFonts w:ascii="Times New Roman" w:hAnsi="Times New Roman" w:cs="Times New Roman"/>
          <w:sz w:val="24"/>
          <w:szCs w:val="24"/>
        </w:rPr>
      </w:pPr>
      <w:r w:rsidRPr="003F7D7B">
        <w:rPr>
          <w:rFonts w:ascii="Times New Roman" w:hAnsi="Times New Roman" w:cs="Times New Roman"/>
          <w:sz w:val="24"/>
          <w:szCs w:val="24"/>
        </w:rPr>
        <w:t>Observasi</w:t>
      </w:r>
    </w:p>
    <w:p w:rsidR="003F7D7B" w:rsidRPr="003F7D7B" w:rsidRDefault="003F7D7B" w:rsidP="00F94245">
      <w:pPr>
        <w:pStyle w:val="ListParagraph"/>
        <w:spacing w:after="0" w:line="480" w:lineRule="auto"/>
        <w:ind w:left="1134" w:firstLine="545"/>
        <w:jc w:val="both"/>
        <w:rPr>
          <w:rFonts w:ascii="Times New Roman" w:hAnsi="Times New Roman" w:cs="Times New Roman"/>
          <w:sz w:val="24"/>
          <w:szCs w:val="24"/>
        </w:rPr>
      </w:pPr>
      <w:r w:rsidRPr="003F7D7B">
        <w:rPr>
          <w:rFonts w:ascii="Times New Roman" w:hAnsi="Times New Roman" w:cs="Times New Roman"/>
          <w:sz w:val="24"/>
          <w:szCs w:val="24"/>
        </w:rPr>
        <w:t>Observasi dilakukan selama pengamatan tindakan sebagai upaya mengetahui jalannya pembelajaran. Dalam melakukan obser</w:t>
      </w:r>
      <w:r w:rsidR="00DF151A">
        <w:rPr>
          <w:rFonts w:ascii="Times New Roman" w:hAnsi="Times New Roman" w:cs="Times New Roman"/>
          <w:sz w:val="24"/>
          <w:szCs w:val="24"/>
        </w:rPr>
        <w:t>vasi, peneliti dibantu oleh dua</w:t>
      </w:r>
      <w:r w:rsidRPr="003F7D7B">
        <w:rPr>
          <w:rFonts w:ascii="Times New Roman" w:hAnsi="Times New Roman" w:cs="Times New Roman"/>
          <w:sz w:val="24"/>
          <w:szCs w:val="24"/>
        </w:rPr>
        <w:t xml:space="preserve"> orang pengamat lain </w:t>
      </w:r>
      <w:r w:rsidR="00DF151A">
        <w:rPr>
          <w:rFonts w:ascii="Times New Roman" w:hAnsi="Times New Roman" w:cs="Times New Roman"/>
          <w:sz w:val="24"/>
          <w:szCs w:val="24"/>
        </w:rPr>
        <w:t xml:space="preserve">(teman sejawat) </w:t>
      </w:r>
      <w:r w:rsidRPr="003F7D7B">
        <w:rPr>
          <w:rFonts w:ascii="Times New Roman" w:hAnsi="Times New Roman" w:cs="Times New Roman"/>
          <w:sz w:val="24"/>
          <w:szCs w:val="24"/>
        </w:rPr>
        <w:t>yang ikut mengamati jalannya pembelajaran berdasarkan pedoman observasi yang telah disiapkan oleh peneliti.</w:t>
      </w:r>
    </w:p>
    <w:p w:rsidR="003F7D7B" w:rsidRPr="003F7D7B" w:rsidRDefault="003F7D7B" w:rsidP="00F94245">
      <w:pPr>
        <w:pStyle w:val="ListParagraph"/>
        <w:numPr>
          <w:ilvl w:val="0"/>
          <w:numId w:val="7"/>
        </w:numPr>
        <w:spacing w:line="480" w:lineRule="auto"/>
        <w:ind w:left="1134" w:hanging="295"/>
        <w:jc w:val="both"/>
        <w:rPr>
          <w:rFonts w:ascii="Times New Roman" w:hAnsi="Times New Roman" w:cs="Times New Roman"/>
          <w:sz w:val="24"/>
          <w:szCs w:val="24"/>
        </w:rPr>
      </w:pPr>
      <w:r w:rsidRPr="003F7D7B">
        <w:rPr>
          <w:rFonts w:ascii="Times New Roman" w:hAnsi="Times New Roman" w:cs="Times New Roman"/>
          <w:sz w:val="24"/>
          <w:szCs w:val="24"/>
        </w:rPr>
        <w:t>Refleksi</w:t>
      </w:r>
    </w:p>
    <w:p w:rsidR="003F7D7B" w:rsidRPr="003F7D7B" w:rsidRDefault="003F7D7B" w:rsidP="00F94245">
      <w:pPr>
        <w:pStyle w:val="ListParagraph"/>
        <w:spacing w:line="480" w:lineRule="auto"/>
        <w:ind w:left="1134" w:firstLine="567"/>
        <w:jc w:val="both"/>
        <w:rPr>
          <w:rFonts w:ascii="Times New Roman" w:hAnsi="Times New Roman" w:cs="Times New Roman"/>
          <w:sz w:val="24"/>
          <w:szCs w:val="24"/>
        </w:rPr>
      </w:pPr>
      <w:r w:rsidRPr="003F7D7B">
        <w:rPr>
          <w:rFonts w:ascii="Times New Roman" w:hAnsi="Times New Roman" w:cs="Times New Roman"/>
          <w:sz w:val="24"/>
          <w:szCs w:val="24"/>
        </w:rPr>
        <w:t xml:space="preserve">Data yang diperoleh pada saat observasi dianalisis untuk melihat peningkatan keaktifan siswa dalam pembelajaran matematika. Kemudian dilaksanakan diskusi antara peniliti dan </w:t>
      </w:r>
      <w:r w:rsidR="00DF151A">
        <w:rPr>
          <w:rFonts w:ascii="Times New Roman" w:hAnsi="Times New Roman" w:cs="Times New Roman"/>
          <w:sz w:val="24"/>
          <w:szCs w:val="24"/>
        </w:rPr>
        <w:t>pengamat</w:t>
      </w:r>
      <w:r w:rsidRPr="003F7D7B">
        <w:rPr>
          <w:rFonts w:ascii="Times New Roman" w:hAnsi="Times New Roman" w:cs="Times New Roman"/>
          <w:sz w:val="24"/>
          <w:szCs w:val="24"/>
        </w:rPr>
        <w:t>. Diskusi ini bertujuan untuk mengetahui hasil dari pelaksanaan pembelajaran dan untuk mencari solusi terhadap masalah-masalah yang mungkin timbul agar dapat dibuat rencana perbaikan pada siklus II.</w:t>
      </w:r>
    </w:p>
    <w:p w:rsidR="003F7D7B" w:rsidRPr="003F7D7B" w:rsidRDefault="003F7D7B" w:rsidP="00F94245">
      <w:pPr>
        <w:pStyle w:val="ListParagraph"/>
        <w:numPr>
          <w:ilvl w:val="0"/>
          <w:numId w:val="25"/>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lastRenderedPageBreak/>
        <w:t>Siklus II</w:t>
      </w:r>
    </w:p>
    <w:p w:rsidR="003F7D7B" w:rsidRPr="003F7D7B" w:rsidRDefault="003F7D7B" w:rsidP="00F94245">
      <w:pPr>
        <w:pStyle w:val="ListParagraph"/>
        <w:numPr>
          <w:ilvl w:val="0"/>
          <w:numId w:val="10"/>
        </w:numPr>
        <w:spacing w:line="480" w:lineRule="auto"/>
        <w:ind w:left="851" w:hanging="295"/>
        <w:jc w:val="both"/>
        <w:rPr>
          <w:rFonts w:ascii="Times New Roman" w:hAnsi="Times New Roman" w:cs="Times New Roman"/>
          <w:sz w:val="24"/>
          <w:szCs w:val="24"/>
        </w:rPr>
      </w:pPr>
      <w:r w:rsidRPr="003F7D7B">
        <w:rPr>
          <w:rFonts w:ascii="Times New Roman" w:hAnsi="Times New Roman" w:cs="Times New Roman"/>
          <w:sz w:val="24"/>
          <w:szCs w:val="24"/>
        </w:rPr>
        <w:t>Perencanaan</w:t>
      </w:r>
    </w:p>
    <w:p w:rsidR="003F7D7B" w:rsidRPr="003F7D7B" w:rsidRDefault="003F7D7B" w:rsidP="00F94245">
      <w:pPr>
        <w:pStyle w:val="ListParagraph"/>
        <w:spacing w:line="480" w:lineRule="auto"/>
        <w:ind w:left="851" w:firstLine="556"/>
        <w:jc w:val="both"/>
        <w:rPr>
          <w:rFonts w:ascii="Times New Roman" w:hAnsi="Times New Roman" w:cs="Times New Roman"/>
          <w:sz w:val="24"/>
          <w:szCs w:val="24"/>
        </w:rPr>
      </w:pPr>
      <w:r w:rsidRPr="003F7D7B">
        <w:rPr>
          <w:rFonts w:ascii="Times New Roman" w:hAnsi="Times New Roman" w:cs="Times New Roman"/>
          <w:sz w:val="24"/>
          <w:szCs w:val="24"/>
        </w:rPr>
        <w:t>Persiapan yang dilakukan pada siklus II ini memperhatikan refleksi dari siklus I. Perencanaan pada siklus II meliputi:</w:t>
      </w:r>
    </w:p>
    <w:p w:rsidR="003F7D7B" w:rsidRPr="003F7D7B" w:rsidRDefault="003F7D7B" w:rsidP="00F94245">
      <w:pPr>
        <w:pStyle w:val="ListParagraph"/>
        <w:numPr>
          <w:ilvl w:val="0"/>
          <w:numId w:val="11"/>
        </w:numPr>
        <w:spacing w:line="480" w:lineRule="auto"/>
        <w:ind w:left="1134" w:hanging="284"/>
        <w:jc w:val="both"/>
        <w:rPr>
          <w:rFonts w:ascii="Times New Roman" w:hAnsi="Times New Roman" w:cs="Times New Roman"/>
          <w:sz w:val="24"/>
          <w:szCs w:val="24"/>
        </w:rPr>
      </w:pPr>
      <w:r w:rsidRPr="003F7D7B">
        <w:rPr>
          <w:rFonts w:ascii="Times New Roman" w:hAnsi="Times New Roman" w:cs="Times New Roman"/>
          <w:sz w:val="24"/>
          <w:szCs w:val="24"/>
        </w:rPr>
        <w:t>Membuat RPP yang disesuaikan dengan hasil refleksi siklus I</w:t>
      </w:r>
    </w:p>
    <w:p w:rsidR="00C247A8" w:rsidRDefault="00C247A8" w:rsidP="00F94245">
      <w:pPr>
        <w:pStyle w:val="ListParagraph"/>
        <w:numPr>
          <w:ilvl w:val="0"/>
          <w:numId w:val="11"/>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Menyiapkan media yang dibutuhkan</w:t>
      </w:r>
    </w:p>
    <w:p w:rsidR="00DF151A" w:rsidRDefault="003F7D7B" w:rsidP="00F94245">
      <w:pPr>
        <w:pStyle w:val="ListParagraph"/>
        <w:numPr>
          <w:ilvl w:val="0"/>
          <w:numId w:val="11"/>
        </w:numPr>
        <w:spacing w:before="240" w:line="480" w:lineRule="auto"/>
        <w:ind w:left="1134" w:hanging="284"/>
        <w:jc w:val="both"/>
        <w:rPr>
          <w:rFonts w:ascii="Times New Roman" w:hAnsi="Times New Roman" w:cs="Times New Roman"/>
          <w:sz w:val="24"/>
          <w:szCs w:val="24"/>
        </w:rPr>
      </w:pPr>
      <w:r w:rsidRPr="003F7D7B">
        <w:rPr>
          <w:rFonts w:ascii="Times New Roman" w:hAnsi="Times New Roman" w:cs="Times New Roman"/>
          <w:sz w:val="24"/>
          <w:szCs w:val="24"/>
        </w:rPr>
        <w:t>Membuat lembar kegiatan siswa</w:t>
      </w:r>
      <w:r w:rsidR="004467D6">
        <w:rPr>
          <w:rFonts w:ascii="Times New Roman" w:hAnsi="Times New Roman" w:cs="Times New Roman"/>
          <w:sz w:val="24"/>
          <w:szCs w:val="24"/>
        </w:rPr>
        <w:t xml:space="preserve"> yaitu berupa lembar kerja kelompok, lembar kerja inndiviu (tes akhir siklus I), dan soal kuis.</w:t>
      </w:r>
    </w:p>
    <w:p w:rsidR="00DF151A" w:rsidRDefault="003F7D7B" w:rsidP="00F94245">
      <w:pPr>
        <w:pStyle w:val="ListParagraph"/>
        <w:numPr>
          <w:ilvl w:val="0"/>
          <w:numId w:val="11"/>
        </w:numPr>
        <w:spacing w:line="480" w:lineRule="auto"/>
        <w:ind w:left="1134" w:hanging="284"/>
        <w:jc w:val="both"/>
        <w:rPr>
          <w:rFonts w:ascii="Times New Roman" w:hAnsi="Times New Roman" w:cs="Times New Roman"/>
          <w:sz w:val="24"/>
          <w:szCs w:val="24"/>
        </w:rPr>
      </w:pPr>
      <w:r w:rsidRPr="00DF151A">
        <w:rPr>
          <w:rFonts w:ascii="Times New Roman" w:hAnsi="Times New Roman" w:cs="Times New Roman"/>
          <w:sz w:val="24"/>
          <w:szCs w:val="24"/>
        </w:rPr>
        <w:t>Menyiapkan lembar observasi</w:t>
      </w:r>
    </w:p>
    <w:p w:rsidR="00C247A8" w:rsidRPr="00C247A8" w:rsidRDefault="00C247A8" w:rsidP="00F94245">
      <w:pPr>
        <w:pStyle w:val="ListParagraph"/>
        <w:numPr>
          <w:ilvl w:val="0"/>
          <w:numId w:val="11"/>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Menyiapkan media penghargaan</w:t>
      </w:r>
    </w:p>
    <w:p w:rsidR="003F7D7B" w:rsidRDefault="003F7D7B" w:rsidP="00F94245">
      <w:pPr>
        <w:pStyle w:val="ListParagraph"/>
        <w:numPr>
          <w:ilvl w:val="0"/>
          <w:numId w:val="11"/>
        </w:numPr>
        <w:spacing w:line="480" w:lineRule="auto"/>
        <w:ind w:left="1134" w:hanging="284"/>
        <w:jc w:val="both"/>
        <w:rPr>
          <w:rFonts w:ascii="Times New Roman" w:hAnsi="Times New Roman" w:cs="Times New Roman"/>
          <w:sz w:val="24"/>
          <w:szCs w:val="24"/>
        </w:rPr>
      </w:pPr>
      <w:r w:rsidRPr="003F7D7B">
        <w:rPr>
          <w:rFonts w:ascii="Times New Roman" w:hAnsi="Times New Roman" w:cs="Times New Roman"/>
          <w:sz w:val="24"/>
          <w:szCs w:val="24"/>
        </w:rPr>
        <w:t>Membuat angket</w:t>
      </w:r>
    </w:p>
    <w:p w:rsidR="004467D6" w:rsidRPr="003F7D7B" w:rsidRDefault="004467D6" w:rsidP="00F94245">
      <w:pPr>
        <w:pStyle w:val="ListParagraph"/>
        <w:numPr>
          <w:ilvl w:val="0"/>
          <w:numId w:val="11"/>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Melakukan koordinasi dengan teman sejawat mengenai pelaksanaan tindakan kelas.</w:t>
      </w:r>
    </w:p>
    <w:p w:rsidR="003F7D7B" w:rsidRPr="003F7D7B" w:rsidRDefault="003F7D7B" w:rsidP="00F94245">
      <w:pPr>
        <w:pStyle w:val="ListParagraph"/>
        <w:numPr>
          <w:ilvl w:val="0"/>
          <w:numId w:val="10"/>
        </w:numPr>
        <w:spacing w:line="480" w:lineRule="auto"/>
        <w:ind w:left="851" w:hanging="295"/>
        <w:jc w:val="both"/>
        <w:rPr>
          <w:rFonts w:ascii="Times New Roman" w:hAnsi="Times New Roman" w:cs="Times New Roman"/>
          <w:sz w:val="24"/>
          <w:szCs w:val="24"/>
        </w:rPr>
      </w:pPr>
      <w:r w:rsidRPr="003F7D7B">
        <w:rPr>
          <w:rFonts w:ascii="Times New Roman" w:hAnsi="Times New Roman" w:cs="Times New Roman"/>
          <w:sz w:val="24"/>
          <w:szCs w:val="24"/>
        </w:rPr>
        <w:t>Pelaksanaan Tindakan</w:t>
      </w:r>
    </w:p>
    <w:p w:rsidR="003F7D7B" w:rsidRPr="003F7D7B" w:rsidRDefault="003F7D7B" w:rsidP="00F94245">
      <w:pPr>
        <w:pStyle w:val="ListParagraph"/>
        <w:spacing w:line="480" w:lineRule="auto"/>
        <w:ind w:left="851" w:firstLine="556"/>
        <w:jc w:val="both"/>
        <w:rPr>
          <w:rFonts w:ascii="Times New Roman" w:hAnsi="Times New Roman" w:cs="Times New Roman"/>
          <w:sz w:val="24"/>
          <w:szCs w:val="24"/>
        </w:rPr>
      </w:pPr>
      <w:r w:rsidRPr="003F7D7B">
        <w:rPr>
          <w:rFonts w:ascii="Times New Roman" w:hAnsi="Times New Roman" w:cs="Times New Roman"/>
          <w:sz w:val="24"/>
          <w:szCs w:val="24"/>
        </w:rPr>
        <w:t>Pelaksanaan tindakan pada siklus II pada intinya sama seperti siklus I, yaitu guru memberikan materi pelajaran sesuai dengan RPP yang telah dibuat. Pada saat pembelajaran berkelompok, kelompok siswa masih sama seperti pada siklus I.</w:t>
      </w:r>
    </w:p>
    <w:p w:rsidR="003F7D7B" w:rsidRPr="003F7D7B" w:rsidRDefault="003F7D7B" w:rsidP="00F94245">
      <w:pPr>
        <w:pStyle w:val="ListParagraph"/>
        <w:numPr>
          <w:ilvl w:val="0"/>
          <w:numId w:val="10"/>
        </w:numPr>
        <w:spacing w:line="480" w:lineRule="auto"/>
        <w:ind w:left="851" w:hanging="295"/>
        <w:jc w:val="both"/>
        <w:rPr>
          <w:rFonts w:ascii="Times New Roman" w:hAnsi="Times New Roman" w:cs="Times New Roman"/>
          <w:sz w:val="24"/>
          <w:szCs w:val="24"/>
        </w:rPr>
      </w:pPr>
      <w:r w:rsidRPr="003F7D7B">
        <w:rPr>
          <w:rFonts w:ascii="Times New Roman" w:hAnsi="Times New Roman" w:cs="Times New Roman"/>
          <w:sz w:val="24"/>
          <w:szCs w:val="24"/>
        </w:rPr>
        <w:t>Observasi</w:t>
      </w:r>
    </w:p>
    <w:p w:rsidR="003F7D7B" w:rsidRPr="003F7D7B" w:rsidRDefault="003F7D7B" w:rsidP="00F94245">
      <w:pPr>
        <w:pStyle w:val="ListParagraph"/>
        <w:spacing w:line="480" w:lineRule="auto"/>
        <w:ind w:left="851" w:firstLine="556"/>
        <w:jc w:val="both"/>
        <w:rPr>
          <w:rFonts w:ascii="Times New Roman" w:hAnsi="Times New Roman" w:cs="Times New Roman"/>
          <w:sz w:val="24"/>
          <w:szCs w:val="24"/>
        </w:rPr>
      </w:pPr>
      <w:r w:rsidRPr="003F7D7B">
        <w:rPr>
          <w:rFonts w:ascii="Times New Roman" w:hAnsi="Times New Roman" w:cs="Times New Roman"/>
          <w:sz w:val="24"/>
          <w:szCs w:val="24"/>
        </w:rPr>
        <w:t xml:space="preserve">Observasi dilakukan oleh peneliti dibantu oleh </w:t>
      </w:r>
      <w:r w:rsidR="00C247A8">
        <w:rPr>
          <w:rFonts w:ascii="Times New Roman" w:hAnsi="Times New Roman" w:cs="Times New Roman"/>
          <w:sz w:val="24"/>
          <w:szCs w:val="24"/>
        </w:rPr>
        <w:t>dua</w:t>
      </w:r>
      <w:r w:rsidRPr="003F7D7B">
        <w:rPr>
          <w:rFonts w:ascii="Times New Roman" w:hAnsi="Times New Roman" w:cs="Times New Roman"/>
          <w:sz w:val="24"/>
          <w:szCs w:val="24"/>
        </w:rPr>
        <w:t xml:space="preserve"> orang observer</w:t>
      </w:r>
      <w:r w:rsidR="00C247A8">
        <w:rPr>
          <w:rFonts w:ascii="Times New Roman" w:hAnsi="Times New Roman" w:cs="Times New Roman"/>
          <w:sz w:val="24"/>
          <w:szCs w:val="24"/>
        </w:rPr>
        <w:t xml:space="preserve"> (teman sejawat)</w:t>
      </w:r>
      <w:r w:rsidRPr="003F7D7B">
        <w:rPr>
          <w:rFonts w:ascii="Times New Roman" w:hAnsi="Times New Roman" w:cs="Times New Roman"/>
          <w:sz w:val="24"/>
          <w:szCs w:val="24"/>
        </w:rPr>
        <w:t xml:space="preserve"> dengan menggunakan pedoman observasi. Lembar pedoman observasi yang digunakan sama de</w:t>
      </w:r>
      <w:r w:rsidR="00C247A8">
        <w:rPr>
          <w:rFonts w:ascii="Times New Roman" w:hAnsi="Times New Roman" w:cs="Times New Roman"/>
          <w:sz w:val="24"/>
          <w:szCs w:val="24"/>
        </w:rPr>
        <w:t>ngan lembar observasi siklus I.</w:t>
      </w:r>
    </w:p>
    <w:p w:rsidR="003F7D7B" w:rsidRPr="003F7D7B" w:rsidRDefault="003F7D7B" w:rsidP="004D26F5">
      <w:pPr>
        <w:pStyle w:val="ListParagraph"/>
        <w:numPr>
          <w:ilvl w:val="0"/>
          <w:numId w:val="10"/>
        </w:numPr>
        <w:spacing w:line="480" w:lineRule="auto"/>
        <w:ind w:left="851" w:hanging="295"/>
        <w:jc w:val="both"/>
        <w:rPr>
          <w:rFonts w:ascii="Times New Roman" w:hAnsi="Times New Roman" w:cs="Times New Roman"/>
          <w:sz w:val="24"/>
          <w:szCs w:val="24"/>
        </w:rPr>
      </w:pPr>
      <w:r w:rsidRPr="003F7D7B">
        <w:rPr>
          <w:rFonts w:ascii="Times New Roman" w:hAnsi="Times New Roman" w:cs="Times New Roman"/>
          <w:sz w:val="24"/>
          <w:szCs w:val="24"/>
        </w:rPr>
        <w:lastRenderedPageBreak/>
        <w:t>Refleksi</w:t>
      </w:r>
    </w:p>
    <w:p w:rsidR="0011739F" w:rsidRDefault="003F7D7B" w:rsidP="004D26F5">
      <w:pPr>
        <w:pStyle w:val="ListParagraph"/>
        <w:spacing w:line="480" w:lineRule="auto"/>
        <w:ind w:left="851" w:firstLine="556"/>
        <w:jc w:val="both"/>
        <w:rPr>
          <w:rFonts w:ascii="Times New Roman" w:hAnsi="Times New Roman" w:cs="Times New Roman"/>
          <w:sz w:val="24"/>
          <w:szCs w:val="24"/>
        </w:rPr>
      </w:pPr>
      <w:r w:rsidRPr="003F7D7B">
        <w:rPr>
          <w:rFonts w:ascii="Times New Roman" w:hAnsi="Times New Roman" w:cs="Times New Roman"/>
          <w:sz w:val="24"/>
          <w:szCs w:val="24"/>
        </w:rPr>
        <w:t>Refleksi pada siklus II digunakan untuk membandingkan hasil dari siklus I dengan siklus II, apakah ada peningkatan keaktifan dan hasil belajar siswa selama pembelajaran atau tidak. Jika belum terdapat peningkatan keaktifan dan hasil belajar siswa, maka siklus dapat diulang lagi.</w:t>
      </w:r>
    </w:p>
    <w:p w:rsidR="004D26F5" w:rsidRPr="004467D6" w:rsidRDefault="004D26F5" w:rsidP="004D26F5">
      <w:pPr>
        <w:pStyle w:val="ListParagraph"/>
        <w:spacing w:after="0" w:line="480" w:lineRule="auto"/>
        <w:ind w:left="851" w:firstLine="556"/>
        <w:jc w:val="both"/>
        <w:rPr>
          <w:rFonts w:ascii="Times New Roman" w:hAnsi="Times New Roman" w:cs="Times New Roman"/>
          <w:sz w:val="24"/>
          <w:szCs w:val="24"/>
        </w:rPr>
      </w:pPr>
    </w:p>
    <w:p w:rsidR="003F7D7B" w:rsidRPr="003F7D7B" w:rsidRDefault="00C247A8" w:rsidP="004D26F5">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rsidR="003F7D7B" w:rsidRPr="003F7D7B" w:rsidRDefault="003F7D7B" w:rsidP="004D26F5">
      <w:pPr>
        <w:pStyle w:val="ListParagraph"/>
        <w:spacing w:line="480" w:lineRule="auto"/>
        <w:ind w:left="284" w:firstLine="589"/>
        <w:jc w:val="both"/>
        <w:rPr>
          <w:rFonts w:ascii="Times New Roman" w:hAnsi="Times New Roman" w:cs="Times New Roman"/>
          <w:sz w:val="24"/>
          <w:szCs w:val="24"/>
        </w:rPr>
      </w:pPr>
      <w:r w:rsidRPr="003F7D7B">
        <w:rPr>
          <w:rFonts w:ascii="Times New Roman" w:hAnsi="Times New Roman" w:cs="Times New Roman"/>
          <w:sz w:val="24"/>
          <w:szCs w:val="24"/>
        </w:rPr>
        <w:t>Dalam rangka mencari data atau informasi yang benar dan dapat dipertanggungjawabkan dari lapangan, maka penulis menggunakan teknik yaitu:</w:t>
      </w:r>
    </w:p>
    <w:p w:rsidR="003F7D7B" w:rsidRPr="003F7D7B" w:rsidRDefault="003F7D7B" w:rsidP="004D26F5">
      <w:pPr>
        <w:pStyle w:val="ListParagraph"/>
        <w:numPr>
          <w:ilvl w:val="0"/>
          <w:numId w:val="3"/>
        </w:numPr>
        <w:spacing w:line="480" w:lineRule="auto"/>
        <w:ind w:left="567" w:hanging="284"/>
        <w:jc w:val="both"/>
        <w:rPr>
          <w:rFonts w:ascii="Times New Roman" w:hAnsi="Times New Roman" w:cs="Times New Roman"/>
          <w:b/>
          <w:bCs/>
          <w:sz w:val="24"/>
          <w:szCs w:val="24"/>
        </w:rPr>
      </w:pPr>
      <w:r w:rsidRPr="003F7D7B">
        <w:rPr>
          <w:rFonts w:ascii="Times New Roman" w:hAnsi="Times New Roman" w:cs="Times New Roman"/>
          <w:sz w:val="24"/>
          <w:szCs w:val="24"/>
        </w:rPr>
        <w:t>Tes</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Tes adalah serentetan atau latihan yang digunakan untuk mengukur keterampilan, pengetahuan, sikap, inteligensi, kemampuan atau bakat yang dimiliki oleh individu atau kelompok.</w:t>
      </w:r>
      <w:r w:rsidRPr="003F7D7B">
        <w:rPr>
          <w:rStyle w:val="FootnoteReference"/>
          <w:rFonts w:ascii="Times New Roman" w:hAnsi="Times New Roman" w:cs="Times New Roman"/>
          <w:sz w:val="24"/>
          <w:szCs w:val="24"/>
        </w:rPr>
        <w:footnoteReference w:id="15"/>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 xml:space="preserve">Dalam dunia pendidikan yang dimaksud dengan tes adalah cara yang dapat dipergunakan atau prosedur yang perlu ditempuh dalam rangka pengukuran dan penilaian di bidang pendidikan yang berbentuk pemberian tugas atau serangkaian tugas baik berupa pertanyaan-pertanyaan yang harus dijawab atau perintah-perintah yang harus dikerjakan oleh testee (peserta tes), sehingga atas data yang diperoleh dari hasil pengukuran tersebut dapat dihasilkan nilai yang melambangkan tingkah laku atau prestasi testee, nilai </w:t>
      </w:r>
      <w:r w:rsidRPr="004D26F5">
        <w:rPr>
          <w:rFonts w:ascii="Times New Roman" w:hAnsi="Times New Roman" w:cs="Times New Roman"/>
          <w:sz w:val="24"/>
          <w:szCs w:val="24"/>
        </w:rPr>
        <w:lastRenderedPageBreak/>
        <w:t>mana dapat dibandingkan dengan nilai-nilai yang dicapai oleh testee lainnya atau dibandingkan dengan nilai standar.</w:t>
      </w:r>
      <w:r w:rsidRPr="003F7D7B">
        <w:rPr>
          <w:rStyle w:val="FootnoteReference"/>
          <w:rFonts w:ascii="Times New Roman" w:hAnsi="Times New Roman" w:cs="Times New Roman"/>
          <w:sz w:val="24"/>
          <w:szCs w:val="24"/>
        </w:rPr>
        <w:footnoteReference w:id="16"/>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Dalam hal ini tes yang digunakan berupa soal uraian yang dilaksanakan pada saat pra tindakan (pretest) maupun pada akhir tindakan (pos test) yang nantinya hasil tes ini akan diolah untuk mengetahui tingkat keberhasilan siswa dalam proses pembelajaran kooperatif model problem solving pada mata pelajaran matematika.</w:t>
      </w:r>
    </w:p>
    <w:p w:rsidR="003F7D7B" w:rsidRP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Kriteria penilaian dari hasil tes ini adalah sebagai berikut :</w:t>
      </w:r>
    </w:p>
    <w:p w:rsidR="004467D6" w:rsidRPr="004467D6" w:rsidRDefault="0007121D" w:rsidP="004D26F5">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Tabel 3.1</w:t>
      </w:r>
      <w:r w:rsidR="003F7D7B" w:rsidRPr="003F7D7B">
        <w:rPr>
          <w:rFonts w:ascii="Times New Roman" w:hAnsi="Times New Roman" w:cs="Times New Roman"/>
          <w:b/>
          <w:sz w:val="24"/>
          <w:szCs w:val="24"/>
        </w:rPr>
        <w:t xml:space="preserve"> Kriteria Penilaian</w:t>
      </w:r>
      <w:r>
        <w:rPr>
          <w:rFonts w:ascii="Times New Roman" w:hAnsi="Times New Roman" w:cs="Times New Roman"/>
          <w:b/>
          <w:sz w:val="24"/>
          <w:szCs w:val="24"/>
        </w:rPr>
        <w:t xml:space="preserve"> Hasil Tes</w:t>
      </w:r>
      <w:r w:rsidR="003F7D7B" w:rsidRPr="003F7D7B">
        <w:rPr>
          <w:rStyle w:val="FootnoteReference"/>
          <w:rFonts w:ascii="Times New Roman" w:hAnsi="Times New Roman" w:cs="Times New Roman"/>
          <w:b/>
          <w:sz w:val="24"/>
          <w:szCs w:val="24"/>
        </w:rPr>
        <w:footnoteReference w:id="17"/>
      </w:r>
    </w:p>
    <w:tbl>
      <w:tblPr>
        <w:tblStyle w:val="TableGrid"/>
        <w:tblW w:w="0" w:type="auto"/>
        <w:tblInd w:w="675" w:type="dxa"/>
        <w:tblLook w:val="04A0"/>
      </w:tblPr>
      <w:tblGrid>
        <w:gridCol w:w="2127"/>
        <w:gridCol w:w="1842"/>
        <w:gridCol w:w="1826"/>
        <w:gridCol w:w="1860"/>
      </w:tblGrid>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sidRPr="006A551B">
              <w:rPr>
                <w:rFonts w:ascii="Times New Roman" w:hAnsi="Times New Roman" w:cs="Times New Roman"/>
              </w:rPr>
              <w:t>Tingkat Penguasaan</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Nilai Huruf</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Bobot</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Predikat</w:t>
            </w:r>
          </w:p>
        </w:tc>
      </w:tr>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86-100%</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A</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4</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Sangat baik</w:t>
            </w:r>
          </w:p>
        </w:tc>
      </w:tr>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76-85%</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B</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3</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Baik</w:t>
            </w:r>
          </w:p>
        </w:tc>
      </w:tr>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60-75%</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C</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2</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Cukup</w:t>
            </w:r>
          </w:p>
        </w:tc>
      </w:tr>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55-59%</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D</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1</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Kurang</w:t>
            </w:r>
          </w:p>
        </w:tc>
      </w:tr>
      <w:tr w:rsidR="004467D6" w:rsidTr="004D26F5">
        <w:tc>
          <w:tcPr>
            <w:tcW w:w="2127"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 54%</w:t>
            </w:r>
          </w:p>
        </w:tc>
        <w:tc>
          <w:tcPr>
            <w:tcW w:w="1842"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E</w:t>
            </w:r>
          </w:p>
        </w:tc>
        <w:tc>
          <w:tcPr>
            <w:tcW w:w="1826"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0</w:t>
            </w:r>
          </w:p>
        </w:tc>
        <w:tc>
          <w:tcPr>
            <w:tcW w:w="1860" w:type="dxa"/>
          </w:tcPr>
          <w:p w:rsidR="004467D6" w:rsidRPr="006A551B" w:rsidRDefault="004467D6" w:rsidP="00065BEC">
            <w:pPr>
              <w:spacing w:line="240" w:lineRule="auto"/>
              <w:jc w:val="center"/>
              <w:rPr>
                <w:rFonts w:ascii="Times New Roman" w:hAnsi="Times New Roman" w:cs="Times New Roman"/>
              </w:rPr>
            </w:pPr>
            <w:r>
              <w:rPr>
                <w:rFonts w:ascii="Times New Roman" w:hAnsi="Times New Roman" w:cs="Times New Roman"/>
              </w:rPr>
              <w:t>Kurang sekali</w:t>
            </w:r>
          </w:p>
        </w:tc>
      </w:tr>
    </w:tbl>
    <w:p w:rsidR="003F7D7B" w:rsidRPr="003F7D7B" w:rsidRDefault="003F7D7B" w:rsidP="004D26F5">
      <w:pPr>
        <w:spacing w:before="240"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 xml:space="preserve">Untuk menghitung hasil tes, baik pre test maupun post test pada proses pembelajaran dengan meggunakan pembelajaran kooperatif model problem solving, digunakan rumus </w:t>
      </w:r>
      <w:r w:rsidRPr="003F7D7B">
        <w:rPr>
          <w:rFonts w:ascii="Times New Roman" w:hAnsi="Times New Roman" w:cs="Times New Roman"/>
          <w:i/>
          <w:sz w:val="24"/>
          <w:szCs w:val="24"/>
        </w:rPr>
        <w:t xml:space="preserve">percentages correction </w:t>
      </w:r>
      <w:r w:rsidRPr="003F7D7B">
        <w:rPr>
          <w:rFonts w:ascii="Times New Roman" w:hAnsi="Times New Roman" w:cs="Times New Roman"/>
          <w:sz w:val="24"/>
          <w:szCs w:val="24"/>
        </w:rPr>
        <w:t>sebagai berkut ini :</w:t>
      </w:r>
    </w:p>
    <w:p w:rsidR="003F7D7B" w:rsidRPr="003F7D7B" w:rsidRDefault="003F7D7B" w:rsidP="003F7D7B">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t xml:space="preserve">NP = </w:t>
      </w:r>
      <w:r w:rsidRPr="003F7D7B">
        <w:rPr>
          <w:rFonts w:ascii="Times New Roman" w:hAnsi="Times New Roman" w:cs="Times New Roman"/>
          <w:position w:val="-24"/>
          <w:sz w:val="24"/>
          <w:szCs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8" o:title=""/>
          </v:shape>
          <o:OLEObject Type="Embed" ProgID="Equation.3" ShapeID="_x0000_i1025" DrawAspect="Content" ObjectID="_1375701151" r:id="rId9"/>
        </w:object>
      </w:r>
    </w:p>
    <w:p w:rsidR="003F7D7B" w:rsidRPr="003F7D7B" w:rsidRDefault="003F7D7B" w:rsidP="003F7D7B">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t>Keterangan :</w:t>
      </w:r>
    </w:p>
    <w:p w:rsidR="003F7D7B" w:rsidRPr="003F7D7B" w:rsidRDefault="003F7D7B" w:rsidP="003F7D7B">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t>NP</w:t>
      </w:r>
      <w:r w:rsidRPr="003F7D7B">
        <w:rPr>
          <w:rFonts w:ascii="Times New Roman" w:hAnsi="Times New Roman" w:cs="Times New Roman"/>
          <w:sz w:val="24"/>
          <w:szCs w:val="24"/>
        </w:rPr>
        <w:tab/>
        <w:t>: nilai yang dicari atau diharapkan</w:t>
      </w:r>
    </w:p>
    <w:p w:rsidR="003F7D7B" w:rsidRPr="003F7D7B" w:rsidRDefault="003F7D7B" w:rsidP="003F7D7B">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lastRenderedPageBreak/>
        <w:t>R</w:t>
      </w:r>
      <w:r w:rsidRPr="003F7D7B">
        <w:rPr>
          <w:rFonts w:ascii="Times New Roman" w:hAnsi="Times New Roman" w:cs="Times New Roman"/>
          <w:sz w:val="24"/>
          <w:szCs w:val="24"/>
        </w:rPr>
        <w:tab/>
        <w:t>: Skor mentah yang diperoleh siswa</w:t>
      </w:r>
    </w:p>
    <w:p w:rsidR="003F7D7B" w:rsidRPr="003F7D7B" w:rsidRDefault="003F7D7B" w:rsidP="0097167C">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t>SM</w:t>
      </w:r>
      <w:r w:rsidRPr="003F7D7B">
        <w:rPr>
          <w:rFonts w:ascii="Times New Roman" w:hAnsi="Times New Roman" w:cs="Times New Roman"/>
          <w:sz w:val="24"/>
          <w:szCs w:val="24"/>
        </w:rPr>
        <w:tab/>
        <w:t>: Skor maksimum ideal dari tes yang bersangkutan</w:t>
      </w:r>
    </w:p>
    <w:p w:rsidR="00065BEC" w:rsidRPr="003F7D7B" w:rsidRDefault="003F7D7B" w:rsidP="004D26F5">
      <w:pPr>
        <w:spacing w:after="0" w:line="480" w:lineRule="auto"/>
        <w:ind w:left="851"/>
        <w:jc w:val="both"/>
        <w:rPr>
          <w:rFonts w:ascii="Times New Roman" w:hAnsi="Times New Roman" w:cs="Times New Roman"/>
          <w:sz w:val="24"/>
          <w:szCs w:val="24"/>
        </w:rPr>
      </w:pPr>
      <w:r w:rsidRPr="003F7D7B">
        <w:rPr>
          <w:rFonts w:ascii="Times New Roman" w:hAnsi="Times New Roman" w:cs="Times New Roman"/>
          <w:sz w:val="24"/>
          <w:szCs w:val="24"/>
        </w:rPr>
        <w:t>100</w:t>
      </w:r>
      <w:r w:rsidRPr="003F7D7B">
        <w:rPr>
          <w:rFonts w:ascii="Times New Roman" w:hAnsi="Times New Roman" w:cs="Times New Roman"/>
          <w:sz w:val="24"/>
          <w:szCs w:val="24"/>
        </w:rPr>
        <w:tab/>
        <w:t>: Bilangan tetap</w:t>
      </w:r>
      <w:r w:rsidRPr="003F7D7B">
        <w:rPr>
          <w:rStyle w:val="FootnoteReference"/>
          <w:rFonts w:ascii="Times New Roman" w:hAnsi="Times New Roman" w:cs="Times New Roman"/>
          <w:sz w:val="24"/>
          <w:szCs w:val="24"/>
        </w:rPr>
        <w:footnoteReference w:id="18"/>
      </w:r>
    </w:p>
    <w:p w:rsidR="003F7D7B" w:rsidRPr="003F7D7B" w:rsidRDefault="003F7D7B" w:rsidP="004D26F5">
      <w:pPr>
        <w:pStyle w:val="ListParagraph"/>
        <w:numPr>
          <w:ilvl w:val="0"/>
          <w:numId w:val="3"/>
        </w:numPr>
        <w:spacing w:line="480" w:lineRule="auto"/>
        <w:ind w:left="567" w:hanging="284"/>
        <w:jc w:val="both"/>
        <w:rPr>
          <w:rFonts w:ascii="Times New Roman" w:hAnsi="Times New Roman" w:cs="Times New Roman"/>
          <w:b/>
          <w:bCs/>
          <w:sz w:val="24"/>
          <w:szCs w:val="24"/>
        </w:rPr>
      </w:pPr>
      <w:r w:rsidRPr="003F7D7B">
        <w:rPr>
          <w:rFonts w:ascii="Times New Roman" w:hAnsi="Times New Roman" w:cs="Times New Roman"/>
          <w:sz w:val="24"/>
          <w:szCs w:val="24"/>
        </w:rPr>
        <w:t>Observasi</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Observasi merupakan metode pengumpulan data yang menggunakan pengamatan terhadap obyek penelitian. Observasi dapat dilaksanakan secara langsung maupun tidak langsung. Observasi langsung adalah mengadakan pengamatan secara langsung (tanpa alat) terhadap gejala-gejala subyek yang diselidiki, baik pengamatan itu dilakukan di dalam situasi sebenarnya maupun dilakukan di dalam situasi buatan yang khusus dilakukan. Sedangkan observasi tidak langsung adalah mengadakan pengamatan terhadap gejala-gejala subyek yang diselidiki dengan perantara sebuah alat. Pelaksanaannya dapat berlangsung di dalam situasi yang sebenarnya maupun di dalam situsi buatan.</w:t>
      </w:r>
      <w:r w:rsidRPr="003F7D7B">
        <w:rPr>
          <w:rStyle w:val="FootnoteReference"/>
          <w:rFonts w:ascii="Times New Roman" w:hAnsi="Times New Roman" w:cs="Times New Roman"/>
          <w:sz w:val="24"/>
          <w:szCs w:val="24"/>
        </w:rPr>
        <w:footnoteReference w:id="19"/>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Teknik observasi digunakan untuk menggali data dari sumber data yang berupa peristiwa, tempat atau lokasi, dan benda serta rekaman gambar.</w:t>
      </w:r>
      <w:r w:rsidRPr="003F7D7B">
        <w:rPr>
          <w:rStyle w:val="FootnoteReference"/>
          <w:rFonts w:ascii="Times New Roman" w:hAnsi="Times New Roman" w:cs="Times New Roman"/>
          <w:sz w:val="24"/>
          <w:szCs w:val="24"/>
        </w:rPr>
        <w:footnoteReference w:id="20"/>
      </w:r>
    </w:p>
    <w:p w:rsidR="004C02B5" w:rsidRP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Adapun metode ini, penulis gunakan untuk memperoleh data tentang proses pembelajaran kooperatif model problem solving. Selain itu, observasi juga penulis gunakan untuk memperoleh data riil tentang lokasi keberadaan MI Plus Raudlatul Muta</w:t>
      </w:r>
      <w:r w:rsidR="0097167C" w:rsidRPr="004D26F5">
        <w:rPr>
          <w:rFonts w:ascii="Times New Roman" w:hAnsi="Times New Roman" w:cs="Times New Roman"/>
          <w:sz w:val="24"/>
          <w:szCs w:val="24"/>
        </w:rPr>
        <w:t>’</w:t>
      </w:r>
      <w:r w:rsidRPr="004D26F5">
        <w:rPr>
          <w:rFonts w:ascii="Times New Roman" w:hAnsi="Times New Roman" w:cs="Times New Roman"/>
          <w:sz w:val="24"/>
          <w:szCs w:val="24"/>
        </w:rPr>
        <w:t xml:space="preserve">alimin Kalipucung Blitar dan keadaan sarana dan </w:t>
      </w:r>
      <w:r w:rsidRPr="004D26F5">
        <w:rPr>
          <w:rFonts w:ascii="Times New Roman" w:hAnsi="Times New Roman" w:cs="Times New Roman"/>
          <w:sz w:val="24"/>
          <w:szCs w:val="24"/>
        </w:rPr>
        <w:lastRenderedPageBreak/>
        <w:t>prasarana atau fasilitas yang berkaitan dengan MI Plus Raudlatul Muta</w:t>
      </w:r>
      <w:r w:rsidR="0097167C" w:rsidRPr="004D26F5">
        <w:rPr>
          <w:rFonts w:ascii="Times New Roman" w:hAnsi="Times New Roman" w:cs="Times New Roman"/>
          <w:sz w:val="24"/>
          <w:szCs w:val="24"/>
        </w:rPr>
        <w:t>’</w:t>
      </w:r>
      <w:r w:rsidRPr="004D26F5">
        <w:rPr>
          <w:rFonts w:ascii="Times New Roman" w:hAnsi="Times New Roman" w:cs="Times New Roman"/>
          <w:sz w:val="24"/>
          <w:szCs w:val="24"/>
        </w:rPr>
        <w:t>alimin Kalipucung Blitar.</w:t>
      </w:r>
    </w:p>
    <w:p w:rsidR="003F7D7B" w:rsidRPr="003F7D7B" w:rsidRDefault="003F7D7B" w:rsidP="004D26F5">
      <w:pPr>
        <w:pStyle w:val="ListParagraph"/>
        <w:numPr>
          <w:ilvl w:val="0"/>
          <w:numId w:val="3"/>
        </w:numPr>
        <w:spacing w:line="480" w:lineRule="auto"/>
        <w:ind w:left="567" w:hanging="284"/>
        <w:jc w:val="both"/>
        <w:rPr>
          <w:rFonts w:ascii="Times New Roman" w:hAnsi="Times New Roman" w:cs="Times New Roman"/>
          <w:b/>
          <w:bCs/>
          <w:sz w:val="24"/>
          <w:szCs w:val="24"/>
        </w:rPr>
      </w:pPr>
      <w:r w:rsidRPr="003F7D7B">
        <w:rPr>
          <w:rFonts w:ascii="Times New Roman" w:hAnsi="Times New Roman" w:cs="Times New Roman"/>
          <w:sz w:val="24"/>
          <w:szCs w:val="24"/>
        </w:rPr>
        <w:t>Interview</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Interview atau wawancara merupakan metode pengumpulan data yang menghendaki komunikasi langsung antara penyelidik dengan subyek atau responden. Dalam interview biasanya terjadi tanya jawab sepihak yang dilakukan secara sistematis dan berpijak pada tujuan penelitian.</w:t>
      </w:r>
      <w:r w:rsidRPr="003F7D7B">
        <w:rPr>
          <w:rStyle w:val="FootnoteReference"/>
          <w:rFonts w:ascii="Times New Roman" w:hAnsi="Times New Roman" w:cs="Times New Roman"/>
          <w:sz w:val="24"/>
          <w:szCs w:val="24"/>
        </w:rPr>
        <w:footnoteReference w:id="21"/>
      </w:r>
      <w:r w:rsidRPr="003F7D7B">
        <w:rPr>
          <w:rFonts w:ascii="Times New Roman" w:hAnsi="Times New Roman" w:cs="Times New Roman"/>
          <w:sz w:val="24"/>
          <w:szCs w:val="24"/>
        </w:rPr>
        <w:t xml:space="preserve"> </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Tujuan utama melakukan wawancara adalah untuk menyajikan konstruksi saat sekarang dalam waktu konteks mengenai para pribadi, peristiwa, aktivitas, organisasi, perasaan, motivasi, keterlibatan dan sebagainya untuk merekonstruksi beragam hal seperti itu sebagai bagian dari pengalaman masa lampau dan memproyeksikan hal-hal seperti itu dikaitkan dengan harapan yang bisa terjadi dimasa yang akan datang.</w:t>
      </w:r>
      <w:r w:rsidRPr="003F7D7B">
        <w:rPr>
          <w:rStyle w:val="FootnoteReference"/>
          <w:rFonts w:ascii="Times New Roman" w:hAnsi="Times New Roman" w:cs="Times New Roman"/>
          <w:sz w:val="24"/>
          <w:szCs w:val="24"/>
        </w:rPr>
        <w:footnoteReference w:id="22"/>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Dalam penelitian ini penulis menggunakan wawancara terstruktur dimana pertanyaan telah diformalisasikan peneliti, dan respondennya diharapkan menjawab dalam bentuk yang sesuai dengan kerangka kerja pewawancara dan definisi permasalahan.</w:t>
      </w:r>
    </w:p>
    <w:p w:rsidR="004C3F01" w:rsidRP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Metode ini penulis gunakan untuk mengetahui cara guru matematika dalam mengajar di kelas atau kendala-kendala yang dihadapi guru dalam proses pembelajaran mata pelajaran matematika.</w:t>
      </w:r>
    </w:p>
    <w:p w:rsidR="003F7D7B" w:rsidRPr="003F7D7B" w:rsidRDefault="003F7D7B" w:rsidP="004D26F5">
      <w:pPr>
        <w:pStyle w:val="ListParagraph"/>
        <w:numPr>
          <w:ilvl w:val="0"/>
          <w:numId w:val="3"/>
        </w:numPr>
        <w:spacing w:line="480" w:lineRule="auto"/>
        <w:ind w:left="567" w:hanging="283"/>
        <w:jc w:val="both"/>
        <w:rPr>
          <w:rFonts w:ascii="Times New Roman" w:hAnsi="Times New Roman" w:cs="Times New Roman"/>
          <w:b/>
          <w:bCs/>
          <w:sz w:val="24"/>
          <w:szCs w:val="24"/>
        </w:rPr>
      </w:pPr>
      <w:r w:rsidRPr="003F7D7B">
        <w:rPr>
          <w:rFonts w:ascii="Times New Roman" w:hAnsi="Times New Roman" w:cs="Times New Roman"/>
          <w:sz w:val="24"/>
          <w:szCs w:val="24"/>
        </w:rPr>
        <w:lastRenderedPageBreak/>
        <w:t xml:space="preserve">Angket atau kuesioner </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Angket adalah sejumlah pertanyaan yang digunakan untuk memperoleh data dari responden, dalam arti laporan tentang pribadinya atau hal-hal lain yang diketahui.</w:t>
      </w:r>
      <w:r w:rsidRPr="003F7D7B">
        <w:rPr>
          <w:rStyle w:val="FootnoteReference"/>
          <w:rFonts w:ascii="Times New Roman" w:hAnsi="Times New Roman" w:cs="Times New Roman"/>
          <w:sz w:val="24"/>
          <w:szCs w:val="24"/>
        </w:rPr>
        <w:footnoteReference w:id="23"/>
      </w:r>
      <w:r w:rsidRPr="003F7D7B">
        <w:rPr>
          <w:rFonts w:ascii="Times New Roman" w:hAnsi="Times New Roman" w:cs="Times New Roman"/>
          <w:sz w:val="24"/>
          <w:szCs w:val="24"/>
        </w:rPr>
        <w:t xml:space="preserve"> Dengan kata lain peneliti mengumpulkan data dengan menggunakan daftar pertanyaan langsung diajukan pada responden yang dapat memberikan informasi tentang masalah-masalah yang diteliti. Dalam hal ini respondennya adalah diambil dari semua siswa kelas IV di MI Plus Raudlatul M</w:t>
      </w:r>
      <w:r w:rsidR="0014363D">
        <w:rPr>
          <w:rFonts w:ascii="Times New Roman" w:hAnsi="Times New Roman" w:cs="Times New Roman"/>
          <w:sz w:val="24"/>
          <w:szCs w:val="24"/>
        </w:rPr>
        <w:t>uta’allimin Kalipucung</w:t>
      </w:r>
      <w:r w:rsidRPr="003F7D7B">
        <w:rPr>
          <w:rFonts w:ascii="Times New Roman" w:hAnsi="Times New Roman" w:cs="Times New Roman"/>
          <w:sz w:val="24"/>
          <w:szCs w:val="24"/>
        </w:rPr>
        <w:t xml:space="preserve"> Blitar.</w:t>
      </w:r>
    </w:p>
    <w:p w:rsidR="003F7D7B" w:rsidRP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Penggunaan metode angket dimaksudkan untuk mendapatkan data yang berkaitan dengan kesan siswa terhadap pe</w:t>
      </w:r>
      <w:r w:rsidR="0014363D" w:rsidRPr="004D26F5">
        <w:rPr>
          <w:rFonts w:ascii="Times New Roman" w:hAnsi="Times New Roman" w:cs="Times New Roman"/>
          <w:sz w:val="24"/>
          <w:szCs w:val="24"/>
        </w:rPr>
        <w:t>m</w:t>
      </w:r>
      <w:r w:rsidRPr="004D26F5">
        <w:rPr>
          <w:rFonts w:ascii="Times New Roman" w:hAnsi="Times New Roman" w:cs="Times New Roman"/>
          <w:sz w:val="24"/>
          <w:szCs w:val="24"/>
        </w:rPr>
        <w:t>belajaran kooperatif model problem solving. Untuk memperlancar metode angket ini, maka langkah-langkah yang penulis tempuh adalah sebagai berikut:</w:t>
      </w:r>
    </w:p>
    <w:p w:rsidR="003F7D7B" w:rsidRPr="003F7D7B" w:rsidRDefault="003F7D7B" w:rsidP="004D26F5">
      <w:pPr>
        <w:numPr>
          <w:ilvl w:val="0"/>
          <w:numId w:val="2"/>
        </w:numPr>
        <w:tabs>
          <w:tab w:val="clear" w:pos="1108"/>
        </w:tabs>
        <w:spacing w:after="0"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Menyusun daftar pertanyaan dengan kalimat yang sederhana.</w:t>
      </w:r>
    </w:p>
    <w:p w:rsidR="003F7D7B" w:rsidRPr="003F7D7B" w:rsidRDefault="003F7D7B" w:rsidP="004D26F5">
      <w:pPr>
        <w:numPr>
          <w:ilvl w:val="0"/>
          <w:numId w:val="2"/>
        </w:numPr>
        <w:tabs>
          <w:tab w:val="clear" w:pos="1108"/>
        </w:tabs>
        <w:spacing w:after="0"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Pertanyaan disusun sedemikian rupa, sehingga sesuai dengan tujuan yang akan dicapai dan setara dengan pengetahuan yang dimiliki siswa.</w:t>
      </w:r>
    </w:p>
    <w:p w:rsidR="003F7D7B" w:rsidRPr="003F7D7B" w:rsidRDefault="003F7D7B" w:rsidP="004D26F5">
      <w:pPr>
        <w:numPr>
          <w:ilvl w:val="0"/>
          <w:numId w:val="2"/>
        </w:numPr>
        <w:tabs>
          <w:tab w:val="clear" w:pos="1108"/>
        </w:tabs>
        <w:spacing w:after="0" w:line="480" w:lineRule="auto"/>
        <w:ind w:left="851" w:hanging="283"/>
        <w:jc w:val="both"/>
        <w:rPr>
          <w:rFonts w:ascii="Times New Roman" w:hAnsi="Times New Roman" w:cs="Times New Roman"/>
          <w:sz w:val="24"/>
          <w:szCs w:val="24"/>
        </w:rPr>
      </w:pPr>
      <w:r w:rsidRPr="003F7D7B">
        <w:rPr>
          <w:rFonts w:ascii="Times New Roman" w:hAnsi="Times New Roman" w:cs="Times New Roman"/>
          <w:sz w:val="24"/>
          <w:szCs w:val="24"/>
        </w:rPr>
        <w:t>Penulis sendiri yang mengantarkan angket kepada responden, sehingga apabila ada yang belum paham dapat ditanyakan langsung kepada penulis.</w:t>
      </w:r>
    </w:p>
    <w:p w:rsidR="003F7D7B" w:rsidRPr="003F7D7B" w:rsidRDefault="003F7D7B" w:rsidP="004D26F5">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Angket yang digunakan ialah angket dalam bentuk pilihan yaitu angket yang sama meminta responden untuk memilih salah satu jawaban dari sekian banyak jawaban-jawaban alternatif yang sudah disediakan</w:t>
      </w:r>
    </w:p>
    <w:p w:rsidR="003F7D7B" w:rsidRPr="003F7D7B" w:rsidRDefault="003F7D7B" w:rsidP="004D26F5">
      <w:pPr>
        <w:pStyle w:val="ListParagraph"/>
        <w:numPr>
          <w:ilvl w:val="0"/>
          <w:numId w:val="3"/>
        </w:numPr>
        <w:spacing w:line="480" w:lineRule="auto"/>
        <w:ind w:left="567" w:hanging="284"/>
        <w:jc w:val="both"/>
        <w:rPr>
          <w:rFonts w:ascii="Times New Roman" w:hAnsi="Times New Roman" w:cs="Times New Roman"/>
          <w:b/>
          <w:bCs/>
          <w:sz w:val="24"/>
          <w:szCs w:val="24"/>
        </w:rPr>
      </w:pPr>
      <w:r w:rsidRPr="003F7D7B">
        <w:rPr>
          <w:rFonts w:ascii="Times New Roman" w:hAnsi="Times New Roman" w:cs="Times New Roman"/>
          <w:sz w:val="24"/>
          <w:szCs w:val="24"/>
        </w:rPr>
        <w:lastRenderedPageBreak/>
        <w:t>Dokumentasi</w:t>
      </w:r>
    </w:p>
    <w:p w:rsidR="004D26F5" w:rsidRDefault="003F7D7B" w:rsidP="004D26F5">
      <w:pPr>
        <w:pStyle w:val="ListParagraph"/>
        <w:spacing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Dokumentasi berasal dari kata dokumen, yang artinya barang-barang tertulis. Metode dokumentasi berarti cara mengumpulkan data dengan mencatat data-data yang sudah ada.</w:t>
      </w:r>
      <w:r w:rsidRPr="003F7D7B">
        <w:rPr>
          <w:rStyle w:val="FootnoteReference"/>
          <w:rFonts w:ascii="Times New Roman" w:hAnsi="Times New Roman" w:cs="Times New Roman"/>
          <w:sz w:val="24"/>
          <w:szCs w:val="24"/>
        </w:rPr>
        <w:footnoteReference w:id="24"/>
      </w:r>
    </w:p>
    <w:p w:rsidR="00AA37EC" w:rsidRPr="004D26F5" w:rsidRDefault="003F7D7B" w:rsidP="004D26F5">
      <w:pPr>
        <w:pStyle w:val="ListParagraph"/>
        <w:spacing w:line="480" w:lineRule="auto"/>
        <w:ind w:left="567" w:firstLine="567"/>
        <w:jc w:val="both"/>
        <w:rPr>
          <w:rFonts w:ascii="Times New Roman" w:hAnsi="Times New Roman" w:cs="Times New Roman"/>
          <w:sz w:val="24"/>
          <w:szCs w:val="24"/>
        </w:rPr>
      </w:pPr>
      <w:r w:rsidRPr="004D26F5">
        <w:rPr>
          <w:rFonts w:ascii="Times New Roman" w:hAnsi="Times New Roman" w:cs="Times New Roman"/>
          <w:sz w:val="24"/>
          <w:szCs w:val="24"/>
        </w:rPr>
        <w:t>Metode ini digunakan penulis untuk melengkapi keterangan dari data-data yang diperoleh. Diantaranya mengenai latar belakang obyek penelitian yang meliputi: sejarah berdirinya MI, keadaan siswa, struktur organisasi, visi dan misi sekolah, keadaan sarana dan prasarana, nama-nama guru dan pegawai, daftar nama siswa dan daftar nilai siswa di MI Plus Raudlatul Muta</w:t>
      </w:r>
      <w:r w:rsidR="003D400D" w:rsidRPr="004D26F5">
        <w:rPr>
          <w:rFonts w:ascii="Times New Roman" w:hAnsi="Times New Roman" w:cs="Times New Roman"/>
          <w:sz w:val="24"/>
          <w:szCs w:val="24"/>
        </w:rPr>
        <w:t>’</w:t>
      </w:r>
      <w:r w:rsidRPr="004D26F5">
        <w:rPr>
          <w:rFonts w:ascii="Times New Roman" w:hAnsi="Times New Roman" w:cs="Times New Roman"/>
          <w:sz w:val="24"/>
          <w:szCs w:val="24"/>
        </w:rPr>
        <w:t>alimin Kalipucung Blitar</w:t>
      </w:r>
    </w:p>
    <w:p w:rsidR="00AA37EC" w:rsidRPr="00AA37EC" w:rsidRDefault="00AA37EC" w:rsidP="004D26F5">
      <w:pPr>
        <w:numPr>
          <w:ilvl w:val="1"/>
          <w:numId w:val="36"/>
        </w:numPr>
        <w:tabs>
          <w:tab w:val="clear" w:pos="720"/>
        </w:tabs>
        <w:spacing w:after="0" w:line="480" w:lineRule="auto"/>
        <w:ind w:left="567"/>
        <w:jc w:val="both"/>
        <w:rPr>
          <w:rFonts w:ascii="Times New Roman" w:hAnsi="Times New Roman" w:cs="Times New Roman"/>
          <w:sz w:val="24"/>
          <w:szCs w:val="24"/>
        </w:rPr>
      </w:pPr>
      <w:r w:rsidRPr="00AA37EC">
        <w:rPr>
          <w:rFonts w:ascii="Times New Roman" w:hAnsi="Times New Roman" w:cs="Times New Roman"/>
          <w:sz w:val="24"/>
          <w:szCs w:val="24"/>
        </w:rPr>
        <w:t>Catatan Lapangan</w:t>
      </w:r>
    </w:p>
    <w:p w:rsidR="00124D37" w:rsidRDefault="00AA37EC" w:rsidP="00124D37">
      <w:pPr>
        <w:spacing w:after="0" w:line="480" w:lineRule="auto"/>
        <w:ind w:left="567" w:firstLine="556"/>
        <w:jc w:val="both"/>
        <w:rPr>
          <w:rFonts w:ascii="Times New Roman" w:hAnsi="Times New Roman" w:cs="Times New Roman"/>
          <w:sz w:val="24"/>
          <w:szCs w:val="24"/>
        </w:rPr>
      </w:pPr>
      <w:r w:rsidRPr="00AA37EC">
        <w:rPr>
          <w:rFonts w:ascii="Times New Roman" w:hAnsi="Times New Roman" w:cs="Times New Roman"/>
          <w:sz w:val="24"/>
          <w:szCs w:val="24"/>
        </w:rPr>
        <w:t>Catatan lapangan merupakan catatan tertulis tentang apa yang didengar, dilihat, dialami, dan dipikirkan dalam rangka penyimpulan data refleksi terhadap data dalam penelitian kualitatif</w:t>
      </w:r>
      <w:r w:rsidRPr="00AA37EC">
        <w:rPr>
          <w:rStyle w:val="FootnoteReference"/>
          <w:rFonts w:ascii="Times New Roman" w:hAnsi="Times New Roman" w:cs="Times New Roman"/>
          <w:sz w:val="24"/>
          <w:szCs w:val="24"/>
        </w:rPr>
        <w:footnoteReference w:id="25"/>
      </w:r>
      <w:r w:rsidRPr="00AA37EC">
        <w:rPr>
          <w:rFonts w:ascii="Times New Roman" w:hAnsi="Times New Roman" w:cs="Times New Roman"/>
          <w:sz w:val="24"/>
          <w:szCs w:val="24"/>
        </w:rPr>
        <w:t>. Catatan ini berupa coretan seperlunya yang sangat dipersingkat, berisi kata – kata kunci, frasa, pokok – pokok isi pembicaraan atau pengamatan. Dalam penelitian ini catatan lapangan digunakan untuk melengkapi data yang tidak terekam dalam instrumen pengumpul data yang ada dari awal tindakan sampai akhir</w:t>
      </w:r>
      <w:r>
        <w:rPr>
          <w:rFonts w:ascii="Times New Roman" w:hAnsi="Times New Roman" w:cs="Times New Roman"/>
          <w:sz w:val="24"/>
          <w:szCs w:val="24"/>
        </w:rPr>
        <w:t xml:space="preserve"> </w:t>
      </w:r>
      <w:r w:rsidRPr="00AA37EC">
        <w:rPr>
          <w:rFonts w:ascii="Times New Roman" w:hAnsi="Times New Roman" w:cs="Times New Roman"/>
          <w:sz w:val="24"/>
          <w:szCs w:val="24"/>
        </w:rPr>
        <w:t xml:space="preserve">tindakan. Dengan </w:t>
      </w:r>
      <w:r w:rsidRPr="00AA37EC">
        <w:rPr>
          <w:rFonts w:ascii="Times New Roman" w:hAnsi="Times New Roman" w:cs="Times New Roman"/>
          <w:sz w:val="24"/>
          <w:szCs w:val="24"/>
        </w:rPr>
        <w:lastRenderedPageBreak/>
        <w:t>demikian diharapkan tidak ada data penting yang terlewatkan dalam kegiatan penelitian ini.</w:t>
      </w:r>
    </w:p>
    <w:p w:rsidR="00124D37" w:rsidRPr="00AA37EC" w:rsidRDefault="00124D37" w:rsidP="00124D37">
      <w:pPr>
        <w:spacing w:after="0" w:line="480" w:lineRule="auto"/>
        <w:ind w:left="567" w:firstLine="556"/>
        <w:jc w:val="both"/>
        <w:rPr>
          <w:rFonts w:ascii="Times New Roman" w:hAnsi="Times New Roman" w:cs="Times New Roman"/>
          <w:sz w:val="24"/>
          <w:szCs w:val="24"/>
        </w:rPr>
      </w:pPr>
    </w:p>
    <w:p w:rsidR="003D400D" w:rsidRPr="00A532CF" w:rsidRDefault="003D400D" w:rsidP="00124D37">
      <w:pPr>
        <w:pStyle w:val="ListParagraph"/>
        <w:numPr>
          <w:ilvl w:val="0"/>
          <w:numId w:val="17"/>
        </w:numPr>
        <w:spacing w:line="480" w:lineRule="auto"/>
        <w:ind w:left="284" w:hanging="284"/>
        <w:jc w:val="both"/>
        <w:rPr>
          <w:rFonts w:ascii="Times New Roman" w:hAnsi="Times New Roman" w:cs="Times New Roman"/>
          <w:b/>
          <w:bCs/>
          <w:sz w:val="24"/>
          <w:szCs w:val="24"/>
        </w:rPr>
      </w:pPr>
      <w:r w:rsidRPr="00A532CF">
        <w:rPr>
          <w:rFonts w:ascii="Times New Roman" w:hAnsi="Times New Roman" w:cs="Times New Roman"/>
          <w:b/>
          <w:bCs/>
          <w:sz w:val="24"/>
          <w:szCs w:val="24"/>
        </w:rPr>
        <w:t>Instrumen Penelitian</w:t>
      </w:r>
    </w:p>
    <w:p w:rsidR="003F7D7B" w:rsidRPr="003F7D7B" w:rsidRDefault="003F7D7B" w:rsidP="00124D37">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Sedangkan instrumen dalam penelitian ini adalah:</w:t>
      </w:r>
    </w:p>
    <w:p w:rsidR="003F7D7B" w:rsidRDefault="003F7D7B" w:rsidP="00124D37">
      <w:pPr>
        <w:pStyle w:val="ListParagraph"/>
        <w:numPr>
          <w:ilvl w:val="0"/>
          <w:numId w:val="27"/>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Peneliti</w:t>
      </w:r>
    </w:p>
    <w:p w:rsidR="00A532CF" w:rsidRPr="003F7D7B" w:rsidRDefault="00A532CF" w:rsidP="00124D37">
      <w:pPr>
        <w:pStyle w:val="ListParagraph"/>
        <w:spacing w:line="480" w:lineRule="auto"/>
        <w:ind w:left="567" w:firstLine="589"/>
        <w:jc w:val="both"/>
        <w:rPr>
          <w:rFonts w:ascii="Times New Roman" w:hAnsi="Times New Roman" w:cs="Times New Roman"/>
          <w:sz w:val="24"/>
          <w:szCs w:val="24"/>
        </w:rPr>
      </w:pPr>
      <w:r>
        <w:rPr>
          <w:rFonts w:ascii="Times New Roman" w:hAnsi="Times New Roman" w:cs="Times New Roman"/>
          <w:sz w:val="24"/>
          <w:szCs w:val="24"/>
        </w:rPr>
        <w:t>Peneliti merupakan instrumen dalam penelitian kualitatif karena peneliti sekaligus sebagai perencana, pelaksana, pengumpulan data, penganalisis data, penafsir data, dan sebagai pelapor hasil penelitian.</w:t>
      </w:r>
    </w:p>
    <w:p w:rsidR="003F7D7B" w:rsidRDefault="003F7D7B" w:rsidP="00124D37">
      <w:pPr>
        <w:pStyle w:val="ListParagraph"/>
        <w:numPr>
          <w:ilvl w:val="0"/>
          <w:numId w:val="27"/>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Lembar Observasi</w:t>
      </w:r>
    </w:p>
    <w:p w:rsidR="00A532CF" w:rsidRPr="003F7D7B" w:rsidRDefault="00A532CF" w:rsidP="00124D37">
      <w:pPr>
        <w:pStyle w:val="ListParagraph"/>
        <w:spacing w:line="480" w:lineRule="auto"/>
        <w:ind w:left="567" w:firstLine="589"/>
        <w:jc w:val="both"/>
        <w:rPr>
          <w:rFonts w:ascii="Times New Roman" w:hAnsi="Times New Roman" w:cs="Times New Roman"/>
          <w:sz w:val="24"/>
          <w:szCs w:val="24"/>
        </w:rPr>
      </w:pPr>
      <w:r>
        <w:rPr>
          <w:rFonts w:ascii="Times New Roman" w:hAnsi="Times New Roman" w:cs="Times New Roman"/>
          <w:sz w:val="24"/>
          <w:szCs w:val="24"/>
        </w:rPr>
        <w:t>Lembar observasi digunakan sebagai pedoman peneliti dalam melakukan observasi guna memperoleh data yang diinginkan. Dalam penelitian ini digunakan lembar aktivitas siswa dan guru.</w:t>
      </w:r>
    </w:p>
    <w:p w:rsidR="003F7D7B" w:rsidRDefault="003F7D7B" w:rsidP="00124D37">
      <w:pPr>
        <w:pStyle w:val="ListParagraph"/>
        <w:numPr>
          <w:ilvl w:val="0"/>
          <w:numId w:val="27"/>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Pedoman Wawancara</w:t>
      </w:r>
    </w:p>
    <w:p w:rsidR="00A532CF" w:rsidRPr="0025380A" w:rsidRDefault="00A532CF" w:rsidP="00124D3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Berisi kisi-kisi pertanyaan yang akan diajukan pada guru. Pedoman wawancara ini digunakan untuk mengetahui</w:t>
      </w:r>
      <w:r w:rsidR="0025380A">
        <w:rPr>
          <w:rFonts w:ascii="Times New Roman" w:hAnsi="Times New Roman" w:cs="Times New Roman"/>
          <w:sz w:val="24"/>
          <w:szCs w:val="24"/>
        </w:rPr>
        <w:t xml:space="preserve"> </w:t>
      </w:r>
      <w:r w:rsidR="0025380A" w:rsidRPr="003F7D7B">
        <w:rPr>
          <w:rFonts w:ascii="Times New Roman" w:hAnsi="Times New Roman" w:cs="Times New Roman"/>
          <w:sz w:val="24"/>
          <w:szCs w:val="24"/>
        </w:rPr>
        <w:t>cara guru matematika dalam mengajar di kelas atau kendala-kendala yang dihadapi guru dalam proses pembelajaran mata pelajaran matematika.</w:t>
      </w:r>
    </w:p>
    <w:p w:rsidR="003F7D7B" w:rsidRDefault="003F7D7B" w:rsidP="00124D37">
      <w:pPr>
        <w:pStyle w:val="ListParagraph"/>
        <w:numPr>
          <w:ilvl w:val="0"/>
          <w:numId w:val="27"/>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Angket Respon Siswa</w:t>
      </w:r>
    </w:p>
    <w:p w:rsidR="0025380A" w:rsidRDefault="0025380A" w:rsidP="00124D37">
      <w:pPr>
        <w:pStyle w:val="ListParagraph"/>
        <w:spacing w:line="480" w:lineRule="auto"/>
        <w:ind w:left="567" w:firstLine="731"/>
        <w:jc w:val="both"/>
        <w:rPr>
          <w:rFonts w:ascii="Times New Roman" w:hAnsi="Times New Roman" w:cs="Times New Roman"/>
          <w:sz w:val="24"/>
          <w:szCs w:val="24"/>
        </w:rPr>
      </w:pPr>
      <w:r>
        <w:rPr>
          <w:rFonts w:ascii="Times New Roman" w:hAnsi="Times New Roman" w:cs="Times New Roman"/>
          <w:sz w:val="24"/>
          <w:szCs w:val="24"/>
        </w:rPr>
        <w:t>Dalam penelitian ini digunakan angket tertutup yang terdiri dari 10 pertanyaan dengan 3 pilihan jawaban, yaitu iya, kadang-kadang, dan tidak.</w:t>
      </w:r>
    </w:p>
    <w:p w:rsidR="00DC6122" w:rsidRPr="003F7D7B" w:rsidRDefault="00DC6122" w:rsidP="00124D37">
      <w:pPr>
        <w:pStyle w:val="ListParagraph"/>
        <w:spacing w:line="480" w:lineRule="auto"/>
        <w:ind w:left="567" w:firstLine="731"/>
        <w:jc w:val="both"/>
        <w:rPr>
          <w:rFonts w:ascii="Times New Roman" w:hAnsi="Times New Roman" w:cs="Times New Roman"/>
          <w:sz w:val="24"/>
          <w:szCs w:val="24"/>
        </w:rPr>
      </w:pPr>
    </w:p>
    <w:p w:rsidR="0025380A" w:rsidRDefault="003F7D7B" w:rsidP="00124D37">
      <w:pPr>
        <w:pStyle w:val="ListParagraph"/>
        <w:numPr>
          <w:ilvl w:val="0"/>
          <w:numId w:val="27"/>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lastRenderedPageBreak/>
        <w:t>Tes</w:t>
      </w:r>
    </w:p>
    <w:p w:rsidR="0025380A" w:rsidRDefault="005A234E" w:rsidP="00124D37">
      <w:pPr>
        <w:pStyle w:val="ListParagraph"/>
        <w:spacing w:line="480" w:lineRule="auto"/>
        <w:ind w:left="567" w:firstLine="589"/>
        <w:jc w:val="both"/>
        <w:rPr>
          <w:rFonts w:ascii="Times New Roman" w:hAnsi="Times New Roman" w:cs="Times New Roman"/>
          <w:sz w:val="24"/>
          <w:szCs w:val="24"/>
        </w:rPr>
      </w:pPr>
      <w:r>
        <w:rPr>
          <w:rFonts w:ascii="Times New Roman" w:hAnsi="Times New Roman" w:cs="Times New Roman"/>
          <w:sz w:val="24"/>
          <w:szCs w:val="24"/>
        </w:rPr>
        <w:t>Hasil tes berfungsi untuk menunjukkan seberapa besar pemahaman siswa terhadap bahan ajar yang disampaikan. Tes ini diberikan sebelum tindakan (pre tes) dan setelah akhir  tindakan pada tiap-tiap siklus (pos tes)</w:t>
      </w:r>
    </w:p>
    <w:p w:rsidR="004C3F01" w:rsidRDefault="004C3F01" w:rsidP="00124D37">
      <w:pPr>
        <w:pStyle w:val="ListParagraph"/>
        <w:numPr>
          <w:ilvl w:val="0"/>
          <w:numId w:val="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Catatan Lapangan</w:t>
      </w:r>
    </w:p>
    <w:p w:rsidR="004C3F01" w:rsidRDefault="004C3F01" w:rsidP="00124D3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Merupakan catatan tertulis tentang apa yang didengar, dilihat, dialami, dan dipikirkan dalam rangka pengumpulan data dan refleksi terhadap data dalam penelitian. Dalam penelitian ini catatan lapangan digunakan utuk mengamati hal-hal yang terjadi selama proses pembelajaran di kelas.</w:t>
      </w:r>
    </w:p>
    <w:p w:rsidR="005A234E" w:rsidRPr="005A234E" w:rsidRDefault="005A234E" w:rsidP="005A234E">
      <w:pPr>
        <w:pStyle w:val="ListParagraph"/>
        <w:spacing w:line="480" w:lineRule="auto"/>
        <w:ind w:left="851" w:firstLine="589"/>
        <w:jc w:val="both"/>
        <w:rPr>
          <w:rFonts w:ascii="Times New Roman" w:hAnsi="Times New Roman" w:cs="Times New Roman"/>
          <w:sz w:val="24"/>
          <w:szCs w:val="24"/>
        </w:rPr>
      </w:pPr>
    </w:p>
    <w:p w:rsidR="003F7D7B" w:rsidRPr="003F7D7B" w:rsidRDefault="003F7D7B" w:rsidP="00124D37">
      <w:pPr>
        <w:pStyle w:val="ListParagraph"/>
        <w:numPr>
          <w:ilvl w:val="0"/>
          <w:numId w:val="17"/>
        </w:numPr>
        <w:spacing w:after="0" w:line="480" w:lineRule="auto"/>
        <w:ind w:left="284" w:hanging="284"/>
        <w:jc w:val="both"/>
        <w:rPr>
          <w:rFonts w:ascii="Times New Roman" w:hAnsi="Times New Roman" w:cs="Times New Roman"/>
          <w:b/>
          <w:bCs/>
          <w:sz w:val="24"/>
          <w:szCs w:val="24"/>
        </w:rPr>
      </w:pPr>
      <w:r w:rsidRPr="003F7D7B">
        <w:rPr>
          <w:rFonts w:ascii="Times New Roman" w:hAnsi="Times New Roman" w:cs="Times New Roman"/>
          <w:b/>
          <w:bCs/>
          <w:sz w:val="24"/>
          <w:szCs w:val="24"/>
        </w:rPr>
        <w:t>Teknik Analisis Data</w:t>
      </w:r>
    </w:p>
    <w:p w:rsidR="00124D37" w:rsidRDefault="003F7D7B" w:rsidP="00124D37">
      <w:pPr>
        <w:spacing w:after="0"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Menurut Muhammad Tholchah analisis data adalah proses penelaahan, pengurutan, dan pengelompokan data dengan tujuan untuk menyusun hipotesis kerja dan mengangkatnya menjadi kesimpulan atau teori sebagai temuan penelitian</w:t>
      </w:r>
      <w:r w:rsidRPr="003F7D7B">
        <w:rPr>
          <w:rStyle w:val="FootnoteReference"/>
          <w:rFonts w:ascii="Times New Roman" w:hAnsi="Times New Roman" w:cs="Times New Roman"/>
          <w:sz w:val="24"/>
          <w:szCs w:val="24"/>
        </w:rPr>
        <w:footnoteReference w:id="26"/>
      </w:r>
      <w:r w:rsidRPr="003F7D7B">
        <w:rPr>
          <w:rFonts w:ascii="Times New Roman" w:hAnsi="Times New Roman" w:cs="Times New Roman"/>
          <w:sz w:val="24"/>
          <w:szCs w:val="24"/>
        </w:rPr>
        <w:t>. Dalam Penelitian Tindakan Kelas ini proses analisis data dimulai dengan menelaah seluruh data yang tersedia dari berbagai sumber, yaitu dari wawancara, observasi, dokumentasi, angket, dan skor hasil belajar.</w:t>
      </w:r>
    </w:p>
    <w:p w:rsidR="00AA37EC" w:rsidRDefault="003F7D7B" w:rsidP="00124D37">
      <w:pPr>
        <w:spacing w:after="0"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Beranjak dari pendapat di atas, maka penelitian ini menggunakan analisis data kualitatif model mengalir dari Miles dan Huberman yang meliputi 3 hal yaitu:</w:t>
      </w:r>
    </w:p>
    <w:p w:rsidR="00DC6122" w:rsidRDefault="00DC6122" w:rsidP="00124D37">
      <w:pPr>
        <w:spacing w:after="0" w:line="480" w:lineRule="auto"/>
        <w:ind w:left="284" w:firstLine="567"/>
        <w:jc w:val="both"/>
        <w:rPr>
          <w:rFonts w:ascii="Times New Roman" w:hAnsi="Times New Roman" w:cs="Times New Roman"/>
          <w:sz w:val="24"/>
          <w:szCs w:val="24"/>
        </w:rPr>
      </w:pPr>
    </w:p>
    <w:p w:rsidR="00DC6122" w:rsidRPr="003F7D7B" w:rsidRDefault="00DC6122" w:rsidP="00124D37">
      <w:pPr>
        <w:spacing w:after="0" w:line="480" w:lineRule="auto"/>
        <w:ind w:left="284" w:firstLine="567"/>
        <w:jc w:val="both"/>
        <w:rPr>
          <w:rFonts w:ascii="Times New Roman" w:hAnsi="Times New Roman" w:cs="Times New Roman"/>
          <w:sz w:val="24"/>
          <w:szCs w:val="24"/>
        </w:rPr>
      </w:pPr>
    </w:p>
    <w:p w:rsidR="003F7D7B" w:rsidRPr="003F7D7B" w:rsidRDefault="003F7D7B" w:rsidP="00124D37">
      <w:pPr>
        <w:pStyle w:val="ListParagraph"/>
        <w:numPr>
          <w:ilvl w:val="0"/>
          <w:numId w:val="15"/>
        </w:numPr>
        <w:spacing w:after="0"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lastRenderedPageBreak/>
        <w:t>Reduksi data (</w:t>
      </w:r>
      <w:r w:rsidRPr="003F7D7B">
        <w:rPr>
          <w:rFonts w:ascii="Times New Roman" w:hAnsi="Times New Roman" w:cs="Times New Roman"/>
          <w:i/>
          <w:sz w:val="24"/>
          <w:szCs w:val="24"/>
        </w:rPr>
        <w:t>Data Reduction</w:t>
      </w:r>
      <w:r w:rsidRPr="003F7D7B">
        <w:rPr>
          <w:rFonts w:ascii="Times New Roman" w:hAnsi="Times New Roman" w:cs="Times New Roman"/>
          <w:sz w:val="24"/>
          <w:szCs w:val="24"/>
        </w:rPr>
        <w:t>)</w:t>
      </w:r>
    </w:p>
    <w:p w:rsidR="00124D37"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Reduksi data diartikan sebagai proses pemilihan, pemusatan perhatian pada penyederhanaan, pengabstrakan dan tranformasi data “Kasar” yang muncul dari catatan - catatan tertulis dilapangan</w:t>
      </w:r>
      <w:r w:rsidRPr="003F7D7B">
        <w:rPr>
          <w:rStyle w:val="FootnoteReference"/>
          <w:rFonts w:ascii="Times New Roman" w:hAnsi="Times New Roman" w:cs="Times New Roman"/>
          <w:sz w:val="24"/>
          <w:szCs w:val="24"/>
        </w:rPr>
        <w:footnoteReference w:id="27"/>
      </w:r>
      <w:r w:rsidRPr="003F7D7B">
        <w:rPr>
          <w:rFonts w:ascii="Times New Roman" w:hAnsi="Times New Roman" w:cs="Times New Roman"/>
          <w:sz w:val="24"/>
          <w:szCs w:val="24"/>
        </w:rPr>
        <w:t>.</w:t>
      </w:r>
    </w:p>
    <w:p w:rsidR="00124D37"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Mereduksi data berarti merangkum, memilih hal - hal yang pokok, memfokuskan pada hal - hal yang penting. Dengan demikian data yang telah direduksi akan memberikan gambaran yang lebih jelas, dan mempermudah peneliti untuk melakukan pengumpulan data selanjutnya dan mempermudah peneliti membuat kesimpulan yang dapat dipertanggung jawabkan.</w:t>
      </w:r>
    </w:p>
    <w:p w:rsidR="003F7D7B" w:rsidRPr="003F7D7B"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Dalam mereduksi data ini peneliti dibantu teman sejawat untuk mendiskusikan hasil yang diperoleh dari wawancara, observasi, angket, dan dokumentasi. Melalui diskusi ini, maka hasil yang diperoleh dapat maksimal.</w:t>
      </w:r>
    </w:p>
    <w:p w:rsidR="003F7D7B" w:rsidRPr="003F7D7B" w:rsidRDefault="003F7D7B" w:rsidP="00124D37">
      <w:pPr>
        <w:pStyle w:val="ListParagraph"/>
        <w:numPr>
          <w:ilvl w:val="0"/>
          <w:numId w:val="15"/>
        </w:numPr>
        <w:spacing w:after="0"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Penyajian data (</w:t>
      </w:r>
      <w:r w:rsidRPr="003F7D7B">
        <w:rPr>
          <w:rFonts w:ascii="Times New Roman" w:hAnsi="Times New Roman" w:cs="Times New Roman"/>
          <w:i/>
          <w:sz w:val="24"/>
          <w:szCs w:val="24"/>
        </w:rPr>
        <w:t>Data Dispaly</w:t>
      </w:r>
      <w:r w:rsidRPr="003F7D7B">
        <w:rPr>
          <w:rFonts w:ascii="Times New Roman" w:hAnsi="Times New Roman" w:cs="Times New Roman"/>
          <w:sz w:val="24"/>
          <w:szCs w:val="24"/>
        </w:rPr>
        <w:t>)</w:t>
      </w:r>
    </w:p>
    <w:p w:rsidR="00124D37"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Langkah selanjutnya setelah mereduksi data adalah penyajian data. Penyajian data dapat dilakukan dalam bentuk uraian singkat, bagan, hub</w:t>
      </w:r>
      <w:r w:rsidR="00954931">
        <w:rPr>
          <w:rFonts w:ascii="Times New Roman" w:hAnsi="Times New Roman" w:cs="Times New Roman"/>
          <w:sz w:val="24"/>
          <w:szCs w:val="24"/>
        </w:rPr>
        <w:t>ungan antara kategori. M</w:t>
      </w:r>
      <w:r w:rsidRPr="003F7D7B">
        <w:rPr>
          <w:rFonts w:ascii="Times New Roman" w:hAnsi="Times New Roman" w:cs="Times New Roman"/>
          <w:sz w:val="24"/>
          <w:szCs w:val="24"/>
        </w:rPr>
        <w:t>enurut Miles dan Huberman penyajian data yang digunakan pada data kualitatif adalah dengan teks yang berbentuk naratif.</w:t>
      </w:r>
    </w:p>
    <w:p w:rsidR="00124D37"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Dengan penyajian data, maka akan mempermudah untuk memahami apa yang terjadi, merencanakan kerja selanjutnya berdasarkan apa yang telah difahami tersebut.</w:t>
      </w:r>
    </w:p>
    <w:p w:rsidR="007B0878" w:rsidRPr="003F7D7B" w:rsidRDefault="00954931" w:rsidP="00124D37">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Dari hasil r</w:t>
      </w:r>
      <w:r w:rsidR="003F7D7B" w:rsidRPr="003F7D7B">
        <w:rPr>
          <w:rFonts w:ascii="Times New Roman" w:hAnsi="Times New Roman" w:cs="Times New Roman"/>
          <w:sz w:val="24"/>
          <w:szCs w:val="24"/>
        </w:rPr>
        <w:t>eduksi tadi, selanjutnya di buat penafsiran untuk membuat perencanaan tindakan selanjutnya</w:t>
      </w:r>
      <w:r>
        <w:rPr>
          <w:rFonts w:ascii="Times New Roman" w:hAnsi="Times New Roman" w:cs="Times New Roman"/>
          <w:sz w:val="24"/>
          <w:szCs w:val="24"/>
        </w:rPr>
        <w:t>. H</w:t>
      </w:r>
      <w:r w:rsidR="003F7D7B" w:rsidRPr="003F7D7B">
        <w:rPr>
          <w:rFonts w:ascii="Times New Roman" w:hAnsi="Times New Roman" w:cs="Times New Roman"/>
          <w:sz w:val="24"/>
          <w:szCs w:val="24"/>
        </w:rPr>
        <w:t>asil penafsiran dapat berupa penjelasan tentang : 1) Perbedaan antara rancangan dan pelaksanaan tindakan, 2) Perlunya perubahan tindakan, 3) Alternatif tindakan yang dianggap paling tepat, 4) Anggapan peneliti dan teman sejawat yang terlibat dalam pengamatan terhadap tindakan yang dilak</w:t>
      </w:r>
      <w:r w:rsidR="007B0878">
        <w:rPr>
          <w:rFonts w:ascii="Times New Roman" w:hAnsi="Times New Roman" w:cs="Times New Roman"/>
          <w:sz w:val="24"/>
          <w:szCs w:val="24"/>
        </w:rPr>
        <w:t>ukan, 5) Kendala dan pemecahan.</w:t>
      </w:r>
    </w:p>
    <w:p w:rsidR="003F7D7B" w:rsidRPr="003F7D7B" w:rsidRDefault="003F7D7B" w:rsidP="00124D37">
      <w:pPr>
        <w:pStyle w:val="ListParagraph"/>
        <w:numPr>
          <w:ilvl w:val="0"/>
          <w:numId w:val="34"/>
        </w:numPr>
        <w:spacing w:after="0" w:line="480" w:lineRule="auto"/>
        <w:ind w:left="567"/>
        <w:jc w:val="both"/>
        <w:rPr>
          <w:rFonts w:ascii="Times New Roman" w:hAnsi="Times New Roman" w:cs="Times New Roman"/>
          <w:sz w:val="24"/>
          <w:szCs w:val="24"/>
        </w:rPr>
      </w:pPr>
      <w:r w:rsidRPr="003F7D7B">
        <w:rPr>
          <w:rFonts w:ascii="Times New Roman" w:hAnsi="Times New Roman" w:cs="Times New Roman"/>
          <w:sz w:val="24"/>
          <w:szCs w:val="24"/>
        </w:rPr>
        <w:t>Penarikan Kesimpulan (</w:t>
      </w:r>
      <w:r w:rsidRPr="003F7D7B">
        <w:rPr>
          <w:rFonts w:ascii="Times New Roman" w:hAnsi="Times New Roman" w:cs="Times New Roman"/>
          <w:i/>
          <w:sz w:val="24"/>
          <w:szCs w:val="24"/>
        </w:rPr>
        <w:t>Condusion Drawing</w:t>
      </w:r>
      <w:r w:rsidRPr="003F7D7B">
        <w:rPr>
          <w:rFonts w:ascii="Times New Roman" w:hAnsi="Times New Roman" w:cs="Times New Roman"/>
          <w:sz w:val="24"/>
          <w:szCs w:val="24"/>
        </w:rPr>
        <w:t>)</w:t>
      </w:r>
    </w:p>
    <w:p w:rsidR="00A7105A" w:rsidRDefault="003F7D7B" w:rsidP="00124D37">
      <w:pPr>
        <w:spacing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Pada tahap penarikan kesimpulan ini kegiatan yang dilakukan adalah memberikan kesimpulan terhadap data - data hasil penafsiran. Kesimpulan dalam penelitian ini adalah merupakan temuan baru yang sebelumnya belum pernah ada. Temuan tersebut dapat berupa deskripsi / gambaran suatu obyek yang sebelumnya masih belum jelas, sehingga setelah diteliti menjadi jelas. Jika hasil dari kesimpulan ini kurang kuat, maka perlu adanya Verifikasi. Verifikasi  yaitu menguji kebenaran, kekokohan, dan mencocokkan makna - makna yang muncul dari data. Pelaksanaan Verifikasi merupakan suatu peninjauan kembali serta tukar pikiran dengan teman sejawat.</w:t>
      </w:r>
    </w:p>
    <w:p w:rsidR="00A7105A" w:rsidRDefault="00A7105A" w:rsidP="00954931">
      <w:pPr>
        <w:spacing w:after="0" w:line="480" w:lineRule="auto"/>
        <w:ind w:left="851" w:firstLine="567"/>
        <w:jc w:val="both"/>
        <w:rPr>
          <w:rFonts w:ascii="Times New Roman" w:hAnsi="Times New Roman" w:cs="Times New Roman"/>
          <w:sz w:val="24"/>
          <w:szCs w:val="24"/>
        </w:rPr>
      </w:pPr>
    </w:p>
    <w:p w:rsidR="00A7105A" w:rsidRPr="003F7D7B" w:rsidRDefault="00A7105A" w:rsidP="00124D37">
      <w:pPr>
        <w:pStyle w:val="ListParagraph"/>
        <w:numPr>
          <w:ilvl w:val="0"/>
          <w:numId w:val="17"/>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Pengecekan Keabsahan Temuan</w:t>
      </w:r>
    </w:p>
    <w:p w:rsidR="00124D37" w:rsidRDefault="00A7105A" w:rsidP="00124D37">
      <w:pPr>
        <w:pStyle w:val="ListParagraph"/>
        <w:spacing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Pengecekan keabsahan temuan dalam penelitian ini perlu dilakukan, untuk menetapkan keabsahan data atau derajad kepercayaan data temuan agar bisa dipertanggungjawabkan.</w:t>
      </w:r>
    </w:p>
    <w:p w:rsidR="00A7105A" w:rsidRPr="00124D37" w:rsidRDefault="00A7105A" w:rsidP="00124D37">
      <w:pPr>
        <w:pStyle w:val="ListParagraph"/>
        <w:spacing w:line="480" w:lineRule="auto"/>
        <w:ind w:left="284" w:firstLine="567"/>
        <w:jc w:val="both"/>
        <w:rPr>
          <w:rFonts w:ascii="Times New Roman" w:hAnsi="Times New Roman" w:cs="Times New Roman"/>
          <w:sz w:val="24"/>
          <w:szCs w:val="24"/>
        </w:rPr>
      </w:pPr>
      <w:r w:rsidRPr="00124D37">
        <w:rPr>
          <w:rFonts w:ascii="Times New Roman" w:hAnsi="Times New Roman" w:cs="Times New Roman"/>
          <w:sz w:val="24"/>
          <w:szCs w:val="24"/>
        </w:rPr>
        <w:lastRenderedPageBreak/>
        <w:t>Pengecekan keabsahan temuan (data) digunakan dalam penelitian ini untuk membuktikan kesesuaian antara hasil pengamatan dengan kenyataan di lapangan. Agar diperoleh informasi secara produktif dari informan, maka peneliti sebagai key instrumen, harus dapat menciptakan raport, yaitu terjadinya hubungan yang harmonis antara peneliti dan informan, sehingga terjadi arus bebas dan keterusterangan dalam berkomunikasi. Untuk memperoleh keabsahan data, ada tiga teknik untuk mengujinya, yaitu:</w:t>
      </w:r>
    </w:p>
    <w:p w:rsidR="00A7105A" w:rsidRPr="003F7D7B" w:rsidRDefault="00A7105A" w:rsidP="00124D37">
      <w:pPr>
        <w:pStyle w:val="ListParagraph"/>
        <w:numPr>
          <w:ilvl w:val="0"/>
          <w:numId w:val="4"/>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Memperpanjang waktu tinggal dengan mereka</w:t>
      </w:r>
    </w:p>
    <w:p w:rsidR="00A7105A" w:rsidRPr="003F7D7B" w:rsidRDefault="00A7105A" w:rsidP="00124D37">
      <w:pPr>
        <w:pStyle w:val="ListParagraph"/>
        <w:numPr>
          <w:ilvl w:val="0"/>
          <w:numId w:val="4"/>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Observasi lebih tekun</w:t>
      </w:r>
    </w:p>
    <w:p w:rsidR="00A7105A" w:rsidRPr="003F7D7B" w:rsidRDefault="00A7105A" w:rsidP="00124D37">
      <w:pPr>
        <w:pStyle w:val="ListParagraph"/>
        <w:numPr>
          <w:ilvl w:val="0"/>
          <w:numId w:val="4"/>
        </w:numPr>
        <w:spacing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Menguji secara triangulasi</w:t>
      </w:r>
    </w:p>
    <w:p w:rsidR="00A7105A" w:rsidRPr="003F7D7B" w:rsidRDefault="00A7105A" w:rsidP="00124D37">
      <w:pPr>
        <w:spacing w:line="480" w:lineRule="auto"/>
        <w:ind w:left="284" w:firstLine="549"/>
        <w:jc w:val="both"/>
        <w:rPr>
          <w:rFonts w:ascii="Times New Roman" w:hAnsi="Times New Roman" w:cs="Times New Roman"/>
          <w:sz w:val="24"/>
          <w:szCs w:val="24"/>
        </w:rPr>
      </w:pPr>
      <w:r w:rsidRPr="003F7D7B">
        <w:rPr>
          <w:rFonts w:ascii="Times New Roman" w:hAnsi="Times New Roman" w:cs="Times New Roman"/>
          <w:sz w:val="24"/>
          <w:szCs w:val="24"/>
        </w:rPr>
        <w:t>Dari tiga teknik tersebut peneliti memiliki langkah dengan pengujian triangulasi. Triangulasi adalah teknik pemeriksaan keabsahan data yang memanfaatkan sesuatu yang lain. Di luar itu untuk keperluan pengecekan atau sebagai pembanding terhadap data itu.</w:t>
      </w:r>
      <w:r w:rsidRPr="003F7D7B">
        <w:rPr>
          <w:rStyle w:val="FootnoteReference"/>
          <w:rFonts w:ascii="Times New Roman" w:hAnsi="Times New Roman" w:cs="Times New Roman"/>
          <w:sz w:val="24"/>
          <w:szCs w:val="24"/>
        </w:rPr>
        <w:footnoteReference w:id="28"/>
      </w:r>
      <w:r w:rsidRPr="003F7D7B">
        <w:rPr>
          <w:rFonts w:ascii="Times New Roman" w:hAnsi="Times New Roman" w:cs="Times New Roman"/>
          <w:sz w:val="24"/>
          <w:szCs w:val="24"/>
        </w:rPr>
        <w:t xml:space="preserve"> Triangulasi yang digunakan dalam penelitian ini hanya menggunakan teknik triangulasi sumber dan triangulasi metode dengan maksud sebagai berikut:</w:t>
      </w:r>
    </w:p>
    <w:p w:rsidR="00A7105A" w:rsidRPr="003F7D7B" w:rsidRDefault="00A7105A" w:rsidP="00502B1D">
      <w:pPr>
        <w:numPr>
          <w:ilvl w:val="1"/>
          <w:numId w:val="2"/>
        </w:numPr>
        <w:tabs>
          <w:tab w:val="clear" w:pos="1828"/>
        </w:tabs>
        <w:spacing w:after="0"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 xml:space="preserve">Triangulasi dengan sumber berarti membandingkan dan mengecek balik derajat kepercayaan suatu informasi yang diperoleh melalui waktu dan alat yang berbeda dalam penelitian kualitatif. Hal ini dappat dicapai dengan jalan: (1) </w:t>
      </w:r>
      <w:r w:rsidRPr="003F7D7B">
        <w:rPr>
          <w:rFonts w:ascii="Times New Roman" w:hAnsi="Times New Roman" w:cs="Times New Roman"/>
          <w:sz w:val="24"/>
          <w:szCs w:val="24"/>
        </w:rPr>
        <w:lastRenderedPageBreak/>
        <w:t>membandingkan data hasil pengamatan dengan data hasil wawancara; (2) membandingkan apa yang dikatakan orang di depan umum dengan apa yang dikatakan orang-orang tentang situasi penelitian dengan apa yang dikatakannya sepanjang waktu; (4) membandingkan keadaan dan perspektif seseorang dengan berbagai pendapat dan pandangan orang seperti rakyat biasa, orang yang berpendidikan menengah atau tinggi, orang berada, orang pemerintahan; (5) membandingkan hasil wawancara dengan isi suatu dokumen yang berkaitan.</w:t>
      </w:r>
      <w:r w:rsidRPr="003F7D7B">
        <w:rPr>
          <w:rStyle w:val="FootnoteReference"/>
          <w:rFonts w:ascii="Times New Roman" w:hAnsi="Times New Roman" w:cs="Times New Roman"/>
          <w:sz w:val="24"/>
          <w:szCs w:val="24"/>
        </w:rPr>
        <w:footnoteReference w:id="29"/>
      </w:r>
    </w:p>
    <w:p w:rsidR="00A7105A" w:rsidRPr="003F7D7B" w:rsidRDefault="00A7105A" w:rsidP="00502B1D">
      <w:pPr>
        <w:numPr>
          <w:ilvl w:val="1"/>
          <w:numId w:val="2"/>
        </w:numPr>
        <w:tabs>
          <w:tab w:val="clear" w:pos="1828"/>
        </w:tabs>
        <w:spacing w:after="0" w:line="480" w:lineRule="auto"/>
        <w:ind w:left="567" w:hanging="283"/>
        <w:jc w:val="both"/>
        <w:rPr>
          <w:rFonts w:ascii="Times New Roman" w:hAnsi="Times New Roman" w:cs="Times New Roman"/>
          <w:sz w:val="24"/>
          <w:szCs w:val="24"/>
        </w:rPr>
      </w:pPr>
      <w:r w:rsidRPr="003F7D7B">
        <w:rPr>
          <w:rFonts w:ascii="Times New Roman" w:hAnsi="Times New Roman" w:cs="Times New Roman"/>
          <w:sz w:val="24"/>
          <w:szCs w:val="24"/>
        </w:rPr>
        <w:t>Triangulasi dengan metode, menurut Patton terdapat dua strategi, yaitu (1) pengecekan derajat kepercayaan penemuan hasil penelitian beberapa teknik pengumpulan data dan (2) pengecekan derajat kepercayaan beberapa sumber data dengan metode yang sama.</w:t>
      </w:r>
      <w:r w:rsidRPr="003F7D7B">
        <w:rPr>
          <w:rStyle w:val="FootnoteReference"/>
          <w:rFonts w:ascii="Times New Roman" w:hAnsi="Times New Roman" w:cs="Times New Roman"/>
          <w:sz w:val="24"/>
          <w:szCs w:val="24"/>
        </w:rPr>
        <w:footnoteReference w:id="30"/>
      </w:r>
    </w:p>
    <w:p w:rsidR="00A7105A" w:rsidRPr="003F7D7B" w:rsidRDefault="00A7105A" w:rsidP="00502B1D">
      <w:pPr>
        <w:pStyle w:val="ListParagraph"/>
        <w:spacing w:after="0" w:line="480" w:lineRule="auto"/>
        <w:ind w:left="284" w:firstLine="567"/>
        <w:jc w:val="both"/>
        <w:rPr>
          <w:rFonts w:ascii="Times New Roman" w:hAnsi="Times New Roman" w:cs="Times New Roman"/>
          <w:sz w:val="24"/>
          <w:szCs w:val="24"/>
        </w:rPr>
      </w:pPr>
      <w:r w:rsidRPr="003F7D7B">
        <w:rPr>
          <w:rFonts w:ascii="Times New Roman" w:hAnsi="Times New Roman" w:cs="Times New Roman"/>
          <w:sz w:val="24"/>
          <w:szCs w:val="24"/>
        </w:rPr>
        <w:t>Dengan kata lain, dapat diberikan pengertian bahwa dengan teknik triangulasi, peneliti dapat me-recheck kembali temuannya dengan jalan membandingkannya dengan berbagai sumber, metode, dan teori.</w:t>
      </w:r>
    </w:p>
    <w:p w:rsidR="00A7105A" w:rsidRDefault="00A7105A" w:rsidP="00F05EB0">
      <w:pPr>
        <w:spacing w:after="0" w:line="480" w:lineRule="auto"/>
        <w:jc w:val="both"/>
        <w:rPr>
          <w:rFonts w:ascii="Times New Roman" w:hAnsi="Times New Roman" w:cs="Times New Roman"/>
          <w:sz w:val="24"/>
          <w:szCs w:val="24"/>
        </w:rPr>
      </w:pPr>
    </w:p>
    <w:p w:rsidR="00216392" w:rsidRDefault="007B0878" w:rsidP="00106E78">
      <w:pPr>
        <w:pStyle w:val="ListParagraph"/>
        <w:numPr>
          <w:ilvl w:val="0"/>
          <w:numId w:val="17"/>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Indikator Keberhasilan</w:t>
      </w:r>
    </w:p>
    <w:p w:rsidR="00106E78" w:rsidRDefault="00216392" w:rsidP="00106E78">
      <w:pPr>
        <w:pStyle w:val="ListParagraph"/>
        <w:spacing w:after="0" w:line="480" w:lineRule="auto"/>
        <w:ind w:left="284" w:firstLine="567"/>
        <w:jc w:val="both"/>
        <w:rPr>
          <w:rFonts w:ascii="Times New Roman" w:hAnsi="Times New Roman" w:cs="Times New Roman"/>
          <w:sz w:val="24"/>
          <w:szCs w:val="24"/>
        </w:rPr>
      </w:pPr>
      <w:r w:rsidRPr="00216392">
        <w:rPr>
          <w:rFonts w:ascii="Times New Roman" w:hAnsi="Times New Roman" w:cs="Times New Roman"/>
          <w:sz w:val="24"/>
          <w:szCs w:val="24"/>
        </w:rPr>
        <w:t>Untuk memudahkan dalam mencari tingkat keberhasilan tindakan,</w:t>
      </w:r>
      <w:r w:rsidRPr="00216392">
        <w:rPr>
          <w:rFonts w:ascii="Times New Roman" w:hAnsi="Times New Roman" w:cs="Times New Roman"/>
          <w:b/>
          <w:sz w:val="24"/>
          <w:szCs w:val="24"/>
        </w:rPr>
        <w:t xml:space="preserve"> E Mulyasa</w:t>
      </w:r>
      <w:r w:rsidRPr="00216392">
        <w:rPr>
          <w:rFonts w:ascii="Times New Roman" w:hAnsi="Times New Roman" w:cs="Times New Roman"/>
          <w:sz w:val="24"/>
          <w:szCs w:val="24"/>
        </w:rPr>
        <w:t xml:space="preserve"> mengatakan bahwa kualitas pembelajaran dapat di lihat dari segi proses dan dari segi hasil. Dari segi proses, pembelajaran dikatakan berhasil dan berkualitas apabila seluruh atau setidak-tidaknya sebagian besar (75%) peserta </w:t>
      </w:r>
      <w:r w:rsidRPr="00216392">
        <w:rPr>
          <w:rFonts w:ascii="Times New Roman" w:hAnsi="Times New Roman" w:cs="Times New Roman"/>
          <w:sz w:val="24"/>
          <w:szCs w:val="24"/>
        </w:rPr>
        <w:lastRenderedPageBreak/>
        <w:t>didik terlibat secara aktif, baik fisik maupun mental, maupun sosial dalam proses pembelajaran, disamping menunjukkan kegairahan belajar yang tinggi, semangat, belajar yang besar, dan rasa percaya diri sendiri. Sedangkan dari segi hasil, proses pembelajaran dikatakan berhasil apabila terjadi perubahan tingkah laku yang positif pada diri peserta didik seluruhnya atau sekurang-kurangnya (75%).</w:t>
      </w:r>
      <w:r w:rsidRPr="003F7D7B">
        <w:rPr>
          <w:rStyle w:val="FootnoteReference"/>
          <w:rFonts w:ascii="Times New Roman" w:hAnsi="Times New Roman" w:cs="Times New Roman"/>
          <w:sz w:val="24"/>
          <w:szCs w:val="24"/>
        </w:rPr>
        <w:footnoteReference w:id="31"/>
      </w:r>
    </w:p>
    <w:p w:rsidR="007B0878" w:rsidRPr="00106E78" w:rsidRDefault="003F7D7B" w:rsidP="00106E78">
      <w:pPr>
        <w:pStyle w:val="ListParagraph"/>
        <w:spacing w:after="0" w:line="480" w:lineRule="auto"/>
        <w:ind w:left="284" w:firstLine="567"/>
        <w:jc w:val="both"/>
        <w:rPr>
          <w:rFonts w:ascii="Times New Roman" w:hAnsi="Times New Roman" w:cs="Times New Roman"/>
          <w:b/>
          <w:bCs/>
          <w:sz w:val="24"/>
          <w:szCs w:val="24"/>
        </w:rPr>
      </w:pPr>
      <w:r w:rsidRPr="003F7D7B">
        <w:rPr>
          <w:rFonts w:ascii="Times New Roman" w:hAnsi="Times New Roman" w:cs="Times New Roman"/>
          <w:sz w:val="24"/>
          <w:szCs w:val="24"/>
        </w:rPr>
        <w:t>Kriteria keberhasilan tindakan pada penelitian ini akan dilihat dari indikator proses dan indikator hasil belajar</w:t>
      </w:r>
      <w:r w:rsidR="00D41EF3">
        <w:rPr>
          <w:rFonts w:ascii="Times New Roman" w:hAnsi="Times New Roman" w:cs="Times New Roman"/>
          <w:sz w:val="24"/>
          <w:szCs w:val="24"/>
        </w:rPr>
        <w:t xml:space="preserve"> / produk</w:t>
      </w:r>
      <w:r w:rsidRPr="003F7D7B">
        <w:rPr>
          <w:rFonts w:ascii="Times New Roman" w:hAnsi="Times New Roman" w:cs="Times New Roman"/>
          <w:sz w:val="24"/>
          <w:szCs w:val="24"/>
        </w:rPr>
        <w:t>.</w:t>
      </w:r>
    </w:p>
    <w:p w:rsidR="005B6E73" w:rsidRDefault="005B6E73" w:rsidP="00106E78">
      <w:pPr>
        <w:pStyle w:val="ListParagraph"/>
        <w:numPr>
          <w:ilvl w:val="0"/>
          <w:numId w:val="3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Indikator Keberhasilan Proses</w:t>
      </w:r>
    </w:p>
    <w:p w:rsidR="005B6E73" w:rsidRDefault="005B6E73" w:rsidP="00106E78">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Indikator keberhasilan proses dilihat dari perkembangan proses pembelajaran. Analisis ini dilakukan dengan mendeskripsikan hal-hal yang terjadi selama proses tindakan kelas pada siklus I dan II. Adapun proses yang perlu dinilai adalah :</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Aktifitas keseharian siswa</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Memperhatikan tujuan</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Keterlibatan dalam pembangkitan pengetahuan siswa tentang materi</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Mendengarkan penjelasan materi dari guru</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Memanfaatkan sarana yang tersedia</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Mengerjakan lembar kerja</w:t>
      </w:r>
    </w:p>
    <w:p w:rsidR="005B6E73" w:rsidRDefault="005B6E7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Pesentasi</w:t>
      </w:r>
    </w:p>
    <w:p w:rsidR="00D41EF3" w:rsidRDefault="00D41EF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Pembahasan</w:t>
      </w:r>
    </w:p>
    <w:p w:rsidR="00D41EF3" w:rsidRDefault="00D41EF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Menanggapi evaluasi</w:t>
      </w:r>
    </w:p>
    <w:p w:rsidR="00D41EF3" w:rsidRPr="005B6E73" w:rsidRDefault="00D41EF3" w:rsidP="00106E78">
      <w:pPr>
        <w:pStyle w:val="ListParagraph"/>
        <w:numPr>
          <w:ilvl w:val="0"/>
          <w:numId w:val="3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Menyimpulkan pelajaran di akhir pertemuan</w:t>
      </w:r>
    </w:p>
    <w:p w:rsidR="006A551B" w:rsidRDefault="006A551B" w:rsidP="00106E78">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Untuk mengetahui tingkat keberhasilan siswa dari segi proses belajar didasarkan pada tabel tingkat penguasaan, sebagaimana dalam Ngalim Purwanto.</w:t>
      </w:r>
      <w:r>
        <w:rPr>
          <w:rStyle w:val="FootnoteReference"/>
          <w:rFonts w:ascii="Times New Roman" w:hAnsi="Times New Roman" w:cs="Times New Roman"/>
          <w:sz w:val="24"/>
          <w:szCs w:val="24"/>
        </w:rPr>
        <w:footnoteReference w:id="32"/>
      </w:r>
    </w:p>
    <w:p w:rsidR="006A551B" w:rsidRDefault="006A551B" w:rsidP="00106E78">
      <w:pPr>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Tabel 3.2 Tingkat Penguasaan (Tingkat Keberhasilan Tindakan)</w:t>
      </w:r>
    </w:p>
    <w:tbl>
      <w:tblPr>
        <w:tblStyle w:val="TableGrid"/>
        <w:tblW w:w="0" w:type="auto"/>
        <w:tblInd w:w="675" w:type="dxa"/>
        <w:tblLook w:val="04A0"/>
      </w:tblPr>
      <w:tblGrid>
        <w:gridCol w:w="2410"/>
        <w:gridCol w:w="1701"/>
        <w:gridCol w:w="1559"/>
        <w:gridCol w:w="1985"/>
      </w:tblGrid>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sidRPr="006A551B">
              <w:rPr>
                <w:rFonts w:ascii="Times New Roman" w:hAnsi="Times New Roman" w:cs="Times New Roman"/>
              </w:rPr>
              <w:t>Tingkat Penguasaan</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Nilai Huruf</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Bobot</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Predikat</w:t>
            </w:r>
          </w:p>
        </w:tc>
      </w:tr>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86-100%</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A</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4</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Sangat baik</w:t>
            </w:r>
          </w:p>
        </w:tc>
      </w:tr>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76-85%</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B</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3</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Baik</w:t>
            </w:r>
          </w:p>
        </w:tc>
      </w:tr>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60-75%</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C</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2</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Cukup</w:t>
            </w:r>
          </w:p>
        </w:tc>
      </w:tr>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55-59%</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D</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1</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Kurang</w:t>
            </w:r>
          </w:p>
        </w:tc>
      </w:tr>
      <w:tr w:rsidR="006A551B" w:rsidTr="00106E78">
        <w:tc>
          <w:tcPr>
            <w:tcW w:w="2410"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 54%</w:t>
            </w:r>
          </w:p>
        </w:tc>
        <w:tc>
          <w:tcPr>
            <w:tcW w:w="1701"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E</w:t>
            </w:r>
          </w:p>
        </w:tc>
        <w:tc>
          <w:tcPr>
            <w:tcW w:w="1559"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0</w:t>
            </w:r>
          </w:p>
        </w:tc>
        <w:tc>
          <w:tcPr>
            <w:tcW w:w="1985" w:type="dxa"/>
          </w:tcPr>
          <w:p w:rsidR="006A551B" w:rsidRPr="006A551B" w:rsidRDefault="006A551B" w:rsidP="00F05EB0">
            <w:pPr>
              <w:spacing w:line="240" w:lineRule="auto"/>
              <w:jc w:val="center"/>
              <w:rPr>
                <w:rFonts w:ascii="Times New Roman" w:hAnsi="Times New Roman" w:cs="Times New Roman"/>
              </w:rPr>
            </w:pPr>
            <w:r>
              <w:rPr>
                <w:rFonts w:ascii="Times New Roman" w:hAnsi="Times New Roman" w:cs="Times New Roman"/>
              </w:rPr>
              <w:t>Kurang sekali</w:t>
            </w:r>
          </w:p>
        </w:tc>
      </w:tr>
    </w:tbl>
    <w:p w:rsidR="003F7D7B" w:rsidRPr="003F7D7B" w:rsidRDefault="003F7D7B" w:rsidP="00106E78">
      <w:pPr>
        <w:spacing w:before="240" w:after="0" w:line="480" w:lineRule="auto"/>
        <w:ind w:left="567" w:firstLine="567"/>
        <w:jc w:val="both"/>
        <w:rPr>
          <w:rFonts w:ascii="Times New Roman" w:hAnsi="Times New Roman" w:cs="Times New Roman"/>
          <w:sz w:val="24"/>
          <w:szCs w:val="24"/>
        </w:rPr>
      </w:pPr>
      <w:r w:rsidRPr="003F7D7B">
        <w:rPr>
          <w:rFonts w:ascii="Times New Roman" w:hAnsi="Times New Roman" w:cs="Times New Roman"/>
          <w:sz w:val="24"/>
          <w:szCs w:val="24"/>
        </w:rPr>
        <w:t>Sedangkan untuk menentukan prosenta</w:t>
      </w:r>
      <w:r w:rsidR="00672F25">
        <w:rPr>
          <w:rFonts w:ascii="Times New Roman" w:hAnsi="Times New Roman" w:cs="Times New Roman"/>
          <w:sz w:val="24"/>
          <w:szCs w:val="24"/>
        </w:rPr>
        <w:t>s</w:t>
      </w:r>
      <w:r w:rsidRPr="003F7D7B">
        <w:rPr>
          <w:rFonts w:ascii="Times New Roman" w:hAnsi="Times New Roman" w:cs="Times New Roman"/>
          <w:sz w:val="24"/>
          <w:szCs w:val="24"/>
        </w:rPr>
        <w:t>e keberhasilan tin</w:t>
      </w:r>
      <w:r w:rsidR="00D41EF3">
        <w:rPr>
          <w:rFonts w:ascii="Times New Roman" w:hAnsi="Times New Roman" w:cs="Times New Roman"/>
          <w:sz w:val="24"/>
          <w:szCs w:val="24"/>
        </w:rPr>
        <w:t>dakan di dasarkan pada data nilai</w:t>
      </w:r>
      <w:r w:rsidRPr="003F7D7B">
        <w:rPr>
          <w:rFonts w:ascii="Times New Roman" w:hAnsi="Times New Roman" w:cs="Times New Roman"/>
          <w:sz w:val="24"/>
          <w:szCs w:val="24"/>
        </w:rPr>
        <w:t xml:space="preserve"> yang diperoleh dari hasil observasi, untuk menghitung observasi aktivitas guru dan siswa peneliti menggunakan rumus prosentasi sebagai berikut:</w:t>
      </w:r>
    </w:p>
    <w:tbl>
      <w:tblPr>
        <w:tblW w:w="6192" w:type="dxa"/>
        <w:tblInd w:w="720" w:type="dxa"/>
        <w:tblLook w:val="01E0"/>
      </w:tblPr>
      <w:tblGrid>
        <w:gridCol w:w="3357"/>
        <w:gridCol w:w="1843"/>
        <w:gridCol w:w="992"/>
      </w:tblGrid>
      <w:tr w:rsidR="003F7D7B" w:rsidRPr="003F7D7B" w:rsidTr="00D41EF3">
        <w:trPr>
          <w:cantSplit/>
        </w:trPr>
        <w:tc>
          <w:tcPr>
            <w:tcW w:w="3357" w:type="dxa"/>
            <w:vMerge w:val="restart"/>
            <w:vAlign w:val="center"/>
          </w:tcPr>
          <w:p w:rsidR="003F7D7B" w:rsidRPr="003F7D7B" w:rsidRDefault="003F7D7B" w:rsidP="00D41EF3">
            <w:pPr>
              <w:spacing w:after="0" w:line="480" w:lineRule="auto"/>
              <w:ind w:left="131"/>
              <w:rPr>
                <w:rFonts w:ascii="Times New Roman" w:hAnsi="Times New Roman" w:cs="Times New Roman"/>
                <w:sz w:val="24"/>
                <w:szCs w:val="24"/>
              </w:rPr>
            </w:pPr>
            <w:r w:rsidRPr="003F7D7B">
              <w:rPr>
                <w:rFonts w:ascii="Times New Roman" w:hAnsi="Times New Roman" w:cs="Times New Roman"/>
                <w:sz w:val="24"/>
                <w:szCs w:val="24"/>
              </w:rPr>
              <w:t>Prosentase Nilai Rata-Rata  =</w:t>
            </w:r>
          </w:p>
        </w:tc>
        <w:tc>
          <w:tcPr>
            <w:tcW w:w="1843" w:type="dxa"/>
            <w:tcBorders>
              <w:bottom w:val="single" w:sz="4" w:space="0" w:color="auto"/>
            </w:tcBorders>
            <w:vAlign w:val="center"/>
          </w:tcPr>
          <w:p w:rsidR="003F7D7B" w:rsidRPr="003F7D7B" w:rsidRDefault="003F7D7B" w:rsidP="00954931">
            <w:pPr>
              <w:spacing w:after="0" w:line="480" w:lineRule="auto"/>
              <w:jc w:val="center"/>
              <w:rPr>
                <w:rFonts w:ascii="Times New Roman" w:hAnsi="Times New Roman" w:cs="Times New Roman"/>
                <w:sz w:val="24"/>
                <w:szCs w:val="24"/>
              </w:rPr>
            </w:pPr>
            <w:r w:rsidRPr="003F7D7B">
              <w:rPr>
                <w:rFonts w:ascii="Times New Roman" w:hAnsi="Times New Roman" w:cs="Times New Roman"/>
                <w:sz w:val="24"/>
                <w:szCs w:val="24"/>
              </w:rPr>
              <w:t>Jumlah Skor</w:t>
            </w:r>
          </w:p>
        </w:tc>
        <w:tc>
          <w:tcPr>
            <w:tcW w:w="992" w:type="dxa"/>
            <w:vMerge w:val="restart"/>
            <w:vAlign w:val="center"/>
          </w:tcPr>
          <w:p w:rsidR="003F7D7B" w:rsidRPr="003F7D7B" w:rsidRDefault="003F7D7B" w:rsidP="00954931">
            <w:pPr>
              <w:spacing w:after="0" w:line="480" w:lineRule="auto"/>
              <w:ind w:left="-108"/>
              <w:jc w:val="center"/>
              <w:rPr>
                <w:rFonts w:ascii="Times New Roman" w:hAnsi="Times New Roman" w:cs="Times New Roman"/>
                <w:sz w:val="24"/>
                <w:szCs w:val="24"/>
              </w:rPr>
            </w:pPr>
            <w:r w:rsidRPr="003F7D7B">
              <w:rPr>
                <w:rFonts w:ascii="Times New Roman" w:hAnsi="Times New Roman" w:cs="Times New Roman"/>
                <w:sz w:val="24"/>
                <w:szCs w:val="24"/>
              </w:rPr>
              <w:t>x 100%</w:t>
            </w:r>
          </w:p>
        </w:tc>
      </w:tr>
      <w:tr w:rsidR="003F7D7B" w:rsidRPr="003F7D7B" w:rsidTr="00D41EF3">
        <w:trPr>
          <w:cantSplit/>
        </w:trPr>
        <w:tc>
          <w:tcPr>
            <w:tcW w:w="3357" w:type="dxa"/>
            <w:vMerge/>
          </w:tcPr>
          <w:p w:rsidR="003F7D7B" w:rsidRPr="003F7D7B" w:rsidRDefault="003F7D7B" w:rsidP="00954931">
            <w:pPr>
              <w:spacing w:after="0" w:line="480" w:lineRule="auto"/>
              <w:rPr>
                <w:rFonts w:ascii="Times New Roman" w:hAnsi="Times New Roman" w:cs="Times New Roman"/>
                <w:sz w:val="24"/>
                <w:szCs w:val="24"/>
              </w:rPr>
            </w:pPr>
          </w:p>
        </w:tc>
        <w:tc>
          <w:tcPr>
            <w:tcW w:w="1843" w:type="dxa"/>
            <w:tcBorders>
              <w:top w:val="single" w:sz="4" w:space="0" w:color="auto"/>
            </w:tcBorders>
          </w:tcPr>
          <w:p w:rsidR="003F7D7B" w:rsidRPr="003F7D7B" w:rsidRDefault="003F7D7B" w:rsidP="00954931">
            <w:pPr>
              <w:spacing w:after="0" w:line="480" w:lineRule="auto"/>
              <w:jc w:val="center"/>
              <w:rPr>
                <w:rFonts w:ascii="Times New Roman" w:hAnsi="Times New Roman" w:cs="Times New Roman"/>
                <w:sz w:val="24"/>
                <w:szCs w:val="24"/>
              </w:rPr>
            </w:pPr>
            <w:r w:rsidRPr="003F7D7B">
              <w:rPr>
                <w:rFonts w:ascii="Times New Roman" w:hAnsi="Times New Roman" w:cs="Times New Roman"/>
                <w:sz w:val="24"/>
                <w:szCs w:val="24"/>
              </w:rPr>
              <w:t>Skor Maksimal</w:t>
            </w:r>
          </w:p>
        </w:tc>
        <w:tc>
          <w:tcPr>
            <w:tcW w:w="992" w:type="dxa"/>
            <w:vMerge/>
          </w:tcPr>
          <w:p w:rsidR="003F7D7B" w:rsidRPr="003F7D7B" w:rsidRDefault="003F7D7B" w:rsidP="00954931">
            <w:pPr>
              <w:spacing w:after="0" w:line="480" w:lineRule="auto"/>
              <w:rPr>
                <w:rFonts w:ascii="Times New Roman" w:hAnsi="Times New Roman" w:cs="Times New Roman"/>
                <w:sz w:val="24"/>
                <w:szCs w:val="24"/>
              </w:rPr>
            </w:pPr>
          </w:p>
        </w:tc>
      </w:tr>
    </w:tbl>
    <w:p w:rsidR="00D41EF3" w:rsidRDefault="00293488" w:rsidP="00106E78">
      <w:pPr>
        <w:pStyle w:val="ListParagraph"/>
        <w:numPr>
          <w:ilvl w:val="0"/>
          <w:numId w:val="3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Indikator Hasil Belajar</w:t>
      </w:r>
    </w:p>
    <w:p w:rsidR="00106E78" w:rsidRDefault="00293488" w:rsidP="00106E78">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Indikator hasil belajar dapat dilihat dari nilai</w:t>
      </w:r>
      <w:r w:rsidR="00D41EF3">
        <w:rPr>
          <w:rFonts w:ascii="Times New Roman" w:hAnsi="Times New Roman" w:cs="Times New Roman"/>
          <w:sz w:val="24"/>
          <w:szCs w:val="24"/>
        </w:rPr>
        <w:t xml:space="preserve"> rata-rata hasil belajar matematika yang dicapai oleh siswa</w:t>
      </w:r>
      <w:r>
        <w:rPr>
          <w:rFonts w:ascii="Times New Roman" w:hAnsi="Times New Roman" w:cs="Times New Roman"/>
          <w:sz w:val="24"/>
          <w:szCs w:val="24"/>
        </w:rPr>
        <w:t>. Hal ini dilakukan dengan cara membandingkan hasil pembelajaran matematika sebelum dengan sesudah dilakukan tindakan pada tiap siklusnya baik siklus I maupun siklus II.</w:t>
      </w:r>
    </w:p>
    <w:p w:rsidR="00C6158D" w:rsidRPr="003F7D7B" w:rsidRDefault="00293488" w:rsidP="00106E78">
      <w:pPr>
        <w:pStyle w:val="ListParagraph"/>
        <w:spacing w:after="0" w:line="480" w:lineRule="auto"/>
        <w:ind w:left="567" w:firstLine="567"/>
        <w:jc w:val="both"/>
        <w:rPr>
          <w:rFonts w:ascii="Times New Roman" w:hAnsi="Times New Roman" w:cs="Times New Roman"/>
          <w:sz w:val="24"/>
          <w:szCs w:val="24"/>
        </w:rPr>
      </w:pPr>
      <w:r w:rsidRPr="00106E78">
        <w:rPr>
          <w:rFonts w:ascii="Times New Roman" w:hAnsi="Times New Roman" w:cs="Times New Roman"/>
          <w:sz w:val="24"/>
          <w:szCs w:val="24"/>
        </w:rPr>
        <w:lastRenderedPageBreak/>
        <w:t>Indikator hasil belajar dari penelitian ini adalah jika 75 % dari siswa telah mencapai nilai minimal 75. Hal ini didasarkan pada tingkat kecerdasan siswa dan KKM (Kriteria Ketuntasan Minimal) yang digunakan MI tersebut.</w:t>
      </w:r>
    </w:p>
    <w:sectPr w:rsidR="00C6158D" w:rsidRPr="003F7D7B" w:rsidSect="00491E31">
      <w:headerReference w:type="default" r:id="rId10"/>
      <w:footerReference w:type="first" r:id="rId11"/>
      <w:pgSz w:w="12242" w:h="15842" w:code="1"/>
      <w:pgMar w:top="2268" w:right="1701" w:bottom="1701" w:left="2268" w:header="1134" w:footer="1134"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7CC" w:rsidRDefault="005257CC" w:rsidP="003F7D7B">
      <w:pPr>
        <w:spacing w:after="0" w:line="240" w:lineRule="auto"/>
      </w:pPr>
      <w:r>
        <w:separator/>
      </w:r>
    </w:p>
  </w:endnote>
  <w:endnote w:type="continuationSeparator" w:id="1">
    <w:p w:rsidR="005257CC" w:rsidRDefault="005257CC" w:rsidP="003F7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4799"/>
      <w:docPartObj>
        <w:docPartGallery w:val="Page Numbers (Bottom of Page)"/>
        <w:docPartUnique/>
      </w:docPartObj>
    </w:sdtPr>
    <w:sdtEndPr>
      <w:rPr>
        <w:rFonts w:ascii="Times New Roman" w:hAnsi="Times New Roman" w:cs="Times New Roman"/>
        <w:sz w:val="24"/>
        <w:szCs w:val="24"/>
      </w:rPr>
    </w:sdtEndPr>
    <w:sdtContent>
      <w:p w:rsidR="00AE448B" w:rsidRPr="00AE448B" w:rsidRDefault="005E4E60">
        <w:pPr>
          <w:pStyle w:val="Footer"/>
          <w:jc w:val="center"/>
          <w:rPr>
            <w:rFonts w:ascii="Times New Roman" w:hAnsi="Times New Roman" w:cs="Times New Roman"/>
            <w:sz w:val="24"/>
            <w:szCs w:val="24"/>
          </w:rPr>
        </w:pPr>
        <w:r w:rsidRPr="00AE448B">
          <w:rPr>
            <w:rFonts w:ascii="Times New Roman" w:hAnsi="Times New Roman" w:cs="Times New Roman"/>
            <w:sz w:val="24"/>
            <w:szCs w:val="24"/>
          </w:rPr>
          <w:fldChar w:fldCharType="begin"/>
        </w:r>
        <w:r w:rsidR="00AE448B" w:rsidRPr="00AE448B">
          <w:rPr>
            <w:rFonts w:ascii="Times New Roman" w:hAnsi="Times New Roman" w:cs="Times New Roman"/>
            <w:sz w:val="24"/>
            <w:szCs w:val="24"/>
          </w:rPr>
          <w:instrText xml:space="preserve"> PAGE   \* MERGEFORMAT </w:instrText>
        </w:r>
        <w:r w:rsidRPr="00AE448B">
          <w:rPr>
            <w:rFonts w:ascii="Times New Roman" w:hAnsi="Times New Roman" w:cs="Times New Roman"/>
            <w:sz w:val="24"/>
            <w:szCs w:val="24"/>
          </w:rPr>
          <w:fldChar w:fldCharType="separate"/>
        </w:r>
        <w:r w:rsidR="00DC6122">
          <w:rPr>
            <w:rFonts w:ascii="Times New Roman" w:hAnsi="Times New Roman" w:cs="Times New Roman"/>
            <w:noProof/>
            <w:sz w:val="24"/>
            <w:szCs w:val="24"/>
          </w:rPr>
          <w:t>41</w:t>
        </w:r>
        <w:r w:rsidRPr="00AE448B">
          <w:rPr>
            <w:rFonts w:ascii="Times New Roman" w:hAnsi="Times New Roman" w:cs="Times New Roman"/>
            <w:sz w:val="24"/>
            <w:szCs w:val="24"/>
          </w:rPr>
          <w:fldChar w:fldCharType="end"/>
        </w:r>
      </w:p>
    </w:sdtContent>
  </w:sdt>
  <w:p w:rsidR="00A7098C" w:rsidRDefault="00525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7CC" w:rsidRDefault="005257CC" w:rsidP="003F7D7B">
      <w:pPr>
        <w:spacing w:after="0" w:line="240" w:lineRule="auto"/>
      </w:pPr>
      <w:r>
        <w:separator/>
      </w:r>
    </w:p>
  </w:footnote>
  <w:footnote w:type="continuationSeparator" w:id="1">
    <w:p w:rsidR="005257CC" w:rsidRDefault="005257CC" w:rsidP="003F7D7B">
      <w:pPr>
        <w:spacing w:after="0" w:line="240" w:lineRule="auto"/>
      </w:pPr>
      <w:r>
        <w:continuationSeparator/>
      </w:r>
    </w:p>
  </w:footnote>
  <w:footnote w:id="2">
    <w:p w:rsidR="003F7D7B" w:rsidRPr="001248B1" w:rsidRDefault="003F7D7B" w:rsidP="00491E31">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Suharsimi Arikunto, </w:t>
      </w:r>
      <w:r w:rsidRPr="001248B1">
        <w:rPr>
          <w:rFonts w:ascii="Times New Roman" w:hAnsi="Times New Roman" w:cs="Times New Roman"/>
          <w:i/>
          <w:iCs/>
        </w:rPr>
        <w:t>Prosedur Penelitian Suatu Pendekatan Praktek</w:t>
      </w:r>
      <w:r w:rsidRPr="001248B1">
        <w:rPr>
          <w:rFonts w:ascii="Times New Roman" w:hAnsi="Times New Roman" w:cs="Times New Roman"/>
        </w:rPr>
        <w:t>, (Jakarta: Rineka Cipta, 2010), hal. 3</w:t>
      </w:r>
    </w:p>
  </w:footnote>
  <w:footnote w:id="3">
    <w:p w:rsidR="003F7D7B" w:rsidRPr="001248B1" w:rsidRDefault="003F7D7B" w:rsidP="003F7D7B">
      <w:pPr>
        <w:pStyle w:val="FootnoteText"/>
        <w:ind w:firstLine="567"/>
        <w:jc w:val="both"/>
        <w:rPr>
          <w:rFonts w:ascii="Times New Roman" w:hAnsi="Times New Roman" w:cs="Times New Roman"/>
          <w:i/>
          <w:iCs/>
        </w:rPr>
      </w:pPr>
      <w:r w:rsidRPr="001248B1">
        <w:rPr>
          <w:rStyle w:val="FootnoteReference"/>
          <w:rFonts w:ascii="Times New Roman" w:hAnsi="Times New Roman" w:cs="Times New Roman"/>
        </w:rPr>
        <w:footnoteRef/>
      </w:r>
      <w:r w:rsidRPr="001248B1">
        <w:rPr>
          <w:rFonts w:ascii="Times New Roman" w:hAnsi="Times New Roman" w:cs="Times New Roman"/>
        </w:rPr>
        <w:t xml:space="preserve"> Moh. Nazir, </w:t>
      </w:r>
      <w:r w:rsidRPr="001248B1">
        <w:rPr>
          <w:rFonts w:ascii="Times New Roman" w:hAnsi="Times New Roman" w:cs="Times New Roman"/>
          <w:i/>
          <w:iCs/>
        </w:rPr>
        <w:t>Metodologi Penelitian</w:t>
      </w:r>
      <w:r w:rsidRPr="001248B1">
        <w:rPr>
          <w:rFonts w:ascii="Times New Roman" w:hAnsi="Times New Roman" w:cs="Times New Roman"/>
        </w:rPr>
        <w:t>, (Jakarta: Ghalia Indonesi, 2003), hal. 54</w:t>
      </w:r>
    </w:p>
  </w:footnote>
  <w:footnote w:id="4">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Sumardi Suryabrata, </w:t>
      </w:r>
      <w:r w:rsidRPr="001248B1">
        <w:rPr>
          <w:rFonts w:ascii="Times New Roman" w:hAnsi="Times New Roman" w:cs="Times New Roman"/>
          <w:i/>
          <w:iCs/>
        </w:rPr>
        <w:t>Metodologi Penelitian</w:t>
      </w:r>
      <w:r w:rsidRPr="001248B1">
        <w:rPr>
          <w:rFonts w:ascii="Times New Roman" w:hAnsi="Times New Roman" w:cs="Times New Roman"/>
        </w:rPr>
        <w:t>, (Jakarta: CV. Rajawali, 1990), hal. 19</w:t>
      </w:r>
    </w:p>
  </w:footnote>
  <w:footnote w:id="5">
    <w:p w:rsidR="003F7D7B" w:rsidRPr="00E741A8" w:rsidRDefault="003F7D7B" w:rsidP="003F7D7B">
      <w:pPr>
        <w:pStyle w:val="FootnoteText"/>
        <w:ind w:firstLine="567"/>
        <w:rPr>
          <w:rFonts w:ascii="Times New Roman" w:hAnsi="Times New Roman" w:cs="Times New Roman"/>
        </w:rPr>
      </w:pPr>
      <w:r w:rsidRPr="00E741A8">
        <w:rPr>
          <w:rStyle w:val="FootnoteReference"/>
          <w:rFonts w:ascii="Times New Roman" w:hAnsi="Times New Roman" w:cs="Times New Roman"/>
        </w:rPr>
        <w:footnoteRef/>
      </w:r>
      <w:r w:rsidRPr="00E741A8">
        <w:rPr>
          <w:rFonts w:ascii="Times New Roman" w:hAnsi="Times New Roman" w:cs="Times New Roman"/>
        </w:rPr>
        <w:t xml:space="preserve"> </w:t>
      </w:r>
      <w:r>
        <w:rPr>
          <w:rFonts w:ascii="Times New Roman" w:hAnsi="Times New Roman" w:cs="Times New Roman"/>
        </w:rPr>
        <w:t xml:space="preserve">Zainal Aqib, </w:t>
      </w:r>
      <w:r>
        <w:rPr>
          <w:rFonts w:ascii="Times New Roman" w:hAnsi="Times New Roman" w:cs="Times New Roman"/>
          <w:i/>
          <w:iCs/>
        </w:rPr>
        <w:t>Penelitian Tindakan Kelas</w:t>
      </w:r>
      <w:r>
        <w:rPr>
          <w:rFonts w:ascii="Times New Roman" w:hAnsi="Times New Roman" w:cs="Times New Roman"/>
        </w:rPr>
        <w:t>, (Bandung : Yrama Widya, 2009), hal. 12</w:t>
      </w:r>
    </w:p>
  </w:footnote>
  <w:footnote w:id="6">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Suharsimi Arikunto, </w:t>
      </w:r>
      <w:r w:rsidRPr="001248B1">
        <w:rPr>
          <w:rFonts w:ascii="Times New Roman" w:hAnsi="Times New Roman" w:cs="Times New Roman"/>
          <w:i/>
          <w:iCs/>
        </w:rPr>
        <w:t>Penelitian Tindakan Kelas</w:t>
      </w:r>
      <w:r w:rsidRPr="001248B1">
        <w:rPr>
          <w:rFonts w:ascii="Times New Roman" w:hAnsi="Times New Roman" w:cs="Times New Roman"/>
        </w:rPr>
        <w:t>, ( Jakarta: PT Bumi Aksara, 2008), hal. 3</w:t>
      </w:r>
    </w:p>
  </w:footnote>
  <w:footnote w:id="7">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Yatim Riyanto, </w:t>
      </w:r>
      <w:r w:rsidRPr="001248B1">
        <w:rPr>
          <w:rFonts w:ascii="Times New Roman" w:hAnsi="Times New Roman" w:cs="Times New Roman"/>
          <w:i/>
          <w:iCs/>
        </w:rPr>
        <w:t>Metodologi Penelitian Pendidikan</w:t>
      </w:r>
      <w:r w:rsidRPr="001248B1">
        <w:rPr>
          <w:rFonts w:ascii="Times New Roman" w:hAnsi="Times New Roman" w:cs="Times New Roman"/>
        </w:rPr>
        <w:t>, (Surabaya : SIC, 2001), hal. 49</w:t>
      </w:r>
    </w:p>
  </w:footnote>
  <w:footnote w:id="8">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Nazir, </w:t>
      </w:r>
      <w:r w:rsidRPr="001248B1">
        <w:rPr>
          <w:rFonts w:ascii="Times New Roman" w:hAnsi="Times New Roman" w:cs="Times New Roman"/>
          <w:i/>
          <w:iCs/>
        </w:rPr>
        <w:t>Metodologi</w:t>
      </w:r>
      <w:r w:rsidRPr="001248B1">
        <w:rPr>
          <w:rFonts w:ascii="Times New Roman" w:hAnsi="Times New Roman" w:cs="Times New Roman"/>
        </w:rPr>
        <w:t>..., hal. 79</w:t>
      </w:r>
    </w:p>
  </w:footnote>
  <w:footnote w:id="9">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w:t>
      </w:r>
      <w:r w:rsidRPr="001248B1">
        <w:rPr>
          <w:rFonts w:ascii="Times New Roman" w:hAnsi="Times New Roman" w:cs="Times New Roman"/>
          <w:i/>
          <w:iCs/>
        </w:rPr>
        <w:t>ibid</w:t>
      </w:r>
      <w:r w:rsidRPr="001248B1">
        <w:rPr>
          <w:rFonts w:ascii="Times New Roman" w:hAnsi="Times New Roman" w:cs="Times New Roman"/>
        </w:rPr>
        <w:t>, hal.80</w:t>
      </w:r>
    </w:p>
  </w:footnote>
  <w:footnote w:id="10">
    <w:p w:rsidR="004611CE" w:rsidRPr="004611CE" w:rsidRDefault="004611CE" w:rsidP="004611CE">
      <w:pPr>
        <w:pStyle w:val="FootnoteText"/>
        <w:ind w:firstLine="567"/>
        <w:rPr>
          <w:rFonts w:ascii="Times New Roman" w:hAnsi="Times New Roman" w:cs="Times New Roman"/>
        </w:rPr>
      </w:pPr>
      <w:r w:rsidRPr="004611CE">
        <w:rPr>
          <w:rStyle w:val="FootnoteReference"/>
          <w:rFonts w:ascii="Times New Roman" w:hAnsi="Times New Roman" w:cs="Times New Roman"/>
        </w:rPr>
        <w:footnoteRef/>
      </w:r>
      <w:r w:rsidRPr="004611CE">
        <w:rPr>
          <w:rFonts w:ascii="Times New Roman" w:hAnsi="Times New Roman" w:cs="Times New Roman"/>
        </w:rPr>
        <w:t xml:space="preserve"> </w:t>
      </w:r>
      <w:r>
        <w:rPr>
          <w:rFonts w:ascii="Times New Roman" w:hAnsi="Times New Roman" w:cs="Times New Roman"/>
        </w:rPr>
        <w:t>Hasil Observasi</w:t>
      </w:r>
    </w:p>
  </w:footnote>
  <w:footnote w:id="11">
    <w:p w:rsidR="004611CE" w:rsidRPr="004611CE" w:rsidRDefault="004611CE" w:rsidP="004611CE">
      <w:pPr>
        <w:pStyle w:val="FootnoteText"/>
        <w:ind w:firstLine="567"/>
        <w:rPr>
          <w:rFonts w:ascii="Times New Roman" w:hAnsi="Times New Roman" w:cs="Times New Roman"/>
        </w:rPr>
      </w:pPr>
      <w:r w:rsidRPr="004611CE">
        <w:rPr>
          <w:rStyle w:val="FootnoteReference"/>
          <w:rFonts w:ascii="Times New Roman" w:hAnsi="Times New Roman" w:cs="Times New Roman"/>
        </w:rPr>
        <w:footnoteRef/>
      </w:r>
      <w:r w:rsidRPr="004611CE">
        <w:rPr>
          <w:rFonts w:ascii="Times New Roman" w:hAnsi="Times New Roman" w:cs="Times New Roman"/>
        </w:rPr>
        <w:t xml:space="preserve"> </w:t>
      </w:r>
      <w:r>
        <w:rPr>
          <w:rFonts w:ascii="Times New Roman" w:hAnsi="Times New Roman" w:cs="Times New Roman"/>
        </w:rPr>
        <w:t>Hasil Wawancara dan Observasi</w:t>
      </w:r>
    </w:p>
  </w:footnote>
  <w:footnote w:id="12">
    <w:p w:rsidR="004611CE" w:rsidRPr="004611CE" w:rsidRDefault="004611CE" w:rsidP="004611CE">
      <w:pPr>
        <w:pStyle w:val="FootnoteText"/>
        <w:ind w:firstLine="567"/>
        <w:rPr>
          <w:rFonts w:ascii="Times New Roman" w:hAnsi="Times New Roman" w:cs="Times New Roman"/>
        </w:rPr>
      </w:pPr>
      <w:r w:rsidRPr="004611CE">
        <w:rPr>
          <w:rStyle w:val="FootnoteReference"/>
          <w:rFonts w:ascii="Times New Roman" w:hAnsi="Times New Roman" w:cs="Times New Roman"/>
        </w:rPr>
        <w:footnoteRef/>
      </w:r>
      <w:r w:rsidRPr="004611CE">
        <w:rPr>
          <w:rFonts w:ascii="Times New Roman" w:hAnsi="Times New Roman" w:cs="Times New Roman"/>
        </w:rPr>
        <w:t xml:space="preserve"> </w:t>
      </w:r>
      <w:r>
        <w:rPr>
          <w:rFonts w:ascii="Times New Roman" w:hAnsi="Times New Roman" w:cs="Times New Roman"/>
        </w:rPr>
        <w:t>Hasil Wawancara</w:t>
      </w:r>
    </w:p>
  </w:footnote>
  <w:footnote w:id="13">
    <w:p w:rsidR="00F94245" w:rsidRPr="00F94245" w:rsidRDefault="00F94245" w:rsidP="00F94245">
      <w:pPr>
        <w:pStyle w:val="FootnoteText"/>
        <w:ind w:firstLine="567"/>
        <w:rPr>
          <w:rFonts w:ascii="Times New Roman" w:hAnsi="Times New Roman" w:cs="Times New Roman"/>
        </w:rPr>
      </w:pPr>
      <w:r w:rsidRPr="00F94245">
        <w:rPr>
          <w:rStyle w:val="FootnoteReference"/>
          <w:rFonts w:ascii="Times New Roman" w:hAnsi="Times New Roman" w:cs="Times New Roman"/>
        </w:rPr>
        <w:footnoteRef/>
      </w:r>
      <w:r>
        <w:rPr>
          <w:rFonts w:ascii="Times New Roman" w:hAnsi="Times New Roman" w:cs="Times New Roman"/>
        </w:rPr>
        <w:t>Hasil Observasi dan Dokumentasi</w:t>
      </w:r>
      <w:r w:rsidRPr="00F94245">
        <w:rPr>
          <w:rFonts w:ascii="Times New Roman" w:hAnsi="Times New Roman" w:cs="Times New Roman"/>
        </w:rPr>
        <w:t xml:space="preserve"> </w:t>
      </w:r>
    </w:p>
  </w:footnote>
  <w:footnote w:id="14">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00B261C2">
        <w:rPr>
          <w:rFonts w:ascii="Times New Roman" w:hAnsi="Times New Roman" w:cs="Times New Roman"/>
        </w:rPr>
        <w:t xml:space="preserve">Acep </w:t>
      </w:r>
      <w:r w:rsidRPr="001248B1">
        <w:rPr>
          <w:rFonts w:ascii="Times New Roman" w:hAnsi="Times New Roman" w:cs="Times New Roman"/>
        </w:rPr>
        <w:t>Yonny</w:t>
      </w:r>
      <w:r w:rsidR="00B261C2">
        <w:rPr>
          <w:rFonts w:ascii="Times New Roman" w:hAnsi="Times New Roman" w:cs="Times New Roman"/>
        </w:rPr>
        <w:t xml:space="preserve"> et.al</w:t>
      </w:r>
      <w:r w:rsidRPr="001248B1">
        <w:rPr>
          <w:rFonts w:ascii="Times New Roman" w:hAnsi="Times New Roman" w:cs="Times New Roman"/>
        </w:rPr>
        <w:t xml:space="preserve">, </w:t>
      </w:r>
      <w:r w:rsidR="00B261C2">
        <w:rPr>
          <w:rFonts w:ascii="Times New Roman" w:hAnsi="Times New Roman" w:cs="Times New Roman"/>
          <w:i/>
          <w:iCs/>
        </w:rPr>
        <w:t>Menyusun Penelitian Tindakan Kelas</w:t>
      </w:r>
      <w:r w:rsidRPr="001248B1">
        <w:rPr>
          <w:rFonts w:ascii="Times New Roman" w:hAnsi="Times New Roman" w:cs="Times New Roman"/>
        </w:rPr>
        <w:t>,</w:t>
      </w:r>
      <w:r w:rsidR="00B261C2">
        <w:rPr>
          <w:rFonts w:ascii="Times New Roman" w:hAnsi="Times New Roman" w:cs="Times New Roman"/>
        </w:rPr>
        <w:t xml:space="preserve"> (Yogyakarta: Familia, 2010), hal</w:t>
      </w:r>
      <w:r w:rsidR="00065BEC">
        <w:rPr>
          <w:rFonts w:ascii="Times New Roman" w:hAnsi="Times New Roman" w:cs="Times New Roman"/>
        </w:rPr>
        <w:t>.</w:t>
      </w:r>
      <w:r w:rsidR="00B261C2">
        <w:rPr>
          <w:rFonts w:ascii="Times New Roman" w:hAnsi="Times New Roman" w:cs="Times New Roman"/>
        </w:rPr>
        <w:t xml:space="preserve"> </w:t>
      </w:r>
      <w:r w:rsidRPr="001248B1">
        <w:rPr>
          <w:rFonts w:ascii="Times New Roman" w:hAnsi="Times New Roman" w:cs="Times New Roman"/>
        </w:rPr>
        <w:t>168</w:t>
      </w:r>
    </w:p>
  </w:footnote>
  <w:footnote w:id="15">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Riyanto, </w:t>
      </w:r>
      <w:r w:rsidRPr="001248B1">
        <w:rPr>
          <w:rFonts w:ascii="Times New Roman" w:hAnsi="Times New Roman" w:cs="Times New Roman"/>
          <w:i/>
          <w:iCs/>
        </w:rPr>
        <w:t>Metodologi</w:t>
      </w:r>
      <w:r w:rsidRPr="001248B1">
        <w:rPr>
          <w:rFonts w:ascii="Times New Roman" w:hAnsi="Times New Roman" w:cs="Times New Roman"/>
        </w:rPr>
        <w:t>........, hal. 103</w:t>
      </w:r>
    </w:p>
  </w:footnote>
  <w:footnote w:id="16">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Anas Sudijano, </w:t>
      </w:r>
      <w:r w:rsidRPr="001248B1">
        <w:rPr>
          <w:rFonts w:ascii="Times New Roman" w:hAnsi="Times New Roman" w:cs="Times New Roman"/>
          <w:i/>
          <w:iCs/>
        </w:rPr>
        <w:t>Pengantar Evaluasi Pendidikan</w:t>
      </w:r>
      <w:r w:rsidRPr="001248B1">
        <w:rPr>
          <w:rFonts w:ascii="Times New Roman" w:hAnsi="Times New Roman" w:cs="Times New Roman"/>
        </w:rPr>
        <w:t>, (Jakarta: PT Raja Grafindo Persada, 2008), hal. 67</w:t>
      </w:r>
    </w:p>
  </w:footnote>
  <w:footnote w:id="17">
    <w:p w:rsidR="003F7D7B" w:rsidRPr="001248B1" w:rsidRDefault="003F7D7B" w:rsidP="003F7D7B">
      <w:pPr>
        <w:pStyle w:val="FootnoteText"/>
        <w:ind w:firstLine="540"/>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Oemar Hamalik, </w:t>
      </w:r>
      <w:r w:rsidR="004C02B5">
        <w:rPr>
          <w:rFonts w:ascii="Times New Roman" w:hAnsi="Times New Roman" w:cs="Times New Roman"/>
          <w:i/>
        </w:rPr>
        <w:t>Teknik Pengukur d</w:t>
      </w:r>
      <w:r w:rsidRPr="001248B1">
        <w:rPr>
          <w:rFonts w:ascii="Times New Roman" w:hAnsi="Times New Roman" w:cs="Times New Roman"/>
          <w:i/>
        </w:rPr>
        <w:t>an Evalusi Pendidikan</w:t>
      </w:r>
      <w:r w:rsidRPr="001248B1">
        <w:rPr>
          <w:rFonts w:ascii="Times New Roman" w:hAnsi="Times New Roman" w:cs="Times New Roman"/>
        </w:rPr>
        <w:t>, (Bandung : Mandar Maju, 1989), hal. 122</w:t>
      </w:r>
    </w:p>
  </w:footnote>
  <w:footnote w:id="18">
    <w:p w:rsidR="003F7D7B" w:rsidRPr="001248B1" w:rsidRDefault="003F7D7B" w:rsidP="003F7D7B">
      <w:pPr>
        <w:pStyle w:val="FootnoteText"/>
        <w:ind w:firstLine="540"/>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Ngalim Purwanto, </w:t>
      </w:r>
      <w:r w:rsidR="004C02B5">
        <w:rPr>
          <w:rFonts w:ascii="Times New Roman" w:hAnsi="Times New Roman" w:cs="Times New Roman"/>
          <w:i/>
        </w:rPr>
        <w:t>Prinsip – prinsip d</w:t>
      </w:r>
      <w:r w:rsidRPr="001248B1">
        <w:rPr>
          <w:rFonts w:ascii="Times New Roman" w:hAnsi="Times New Roman" w:cs="Times New Roman"/>
          <w:i/>
        </w:rPr>
        <w:t>an Teknik Evaluasi Pengajaran</w:t>
      </w:r>
      <w:r w:rsidRPr="001248B1">
        <w:rPr>
          <w:rFonts w:ascii="Times New Roman" w:hAnsi="Times New Roman" w:cs="Times New Roman"/>
        </w:rPr>
        <w:t>, (Bandung : Remaja Rosdakarya, 2004), hal. 102</w:t>
      </w:r>
    </w:p>
  </w:footnote>
  <w:footnote w:id="19">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Riyanto, </w:t>
      </w:r>
      <w:r w:rsidRPr="001248B1">
        <w:rPr>
          <w:rFonts w:ascii="Times New Roman" w:hAnsi="Times New Roman" w:cs="Times New Roman"/>
          <w:i/>
          <w:iCs/>
        </w:rPr>
        <w:t>Metodologi</w:t>
      </w:r>
      <w:r w:rsidRPr="001248B1">
        <w:rPr>
          <w:rFonts w:ascii="Times New Roman" w:hAnsi="Times New Roman" w:cs="Times New Roman"/>
        </w:rPr>
        <w:t>..., hal. 96</w:t>
      </w:r>
    </w:p>
  </w:footnote>
  <w:footnote w:id="20">
    <w:p w:rsidR="003F7D7B" w:rsidRPr="001248B1" w:rsidRDefault="003F7D7B" w:rsidP="003F7D7B">
      <w:pPr>
        <w:pStyle w:val="FootnoteText"/>
        <w:ind w:firstLine="567"/>
        <w:jc w:val="both"/>
        <w:rPr>
          <w:rFonts w:ascii="Times New Roman" w:hAnsi="Times New Roman" w:cs="Times New Roman"/>
          <w:i/>
          <w:iCs/>
        </w:rPr>
      </w:pPr>
      <w:r w:rsidRPr="001248B1">
        <w:rPr>
          <w:rStyle w:val="FootnoteReference"/>
          <w:rFonts w:ascii="Times New Roman" w:hAnsi="Times New Roman" w:cs="Times New Roman"/>
        </w:rPr>
        <w:footnoteRef/>
      </w:r>
      <w:r w:rsidRPr="001248B1">
        <w:rPr>
          <w:rFonts w:ascii="Times New Roman" w:hAnsi="Times New Roman" w:cs="Times New Roman"/>
        </w:rPr>
        <w:t xml:space="preserve"> Muhammad Tholhah Hasan et.al,</w:t>
      </w:r>
      <w:r w:rsidRPr="001248B1">
        <w:rPr>
          <w:rFonts w:ascii="Times New Roman" w:hAnsi="Times New Roman" w:cs="Times New Roman"/>
          <w:i/>
          <w:iCs/>
        </w:rPr>
        <w:t xml:space="preserve"> Metodologi Penelitian Kualitatif Tinjauan Teoritis dan Praktis</w:t>
      </w:r>
      <w:r w:rsidRPr="001248B1">
        <w:rPr>
          <w:rFonts w:ascii="Times New Roman" w:hAnsi="Times New Roman" w:cs="Times New Roman"/>
        </w:rPr>
        <w:t>, (Malang: Lembaga Penelitian Universitas Islam Malang, 2003), hal. 121</w:t>
      </w:r>
    </w:p>
  </w:footnote>
  <w:footnote w:id="21">
    <w:p w:rsidR="003F7D7B" w:rsidRPr="001248B1" w:rsidRDefault="003F7D7B" w:rsidP="003F7D7B">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Riyanto, </w:t>
      </w:r>
      <w:r w:rsidRPr="001248B1">
        <w:rPr>
          <w:rFonts w:ascii="Times New Roman" w:hAnsi="Times New Roman" w:cs="Times New Roman"/>
          <w:i/>
          <w:iCs/>
        </w:rPr>
        <w:t>Metodologi</w:t>
      </w:r>
      <w:r w:rsidRPr="001248B1">
        <w:rPr>
          <w:rFonts w:ascii="Times New Roman" w:hAnsi="Times New Roman" w:cs="Times New Roman"/>
        </w:rPr>
        <w:t>..., hal</w:t>
      </w:r>
      <w:r w:rsidR="004C02B5">
        <w:rPr>
          <w:rFonts w:ascii="Times New Roman" w:hAnsi="Times New Roman" w:cs="Times New Roman"/>
        </w:rPr>
        <w:t>.</w:t>
      </w:r>
      <w:r w:rsidRPr="001248B1">
        <w:rPr>
          <w:rFonts w:ascii="Times New Roman" w:hAnsi="Times New Roman" w:cs="Times New Roman"/>
        </w:rPr>
        <w:t xml:space="preserve"> 82 </w:t>
      </w:r>
    </w:p>
  </w:footnote>
  <w:footnote w:id="22">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Hasan, </w:t>
      </w:r>
      <w:r w:rsidRPr="001248B1">
        <w:rPr>
          <w:rFonts w:ascii="Times New Roman" w:hAnsi="Times New Roman" w:cs="Times New Roman"/>
          <w:i/>
          <w:iCs/>
        </w:rPr>
        <w:t>Metod</w:t>
      </w:r>
      <w:r w:rsidR="004C02B5">
        <w:rPr>
          <w:rFonts w:ascii="Times New Roman" w:hAnsi="Times New Roman" w:cs="Times New Roman"/>
          <w:i/>
          <w:iCs/>
        </w:rPr>
        <w:t>ologi Penelitian</w:t>
      </w:r>
      <w:r w:rsidRPr="001248B1">
        <w:rPr>
          <w:rFonts w:ascii="Times New Roman" w:hAnsi="Times New Roman" w:cs="Times New Roman"/>
        </w:rPr>
        <w:t>..., hal. 117</w:t>
      </w:r>
    </w:p>
  </w:footnote>
  <w:footnote w:id="23">
    <w:p w:rsidR="003F7D7B" w:rsidRPr="001248B1" w:rsidRDefault="003F7D7B" w:rsidP="004D26F5">
      <w:pPr>
        <w:pStyle w:val="FootnoteText"/>
        <w:ind w:firstLine="567"/>
        <w:jc w:val="both"/>
        <w:rPr>
          <w:rFonts w:ascii="Times New Roman" w:hAnsi="Times New Roman" w:cs="Times New Roman"/>
          <w:lang w:val="fi-FI"/>
        </w:rPr>
      </w:pPr>
      <w:r w:rsidRPr="001248B1">
        <w:rPr>
          <w:rStyle w:val="FootnoteReference"/>
          <w:rFonts w:ascii="Times New Roman" w:hAnsi="Times New Roman" w:cs="Times New Roman"/>
        </w:rPr>
        <w:footnoteRef/>
      </w:r>
      <w:r w:rsidRPr="001248B1">
        <w:rPr>
          <w:rFonts w:ascii="Times New Roman" w:hAnsi="Times New Roman" w:cs="Times New Roman"/>
          <w:lang w:val="fi-FI"/>
        </w:rPr>
        <w:t xml:space="preserve"> M. Iqbal Hasan, </w:t>
      </w:r>
      <w:r w:rsidRPr="001248B1">
        <w:rPr>
          <w:rFonts w:ascii="Times New Roman" w:hAnsi="Times New Roman" w:cs="Times New Roman"/>
          <w:i/>
          <w:iCs/>
          <w:lang w:val="fi-FI"/>
        </w:rPr>
        <w:t>Metodologi Penelitian dan Aplikasinya</w:t>
      </w:r>
      <w:r w:rsidRPr="001248B1">
        <w:rPr>
          <w:rFonts w:ascii="Times New Roman" w:hAnsi="Times New Roman" w:cs="Times New Roman"/>
        </w:rPr>
        <w:t xml:space="preserve">, (Jakarta: </w:t>
      </w:r>
      <w:r w:rsidRPr="001248B1">
        <w:rPr>
          <w:rFonts w:ascii="Times New Roman" w:hAnsi="Times New Roman" w:cs="Times New Roman"/>
          <w:lang w:val="fi-FI"/>
        </w:rPr>
        <w:t>Ghalia Indonesia, 2002</w:t>
      </w:r>
      <w:r w:rsidRPr="001248B1">
        <w:rPr>
          <w:rFonts w:ascii="Times New Roman" w:hAnsi="Times New Roman" w:cs="Times New Roman"/>
        </w:rPr>
        <w:t>)</w:t>
      </w:r>
      <w:r w:rsidRPr="001248B1">
        <w:rPr>
          <w:rFonts w:ascii="Times New Roman" w:hAnsi="Times New Roman" w:cs="Times New Roman"/>
          <w:lang w:val="fi-FI"/>
        </w:rPr>
        <w:t>, h</w:t>
      </w:r>
      <w:r w:rsidRPr="001248B1">
        <w:rPr>
          <w:rFonts w:ascii="Times New Roman" w:hAnsi="Times New Roman" w:cs="Times New Roman"/>
        </w:rPr>
        <w:t>al</w:t>
      </w:r>
      <w:r w:rsidRPr="001248B1">
        <w:rPr>
          <w:rFonts w:ascii="Times New Roman" w:hAnsi="Times New Roman" w:cs="Times New Roman"/>
          <w:lang w:val="fi-FI"/>
        </w:rPr>
        <w:t>. 28</w:t>
      </w:r>
    </w:p>
  </w:footnote>
  <w:footnote w:id="24">
    <w:p w:rsidR="003F7D7B" w:rsidRPr="001248B1" w:rsidRDefault="003F7D7B" w:rsidP="003F7D7B">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Riyanto, </w:t>
      </w:r>
      <w:r w:rsidRPr="001248B1">
        <w:rPr>
          <w:rFonts w:ascii="Times New Roman" w:hAnsi="Times New Roman" w:cs="Times New Roman"/>
          <w:i/>
          <w:iCs/>
        </w:rPr>
        <w:t>Metodologi</w:t>
      </w:r>
      <w:r w:rsidRPr="001248B1">
        <w:rPr>
          <w:rFonts w:ascii="Times New Roman" w:hAnsi="Times New Roman" w:cs="Times New Roman"/>
        </w:rPr>
        <w:t>.., hal. 103</w:t>
      </w:r>
    </w:p>
  </w:footnote>
  <w:footnote w:id="25">
    <w:p w:rsidR="00AA37EC" w:rsidRPr="00AA37EC" w:rsidRDefault="00AA37EC" w:rsidP="00AA37EC">
      <w:pPr>
        <w:pStyle w:val="FootnoteText"/>
        <w:ind w:firstLine="567"/>
        <w:jc w:val="both"/>
        <w:rPr>
          <w:rFonts w:ascii="Times New Roman" w:hAnsi="Times New Roman" w:cs="Times New Roman"/>
        </w:rPr>
      </w:pPr>
      <w:r w:rsidRPr="00AA37EC">
        <w:rPr>
          <w:rStyle w:val="FootnoteReference"/>
          <w:rFonts w:ascii="Times New Roman" w:hAnsi="Times New Roman" w:cs="Times New Roman"/>
        </w:rPr>
        <w:footnoteRef/>
      </w:r>
      <w:r w:rsidRPr="00AA37EC">
        <w:rPr>
          <w:rFonts w:ascii="Times New Roman" w:hAnsi="Times New Roman" w:cs="Times New Roman"/>
        </w:rPr>
        <w:t xml:space="preserve"> Lexy Moleong, </w:t>
      </w:r>
      <w:r w:rsidRPr="00AA37EC">
        <w:rPr>
          <w:rFonts w:ascii="Times New Roman" w:hAnsi="Times New Roman" w:cs="Times New Roman"/>
          <w:i/>
        </w:rPr>
        <w:t>Met</w:t>
      </w:r>
      <w:r w:rsidR="00223DCD">
        <w:rPr>
          <w:rFonts w:ascii="Times New Roman" w:hAnsi="Times New Roman" w:cs="Times New Roman"/>
          <w:i/>
        </w:rPr>
        <w:t>odologi Penelitian Kualitatif</w:t>
      </w:r>
      <w:r w:rsidR="00223DCD">
        <w:rPr>
          <w:rFonts w:ascii="Times New Roman" w:hAnsi="Times New Roman" w:cs="Times New Roman"/>
          <w:iCs/>
        </w:rPr>
        <w:t>, (Bandung : Remaja Rosdakarya, 2008),</w:t>
      </w:r>
      <w:r w:rsidRPr="00AA37EC">
        <w:rPr>
          <w:rFonts w:ascii="Times New Roman" w:hAnsi="Times New Roman" w:cs="Times New Roman"/>
        </w:rPr>
        <w:t xml:space="preserve"> hal 209</w:t>
      </w:r>
    </w:p>
  </w:footnote>
  <w:footnote w:id="26">
    <w:p w:rsidR="003F7D7B" w:rsidRPr="001248B1" w:rsidRDefault="003F7D7B" w:rsidP="003F7D7B">
      <w:pPr>
        <w:pStyle w:val="FootnoteText"/>
        <w:ind w:firstLine="540"/>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Hasan, </w:t>
      </w:r>
      <w:r w:rsidRPr="001248B1">
        <w:rPr>
          <w:rFonts w:ascii="Times New Roman" w:hAnsi="Times New Roman" w:cs="Times New Roman"/>
          <w:i/>
        </w:rPr>
        <w:t>Metodologi</w:t>
      </w:r>
      <w:r w:rsidRPr="001248B1">
        <w:rPr>
          <w:rFonts w:ascii="Times New Roman" w:hAnsi="Times New Roman" w:cs="Times New Roman"/>
        </w:rPr>
        <w:t>..., hal</w:t>
      </w:r>
      <w:r w:rsidR="001074AA">
        <w:rPr>
          <w:rFonts w:ascii="Times New Roman" w:hAnsi="Times New Roman" w:cs="Times New Roman"/>
        </w:rPr>
        <w:t>.</w:t>
      </w:r>
      <w:r w:rsidRPr="001248B1">
        <w:rPr>
          <w:rFonts w:ascii="Times New Roman" w:hAnsi="Times New Roman" w:cs="Times New Roman"/>
        </w:rPr>
        <w:t xml:space="preserve"> 163</w:t>
      </w:r>
    </w:p>
  </w:footnote>
  <w:footnote w:id="27">
    <w:p w:rsidR="003F7D7B" w:rsidRPr="001248B1" w:rsidRDefault="003F7D7B" w:rsidP="003F7D7B">
      <w:pPr>
        <w:pStyle w:val="FootnoteText"/>
        <w:ind w:firstLine="540"/>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Mathew B. Miles dan Amichael Huberman, </w:t>
      </w:r>
      <w:r w:rsidRPr="001248B1">
        <w:rPr>
          <w:rFonts w:ascii="Times New Roman" w:hAnsi="Times New Roman" w:cs="Times New Roman"/>
          <w:i/>
        </w:rPr>
        <w:t xml:space="preserve">Qualitative Data Analysis (Analisis Data Kualitatif), terj. </w:t>
      </w:r>
      <w:r w:rsidRPr="001248B1">
        <w:rPr>
          <w:rFonts w:ascii="Times New Roman" w:hAnsi="Times New Roman" w:cs="Times New Roman"/>
        </w:rPr>
        <w:t>Tjetjep Rohendi Rohidi, (Jakarta : Universitas Indonesia, 1992), hal</w:t>
      </w:r>
      <w:r w:rsidR="00F05EB0">
        <w:rPr>
          <w:rFonts w:ascii="Times New Roman" w:hAnsi="Times New Roman" w:cs="Times New Roman"/>
        </w:rPr>
        <w:t>.</w:t>
      </w:r>
      <w:r w:rsidRPr="001248B1">
        <w:rPr>
          <w:rFonts w:ascii="Times New Roman" w:hAnsi="Times New Roman" w:cs="Times New Roman"/>
        </w:rPr>
        <w:t xml:space="preserve"> 16</w:t>
      </w:r>
    </w:p>
  </w:footnote>
  <w:footnote w:id="28">
    <w:p w:rsidR="00A7105A" w:rsidRPr="001248B1" w:rsidRDefault="00A7105A" w:rsidP="00A7105A">
      <w:pPr>
        <w:pStyle w:val="FootnoteText"/>
        <w:ind w:firstLine="567"/>
        <w:jc w:val="both"/>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Lexy J. Moleong, </w:t>
      </w:r>
      <w:r w:rsidRPr="001248B1">
        <w:rPr>
          <w:rFonts w:ascii="Times New Roman" w:hAnsi="Times New Roman" w:cs="Times New Roman"/>
          <w:i/>
          <w:iCs/>
        </w:rPr>
        <w:t xml:space="preserve">Metodologi Penelitian Kualitatif edisi Revisi, </w:t>
      </w:r>
      <w:r w:rsidRPr="001248B1">
        <w:rPr>
          <w:rFonts w:ascii="Times New Roman" w:hAnsi="Times New Roman" w:cs="Times New Roman"/>
        </w:rPr>
        <w:t>(Bandung: PT Remaja Rosdakarya, 2008), hal. 330</w:t>
      </w:r>
    </w:p>
  </w:footnote>
  <w:footnote w:id="29">
    <w:p w:rsidR="00A7105A" w:rsidRPr="001248B1" w:rsidRDefault="00A7105A" w:rsidP="00A7105A">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w:t>
      </w:r>
      <w:r w:rsidRPr="001248B1">
        <w:rPr>
          <w:rFonts w:ascii="Times New Roman" w:hAnsi="Times New Roman" w:cs="Times New Roman"/>
          <w:i/>
          <w:iCs/>
        </w:rPr>
        <w:t>ibid</w:t>
      </w:r>
      <w:r w:rsidRPr="001248B1">
        <w:rPr>
          <w:rFonts w:ascii="Times New Roman" w:hAnsi="Times New Roman" w:cs="Times New Roman"/>
        </w:rPr>
        <w:t>, hal. 330-331</w:t>
      </w:r>
    </w:p>
  </w:footnote>
  <w:footnote w:id="30">
    <w:p w:rsidR="00A7105A" w:rsidRPr="001248B1" w:rsidRDefault="00A7105A" w:rsidP="00A7105A">
      <w:pPr>
        <w:pStyle w:val="FootnoteText"/>
        <w:ind w:firstLine="567"/>
        <w:rPr>
          <w:rFonts w:ascii="Times New Roman" w:hAnsi="Times New Roman" w:cs="Times New Roman"/>
        </w:rPr>
      </w:pPr>
      <w:r w:rsidRPr="001248B1">
        <w:rPr>
          <w:rStyle w:val="FootnoteReference"/>
          <w:rFonts w:ascii="Times New Roman" w:hAnsi="Times New Roman" w:cs="Times New Roman"/>
        </w:rPr>
        <w:footnoteRef/>
      </w:r>
      <w:r w:rsidRPr="001248B1">
        <w:rPr>
          <w:rFonts w:ascii="Times New Roman" w:hAnsi="Times New Roman" w:cs="Times New Roman"/>
        </w:rPr>
        <w:t xml:space="preserve"> </w:t>
      </w:r>
      <w:r w:rsidRPr="001248B1">
        <w:rPr>
          <w:rFonts w:ascii="Times New Roman" w:hAnsi="Times New Roman" w:cs="Times New Roman"/>
          <w:i/>
          <w:iCs/>
        </w:rPr>
        <w:t>ibid</w:t>
      </w:r>
      <w:r w:rsidRPr="001248B1">
        <w:rPr>
          <w:rFonts w:ascii="Times New Roman" w:hAnsi="Times New Roman" w:cs="Times New Roman"/>
        </w:rPr>
        <w:t>,</w:t>
      </w:r>
      <w:r w:rsidRPr="001248B1">
        <w:rPr>
          <w:rFonts w:ascii="Times New Roman" w:hAnsi="Times New Roman" w:cs="Times New Roman"/>
          <w:i/>
          <w:iCs/>
        </w:rPr>
        <w:t xml:space="preserve"> </w:t>
      </w:r>
      <w:r w:rsidRPr="001248B1">
        <w:rPr>
          <w:rFonts w:ascii="Times New Roman" w:hAnsi="Times New Roman" w:cs="Times New Roman"/>
        </w:rPr>
        <w:t>hal. 331</w:t>
      </w:r>
    </w:p>
  </w:footnote>
  <w:footnote w:id="31">
    <w:p w:rsidR="00216392" w:rsidRPr="00384317" w:rsidRDefault="00216392" w:rsidP="00216392">
      <w:pPr>
        <w:pStyle w:val="FootnoteText"/>
        <w:ind w:firstLine="720"/>
        <w:jc w:val="both"/>
        <w:rPr>
          <w:rFonts w:ascii="Times New Roman" w:hAnsi="Times New Roman" w:cs="Times New Roman"/>
        </w:rPr>
      </w:pPr>
      <w:r w:rsidRPr="00384317">
        <w:rPr>
          <w:rStyle w:val="FootnoteReference"/>
          <w:rFonts w:ascii="Times New Roman" w:hAnsi="Times New Roman" w:cs="Times New Roman"/>
        </w:rPr>
        <w:footnoteRef/>
      </w:r>
      <w:r w:rsidRPr="00384317">
        <w:rPr>
          <w:rFonts w:ascii="Times New Roman" w:hAnsi="Times New Roman" w:cs="Times New Roman"/>
        </w:rPr>
        <w:t xml:space="preserve"> E. Mulyasa, </w:t>
      </w:r>
      <w:r w:rsidRPr="00384317">
        <w:rPr>
          <w:rFonts w:ascii="Times New Roman" w:hAnsi="Times New Roman" w:cs="Times New Roman"/>
          <w:i/>
        </w:rPr>
        <w:t>Kurikulum Berbasis Kompetensi</w:t>
      </w:r>
      <w:r w:rsidRPr="00384317">
        <w:rPr>
          <w:rFonts w:ascii="Times New Roman" w:hAnsi="Times New Roman" w:cs="Times New Roman"/>
        </w:rPr>
        <w:t>, (</w:t>
      </w:r>
      <w:smartTag w:uri="urn:schemas-microsoft-com:office:smarttags" w:element="City">
        <w:smartTag w:uri="urn:schemas-microsoft-com:office:smarttags" w:element="place">
          <w:r w:rsidRPr="00384317">
            <w:rPr>
              <w:rFonts w:ascii="Times New Roman" w:hAnsi="Times New Roman" w:cs="Times New Roman"/>
            </w:rPr>
            <w:t>Bandung</w:t>
          </w:r>
        </w:smartTag>
      </w:smartTag>
      <w:r w:rsidRPr="00384317">
        <w:rPr>
          <w:rFonts w:ascii="Times New Roman" w:hAnsi="Times New Roman" w:cs="Times New Roman"/>
        </w:rPr>
        <w:t>: Remaja Rosdakarya, 2006), hal 101-102</w:t>
      </w:r>
    </w:p>
  </w:footnote>
  <w:footnote w:id="32">
    <w:p w:rsidR="006A551B" w:rsidRPr="006A551B" w:rsidRDefault="006A551B" w:rsidP="006A551B">
      <w:pPr>
        <w:pStyle w:val="FootnoteText"/>
        <w:ind w:firstLine="540"/>
        <w:rPr>
          <w:rFonts w:ascii="Times New Roman" w:hAnsi="Times New Roman" w:cs="Times New Roman"/>
        </w:rPr>
      </w:pPr>
      <w:r w:rsidRPr="006A551B">
        <w:rPr>
          <w:rStyle w:val="FootnoteReference"/>
          <w:rFonts w:ascii="Times New Roman" w:hAnsi="Times New Roman" w:cs="Times New Roman"/>
        </w:rPr>
        <w:footnoteRef/>
      </w:r>
      <w:r w:rsidRPr="006A551B">
        <w:rPr>
          <w:rFonts w:ascii="Times New Roman" w:hAnsi="Times New Roman" w:cs="Times New Roman"/>
        </w:rPr>
        <w:t xml:space="preserve"> </w:t>
      </w:r>
      <w:r>
        <w:rPr>
          <w:rFonts w:ascii="Times New Roman" w:hAnsi="Times New Roman" w:cs="Times New Roman"/>
        </w:rPr>
        <w:t xml:space="preserve">Purwanto, </w:t>
      </w:r>
      <w:r>
        <w:rPr>
          <w:rFonts w:ascii="Times New Roman" w:hAnsi="Times New Roman" w:cs="Times New Roman"/>
          <w:i/>
          <w:iCs/>
        </w:rPr>
        <w:t>Prinsip-prinsip dan</w:t>
      </w:r>
      <w:r>
        <w:rPr>
          <w:rFonts w:ascii="Times New Roman" w:hAnsi="Times New Roman" w:cs="Times New Roman"/>
        </w:rPr>
        <w:t>..., hal. 103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8C" w:rsidRDefault="005E4E60">
    <w:pPr>
      <w:pStyle w:val="Header"/>
      <w:jc w:val="right"/>
    </w:pPr>
    <w:r w:rsidRPr="00B52696">
      <w:rPr>
        <w:rFonts w:ascii="Times New Roman" w:hAnsi="Times New Roman" w:cs="Times New Roman"/>
        <w:sz w:val="24"/>
        <w:szCs w:val="24"/>
      </w:rPr>
      <w:fldChar w:fldCharType="begin"/>
    </w:r>
    <w:r w:rsidR="00C4771F" w:rsidRPr="00B52696">
      <w:rPr>
        <w:rFonts w:ascii="Times New Roman" w:hAnsi="Times New Roman" w:cs="Times New Roman"/>
        <w:sz w:val="24"/>
        <w:szCs w:val="24"/>
      </w:rPr>
      <w:instrText xml:space="preserve"> PAGE   \* MERGEFORMAT </w:instrText>
    </w:r>
    <w:r w:rsidRPr="00B52696">
      <w:rPr>
        <w:rFonts w:ascii="Times New Roman" w:hAnsi="Times New Roman" w:cs="Times New Roman"/>
        <w:sz w:val="24"/>
        <w:szCs w:val="24"/>
      </w:rPr>
      <w:fldChar w:fldCharType="separate"/>
    </w:r>
    <w:r w:rsidR="00DC6122">
      <w:rPr>
        <w:rFonts w:ascii="Times New Roman" w:hAnsi="Times New Roman" w:cs="Times New Roman"/>
        <w:noProof/>
        <w:sz w:val="24"/>
        <w:szCs w:val="24"/>
      </w:rPr>
      <w:t>64</w:t>
    </w:r>
    <w:r w:rsidRPr="00B52696">
      <w:rPr>
        <w:rFonts w:ascii="Times New Roman" w:hAnsi="Times New Roman" w:cs="Times New Roman"/>
        <w:sz w:val="24"/>
        <w:szCs w:val="24"/>
      </w:rPr>
      <w:fldChar w:fldCharType="end"/>
    </w:r>
  </w:p>
  <w:p w:rsidR="00A7098C" w:rsidRDefault="00525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C40"/>
    <w:multiLevelType w:val="hybridMultilevel"/>
    <w:tmpl w:val="9D2AEE68"/>
    <w:lvl w:ilvl="0" w:tplc="9BD4C04E">
      <w:start w:val="1"/>
      <w:numFmt w:val="decimal"/>
      <w:lvlText w:val="%1."/>
      <w:lvlJc w:val="left"/>
      <w:pPr>
        <w:ind w:left="1996"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EC4E68"/>
    <w:multiLevelType w:val="hybridMultilevel"/>
    <w:tmpl w:val="BFAA6B6C"/>
    <w:lvl w:ilvl="0" w:tplc="E774D528">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nsid w:val="063D0A3F"/>
    <w:multiLevelType w:val="hybridMultilevel"/>
    <w:tmpl w:val="36F47842"/>
    <w:lvl w:ilvl="0" w:tplc="DABC13E4">
      <w:start w:val="1"/>
      <w:numFmt w:val="decimal"/>
      <w:lvlText w:val="%1)"/>
      <w:lvlJc w:val="left"/>
      <w:pPr>
        <w:ind w:left="1146" w:hanging="360"/>
      </w:pPr>
      <w:rPr>
        <w:rFonts w:ascii="Times New Roman" w:eastAsiaTheme="minorEastAsia"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E255DDF"/>
    <w:multiLevelType w:val="hybridMultilevel"/>
    <w:tmpl w:val="FEF6E3E4"/>
    <w:lvl w:ilvl="0" w:tplc="5DCCCE76">
      <w:start w:val="3"/>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D7100"/>
    <w:multiLevelType w:val="hybridMultilevel"/>
    <w:tmpl w:val="A9DE5B7A"/>
    <w:lvl w:ilvl="0" w:tplc="5CD4BB32">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EF4111"/>
    <w:multiLevelType w:val="hybridMultilevel"/>
    <w:tmpl w:val="C694A7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080201"/>
    <w:multiLevelType w:val="hybridMultilevel"/>
    <w:tmpl w:val="AA389CC2"/>
    <w:lvl w:ilvl="0" w:tplc="5B08AC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1286DCC"/>
    <w:multiLevelType w:val="hybridMultilevel"/>
    <w:tmpl w:val="EDA8DE6A"/>
    <w:lvl w:ilvl="0" w:tplc="04210015">
      <w:start w:val="1"/>
      <w:numFmt w:val="upp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112A241F"/>
    <w:multiLevelType w:val="hybridMultilevel"/>
    <w:tmpl w:val="FAF05B86"/>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9">
    <w:nsid w:val="11EC3D95"/>
    <w:multiLevelType w:val="hybridMultilevel"/>
    <w:tmpl w:val="6968147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15853A4E"/>
    <w:multiLevelType w:val="hybridMultilevel"/>
    <w:tmpl w:val="DEBED13A"/>
    <w:lvl w:ilvl="0" w:tplc="04210001">
      <w:start w:val="1"/>
      <w:numFmt w:val="bullet"/>
      <w:lvlText w:val=""/>
      <w:lvlJc w:val="left"/>
      <w:pPr>
        <w:ind w:left="2988" w:hanging="360"/>
      </w:pPr>
      <w:rPr>
        <w:rFonts w:ascii="Symbol" w:hAnsi="Symbol"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11">
    <w:nsid w:val="18372F17"/>
    <w:multiLevelType w:val="hybridMultilevel"/>
    <w:tmpl w:val="F9C6B548"/>
    <w:lvl w:ilvl="0" w:tplc="CB32D0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29270A4"/>
    <w:multiLevelType w:val="hybridMultilevel"/>
    <w:tmpl w:val="0A9EBC1C"/>
    <w:lvl w:ilvl="0" w:tplc="E774D528">
      <w:start w:val="1"/>
      <w:numFmt w:val="decimal"/>
      <w:lvlText w:val="%1."/>
      <w:lvlJc w:val="left"/>
      <w:pPr>
        <w:ind w:left="1996" w:hanging="360"/>
      </w:pPr>
      <w:rPr>
        <w:rFonts w:hint="default"/>
        <w:b w:val="0"/>
        <w:bCs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25E27C61"/>
    <w:multiLevelType w:val="hybridMultilevel"/>
    <w:tmpl w:val="D5B07C14"/>
    <w:lvl w:ilvl="0" w:tplc="04210015">
      <w:start w:val="1"/>
      <w:numFmt w:val="upp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4">
    <w:nsid w:val="264561BE"/>
    <w:multiLevelType w:val="hybridMultilevel"/>
    <w:tmpl w:val="E924C080"/>
    <w:lvl w:ilvl="0" w:tplc="11C4F18A">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626758"/>
    <w:multiLevelType w:val="hybridMultilevel"/>
    <w:tmpl w:val="EE280834"/>
    <w:lvl w:ilvl="0" w:tplc="04210019">
      <w:start w:val="1"/>
      <w:numFmt w:val="lowerLetter"/>
      <w:lvlText w:val="%1."/>
      <w:lvlJc w:val="left"/>
      <w:pPr>
        <w:tabs>
          <w:tab w:val="num" w:pos="1108"/>
        </w:tabs>
        <w:ind w:left="1108" w:hanging="360"/>
      </w:pPr>
      <w:rPr>
        <w:rFonts w:hint="default"/>
      </w:rPr>
    </w:lvl>
    <w:lvl w:ilvl="1" w:tplc="E774D528">
      <w:start w:val="1"/>
      <w:numFmt w:val="decimal"/>
      <w:lvlText w:val="%2."/>
      <w:lvlJc w:val="left"/>
      <w:pPr>
        <w:tabs>
          <w:tab w:val="num" w:pos="1828"/>
        </w:tabs>
        <w:ind w:left="1828" w:hanging="360"/>
      </w:pPr>
      <w:rPr>
        <w:rFonts w:hint="default"/>
      </w:rPr>
    </w:lvl>
    <w:lvl w:ilvl="2" w:tplc="04090001">
      <w:start w:val="1"/>
      <w:numFmt w:val="bullet"/>
      <w:lvlText w:val=""/>
      <w:lvlJc w:val="left"/>
      <w:pPr>
        <w:tabs>
          <w:tab w:val="num" w:pos="2728"/>
        </w:tabs>
        <w:ind w:left="2728" w:hanging="360"/>
      </w:pPr>
      <w:rPr>
        <w:rFonts w:ascii="Symbol" w:hAnsi="Symbol" w:hint="default"/>
      </w:r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6">
    <w:nsid w:val="2B797D68"/>
    <w:multiLevelType w:val="hybridMultilevel"/>
    <w:tmpl w:val="D02CDF02"/>
    <w:lvl w:ilvl="0" w:tplc="E774D52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CF5657E"/>
    <w:multiLevelType w:val="hybridMultilevel"/>
    <w:tmpl w:val="DC48724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2F5D2FB0"/>
    <w:multiLevelType w:val="hybridMultilevel"/>
    <w:tmpl w:val="504607A4"/>
    <w:lvl w:ilvl="0" w:tplc="ABB24CF8">
      <w:start w:val="3"/>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4D3D07"/>
    <w:multiLevelType w:val="hybridMultilevel"/>
    <w:tmpl w:val="5762A5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D8673BC"/>
    <w:multiLevelType w:val="hybridMultilevel"/>
    <w:tmpl w:val="A37C50C8"/>
    <w:lvl w:ilvl="0" w:tplc="1E667412">
      <w:start w:val="2"/>
      <w:numFmt w:val="decimal"/>
      <w:lvlText w:val="%1."/>
      <w:lvlJc w:val="left"/>
      <w:pPr>
        <w:ind w:left="1996"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5E23CD"/>
    <w:multiLevelType w:val="hybridMultilevel"/>
    <w:tmpl w:val="55446490"/>
    <w:lvl w:ilvl="0" w:tplc="41F251A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41C735D5"/>
    <w:multiLevelType w:val="hybridMultilevel"/>
    <w:tmpl w:val="BD90C1C0"/>
    <w:lvl w:ilvl="0" w:tplc="E5D005B6">
      <w:start w:val="3"/>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963A78"/>
    <w:multiLevelType w:val="hybridMultilevel"/>
    <w:tmpl w:val="CDD024EC"/>
    <w:lvl w:ilvl="0" w:tplc="E774D528">
      <w:start w:val="1"/>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FC3381"/>
    <w:multiLevelType w:val="hybridMultilevel"/>
    <w:tmpl w:val="45F8C15A"/>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nsid w:val="4A560610"/>
    <w:multiLevelType w:val="hybridMultilevel"/>
    <w:tmpl w:val="7FFC7834"/>
    <w:lvl w:ilvl="0" w:tplc="0EBED5FA">
      <w:start w:val="1"/>
      <w:numFmt w:val="decimal"/>
      <w:lvlText w:val="%1."/>
      <w:lvlJc w:val="left"/>
      <w:pPr>
        <w:ind w:left="1996"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782183"/>
    <w:multiLevelType w:val="hybridMultilevel"/>
    <w:tmpl w:val="9F82D49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nsid w:val="4E6C442D"/>
    <w:multiLevelType w:val="hybridMultilevel"/>
    <w:tmpl w:val="7290A326"/>
    <w:lvl w:ilvl="0" w:tplc="43800B2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A97F0B"/>
    <w:multiLevelType w:val="hybridMultilevel"/>
    <w:tmpl w:val="9E14FD80"/>
    <w:lvl w:ilvl="0" w:tplc="E774D528">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D43ACC"/>
    <w:multiLevelType w:val="hybridMultilevel"/>
    <w:tmpl w:val="55C60CE0"/>
    <w:lvl w:ilvl="0" w:tplc="96560356">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B60DFC"/>
    <w:multiLevelType w:val="hybridMultilevel"/>
    <w:tmpl w:val="4E06D3DC"/>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1">
    <w:nsid w:val="5C916ED5"/>
    <w:multiLevelType w:val="hybridMultilevel"/>
    <w:tmpl w:val="5AC00B46"/>
    <w:lvl w:ilvl="0" w:tplc="E774D52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2CE5655"/>
    <w:multiLevelType w:val="hybridMultilevel"/>
    <w:tmpl w:val="A00441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5E1C16"/>
    <w:multiLevelType w:val="hybridMultilevel"/>
    <w:tmpl w:val="6F626D96"/>
    <w:lvl w:ilvl="0" w:tplc="6330ADA2">
      <w:start w:val="3"/>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983427"/>
    <w:multiLevelType w:val="hybridMultilevel"/>
    <w:tmpl w:val="EC4254EA"/>
    <w:lvl w:ilvl="0" w:tplc="B4BC238A">
      <w:start w:val="2"/>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505092"/>
    <w:multiLevelType w:val="hybridMultilevel"/>
    <w:tmpl w:val="E63085DC"/>
    <w:lvl w:ilvl="0" w:tplc="45E856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4507F8E"/>
    <w:multiLevelType w:val="hybridMultilevel"/>
    <w:tmpl w:val="E00CC81C"/>
    <w:lvl w:ilvl="0" w:tplc="1A3E418C">
      <w:start w:val="1"/>
      <w:numFmt w:val="upperLetter"/>
      <w:lvlText w:val="%1."/>
      <w:lvlJc w:val="left"/>
      <w:pPr>
        <w:tabs>
          <w:tab w:val="num" w:pos="360"/>
        </w:tabs>
        <w:ind w:left="360" w:hanging="360"/>
      </w:pPr>
      <w:rPr>
        <w:rFonts w:hint="default"/>
      </w:rPr>
    </w:lvl>
    <w:lvl w:ilvl="1" w:tplc="1F3CC3BE">
      <w:start w:val="6"/>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D004D3FC">
      <w:start w:val="1"/>
      <w:numFmt w:val="lowerLetter"/>
      <w:lvlText w:val="%5)"/>
      <w:lvlJc w:val="left"/>
      <w:pPr>
        <w:tabs>
          <w:tab w:val="num" w:pos="720"/>
        </w:tabs>
        <w:ind w:left="720" w:hanging="360"/>
      </w:pPr>
      <w:rPr>
        <w:rFonts w:hint="default"/>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8D1A34"/>
    <w:multiLevelType w:val="hybridMultilevel"/>
    <w:tmpl w:val="CD5253A0"/>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8">
    <w:nsid w:val="7D67274C"/>
    <w:multiLevelType w:val="hybridMultilevel"/>
    <w:tmpl w:val="80E8C3C2"/>
    <w:lvl w:ilvl="0" w:tplc="28221C6E">
      <w:start w:val="2"/>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5"/>
  </w:num>
  <w:num w:numId="3">
    <w:abstractNumId w:val="12"/>
  </w:num>
  <w:num w:numId="4">
    <w:abstractNumId w:val="1"/>
  </w:num>
  <w:num w:numId="5">
    <w:abstractNumId w:val="4"/>
  </w:num>
  <w:num w:numId="6">
    <w:abstractNumId w:val="10"/>
  </w:num>
  <w:num w:numId="7">
    <w:abstractNumId w:val="19"/>
  </w:num>
  <w:num w:numId="8">
    <w:abstractNumId w:val="37"/>
  </w:num>
  <w:num w:numId="9">
    <w:abstractNumId w:val="30"/>
  </w:num>
  <w:num w:numId="10">
    <w:abstractNumId w:val="27"/>
  </w:num>
  <w:num w:numId="11">
    <w:abstractNumId w:val="8"/>
  </w:num>
  <w:num w:numId="12">
    <w:abstractNumId w:val="9"/>
  </w:num>
  <w:num w:numId="13">
    <w:abstractNumId w:val="16"/>
  </w:num>
  <w:num w:numId="14">
    <w:abstractNumId w:val="21"/>
  </w:num>
  <w:num w:numId="15">
    <w:abstractNumId w:val="29"/>
  </w:num>
  <w:num w:numId="16">
    <w:abstractNumId w:val="28"/>
  </w:num>
  <w:num w:numId="17">
    <w:abstractNumId w:val="14"/>
  </w:num>
  <w:num w:numId="18">
    <w:abstractNumId w:val="24"/>
  </w:num>
  <w:num w:numId="19">
    <w:abstractNumId w:val="2"/>
  </w:num>
  <w:num w:numId="20">
    <w:abstractNumId w:val="6"/>
  </w:num>
  <w:num w:numId="21">
    <w:abstractNumId w:val="11"/>
  </w:num>
  <w:num w:numId="22">
    <w:abstractNumId w:val="35"/>
  </w:num>
  <w:num w:numId="23">
    <w:abstractNumId w:val="22"/>
  </w:num>
  <w:num w:numId="24">
    <w:abstractNumId w:val="38"/>
  </w:num>
  <w:num w:numId="25">
    <w:abstractNumId w:val="33"/>
  </w:num>
  <w:num w:numId="26">
    <w:abstractNumId w:val="31"/>
  </w:num>
  <w:num w:numId="27">
    <w:abstractNumId w:val="25"/>
  </w:num>
  <w:num w:numId="28">
    <w:abstractNumId w:val="34"/>
  </w:num>
  <w:num w:numId="29">
    <w:abstractNumId w:val="7"/>
  </w:num>
  <w:num w:numId="30">
    <w:abstractNumId w:val="32"/>
  </w:num>
  <w:num w:numId="31">
    <w:abstractNumId w:val="5"/>
  </w:num>
  <w:num w:numId="32">
    <w:abstractNumId w:val="13"/>
  </w:num>
  <w:num w:numId="33">
    <w:abstractNumId w:val="3"/>
  </w:num>
  <w:num w:numId="34">
    <w:abstractNumId w:val="18"/>
  </w:num>
  <w:num w:numId="35">
    <w:abstractNumId w:val="26"/>
  </w:num>
  <w:num w:numId="36">
    <w:abstractNumId w:val="36"/>
  </w:num>
  <w:num w:numId="37">
    <w:abstractNumId w:val="0"/>
  </w:num>
  <w:num w:numId="38">
    <w:abstractNumId w:val="1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7D7B"/>
    <w:rsid w:val="00002747"/>
    <w:rsid w:val="00005D5B"/>
    <w:rsid w:val="0001118F"/>
    <w:rsid w:val="00016F33"/>
    <w:rsid w:val="00030694"/>
    <w:rsid w:val="00032932"/>
    <w:rsid w:val="0003586C"/>
    <w:rsid w:val="00036679"/>
    <w:rsid w:val="00041281"/>
    <w:rsid w:val="000449CF"/>
    <w:rsid w:val="00044C5F"/>
    <w:rsid w:val="000461EE"/>
    <w:rsid w:val="0005569E"/>
    <w:rsid w:val="0005652E"/>
    <w:rsid w:val="00060F4F"/>
    <w:rsid w:val="000614FF"/>
    <w:rsid w:val="000643AD"/>
    <w:rsid w:val="00065BEC"/>
    <w:rsid w:val="00065C41"/>
    <w:rsid w:val="00065EC9"/>
    <w:rsid w:val="00067C83"/>
    <w:rsid w:val="0007121D"/>
    <w:rsid w:val="00071250"/>
    <w:rsid w:val="00072EDC"/>
    <w:rsid w:val="000730FF"/>
    <w:rsid w:val="00074095"/>
    <w:rsid w:val="00074591"/>
    <w:rsid w:val="00074C63"/>
    <w:rsid w:val="00075D67"/>
    <w:rsid w:val="00077BEF"/>
    <w:rsid w:val="000823A9"/>
    <w:rsid w:val="00082855"/>
    <w:rsid w:val="000854A5"/>
    <w:rsid w:val="000A1900"/>
    <w:rsid w:val="000A1A8E"/>
    <w:rsid w:val="000A2BE0"/>
    <w:rsid w:val="000A360F"/>
    <w:rsid w:val="000A367A"/>
    <w:rsid w:val="000A5093"/>
    <w:rsid w:val="000A5EB8"/>
    <w:rsid w:val="000B21FF"/>
    <w:rsid w:val="000B6344"/>
    <w:rsid w:val="000B63D2"/>
    <w:rsid w:val="000B6DE2"/>
    <w:rsid w:val="000B78BB"/>
    <w:rsid w:val="000C2F00"/>
    <w:rsid w:val="000C3BA2"/>
    <w:rsid w:val="000C4126"/>
    <w:rsid w:val="000D1114"/>
    <w:rsid w:val="000D17F1"/>
    <w:rsid w:val="000D340E"/>
    <w:rsid w:val="000D7E2F"/>
    <w:rsid w:val="000E01F7"/>
    <w:rsid w:val="000E122C"/>
    <w:rsid w:val="000E3828"/>
    <w:rsid w:val="000E4AA9"/>
    <w:rsid w:val="000E7256"/>
    <w:rsid w:val="000F3A57"/>
    <w:rsid w:val="000F4820"/>
    <w:rsid w:val="000F5E63"/>
    <w:rsid w:val="000F7859"/>
    <w:rsid w:val="000F7F0F"/>
    <w:rsid w:val="000F7F7D"/>
    <w:rsid w:val="00100298"/>
    <w:rsid w:val="00101211"/>
    <w:rsid w:val="00102599"/>
    <w:rsid w:val="001034F7"/>
    <w:rsid w:val="001066A4"/>
    <w:rsid w:val="00106E78"/>
    <w:rsid w:val="001074AA"/>
    <w:rsid w:val="00107E01"/>
    <w:rsid w:val="00107F6C"/>
    <w:rsid w:val="00110A86"/>
    <w:rsid w:val="00112321"/>
    <w:rsid w:val="0011304E"/>
    <w:rsid w:val="001144FE"/>
    <w:rsid w:val="00114D8A"/>
    <w:rsid w:val="001158B9"/>
    <w:rsid w:val="0011739F"/>
    <w:rsid w:val="001239DA"/>
    <w:rsid w:val="00124D37"/>
    <w:rsid w:val="00125A1D"/>
    <w:rsid w:val="00125B47"/>
    <w:rsid w:val="00126225"/>
    <w:rsid w:val="00127DF9"/>
    <w:rsid w:val="0013275B"/>
    <w:rsid w:val="0013376F"/>
    <w:rsid w:val="00134124"/>
    <w:rsid w:val="001344B5"/>
    <w:rsid w:val="00140030"/>
    <w:rsid w:val="001414CB"/>
    <w:rsid w:val="00141E51"/>
    <w:rsid w:val="0014241F"/>
    <w:rsid w:val="0014363D"/>
    <w:rsid w:val="00143E05"/>
    <w:rsid w:val="00146B85"/>
    <w:rsid w:val="001470E5"/>
    <w:rsid w:val="00152607"/>
    <w:rsid w:val="00154DB4"/>
    <w:rsid w:val="00157122"/>
    <w:rsid w:val="0016302B"/>
    <w:rsid w:val="00165506"/>
    <w:rsid w:val="0016709F"/>
    <w:rsid w:val="00167240"/>
    <w:rsid w:val="0017061F"/>
    <w:rsid w:val="00171F2E"/>
    <w:rsid w:val="00176E17"/>
    <w:rsid w:val="00176E97"/>
    <w:rsid w:val="0017744E"/>
    <w:rsid w:val="00182EE3"/>
    <w:rsid w:val="001853C6"/>
    <w:rsid w:val="00185562"/>
    <w:rsid w:val="00185ABC"/>
    <w:rsid w:val="00186DE4"/>
    <w:rsid w:val="00190845"/>
    <w:rsid w:val="00190F23"/>
    <w:rsid w:val="001934C9"/>
    <w:rsid w:val="001A1047"/>
    <w:rsid w:val="001A179D"/>
    <w:rsid w:val="001A238F"/>
    <w:rsid w:val="001A31C8"/>
    <w:rsid w:val="001A3B9D"/>
    <w:rsid w:val="001A7D08"/>
    <w:rsid w:val="001B110B"/>
    <w:rsid w:val="001C1F68"/>
    <w:rsid w:val="001C2A0F"/>
    <w:rsid w:val="001C7637"/>
    <w:rsid w:val="001D3AF8"/>
    <w:rsid w:val="001D3F1D"/>
    <w:rsid w:val="001D4EDF"/>
    <w:rsid w:val="001D617A"/>
    <w:rsid w:val="001D6769"/>
    <w:rsid w:val="001D7900"/>
    <w:rsid w:val="001E1121"/>
    <w:rsid w:val="001E23F8"/>
    <w:rsid w:val="001E2DC9"/>
    <w:rsid w:val="001E60D0"/>
    <w:rsid w:val="001E61A6"/>
    <w:rsid w:val="001F2FD8"/>
    <w:rsid w:val="001F49A1"/>
    <w:rsid w:val="001F71F8"/>
    <w:rsid w:val="001F79AB"/>
    <w:rsid w:val="00202427"/>
    <w:rsid w:val="00205448"/>
    <w:rsid w:val="00207359"/>
    <w:rsid w:val="00207A26"/>
    <w:rsid w:val="002105EC"/>
    <w:rsid w:val="00210953"/>
    <w:rsid w:val="002151D2"/>
    <w:rsid w:val="00215FCC"/>
    <w:rsid w:val="00216142"/>
    <w:rsid w:val="00216392"/>
    <w:rsid w:val="00220B4D"/>
    <w:rsid w:val="00221E88"/>
    <w:rsid w:val="00222167"/>
    <w:rsid w:val="00223DCD"/>
    <w:rsid w:val="0022446B"/>
    <w:rsid w:val="0022556C"/>
    <w:rsid w:val="002270D2"/>
    <w:rsid w:val="00230C55"/>
    <w:rsid w:val="00233F79"/>
    <w:rsid w:val="00235ACE"/>
    <w:rsid w:val="0023693B"/>
    <w:rsid w:val="002414A7"/>
    <w:rsid w:val="0024371F"/>
    <w:rsid w:val="00244BF2"/>
    <w:rsid w:val="00247DE9"/>
    <w:rsid w:val="002512D4"/>
    <w:rsid w:val="0025380A"/>
    <w:rsid w:val="002545BA"/>
    <w:rsid w:val="00260E47"/>
    <w:rsid w:val="0026150B"/>
    <w:rsid w:val="00265ED5"/>
    <w:rsid w:val="002715BA"/>
    <w:rsid w:val="00271D9F"/>
    <w:rsid w:val="00273816"/>
    <w:rsid w:val="00274613"/>
    <w:rsid w:val="00284334"/>
    <w:rsid w:val="00285236"/>
    <w:rsid w:val="00291013"/>
    <w:rsid w:val="00292DE8"/>
    <w:rsid w:val="00293488"/>
    <w:rsid w:val="0029474F"/>
    <w:rsid w:val="00294B4F"/>
    <w:rsid w:val="0029537E"/>
    <w:rsid w:val="002A3201"/>
    <w:rsid w:val="002A33C6"/>
    <w:rsid w:val="002A36E4"/>
    <w:rsid w:val="002A7279"/>
    <w:rsid w:val="002B660E"/>
    <w:rsid w:val="002B691C"/>
    <w:rsid w:val="002B6A4F"/>
    <w:rsid w:val="002B77A0"/>
    <w:rsid w:val="002C14C3"/>
    <w:rsid w:val="002C33DA"/>
    <w:rsid w:val="002C3FB8"/>
    <w:rsid w:val="002C4D77"/>
    <w:rsid w:val="002C5998"/>
    <w:rsid w:val="002C6459"/>
    <w:rsid w:val="002D0462"/>
    <w:rsid w:val="002D0B07"/>
    <w:rsid w:val="002D1C9E"/>
    <w:rsid w:val="002D6C02"/>
    <w:rsid w:val="002E021F"/>
    <w:rsid w:val="002E0E24"/>
    <w:rsid w:val="002E1543"/>
    <w:rsid w:val="002E7FBF"/>
    <w:rsid w:val="002F1B33"/>
    <w:rsid w:val="002F28B9"/>
    <w:rsid w:val="002F4B56"/>
    <w:rsid w:val="002F66BC"/>
    <w:rsid w:val="002F7E3A"/>
    <w:rsid w:val="002F7E97"/>
    <w:rsid w:val="0030013E"/>
    <w:rsid w:val="00300B3E"/>
    <w:rsid w:val="00310C80"/>
    <w:rsid w:val="00311049"/>
    <w:rsid w:val="003116E3"/>
    <w:rsid w:val="003123CA"/>
    <w:rsid w:val="0031516E"/>
    <w:rsid w:val="00317995"/>
    <w:rsid w:val="00320C37"/>
    <w:rsid w:val="003223A5"/>
    <w:rsid w:val="00322EBB"/>
    <w:rsid w:val="00323F9F"/>
    <w:rsid w:val="003252C5"/>
    <w:rsid w:val="00325801"/>
    <w:rsid w:val="00330E04"/>
    <w:rsid w:val="00334A2B"/>
    <w:rsid w:val="0033696A"/>
    <w:rsid w:val="00337CD5"/>
    <w:rsid w:val="00337E9D"/>
    <w:rsid w:val="003453EE"/>
    <w:rsid w:val="00345722"/>
    <w:rsid w:val="00347D2C"/>
    <w:rsid w:val="00355942"/>
    <w:rsid w:val="00357195"/>
    <w:rsid w:val="00357AF5"/>
    <w:rsid w:val="0036004E"/>
    <w:rsid w:val="003616B7"/>
    <w:rsid w:val="00362875"/>
    <w:rsid w:val="00363207"/>
    <w:rsid w:val="003637FF"/>
    <w:rsid w:val="0036410A"/>
    <w:rsid w:val="00365B5B"/>
    <w:rsid w:val="00366BF1"/>
    <w:rsid w:val="00367749"/>
    <w:rsid w:val="00372426"/>
    <w:rsid w:val="00373A2D"/>
    <w:rsid w:val="003746FF"/>
    <w:rsid w:val="00376008"/>
    <w:rsid w:val="003815A4"/>
    <w:rsid w:val="00381744"/>
    <w:rsid w:val="00382843"/>
    <w:rsid w:val="003835EB"/>
    <w:rsid w:val="00386F3D"/>
    <w:rsid w:val="00390BBC"/>
    <w:rsid w:val="00391A38"/>
    <w:rsid w:val="00396047"/>
    <w:rsid w:val="0039722E"/>
    <w:rsid w:val="0039761B"/>
    <w:rsid w:val="003A34F9"/>
    <w:rsid w:val="003B16FA"/>
    <w:rsid w:val="003B2230"/>
    <w:rsid w:val="003B7EBE"/>
    <w:rsid w:val="003C35AE"/>
    <w:rsid w:val="003D1A95"/>
    <w:rsid w:val="003D400D"/>
    <w:rsid w:val="003D5245"/>
    <w:rsid w:val="003D719A"/>
    <w:rsid w:val="003D7922"/>
    <w:rsid w:val="003E003C"/>
    <w:rsid w:val="003E063E"/>
    <w:rsid w:val="003E3725"/>
    <w:rsid w:val="003E70C5"/>
    <w:rsid w:val="003F4C66"/>
    <w:rsid w:val="003F6F0A"/>
    <w:rsid w:val="003F7D7B"/>
    <w:rsid w:val="003F7FA1"/>
    <w:rsid w:val="004018AB"/>
    <w:rsid w:val="0041008D"/>
    <w:rsid w:val="00411332"/>
    <w:rsid w:val="0041491D"/>
    <w:rsid w:val="004219CC"/>
    <w:rsid w:val="00421F45"/>
    <w:rsid w:val="00421F8C"/>
    <w:rsid w:val="00425F1D"/>
    <w:rsid w:val="00427307"/>
    <w:rsid w:val="00430490"/>
    <w:rsid w:val="00435DEF"/>
    <w:rsid w:val="00440865"/>
    <w:rsid w:val="00441D4F"/>
    <w:rsid w:val="004439BF"/>
    <w:rsid w:val="004446B2"/>
    <w:rsid w:val="0044546A"/>
    <w:rsid w:val="00445C33"/>
    <w:rsid w:val="00446408"/>
    <w:rsid w:val="004467D6"/>
    <w:rsid w:val="00446C19"/>
    <w:rsid w:val="004524D7"/>
    <w:rsid w:val="004560FB"/>
    <w:rsid w:val="00456B5E"/>
    <w:rsid w:val="00460900"/>
    <w:rsid w:val="004611CE"/>
    <w:rsid w:val="004612D5"/>
    <w:rsid w:val="0046190C"/>
    <w:rsid w:val="00462126"/>
    <w:rsid w:val="004724F5"/>
    <w:rsid w:val="00473099"/>
    <w:rsid w:val="00476B5E"/>
    <w:rsid w:val="00477CD3"/>
    <w:rsid w:val="00480534"/>
    <w:rsid w:val="004862C6"/>
    <w:rsid w:val="00491E31"/>
    <w:rsid w:val="004A244D"/>
    <w:rsid w:val="004A282A"/>
    <w:rsid w:val="004A2AC2"/>
    <w:rsid w:val="004A67D2"/>
    <w:rsid w:val="004A75EC"/>
    <w:rsid w:val="004A7E13"/>
    <w:rsid w:val="004B1F0E"/>
    <w:rsid w:val="004B33AB"/>
    <w:rsid w:val="004B6FB8"/>
    <w:rsid w:val="004C02B5"/>
    <w:rsid w:val="004C390E"/>
    <w:rsid w:val="004C3F01"/>
    <w:rsid w:val="004C4C2B"/>
    <w:rsid w:val="004C527D"/>
    <w:rsid w:val="004C5878"/>
    <w:rsid w:val="004C6DF1"/>
    <w:rsid w:val="004D06AA"/>
    <w:rsid w:val="004D08DD"/>
    <w:rsid w:val="004D261D"/>
    <w:rsid w:val="004D26F5"/>
    <w:rsid w:val="004D31D4"/>
    <w:rsid w:val="004D76EA"/>
    <w:rsid w:val="004D79A5"/>
    <w:rsid w:val="004D7F0C"/>
    <w:rsid w:val="004E0CDC"/>
    <w:rsid w:val="004E188B"/>
    <w:rsid w:val="004E196F"/>
    <w:rsid w:val="004E6D6E"/>
    <w:rsid w:val="004F2A1F"/>
    <w:rsid w:val="004F2D0C"/>
    <w:rsid w:val="004F31EB"/>
    <w:rsid w:val="004F4713"/>
    <w:rsid w:val="004F4CE1"/>
    <w:rsid w:val="004F4DA7"/>
    <w:rsid w:val="004F4DFF"/>
    <w:rsid w:val="004F5687"/>
    <w:rsid w:val="004F68CF"/>
    <w:rsid w:val="00502B1D"/>
    <w:rsid w:val="00504EEC"/>
    <w:rsid w:val="005068C2"/>
    <w:rsid w:val="00511F4E"/>
    <w:rsid w:val="00516059"/>
    <w:rsid w:val="00521427"/>
    <w:rsid w:val="00525283"/>
    <w:rsid w:val="005257CC"/>
    <w:rsid w:val="005264F5"/>
    <w:rsid w:val="00531F31"/>
    <w:rsid w:val="0053259C"/>
    <w:rsid w:val="005335F3"/>
    <w:rsid w:val="005336DC"/>
    <w:rsid w:val="0054212B"/>
    <w:rsid w:val="00542860"/>
    <w:rsid w:val="0054496F"/>
    <w:rsid w:val="00545EE6"/>
    <w:rsid w:val="00546160"/>
    <w:rsid w:val="005529B8"/>
    <w:rsid w:val="00552EED"/>
    <w:rsid w:val="00554591"/>
    <w:rsid w:val="0055537F"/>
    <w:rsid w:val="005556E1"/>
    <w:rsid w:val="005560C7"/>
    <w:rsid w:val="00556EED"/>
    <w:rsid w:val="00557A38"/>
    <w:rsid w:val="00557B56"/>
    <w:rsid w:val="005607CB"/>
    <w:rsid w:val="005629B0"/>
    <w:rsid w:val="005642C8"/>
    <w:rsid w:val="005653CC"/>
    <w:rsid w:val="00570A7D"/>
    <w:rsid w:val="0057124B"/>
    <w:rsid w:val="005718D9"/>
    <w:rsid w:val="005767A8"/>
    <w:rsid w:val="00577A6E"/>
    <w:rsid w:val="00580BEA"/>
    <w:rsid w:val="00582C03"/>
    <w:rsid w:val="0058300A"/>
    <w:rsid w:val="00583202"/>
    <w:rsid w:val="0058350B"/>
    <w:rsid w:val="0059405C"/>
    <w:rsid w:val="0059503C"/>
    <w:rsid w:val="00597015"/>
    <w:rsid w:val="0059744B"/>
    <w:rsid w:val="00597C14"/>
    <w:rsid w:val="005A1E1F"/>
    <w:rsid w:val="005A234E"/>
    <w:rsid w:val="005A26BE"/>
    <w:rsid w:val="005A4FF6"/>
    <w:rsid w:val="005A63F1"/>
    <w:rsid w:val="005A6E63"/>
    <w:rsid w:val="005B2120"/>
    <w:rsid w:val="005B2D41"/>
    <w:rsid w:val="005B6E73"/>
    <w:rsid w:val="005C0668"/>
    <w:rsid w:val="005C4114"/>
    <w:rsid w:val="005C4768"/>
    <w:rsid w:val="005D03D7"/>
    <w:rsid w:val="005D1131"/>
    <w:rsid w:val="005D127A"/>
    <w:rsid w:val="005D28BF"/>
    <w:rsid w:val="005D5D36"/>
    <w:rsid w:val="005D7AEC"/>
    <w:rsid w:val="005D7E4F"/>
    <w:rsid w:val="005E3636"/>
    <w:rsid w:val="005E4904"/>
    <w:rsid w:val="005E4B7B"/>
    <w:rsid w:val="005E4CF2"/>
    <w:rsid w:val="005E4E60"/>
    <w:rsid w:val="005F018F"/>
    <w:rsid w:val="005F075F"/>
    <w:rsid w:val="005F1D56"/>
    <w:rsid w:val="005F360F"/>
    <w:rsid w:val="005F57FB"/>
    <w:rsid w:val="005F59FA"/>
    <w:rsid w:val="005F5E2A"/>
    <w:rsid w:val="005F6084"/>
    <w:rsid w:val="005F639B"/>
    <w:rsid w:val="00601A3E"/>
    <w:rsid w:val="00606D9F"/>
    <w:rsid w:val="00613A7F"/>
    <w:rsid w:val="00614036"/>
    <w:rsid w:val="00615062"/>
    <w:rsid w:val="006166B3"/>
    <w:rsid w:val="006211EF"/>
    <w:rsid w:val="00621A86"/>
    <w:rsid w:val="00625161"/>
    <w:rsid w:val="00626088"/>
    <w:rsid w:val="006260BF"/>
    <w:rsid w:val="006274E3"/>
    <w:rsid w:val="00627D9B"/>
    <w:rsid w:val="006348D0"/>
    <w:rsid w:val="00640019"/>
    <w:rsid w:val="0064341E"/>
    <w:rsid w:val="00647989"/>
    <w:rsid w:val="00654E04"/>
    <w:rsid w:val="00662830"/>
    <w:rsid w:val="00665C23"/>
    <w:rsid w:val="00666224"/>
    <w:rsid w:val="00666742"/>
    <w:rsid w:val="006705A9"/>
    <w:rsid w:val="006712DF"/>
    <w:rsid w:val="006717F9"/>
    <w:rsid w:val="0067258B"/>
    <w:rsid w:val="00672911"/>
    <w:rsid w:val="00672F25"/>
    <w:rsid w:val="00673B4A"/>
    <w:rsid w:val="006806BE"/>
    <w:rsid w:val="006820E7"/>
    <w:rsid w:val="00686232"/>
    <w:rsid w:val="00686F64"/>
    <w:rsid w:val="0068773A"/>
    <w:rsid w:val="0069094C"/>
    <w:rsid w:val="006932D3"/>
    <w:rsid w:val="006A1F40"/>
    <w:rsid w:val="006A45F1"/>
    <w:rsid w:val="006A551B"/>
    <w:rsid w:val="006A5B3D"/>
    <w:rsid w:val="006A70E9"/>
    <w:rsid w:val="006B4E0E"/>
    <w:rsid w:val="006C3196"/>
    <w:rsid w:val="006D03B0"/>
    <w:rsid w:val="006D10C4"/>
    <w:rsid w:val="006D4B5D"/>
    <w:rsid w:val="006D5166"/>
    <w:rsid w:val="006E0F05"/>
    <w:rsid w:val="006E13CA"/>
    <w:rsid w:val="006E1D20"/>
    <w:rsid w:val="006E620E"/>
    <w:rsid w:val="006F0ECA"/>
    <w:rsid w:val="006F4A04"/>
    <w:rsid w:val="006F4C3F"/>
    <w:rsid w:val="006F769F"/>
    <w:rsid w:val="006F7D74"/>
    <w:rsid w:val="00704964"/>
    <w:rsid w:val="00705351"/>
    <w:rsid w:val="00711295"/>
    <w:rsid w:val="0072289D"/>
    <w:rsid w:val="0072326A"/>
    <w:rsid w:val="00723C57"/>
    <w:rsid w:val="007247AD"/>
    <w:rsid w:val="00725400"/>
    <w:rsid w:val="00726F1B"/>
    <w:rsid w:val="0073073E"/>
    <w:rsid w:val="00731C39"/>
    <w:rsid w:val="007328FD"/>
    <w:rsid w:val="0073416C"/>
    <w:rsid w:val="00734BB9"/>
    <w:rsid w:val="00735EEE"/>
    <w:rsid w:val="00736E45"/>
    <w:rsid w:val="007375AB"/>
    <w:rsid w:val="007379CC"/>
    <w:rsid w:val="007415E1"/>
    <w:rsid w:val="0074275C"/>
    <w:rsid w:val="00742E88"/>
    <w:rsid w:val="007461CF"/>
    <w:rsid w:val="0075033D"/>
    <w:rsid w:val="0075123C"/>
    <w:rsid w:val="00756FBF"/>
    <w:rsid w:val="007614B7"/>
    <w:rsid w:val="00761AD2"/>
    <w:rsid w:val="00764635"/>
    <w:rsid w:val="00764CB4"/>
    <w:rsid w:val="00765A35"/>
    <w:rsid w:val="00765F7C"/>
    <w:rsid w:val="00771738"/>
    <w:rsid w:val="00771BDC"/>
    <w:rsid w:val="00774C35"/>
    <w:rsid w:val="00777C7B"/>
    <w:rsid w:val="00785430"/>
    <w:rsid w:val="00785E93"/>
    <w:rsid w:val="00787EC1"/>
    <w:rsid w:val="00790666"/>
    <w:rsid w:val="00790669"/>
    <w:rsid w:val="007914CF"/>
    <w:rsid w:val="0079194B"/>
    <w:rsid w:val="007937ED"/>
    <w:rsid w:val="00794096"/>
    <w:rsid w:val="00796DBD"/>
    <w:rsid w:val="0079778D"/>
    <w:rsid w:val="007A0550"/>
    <w:rsid w:val="007A0B67"/>
    <w:rsid w:val="007A0C32"/>
    <w:rsid w:val="007A2212"/>
    <w:rsid w:val="007A22F2"/>
    <w:rsid w:val="007A3027"/>
    <w:rsid w:val="007B0878"/>
    <w:rsid w:val="007B16DE"/>
    <w:rsid w:val="007B4526"/>
    <w:rsid w:val="007B45D5"/>
    <w:rsid w:val="007C16FF"/>
    <w:rsid w:val="007C378F"/>
    <w:rsid w:val="007C51B9"/>
    <w:rsid w:val="007C5A2F"/>
    <w:rsid w:val="007D0652"/>
    <w:rsid w:val="007D31A8"/>
    <w:rsid w:val="007D7A23"/>
    <w:rsid w:val="007E5D9D"/>
    <w:rsid w:val="007F2314"/>
    <w:rsid w:val="007F2525"/>
    <w:rsid w:val="007F61D8"/>
    <w:rsid w:val="007F6897"/>
    <w:rsid w:val="007F6C79"/>
    <w:rsid w:val="00801450"/>
    <w:rsid w:val="00803662"/>
    <w:rsid w:val="00803BB4"/>
    <w:rsid w:val="00803FF1"/>
    <w:rsid w:val="0080452C"/>
    <w:rsid w:val="00805361"/>
    <w:rsid w:val="008056A3"/>
    <w:rsid w:val="008061EF"/>
    <w:rsid w:val="0081055A"/>
    <w:rsid w:val="008124C4"/>
    <w:rsid w:val="00812CAE"/>
    <w:rsid w:val="0081453B"/>
    <w:rsid w:val="00821D95"/>
    <w:rsid w:val="008255F2"/>
    <w:rsid w:val="00825653"/>
    <w:rsid w:val="00830699"/>
    <w:rsid w:val="008331B0"/>
    <w:rsid w:val="008334A2"/>
    <w:rsid w:val="0083493D"/>
    <w:rsid w:val="00836EC2"/>
    <w:rsid w:val="00840119"/>
    <w:rsid w:val="00841F2D"/>
    <w:rsid w:val="00843619"/>
    <w:rsid w:val="0084547B"/>
    <w:rsid w:val="0084611A"/>
    <w:rsid w:val="00846ECC"/>
    <w:rsid w:val="00852E3A"/>
    <w:rsid w:val="008536F5"/>
    <w:rsid w:val="008574AF"/>
    <w:rsid w:val="00857EEC"/>
    <w:rsid w:val="00860F34"/>
    <w:rsid w:val="0087223C"/>
    <w:rsid w:val="00873542"/>
    <w:rsid w:val="00874008"/>
    <w:rsid w:val="00876592"/>
    <w:rsid w:val="00877BD7"/>
    <w:rsid w:val="00880B9E"/>
    <w:rsid w:val="00880CDD"/>
    <w:rsid w:val="008814DD"/>
    <w:rsid w:val="00881A39"/>
    <w:rsid w:val="00883FFE"/>
    <w:rsid w:val="008845C2"/>
    <w:rsid w:val="00885332"/>
    <w:rsid w:val="00890A4E"/>
    <w:rsid w:val="00891C7A"/>
    <w:rsid w:val="008A1439"/>
    <w:rsid w:val="008A32F2"/>
    <w:rsid w:val="008A36F1"/>
    <w:rsid w:val="008B5F83"/>
    <w:rsid w:val="008C210C"/>
    <w:rsid w:val="008C34BF"/>
    <w:rsid w:val="008D16D9"/>
    <w:rsid w:val="008D3504"/>
    <w:rsid w:val="008D47AC"/>
    <w:rsid w:val="008D5D55"/>
    <w:rsid w:val="008D6C2B"/>
    <w:rsid w:val="008E0863"/>
    <w:rsid w:val="008E0AF7"/>
    <w:rsid w:val="008E0F1C"/>
    <w:rsid w:val="008E1716"/>
    <w:rsid w:val="008E3688"/>
    <w:rsid w:val="008F0588"/>
    <w:rsid w:val="008F0EDA"/>
    <w:rsid w:val="008F0FD8"/>
    <w:rsid w:val="008F18F9"/>
    <w:rsid w:val="008F6960"/>
    <w:rsid w:val="008F6CAE"/>
    <w:rsid w:val="00901124"/>
    <w:rsid w:val="009021A6"/>
    <w:rsid w:val="00902894"/>
    <w:rsid w:val="0090301A"/>
    <w:rsid w:val="00905820"/>
    <w:rsid w:val="0090714C"/>
    <w:rsid w:val="00915700"/>
    <w:rsid w:val="0091598E"/>
    <w:rsid w:val="00915E2B"/>
    <w:rsid w:val="00920EC5"/>
    <w:rsid w:val="00922B59"/>
    <w:rsid w:val="00923EB0"/>
    <w:rsid w:val="00926E69"/>
    <w:rsid w:val="0093058C"/>
    <w:rsid w:val="00932620"/>
    <w:rsid w:val="00933A6A"/>
    <w:rsid w:val="009343AE"/>
    <w:rsid w:val="00936CE2"/>
    <w:rsid w:val="00936FC9"/>
    <w:rsid w:val="00940CC9"/>
    <w:rsid w:val="00940D11"/>
    <w:rsid w:val="00941309"/>
    <w:rsid w:val="009469A7"/>
    <w:rsid w:val="009538B1"/>
    <w:rsid w:val="0095447C"/>
    <w:rsid w:val="00954931"/>
    <w:rsid w:val="009551BE"/>
    <w:rsid w:val="0095637B"/>
    <w:rsid w:val="00962646"/>
    <w:rsid w:val="009712B4"/>
    <w:rsid w:val="0097167C"/>
    <w:rsid w:val="00971FF3"/>
    <w:rsid w:val="00974A4F"/>
    <w:rsid w:val="00974B86"/>
    <w:rsid w:val="009752BE"/>
    <w:rsid w:val="00975459"/>
    <w:rsid w:val="009773C9"/>
    <w:rsid w:val="009804F1"/>
    <w:rsid w:val="00983918"/>
    <w:rsid w:val="00983B03"/>
    <w:rsid w:val="0098522A"/>
    <w:rsid w:val="0099002A"/>
    <w:rsid w:val="00991161"/>
    <w:rsid w:val="00991CED"/>
    <w:rsid w:val="0099512A"/>
    <w:rsid w:val="0099623C"/>
    <w:rsid w:val="009971A3"/>
    <w:rsid w:val="009A0212"/>
    <w:rsid w:val="009A7CC7"/>
    <w:rsid w:val="009B3DC1"/>
    <w:rsid w:val="009B4528"/>
    <w:rsid w:val="009B4A1B"/>
    <w:rsid w:val="009B59C4"/>
    <w:rsid w:val="009C6F7C"/>
    <w:rsid w:val="009C73F5"/>
    <w:rsid w:val="009D2351"/>
    <w:rsid w:val="009D28E4"/>
    <w:rsid w:val="009D346E"/>
    <w:rsid w:val="009D3E69"/>
    <w:rsid w:val="009D5423"/>
    <w:rsid w:val="009E0D77"/>
    <w:rsid w:val="009E26D7"/>
    <w:rsid w:val="009E2FAA"/>
    <w:rsid w:val="009E4715"/>
    <w:rsid w:val="009E72C9"/>
    <w:rsid w:val="009F1F9E"/>
    <w:rsid w:val="009F37B4"/>
    <w:rsid w:val="009F5338"/>
    <w:rsid w:val="00A00723"/>
    <w:rsid w:val="00A01505"/>
    <w:rsid w:val="00A04A13"/>
    <w:rsid w:val="00A07F48"/>
    <w:rsid w:val="00A111C8"/>
    <w:rsid w:val="00A1473E"/>
    <w:rsid w:val="00A14B84"/>
    <w:rsid w:val="00A1501C"/>
    <w:rsid w:val="00A15466"/>
    <w:rsid w:val="00A160B3"/>
    <w:rsid w:val="00A177F4"/>
    <w:rsid w:val="00A209A9"/>
    <w:rsid w:val="00A23BF1"/>
    <w:rsid w:val="00A24C0E"/>
    <w:rsid w:val="00A31074"/>
    <w:rsid w:val="00A32093"/>
    <w:rsid w:val="00A32E7B"/>
    <w:rsid w:val="00A36A70"/>
    <w:rsid w:val="00A37153"/>
    <w:rsid w:val="00A372E1"/>
    <w:rsid w:val="00A373D5"/>
    <w:rsid w:val="00A40526"/>
    <w:rsid w:val="00A411B7"/>
    <w:rsid w:val="00A42268"/>
    <w:rsid w:val="00A43AE7"/>
    <w:rsid w:val="00A508D3"/>
    <w:rsid w:val="00A51C09"/>
    <w:rsid w:val="00A532CF"/>
    <w:rsid w:val="00A53F67"/>
    <w:rsid w:val="00A65FBA"/>
    <w:rsid w:val="00A6691F"/>
    <w:rsid w:val="00A67D7D"/>
    <w:rsid w:val="00A67DDD"/>
    <w:rsid w:val="00A70C6D"/>
    <w:rsid w:val="00A7105A"/>
    <w:rsid w:val="00A711A6"/>
    <w:rsid w:val="00A80E7B"/>
    <w:rsid w:val="00A81B80"/>
    <w:rsid w:val="00A83201"/>
    <w:rsid w:val="00A8432D"/>
    <w:rsid w:val="00A91EB5"/>
    <w:rsid w:val="00A92E2A"/>
    <w:rsid w:val="00A93439"/>
    <w:rsid w:val="00A94921"/>
    <w:rsid w:val="00A9669C"/>
    <w:rsid w:val="00AA0ED2"/>
    <w:rsid w:val="00AA133D"/>
    <w:rsid w:val="00AA37EC"/>
    <w:rsid w:val="00AA4530"/>
    <w:rsid w:val="00AA5D54"/>
    <w:rsid w:val="00AB044C"/>
    <w:rsid w:val="00AB2FAE"/>
    <w:rsid w:val="00AB3755"/>
    <w:rsid w:val="00AB7756"/>
    <w:rsid w:val="00AB7F3C"/>
    <w:rsid w:val="00AC04DF"/>
    <w:rsid w:val="00AC17DC"/>
    <w:rsid w:val="00AC1ECB"/>
    <w:rsid w:val="00AC68E3"/>
    <w:rsid w:val="00AC7A52"/>
    <w:rsid w:val="00AC7B3D"/>
    <w:rsid w:val="00AD1BC8"/>
    <w:rsid w:val="00AD2A55"/>
    <w:rsid w:val="00AD5BB0"/>
    <w:rsid w:val="00AD688E"/>
    <w:rsid w:val="00AD7A6D"/>
    <w:rsid w:val="00AE448B"/>
    <w:rsid w:val="00AE5A95"/>
    <w:rsid w:val="00AE5C1F"/>
    <w:rsid w:val="00AE6B85"/>
    <w:rsid w:val="00AE71E3"/>
    <w:rsid w:val="00AF0DAE"/>
    <w:rsid w:val="00AF2889"/>
    <w:rsid w:val="00AF2C6C"/>
    <w:rsid w:val="00AF4A96"/>
    <w:rsid w:val="00AF4CBE"/>
    <w:rsid w:val="00AF4CD9"/>
    <w:rsid w:val="00B1229D"/>
    <w:rsid w:val="00B15B6C"/>
    <w:rsid w:val="00B1662B"/>
    <w:rsid w:val="00B21F8F"/>
    <w:rsid w:val="00B23CF8"/>
    <w:rsid w:val="00B25514"/>
    <w:rsid w:val="00B261C2"/>
    <w:rsid w:val="00B31823"/>
    <w:rsid w:val="00B33F0A"/>
    <w:rsid w:val="00B4285E"/>
    <w:rsid w:val="00B428BE"/>
    <w:rsid w:val="00B47185"/>
    <w:rsid w:val="00B473FC"/>
    <w:rsid w:val="00B502A1"/>
    <w:rsid w:val="00B503BB"/>
    <w:rsid w:val="00B51E5E"/>
    <w:rsid w:val="00B52BE1"/>
    <w:rsid w:val="00B53312"/>
    <w:rsid w:val="00B61875"/>
    <w:rsid w:val="00B65E03"/>
    <w:rsid w:val="00B661DB"/>
    <w:rsid w:val="00B7218A"/>
    <w:rsid w:val="00B77B17"/>
    <w:rsid w:val="00B80C2F"/>
    <w:rsid w:val="00B8175B"/>
    <w:rsid w:val="00B87694"/>
    <w:rsid w:val="00B90A13"/>
    <w:rsid w:val="00B9149B"/>
    <w:rsid w:val="00B91EC3"/>
    <w:rsid w:val="00B9269E"/>
    <w:rsid w:val="00B9277D"/>
    <w:rsid w:val="00B93517"/>
    <w:rsid w:val="00B97102"/>
    <w:rsid w:val="00B97A91"/>
    <w:rsid w:val="00BA409C"/>
    <w:rsid w:val="00BA51B1"/>
    <w:rsid w:val="00BB0B19"/>
    <w:rsid w:val="00BB13A6"/>
    <w:rsid w:val="00BB35FA"/>
    <w:rsid w:val="00BB38B8"/>
    <w:rsid w:val="00BB7677"/>
    <w:rsid w:val="00BC048A"/>
    <w:rsid w:val="00BC0BF4"/>
    <w:rsid w:val="00BC30C7"/>
    <w:rsid w:val="00BC54CC"/>
    <w:rsid w:val="00BC7893"/>
    <w:rsid w:val="00BD0B88"/>
    <w:rsid w:val="00BD0CF1"/>
    <w:rsid w:val="00BD1FC4"/>
    <w:rsid w:val="00BD34BD"/>
    <w:rsid w:val="00BD3A4D"/>
    <w:rsid w:val="00BE19D5"/>
    <w:rsid w:val="00BE3054"/>
    <w:rsid w:val="00BE330E"/>
    <w:rsid w:val="00BE4C1A"/>
    <w:rsid w:val="00BE7B1C"/>
    <w:rsid w:val="00BF5CED"/>
    <w:rsid w:val="00BF68D9"/>
    <w:rsid w:val="00C006A9"/>
    <w:rsid w:val="00C0313D"/>
    <w:rsid w:val="00C0427B"/>
    <w:rsid w:val="00C05479"/>
    <w:rsid w:val="00C07140"/>
    <w:rsid w:val="00C1216C"/>
    <w:rsid w:val="00C1237C"/>
    <w:rsid w:val="00C145F6"/>
    <w:rsid w:val="00C14F6B"/>
    <w:rsid w:val="00C15000"/>
    <w:rsid w:val="00C220F2"/>
    <w:rsid w:val="00C236E0"/>
    <w:rsid w:val="00C247A8"/>
    <w:rsid w:val="00C327D1"/>
    <w:rsid w:val="00C343F1"/>
    <w:rsid w:val="00C362D8"/>
    <w:rsid w:val="00C3692E"/>
    <w:rsid w:val="00C40842"/>
    <w:rsid w:val="00C43792"/>
    <w:rsid w:val="00C43843"/>
    <w:rsid w:val="00C4771F"/>
    <w:rsid w:val="00C510E9"/>
    <w:rsid w:val="00C51820"/>
    <w:rsid w:val="00C51E7E"/>
    <w:rsid w:val="00C5385B"/>
    <w:rsid w:val="00C552E8"/>
    <w:rsid w:val="00C6006A"/>
    <w:rsid w:val="00C6158D"/>
    <w:rsid w:val="00C723E1"/>
    <w:rsid w:val="00C74055"/>
    <w:rsid w:val="00C7737A"/>
    <w:rsid w:val="00C812D2"/>
    <w:rsid w:val="00C86329"/>
    <w:rsid w:val="00C8770B"/>
    <w:rsid w:val="00C922D2"/>
    <w:rsid w:val="00C93271"/>
    <w:rsid w:val="00C94FAC"/>
    <w:rsid w:val="00C95188"/>
    <w:rsid w:val="00C9530D"/>
    <w:rsid w:val="00C95BEE"/>
    <w:rsid w:val="00CA2E92"/>
    <w:rsid w:val="00CA4BA1"/>
    <w:rsid w:val="00CA4F36"/>
    <w:rsid w:val="00CA6325"/>
    <w:rsid w:val="00CB09F1"/>
    <w:rsid w:val="00CB1FC3"/>
    <w:rsid w:val="00CB5477"/>
    <w:rsid w:val="00CB57BF"/>
    <w:rsid w:val="00CB5F48"/>
    <w:rsid w:val="00CB6605"/>
    <w:rsid w:val="00CB6CE5"/>
    <w:rsid w:val="00CB70CB"/>
    <w:rsid w:val="00CC10B9"/>
    <w:rsid w:val="00CC1143"/>
    <w:rsid w:val="00CD0B1C"/>
    <w:rsid w:val="00CD1857"/>
    <w:rsid w:val="00CE3D10"/>
    <w:rsid w:val="00CE5836"/>
    <w:rsid w:val="00CE5CA1"/>
    <w:rsid w:val="00CE6FDE"/>
    <w:rsid w:val="00CF000E"/>
    <w:rsid w:val="00CF0D99"/>
    <w:rsid w:val="00CF1128"/>
    <w:rsid w:val="00CF1D26"/>
    <w:rsid w:val="00CF5C66"/>
    <w:rsid w:val="00CF61A9"/>
    <w:rsid w:val="00CF7B77"/>
    <w:rsid w:val="00D001CB"/>
    <w:rsid w:val="00D00725"/>
    <w:rsid w:val="00D025D3"/>
    <w:rsid w:val="00D028C8"/>
    <w:rsid w:val="00D03195"/>
    <w:rsid w:val="00D0319F"/>
    <w:rsid w:val="00D03653"/>
    <w:rsid w:val="00D064D7"/>
    <w:rsid w:val="00D1089E"/>
    <w:rsid w:val="00D1129B"/>
    <w:rsid w:val="00D14332"/>
    <w:rsid w:val="00D14C65"/>
    <w:rsid w:val="00D20B6C"/>
    <w:rsid w:val="00D23249"/>
    <w:rsid w:val="00D26A12"/>
    <w:rsid w:val="00D27A5E"/>
    <w:rsid w:val="00D30904"/>
    <w:rsid w:val="00D31D01"/>
    <w:rsid w:val="00D32E7E"/>
    <w:rsid w:val="00D330F3"/>
    <w:rsid w:val="00D3377C"/>
    <w:rsid w:val="00D36F52"/>
    <w:rsid w:val="00D41759"/>
    <w:rsid w:val="00D41EF3"/>
    <w:rsid w:val="00D460DE"/>
    <w:rsid w:val="00D4672E"/>
    <w:rsid w:val="00D52588"/>
    <w:rsid w:val="00D52B16"/>
    <w:rsid w:val="00D53248"/>
    <w:rsid w:val="00D54D09"/>
    <w:rsid w:val="00D55319"/>
    <w:rsid w:val="00D61835"/>
    <w:rsid w:val="00D62444"/>
    <w:rsid w:val="00D65EAB"/>
    <w:rsid w:val="00D73F5D"/>
    <w:rsid w:val="00D7563A"/>
    <w:rsid w:val="00D76ABF"/>
    <w:rsid w:val="00D825A5"/>
    <w:rsid w:val="00D83A6C"/>
    <w:rsid w:val="00D83BC4"/>
    <w:rsid w:val="00D84026"/>
    <w:rsid w:val="00D8685A"/>
    <w:rsid w:val="00D86C16"/>
    <w:rsid w:val="00D9053F"/>
    <w:rsid w:val="00D9102B"/>
    <w:rsid w:val="00D913D0"/>
    <w:rsid w:val="00D91E91"/>
    <w:rsid w:val="00DA1134"/>
    <w:rsid w:val="00DA2A53"/>
    <w:rsid w:val="00DA4FC3"/>
    <w:rsid w:val="00DB1300"/>
    <w:rsid w:val="00DB1380"/>
    <w:rsid w:val="00DB28FD"/>
    <w:rsid w:val="00DB47D3"/>
    <w:rsid w:val="00DB60B1"/>
    <w:rsid w:val="00DC0054"/>
    <w:rsid w:val="00DC044B"/>
    <w:rsid w:val="00DC17EE"/>
    <w:rsid w:val="00DC4E65"/>
    <w:rsid w:val="00DC4EFD"/>
    <w:rsid w:val="00DC5A0E"/>
    <w:rsid w:val="00DC6122"/>
    <w:rsid w:val="00DD03B7"/>
    <w:rsid w:val="00DD1C23"/>
    <w:rsid w:val="00DD2C0D"/>
    <w:rsid w:val="00DD5224"/>
    <w:rsid w:val="00DD6892"/>
    <w:rsid w:val="00DE4746"/>
    <w:rsid w:val="00DE4E0C"/>
    <w:rsid w:val="00DE7FE6"/>
    <w:rsid w:val="00DF151A"/>
    <w:rsid w:val="00DF161C"/>
    <w:rsid w:val="00DF3DCD"/>
    <w:rsid w:val="00DF4CF4"/>
    <w:rsid w:val="00E025FD"/>
    <w:rsid w:val="00E03DE0"/>
    <w:rsid w:val="00E048A7"/>
    <w:rsid w:val="00E04EF2"/>
    <w:rsid w:val="00E06B00"/>
    <w:rsid w:val="00E12EA3"/>
    <w:rsid w:val="00E12FBE"/>
    <w:rsid w:val="00E157FB"/>
    <w:rsid w:val="00E15D70"/>
    <w:rsid w:val="00E17B8C"/>
    <w:rsid w:val="00E17F8D"/>
    <w:rsid w:val="00E22CF9"/>
    <w:rsid w:val="00E22E6B"/>
    <w:rsid w:val="00E2336B"/>
    <w:rsid w:val="00E23C30"/>
    <w:rsid w:val="00E26E69"/>
    <w:rsid w:val="00E27364"/>
    <w:rsid w:val="00E2751B"/>
    <w:rsid w:val="00E33F42"/>
    <w:rsid w:val="00E355D1"/>
    <w:rsid w:val="00E37989"/>
    <w:rsid w:val="00E415DD"/>
    <w:rsid w:val="00E50F3E"/>
    <w:rsid w:val="00E51FC5"/>
    <w:rsid w:val="00E520D4"/>
    <w:rsid w:val="00E539F0"/>
    <w:rsid w:val="00E545EA"/>
    <w:rsid w:val="00E551C6"/>
    <w:rsid w:val="00E57F56"/>
    <w:rsid w:val="00E60C64"/>
    <w:rsid w:val="00E61CA6"/>
    <w:rsid w:val="00E66641"/>
    <w:rsid w:val="00E66EC9"/>
    <w:rsid w:val="00E67FD5"/>
    <w:rsid w:val="00E72E0E"/>
    <w:rsid w:val="00E730F4"/>
    <w:rsid w:val="00E76CFA"/>
    <w:rsid w:val="00E7760C"/>
    <w:rsid w:val="00E802AB"/>
    <w:rsid w:val="00E8055B"/>
    <w:rsid w:val="00E805AA"/>
    <w:rsid w:val="00E81873"/>
    <w:rsid w:val="00E81C33"/>
    <w:rsid w:val="00E83D1D"/>
    <w:rsid w:val="00E850B6"/>
    <w:rsid w:val="00E855A8"/>
    <w:rsid w:val="00E90121"/>
    <w:rsid w:val="00E93202"/>
    <w:rsid w:val="00E960FF"/>
    <w:rsid w:val="00E96718"/>
    <w:rsid w:val="00EA05B9"/>
    <w:rsid w:val="00EA2730"/>
    <w:rsid w:val="00EA3126"/>
    <w:rsid w:val="00EA4810"/>
    <w:rsid w:val="00EA56C5"/>
    <w:rsid w:val="00EA6109"/>
    <w:rsid w:val="00EA6C1E"/>
    <w:rsid w:val="00EB0682"/>
    <w:rsid w:val="00EB12FC"/>
    <w:rsid w:val="00EB2150"/>
    <w:rsid w:val="00EB3561"/>
    <w:rsid w:val="00EB3C6C"/>
    <w:rsid w:val="00EB4C42"/>
    <w:rsid w:val="00EB4CB6"/>
    <w:rsid w:val="00EB70A9"/>
    <w:rsid w:val="00EC18EC"/>
    <w:rsid w:val="00EC1C42"/>
    <w:rsid w:val="00EC2A14"/>
    <w:rsid w:val="00EC321D"/>
    <w:rsid w:val="00EC411C"/>
    <w:rsid w:val="00EC6D41"/>
    <w:rsid w:val="00EC7AE7"/>
    <w:rsid w:val="00EC7F17"/>
    <w:rsid w:val="00ED1EDA"/>
    <w:rsid w:val="00ED27D3"/>
    <w:rsid w:val="00ED44FA"/>
    <w:rsid w:val="00ED4D93"/>
    <w:rsid w:val="00ED603D"/>
    <w:rsid w:val="00ED7B69"/>
    <w:rsid w:val="00EE5D52"/>
    <w:rsid w:val="00EE7D6B"/>
    <w:rsid w:val="00EF0B2C"/>
    <w:rsid w:val="00EF3EEC"/>
    <w:rsid w:val="00EF7E11"/>
    <w:rsid w:val="00F00682"/>
    <w:rsid w:val="00F0106F"/>
    <w:rsid w:val="00F041C2"/>
    <w:rsid w:val="00F05EB0"/>
    <w:rsid w:val="00F05FFB"/>
    <w:rsid w:val="00F06B74"/>
    <w:rsid w:val="00F07129"/>
    <w:rsid w:val="00F1005D"/>
    <w:rsid w:val="00F14BF7"/>
    <w:rsid w:val="00F20FB2"/>
    <w:rsid w:val="00F21E8C"/>
    <w:rsid w:val="00F2310B"/>
    <w:rsid w:val="00F232D2"/>
    <w:rsid w:val="00F26409"/>
    <w:rsid w:val="00F30559"/>
    <w:rsid w:val="00F3471E"/>
    <w:rsid w:val="00F40590"/>
    <w:rsid w:val="00F455B4"/>
    <w:rsid w:val="00F45946"/>
    <w:rsid w:val="00F462EF"/>
    <w:rsid w:val="00F47D83"/>
    <w:rsid w:val="00F50A7F"/>
    <w:rsid w:val="00F5171E"/>
    <w:rsid w:val="00F5200B"/>
    <w:rsid w:val="00F5330B"/>
    <w:rsid w:val="00F541FD"/>
    <w:rsid w:val="00F54A4A"/>
    <w:rsid w:val="00F556D4"/>
    <w:rsid w:val="00F609FD"/>
    <w:rsid w:val="00F6363C"/>
    <w:rsid w:val="00F66AAA"/>
    <w:rsid w:val="00F6720B"/>
    <w:rsid w:val="00F71A19"/>
    <w:rsid w:val="00F74CEC"/>
    <w:rsid w:val="00F75B4E"/>
    <w:rsid w:val="00F75D73"/>
    <w:rsid w:val="00F76585"/>
    <w:rsid w:val="00F84F0F"/>
    <w:rsid w:val="00F8796E"/>
    <w:rsid w:val="00F90A73"/>
    <w:rsid w:val="00F92242"/>
    <w:rsid w:val="00F92623"/>
    <w:rsid w:val="00F94245"/>
    <w:rsid w:val="00F9477C"/>
    <w:rsid w:val="00F95DAA"/>
    <w:rsid w:val="00F9607B"/>
    <w:rsid w:val="00F97D5D"/>
    <w:rsid w:val="00FA516D"/>
    <w:rsid w:val="00FA7365"/>
    <w:rsid w:val="00FB3B0A"/>
    <w:rsid w:val="00FB6D0B"/>
    <w:rsid w:val="00FC0379"/>
    <w:rsid w:val="00FC471F"/>
    <w:rsid w:val="00FC5BE7"/>
    <w:rsid w:val="00FC64C2"/>
    <w:rsid w:val="00FC751B"/>
    <w:rsid w:val="00FD02DD"/>
    <w:rsid w:val="00FD1799"/>
    <w:rsid w:val="00FD2CFF"/>
    <w:rsid w:val="00FD426D"/>
    <w:rsid w:val="00FE0792"/>
    <w:rsid w:val="00FE12C3"/>
    <w:rsid w:val="00FE2B04"/>
    <w:rsid w:val="00FE3C23"/>
    <w:rsid w:val="00FE3E00"/>
    <w:rsid w:val="00FE4EAE"/>
    <w:rsid w:val="00FE6C59"/>
    <w:rsid w:val="00FF1B46"/>
    <w:rsid w:val="00FF1FBC"/>
    <w:rsid w:val="00FF27C5"/>
    <w:rsid w:val="00FF2933"/>
    <w:rsid w:val="00FF3294"/>
    <w:rsid w:val="00FF675B"/>
    <w:rsid w:val="00FF763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ind w:left="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7B"/>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7B"/>
    <w:pPr>
      <w:ind w:left="720"/>
      <w:contextualSpacing/>
    </w:pPr>
  </w:style>
  <w:style w:type="paragraph" w:styleId="FootnoteText">
    <w:name w:val="footnote text"/>
    <w:aliases w:val=" Char"/>
    <w:basedOn w:val="Normal"/>
    <w:link w:val="FootnoteTextChar"/>
    <w:unhideWhenUsed/>
    <w:rsid w:val="003F7D7B"/>
    <w:pPr>
      <w:spacing w:after="0" w:line="240" w:lineRule="auto"/>
    </w:pPr>
    <w:rPr>
      <w:sz w:val="20"/>
      <w:szCs w:val="20"/>
    </w:rPr>
  </w:style>
  <w:style w:type="character" w:customStyle="1" w:styleId="FootnoteTextChar">
    <w:name w:val="Footnote Text Char"/>
    <w:aliases w:val=" Char Char"/>
    <w:basedOn w:val="DefaultParagraphFont"/>
    <w:link w:val="FootnoteText"/>
    <w:rsid w:val="003F7D7B"/>
    <w:rPr>
      <w:sz w:val="20"/>
      <w:szCs w:val="20"/>
    </w:rPr>
  </w:style>
  <w:style w:type="character" w:styleId="FootnoteReference">
    <w:name w:val="footnote reference"/>
    <w:basedOn w:val="DefaultParagraphFont"/>
    <w:unhideWhenUsed/>
    <w:rsid w:val="003F7D7B"/>
    <w:rPr>
      <w:vertAlign w:val="superscript"/>
    </w:rPr>
  </w:style>
  <w:style w:type="paragraph" w:styleId="Header">
    <w:name w:val="header"/>
    <w:basedOn w:val="Normal"/>
    <w:link w:val="HeaderChar"/>
    <w:uiPriority w:val="99"/>
    <w:unhideWhenUsed/>
    <w:rsid w:val="003F7D7B"/>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3F7D7B"/>
    <w:rPr>
      <w:rFonts w:eastAsiaTheme="minorEastAsia"/>
      <w:lang w:val="en-US"/>
    </w:rPr>
  </w:style>
  <w:style w:type="paragraph" w:styleId="Footer">
    <w:name w:val="footer"/>
    <w:basedOn w:val="Normal"/>
    <w:link w:val="FooterChar"/>
    <w:uiPriority w:val="99"/>
    <w:unhideWhenUsed/>
    <w:rsid w:val="003F7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7B"/>
  </w:style>
  <w:style w:type="table" w:styleId="TableGrid">
    <w:name w:val="Table Grid"/>
    <w:basedOn w:val="TableNormal"/>
    <w:uiPriority w:val="59"/>
    <w:rsid w:val="006A551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446BB-99D5-4B21-8A46-ECCD5BC6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24</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38</cp:revision>
  <dcterms:created xsi:type="dcterms:W3CDTF">2011-07-08T14:17:00Z</dcterms:created>
  <dcterms:modified xsi:type="dcterms:W3CDTF">2011-08-24T07:26:00Z</dcterms:modified>
</cp:coreProperties>
</file>