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94" w:rsidRDefault="00E00194" w:rsidP="004E5B43">
      <w:pPr>
        <w:pStyle w:val="FootnoteText"/>
        <w:spacing w:line="360" w:lineRule="auto"/>
        <w:jc w:val="center"/>
        <w:rPr>
          <w:b/>
          <w:sz w:val="28"/>
          <w:szCs w:val="28"/>
        </w:rPr>
      </w:pPr>
      <w:r w:rsidRPr="007E3CA9">
        <w:rPr>
          <w:b/>
          <w:sz w:val="28"/>
          <w:szCs w:val="28"/>
        </w:rPr>
        <w:t>REFFERENCES</w:t>
      </w:r>
    </w:p>
    <w:p w:rsidR="004E5B43" w:rsidRPr="004E5B43" w:rsidRDefault="004E5B43" w:rsidP="00092A72">
      <w:pPr>
        <w:pStyle w:val="FootnoteText"/>
        <w:spacing w:line="360" w:lineRule="auto"/>
        <w:rPr>
          <w:b/>
          <w:sz w:val="28"/>
          <w:szCs w:val="28"/>
        </w:rPr>
      </w:pPr>
    </w:p>
    <w:p w:rsidR="00D73E0E" w:rsidRDefault="00D73E0E" w:rsidP="00CD15DC">
      <w:pPr>
        <w:pStyle w:val="FootnoteText"/>
        <w:spacing w:line="360" w:lineRule="auto"/>
        <w:ind w:left="810" w:hanging="810"/>
        <w:rPr>
          <w:sz w:val="24"/>
          <w:szCs w:val="24"/>
        </w:rPr>
      </w:pPr>
      <w:r>
        <w:rPr>
          <w:sz w:val="24"/>
          <w:szCs w:val="24"/>
        </w:rPr>
        <w:t xml:space="preserve">Arikunto, Suharsimi. 2006. Prosedur </w:t>
      </w:r>
      <w:r w:rsidRPr="00D73E0E">
        <w:rPr>
          <w:i/>
          <w:sz w:val="24"/>
          <w:szCs w:val="24"/>
        </w:rPr>
        <w:t>Penelitian Suatu Pendekatan Praktik Revisi VI</w:t>
      </w:r>
      <w:r>
        <w:rPr>
          <w:sz w:val="24"/>
          <w:szCs w:val="24"/>
        </w:rPr>
        <w:t>. Jakarta: PT. RINEKA CIPTA.</w:t>
      </w:r>
    </w:p>
    <w:p w:rsidR="00E00194" w:rsidRDefault="00E00194" w:rsidP="00CD15DC">
      <w:pPr>
        <w:pStyle w:val="FootnoteText"/>
        <w:spacing w:line="360" w:lineRule="auto"/>
        <w:rPr>
          <w:sz w:val="24"/>
          <w:szCs w:val="24"/>
        </w:rPr>
      </w:pPr>
      <w:r w:rsidRPr="007321A1">
        <w:rPr>
          <w:sz w:val="24"/>
          <w:szCs w:val="24"/>
        </w:rPr>
        <w:t>Brown, H. Douglas</w:t>
      </w:r>
      <w:r w:rsidRPr="007321A1">
        <w:rPr>
          <w:i/>
          <w:sz w:val="24"/>
          <w:szCs w:val="24"/>
        </w:rPr>
        <w:t xml:space="preserve">. </w:t>
      </w:r>
      <w:r w:rsidRPr="007321A1">
        <w:rPr>
          <w:sz w:val="24"/>
          <w:szCs w:val="24"/>
        </w:rPr>
        <w:t xml:space="preserve">2004. </w:t>
      </w:r>
      <w:r w:rsidRPr="007321A1">
        <w:rPr>
          <w:i/>
          <w:sz w:val="24"/>
          <w:szCs w:val="24"/>
        </w:rPr>
        <w:t xml:space="preserve">Language </w:t>
      </w:r>
      <w:r w:rsidR="007E3CA9" w:rsidRPr="007321A1">
        <w:rPr>
          <w:i/>
          <w:sz w:val="24"/>
          <w:szCs w:val="24"/>
        </w:rPr>
        <w:t>Assessment</w:t>
      </w:r>
      <w:r w:rsidR="007E3CA9" w:rsidRPr="007321A1">
        <w:rPr>
          <w:sz w:val="24"/>
          <w:szCs w:val="24"/>
        </w:rPr>
        <w:t xml:space="preserve">. </w:t>
      </w:r>
      <w:r w:rsidRPr="007321A1">
        <w:rPr>
          <w:sz w:val="24"/>
          <w:szCs w:val="24"/>
        </w:rPr>
        <w:t>America : Pearson Education.</w:t>
      </w:r>
    </w:p>
    <w:p w:rsidR="00382CE0" w:rsidRPr="00382CE0" w:rsidRDefault="00843243" w:rsidP="00CD15DC">
      <w:pPr>
        <w:pStyle w:val="FootnoteText"/>
        <w:spacing w:line="360" w:lineRule="auto"/>
        <w:ind w:left="810" w:hanging="810"/>
        <w:rPr>
          <w:sz w:val="24"/>
          <w:szCs w:val="24"/>
        </w:rPr>
      </w:pPr>
      <w:r>
        <w:rPr>
          <w:sz w:val="24"/>
          <w:szCs w:val="24"/>
        </w:rPr>
        <w:t>--------</w:t>
      </w:r>
      <w:r w:rsidR="00382CE0">
        <w:rPr>
          <w:sz w:val="24"/>
          <w:szCs w:val="24"/>
        </w:rPr>
        <w:t xml:space="preserve">. 2010. </w:t>
      </w:r>
      <w:r w:rsidR="00382CE0">
        <w:rPr>
          <w:i/>
          <w:sz w:val="24"/>
          <w:szCs w:val="24"/>
        </w:rPr>
        <w:t xml:space="preserve">Teaching by Principles; and interactive approach to language pedagogy. </w:t>
      </w:r>
      <w:r w:rsidR="00382CE0">
        <w:rPr>
          <w:sz w:val="24"/>
          <w:szCs w:val="24"/>
        </w:rPr>
        <w:t>America : Addison Wesley Longman, Inc.</w:t>
      </w:r>
    </w:p>
    <w:p w:rsidR="00E00194" w:rsidRPr="007321A1" w:rsidRDefault="00843243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--------</w:t>
      </w:r>
      <w:r w:rsidR="007A363F">
        <w:rPr>
          <w:sz w:val="24"/>
          <w:szCs w:val="24"/>
        </w:rPr>
        <w:t xml:space="preserve">. 2000. </w:t>
      </w:r>
      <w:r w:rsidR="007A363F">
        <w:rPr>
          <w:i/>
          <w:sz w:val="24"/>
          <w:szCs w:val="24"/>
        </w:rPr>
        <w:t xml:space="preserve">Teaching by Principle. </w:t>
      </w:r>
      <w:r w:rsidR="007A363F">
        <w:rPr>
          <w:sz w:val="24"/>
          <w:szCs w:val="24"/>
        </w:rPr>
        <w:t>New York: San Fransisco State University Press.</w:t>
      </w:r>
    </w:p>
    <w:p w:rsidR="00E00194" w:rsidRPr="007321A1" w:rsidRDefault="007321A1" w:rsidP="00CD15DC">
      <w:pPr>
        <w:pStyle w:val="FootnoteText"/>
        <w:spacing w:line="360" w:lineRule="auto"/>
        <w:rPr>
          <w:sz w:val="24"/>
          <w:szCs w:val="24"/>
        </w:rPr>
      </w:pPr>
      <w:r w:rsidRPr="007321A1">
        <w:rPr>
          <w:sz w:val="24"/>
          <w:szCs w:val="24"/>
        </w:rPr>
        <w:t xml:space="preserve">Burns, Anne. 1997. </w:t>
      </w:r>
      <w:r w:rsidRPr="007321A1">
        <w:rPr>
          <w:i/>
          <w:sz w:val="24"/>
          <w:szCs w:val="24"/>
        </w:rPr>
        <w:t>Focus on Speaking</w:t>
      </w:r>
      <w:r w:rsidRPr="007321A1">
        <w:rPr>
          <w:sz w:val="24"/>
          <w:szCs w:val="24"/>
        </w:rPr>
        <w:t>.   Sydney:</w:t>
      </w:r>
      <w:r w:rsidR="007E3CA9">
        <w:rPr>
          <w:sz w:val="24"/>
          <w:szCs w:val="24"/>
        </w:rPr>
        <w:t xml:space="preserve"> </w:t>
      </w:r>
      <w:r w:rsidRPr="007321A1">
        <w:rPr>
          <w:sz w:val="24"/>
          <w:szCs w:val="24"/>
        </w:rPr>
        <w:t>NCELTR.</w:t>
      </w:r>
    </w:p>
    <w:p w:rsidR="00E00194" w:rsidRPr="007321A1" w:rsidRDefault="00E00194" w:rsidP="00CD15DC">
      <w:pPr>
        <w:pStyle w:val="FootnoteText"/>
        <w:spacing w:line="360" w:lineRule="auto"/>
        <w:rPr>
          <w:sz w:val="24"/>
          <w:szCs w:val="24"/>
        </w:rPr>
      </w:pPr>
      <w:r w:rsidRPr="007321A1">
        <w:rPr>
          <w:sz w:val="24"/>
          <w:szCs w:val="24"/>
        </w:rPr>
        <w:t xml:space="preserve">Creswell, John W. </w:t>
      </w:r>
      <w:r w:rsidRPr="007321A1">
        <w:rPr>
          <w:i/>
          <w:sz w:val="24"/>
          <w:szCs w:val="24"/>
        </w:rPr>
        <w:t xml:space="preserve">Research Design. </w:t>
      </w:r>
      <w:r w:rsidRPr="007321A1">
        <w:rPr>
          <w:sz w:val="24"/>
          <w:szCs w:val="24"/>
        </w:rPr>
        <w:t xml:space="preserve"> </w:t>
      </w:r>
      <w:r w:rsidR="007E3CA9" w:rsidRPr="007321A1">
        <w:rPr>
          <w:sz w:val="24"/>
          <w:szCs w:val="24"/>
        </w:rPr>
        <w:t>London:</w:t>
      </w:r>
      <w:r w:rsidRPr="007321A1">
        <w:rPr>
          <w:sz w:val="24"/>
          <w:szCs w:val="24"/>
        </w:rPr>
        <w:t xml:space="preserve"> SAGE Publication, Inc.</w:t>
      </w:r>
    </w:p>
    <w:p w:rsidR="007A363F" w:rsidRDefault="00E00194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Fraenkel, </w:t>
      </w:r>
      <w:r w:rsidRPr="007321A1">
        <w:rPr>
          <w:sz w:val="24"/>
          <w:szCs w:val="24"/>
        </w:rPr>
        <w:t xml:space="preserve"> Jack, R. 1996. </w:t>
      </w:r>
      <w:r w:rsidRPr="007321A1">
        <w:rPr>
          <w:i/>
          <w:sz w:val="24"/>
          <w:szCs w:val="24"/>
        </w:rPr>
        <w:t xml:space="preserve">How to Design and Evaluate Research in Education. </w:t>
      </w:r>
      <w:r w:rsidRPr="007321A1">
        <w:rPr>
          <w:sz w:val="24"/>
          <w:szCs w:val="24"/>
        </w:rPr>
        <w:t xml:space="preserve"> America : Lane Akers,</w:t>
      </w:r>
      <w:r w:rsidR="007E3CA9">
        <w:rPr>
          <w:sz w:val="24"/>
          <w:szCs w:val="24"/>
        </w:rPr>
        <w:t xml:space="preserve"> </w:t>
      </w:r>
      <w:r w:rsidRPr="007321A1">
        <w:rPr>
          <w:sz w:val="24"/>
          <w:szCs w:val="24"/>
        </w:rPr>
        <w:t>Inc.</w:t>
      </w:r>
    </w:p>
    <w:p w:rsidR="00D73E0E" w:rsidRDefault="007A363F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Harmer, Jeremy. 1990. </w:t>
      </w:r>
      <w:r>
        <w:rPr>
          <w:i/>
          <w:sz w:val="24"/>
          <w:szCs w:val="24"/>
        </w:rPr>
        <w:t>The Practice of ELT.</w:t>
      </w:r>
      <w:r>
        <w:rPr>
          <w:sz w:val="24"/>
          <w:szCs w:val="24"/>
        </w:rPr>
        <w:t xml:space="preserve"> London: Routledge Press.</w:t>
      </w:r>
    </w:p>
    <w:p w:rsidR="00D73E0E" w:rsidRDefault="007A363F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Hornby. 1985. </w:t>
      </w:r>
      <w:r>
        <w:rPr>
          <w:i/>
          <w:sz w:val="24"/>
          <w:szCs w:val="24"/>
        </w:rPr>
        <w:t>Oxford Advanced Learner’s Dictionary of Currant English</w:t>
      </w:r>
      <w:r>
        <w:rPr>
          <w:sz w:val="24"/>
          <w:szCs w:val="24"/>
        </w:rPr>
        <w:t>. Great Britain: Univercity Printing House Oxford.</w:t>
      </w:r>
    </w:p>
    <w:p w:rsidR="00D73E0E" w:rsidRDefault="00D73E0E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Longman. 1992. </w:t>
      </w:r>
      <w:r>
        <w:rPr>
          <w:i/>
          <w:sz w:val="24"/>
          <w:szCs w:val="24"/>
        </w:rPr>
        <w:t>Dictionary of Language Teaching and Applied Linguistics.</w:t>
      </w:r>
      <w:r>
        <w:rPr>
          <w:sz w:val="24"/>
          <w:szCs w:val="24"/>
        </w:rPr>
        <w:t xml:space="preserve"> Malaysia:VVP.</w:t>
      </w:r>
    </w:p>
    <w:p w:rsidR="00D73E0E" w:rsidRPr="00D73E0E" w:rsidRDefault="00D73E0E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Mauludi, Ali. 2006. </w:t>
      </w:r>
      <w:r>
        <w:rPr>
          <w:i/>
          <w:sz w:val="24"/>
          <w:szCs w:val="24"/>
        </w:rPr>
        <w:t>Statistika I</w:t>
      </w:r>
      <w:r>
        <w:rPr>
          <w:sz w:val="24"/>
          <w:szCs w:val="24"/>
        </w:rPr>
        <w:t>. Jakarta: PT. Prima Heza Lestari.</w:t>
      </w:r>
    </w:p>
    <w:p w:rsidR="00E00194" w:rsidRPr="009D7086" w:rsidRDefault="001B540F" w:rsidP="00CD15DC">
      <w:pPr>
        <w:pStyle w:val="FootnoteText"/>
        <w:spacing w:line="360" w:lineRule="auto"/>
        <w:ind w:left="900" w:hanging="900"/>
        <w:rPr>
          <w:i/>
          <w:sz w:val="24"/>
          <w:szCs w:val="24"/>
        </w:rPr>
      </w:pPr>
      <w:r>
        <w:rPr>
          <w:sz w:val="24"/>
          <w:szCs w:val="24"/>
        </w:rPr>
        <w:t xml:space="preserve">O’Malley, J. Michael. 1996. </w:t>
      </w:r>
      <w:r>
        <w:rPr>
          <w:i/>
          <w:sz w:val="24"/>
          <w:szCs w:val="24"/>
        </w:rPr>
        <w:t>Authentic Assessment For English Language Learners.</w:t>
      </w:r>
      <w:r>
        <w:rPr>
          <w:sz w:val="24"/>
          <w:szCs w:val="24"/>
        </w:rPr>
        <w:t xml:space="preserve"> America: Addison-Wesley Publishing Company.</w:t>
      </w:r>
      <w:r>
        <w:rPr>
          <w:i/>
          <w:sz w:val="24"/>
          <w:szCs w:val="24"/>
        </w:rPr>
        <w:t xml:space="preserve"> </w:t>
      </w:r>
    </w:p>
    <w:p w:rsidR="00E00194" w:rsidRPr="007321A1" w:rsidRDefault="00E00194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 w:rsidRPr="00E121C9">
        <w:rPr>
          <w:sz w:val="24"/>
          <w:szCs w:val="24"/>
        </w:rPr>
        <w:t>Paul,</w:t>
      </w:r>
      <w:r>
        <w:t xml:space="preserve"> </w:t>
      </w:r>
      <w:r w:rsidRPr="007321A1">
        <w:rPr>
          <w:sz w:val="24"/>
          <w:szCs w:val="24"/>
        </w:rPr>
        <w:t xml:space="preserve">David.  2007. </w:t>
      </w:r>
      <w:r w:rsidRPr="007321A1">
        <w:rPr>
          <w:i/>
          <w:sz w:val="24"/>
          <w:szCs w:val="24"/>
        </w:rPr>
        <w:t>Teaching English to Children in Asia</w:t>
      </w:r>
      <w:r w:rsidRPr="007321A1">
        <w:rPr>
          <w:sz w:val="24"/>
          <w:szCs w:val="24"/>
        </w:rPr>
        <w:t>. Hong Kong: Pearson Education Asia.</w:t>
      </w:r>
    </w:p>
    <w:p w:rsidR="00E00194" w:rsidRDefault="00E00194" w:rsidP="00CD15DC">
      <w:pPr>
        <w:pStyle w:val="FootnoteText"/>
        <w:spacing w:line="360" w:lineRule="auto"/>
        <w:rPr>
          <w:sz w:val="24"/>
          <w:szCs w:val="24"/>
        </w:rPr>
      </w:pPr>
      <w:r w:rsidRPr="007321A1">
        <w:rPr>
          <w:sz w:val="24"/>
          <w:szCs w:val="24"/>
        </w:rPr>
        <w:t xml:space="preserve">Scott, Wendy, A. 1996.  </w:t>
      </w:r>
      <w:r w:rsidRPr="007321A1">
        <w:rPr>
          <w:i/>
          <w:sz w:val="24"/>
          <w:szCs w:val="24"/>
        </w:rPr>
        <w:t>Teaching English to Children</w:t>
      </w:r>
      <w:r w:rsidRPr="007321A1">
        <w:rPr>
          <w:sz w:val="24"/>
          <w:szCs w:val="24"/>
        </w:rPr>
        <w:t>.  New York: Longman.</w:t>
      </w:r>
    </w:p>
    <w:p w:rsidR="00E00194" w:rsidRDefault="00D73E0E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Su</w:t>
      </w:r>
      <w:r w:rsidR="004E5B43">
        <w:rPr>
          <w:sz w:val="24"/>
          <w:szCs w:val="24"/>
        </w:rPr>
        <w:t>dij</w:t>
      </w:r>
      <w:r>
        <w:rPr>
          <w:sz w:val="24"/>
          <w:szCs w:val="24"/>
        </w:rPr>
        <w:t xml:space="preserve">ono, Anas. 2003.  </w:t>
      </w:r>
      <w:r w:rsidR="004E5B43">
        <w:rPr>
          <w:i/>
          <w:sz w:val="24"/>
          <w:szCs w:val="24"/>
        </w:rPr>
        <w:t>Pengantar Statistik Pendidikan.</w:t>
      </w:r>
      <w:r w:rsidR="004E5B43">
        <w:rPr>
          <w:sz w:val="24"/>
          <w:szCs w:val="24"/>
        </w:rPr>
        <w:t xml:space="preserve"> Jakarta : PT. Raja Grafindo Persada</w:t>
      </w:r>
    </w:p>
    <w:p w:rsidR="004E5B43" w:rsidRPr="004E5B43" w:rsidRDefault="004E5B43" w:rsidP="00CD15DC">
      <w:pPr>
        <w:pStyle w:val="FootnoteText"/>
        <w:spacing w:line="36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Suparman. 2001. </w:t>
      </w:r>
      <w:r>
        <w:rPr>
          <w:i/>
          <w:sz w:val="24"/>
          <w:szCs w:val="24"/>
        </w:rPr>
        <w:t xml:space="preserve">Guided Speaking: Practical Guide to Speak English. </w:t>
      </w:r>
      <w:r>
        <w:rPr>
          <w:sz w:val="24"/>
          <w:szCs w:val="24"/>
        </w:rPr>
        <w:t xml:space="preserve">Jogjakarta : UII Press </w:t>
      </w:r>
    </w:p>
    <w:p w:rsidR="001B540F" w:rsidRDefault="007A363F" w:rsidP="00CD15DC">
      <w:pPr>
        <w:spacing w:line="360" w:lineRule="auto"/>
        <w:ind w:left="900" w:hanging="900"/>
        <w:jc w:val="both"/>
        <w:rPr>
          <w:color w:val="000000"/>
        </w:rPr>
      </w:pPr>
      <w:r>
        <w:t xml:space="preserve">English Corner. </w:t>
      </w:r>
      <w:r>
        <w:rPr>
          <w:i/>
        </w:rPr>
        <w:t xml:space="preserve">The Goals of Teaching Speaking. </w:t>
      </w:r>
      <w:r>
        <w:t xml:space="preserve"> </w:t>
      </w:r>
      <w:hyperlink r:id="rId7" w:history="1">
        <w:r w:rsidR="007321A1" w:rsidRPr="007A363F">
          <w:rPr>
            <w:rStyle w:val="Hyperlink"/>
            <w:color w:val="000000"/>
          </w:rPr>
          <w:t>http://www.nclrc.org/essentials/speaking/goalsspeak.htm</w:t>
        </w:r>
      </w:hyperlink>
      <w:r>
        <w:t xml:space="preserve"> was accessed on January 9</w:t>
      </w:r>
      <w:r w:rsidRPr="007A363F">
        <w:rPr>
          <w:vertAlign w:val="superscript"/>
        </w:rPr>
        <w:t>th</w:t>
      </w:r>
      <w:r w:rsidR="001B540F">
        <w:t>, 2011</w:t>
      </w:r>
      <w:r>
        <w:t>.</w:t>
      </w:r>
    </w:p>
    <w:p w:rsidR="00E00194" w:rsidRPr="00382CE0" w:rsidRDefault="00CD15DC" w:rsidP="00CD15DC">
      <w:pPr>
        <w:spacing w:line="360" w:lineRule="auto"/>
        <w:ind w:left="900" w:hanging="900"/>
        <w:jc w:val="both"/>
        <w:rPr>
          <w:color w:val="000000"/>
        </w:rPr>
      </w:pPr>
      <w:r>
        <w:lastRenderedPageBreak/>
        <w:t>--------</w:t>
      </w:r>
      <w:r w:rsidR="007A363F">
        <w:t xml:space="preserve">. </w:t>
      </w:r>
      <w:r w:rsidR="007A363F">
        <w:rPr>
          <w:i/>
        </w:rPr>
        <w:t>Developing Teaching Speaking</w:t>
      </w:r>
      <w:r w:rsidR="001B540F">
        <w:rPr>
          <w:i/>
        </w:rPr>
        <w:t xml:space="preserve"> </w:t>
      </w:r>
      <w:r w:rsidR="007A363F">
        <w:rPr>
          <w:i/>
        </w:rPr>
        <w:t>.</w:t>
      </w:r>
      <w:hyperlink r:id="rId8" w:history="1">
        <w:r w:rsidR="007321A1" w:rsidRPr="001B540F">
          <w:rPr>
            <w:rStyle w:val="Hyperlink"/>
            <w:color w:val="000000"/>
          </w:rPr>
          <w:t>http://www.nclrc.org/essentials/speaking/developspeak.</w:t>
        </w:r>
        <w:r w:rsidR="007321A1" w:rsidRPr="001B540F">
          <w:rPr>
            <w:rStyle w:val="Hyperlink"/>
            <w:color w:val="000000"/>
            <w:u w:val="none"/>
          </w:rPr>
          <w:t>htm</w:t>
        </w:r>
      </w:hyperlink>
      <w:r w:rsidR="001B540F">
        <w:t xml:space="preserve"> </w:t>
      </w:r>
      <w:r w:rsidR="001B540F" w:rsidRPr="001B540F">
        <w:t>was</w:t>
      </w:r>
      <w:r w:rsidR="001B540F">
        <w:t xml:space="preserve"> accessed on</w:t>
      </w:r>
      <w:r w:rsidR="001B540F" w:rsidRPr="001B540F">
        <w:t xml:space="preserve"> </w:t>
      </w:r>
      <w:r w:rsidR="001B540F">
        <w:t xml:space="preserve"> January 9</w:t>
      </w:r>
      <w:r w:rsidR="001B540F" w:rsidRPr="007A363F">
        <w:rPr>
          <w:vertAlign w:val="superscript"/>
        </w:rPr>
        <w:t>th</w:t>
      </w:r>
      <w:r w:rsidR="001B540F">
        <w:t>, 2011.</w:t>
      </w:r>
    </w:p>
    <w:p w:rsidR="007321A1" w:rsidRPr="001B540F" w:rsidRDefault="00CD15DC" w:rsidP="00CD15DC">
      <w:pPr>
        <w:spacing w:line="360" w:lineRule="auto"/>
        <w:ind w:left="990" w:hanging="990"/>
      </w:pPr>
      <w:r>
        <w:t>--------</w:t>
      </w:r>
      <w:r w:rsidR="001B540F">
        <w:t xml:space="preserve">. </w:t>
      </w:r>
      <w:hyperlink r:id="rId9" w:tooltip="http://www.primaryresources.co.uk/music/pdfs/3teddybear.pdf" w:history="1">
        <w:r w:rsidR="007321A1" w:rsidRPr="001B540F">
          <w:rPr>
            <w:rStyle w:val="Hyperlink"/>
            <w:color w:val="000000"/>
          </w:rPr>
          <w:t>http://www.primaryresources.co.uk/music/pdfs/3teddybear.pdf</w:t>
        </w:r>
      </w:hyperlink>
      <w:r w:rsidR="001B540F">
        <w:t xml:space="preserve"> was accessed on January 14</w:t>
      </w:r>
      <w:r w:rsidR="001B540F" w:rsidRPr="001B540F">
        <w:rPr>
          <w:vertAlign w:val="superscript"/>
        </w:rPr>
        <w:t>th</w:t>
      </w:r>
      <w:r w:rsidR="001B540F">
        <w:t>, 2011.</w:t>
      </w:r>
    </w:p>
    <w:p w:rsidR="0037099D" w:rsidRPr="007321A1" w:rsidRDefault="0037099D" w:rsidP="00E00194">
      <w:pPr>
        <w:spacing w:line="360" w:lineRule="auto"/>
      </w:pPr>
    </w:p>
    <w:sectPr w:rsidR="0037099D" w:rsidRPr="007321A1" w:rsidSect="004E5B43">
      <w:footerReference w:type="default" r:id="rId10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5B" w:rsidRDefault="00260B5B" w:rsidP="0054245D">
      <w:r>
        <w:separator/>
      </w:r>
    </w:p>
  </w:endnote>
  <w:endnote w:type="continuationSeparator" w:id="1">
    <w:p w:rsidR="00260B5B" w:rsidRDefault="00260B5B" w:rsidP="0054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743"/>
      <w:docPartObj>
        <w:docPartGallery w:val="Page Numbers (Bottom of Page)"/>
        <w:docPartUnique/>
      </w:docPartObj>
    </w:sdtPr>
    <w:sdtContent>
      <w:p w:rsidR="0054245D" w:rsidRDefault="00092A72">
        <w:pPr>
          <w:pStyle w:val="Footer"/>
          <w:jc w:val="center"/>
        </w:pPr>
        <w:r>
          <w:t>59</w:t>
        </w:r>
      </w:p>
    </w:sdtContent>
  </w:sdt>
  <w:p w:rsidR="0054245D" w:rsidRDefault="00542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5B" w:rsidRDefault="00260B5B" w:rsidP="0054245D">
      <w:r>
        <w:separator/>
      </w:r>
    </w:p>
  </w:footnote>
  <w:footnote w:type="continuationSeparator" w:id="1">
    <w:p w:rsidR="00260B5B" w:rsidRDefault="00260B5B" w:rsidP="0054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1A1"/>
    <w:rsid w:val="00012C52"/>
    <w:rsid w:val="00013846"/>
    <w:rsid w:val="0001411D"/>
    <w:rsid w:val="0001789C"/>
    <w:rsid w:val="00020EDB"/>
    <w:rsid w:val="0002362D"/>
    <w:rsid w:val="00023B33"/>
    <w:rsid w:val="000251EE"/>
    <w:rsid w:val="0003323F"/>
    <w:rsid w:val="000364EA"/>
    <w:rsid w:val="00040465"/>
    <w:rsid w:val="00041B23"/>
    <w:rsid w:val="00042E91"/>
    <w:rsid w:val="00044CEF"/>
    <w:rsid w:val="00052899"/>
    <w:rsid w:val="00053D98"/>
    <w:rsid w:val="0005513F"/>
    <w:rsid w:val="00055BCD"/>
    <w:rsid w:val="00056897"/>
    <w:rsid w:val="00060F35"/>
    <w:rsid w:val="000632C6"/>
    <w:rsid w:val="00064795"/>
    <w:rsid w:val="00067160"/>
    <w:rsid w:val="000675B9"/>
    <w:rsid w:val="00067629"/>
    <w:rsid w:val="00070CEA"/>
    <w:rsid w:val="00074F6A"/>
    <w:rsid w:val="00074F7C"/>
    <w:rsid w:val="00091E13"/>
    <w:rsid w:val="00092A72"/>
    <w:rsid w:val="000A2BD4"/>
    <w:rsid w:val="000A38ED"/>
    <w:rsid w:val="000A688A"/>
    <w:rsid w:val="000A7AEB"/>
    <w:rsid w:val="000B3362"/>
    <w:rsid w:val="000B6C5E"/>
    <w:rsid w:val="000C5222"/>
    <w:rsid w:val="000D163E"/>
    <w:rsid w:val="000D2892"/>
    <w:rsid w:val="000D3203"/>
    <w:rsid w:val="000D3C78"/>
    <w:rsid w:val="000D4C40"/>
    <w:rsid w:val="000D5140"/>
    <w:rsid w:val="000E0163"/>
    <w:rsid w:val="000E169E"/>
    <w:rsid w:val="000E2766"/>
    <w:rsid w:val="000E5B29"/>
    <w:rsid w:val="000F18C4"/>
    <w:rsid w:val="000F2845"/>
    <w:rsid w:val="0010101A"/>
    <w:rsid w:val="00101356"/>
    <w:rsid w:val="00101B69"/>
    <w:rsid w:val="00110BB8"/>
    <w:rsid w:val="001119DE"/>
    <w:rsid w:val="00111C6E"/>
    <w:rsid w:val="0011226F"/>
    <w:rsid w:val="001123D2"/>
    <w:rsid w:val="001251EB"/>
    <w:rsid w:val="00126DBD"/>
    <w:rsid w:val="00130D57"/>
    <w:rsid w:val="00132D89"/>
    <w:rsid w:val="001330E2"/>
    <w:rsid w:val="0013596F"/>
    <w:rsid w:val="00136B2C"/>
    <w:rsid w:val="001405D2"/>
    <w:rsid w:val="00144016"/>
    <w:rsid w:val="00144E0E"/>
    <w:rsid w:val="00145AF7"/>
    <w:rsid w:val="00155BC7"/>
    <w:rsid w:val="00155EAA"/>
    <w:rsid w:val="00157E96"/>
    <w:rsid w:val="0016117D"/>
    <w:rsid w:val="001632FE"/>
    <w:rsid w:val="00166A56"/>
    <w:rsid w:val="00166FC3"/>
    <w:rsid w:val="00182172"/>
    <w:rsid w:val="00185EA9"/>
    <w:rsid w:val="00191062"/>
    <w:rsid w:val="00191CA7"/>
    <w:rsid w:val="0019248F"/>
    <w:rsid w:val="0019398E"/>
    <w:rsid w:val="00194B90"/>
    <w:rsid w:val="00195AAB"/>
    <w:rsid w:val="001A43D5"/>
    <w:rsid w:val="001A718F"/>
    <w:rsid w:val="001B0937"/>
    <w:rsid w:val="001B179C"/>
    <w:rsid w:val="001B4126"/>
    <w:rsid w:val="001B540F"/>
    <w:rsid w:val="001B75CB"/>
    <w:rsid w:val="001B7AF2"/>
    <w:rsid w:val="001C2E58"/>
    <w:rsid w:val="001C2E70"/>
    <w:rsid w:val="001C5943"/>
    <w:rsid w:val="001D1DEB"/>
    <w:rsid w:val="001D5D79"/>
    <w:rsid w:val="001D6DD7"/>
    <w:rsid w:val="001D78A8"/>
    <w:rsid w:val="001E5F05"/>
    <w:rsid w:val="001E7B0C"/>
    <w:rsid w:val="001E7FFE"/>
    <w:rsid w:val="001F14C1"/>
    <w:rsid w:val="001F1FB2"/>
    <w:rsid w:val="001F207C"/>
    <w:rsid w:val="001F2C1A"/>
    <w:rsid w:val="001F4F79"/>
    <w:rsid w:val="001F5751"/>
    <w:rsid w:val="002002F4"/>
    <w:rsid w:val="00202A7C"/>
    <w:rsid w:val="0020535A"/>
    <w:rsid w:val="00206393"/>
    <w:rsid w:val="00207FB3"/>
    <w:rsid w:val="002168FD"/>
    <w:rsid w:val="00220169"/>
    <w:rsid w:val="002215BB"/>
    <w:rsid w:val="00221779"/>
    <w:rsid w:val="0022571A"/>
    <w:rsid w:val="0022598E"/>
    <w:rsid w:val="0023240C"/>
    <w:rsid w:val="00241A93"/>
    <w:rsid w:val="002436C6"/>
    <w:rsid w:val="00245AE4"/>
    <w:rsid w:val="00256778"/>
    <w:rsid w:val="00257D07"/>
    <w:rsid w:val="00260B5B"/>
    <w:rsid w:val="0026542A"/>
    <w:rsid w:val="00266BEA"/>
    <w:rsid w:val="00267341"/>
    <w:rsid w:val="00271DE5"/>
    <w:rsid w:val="002722BB"/>
    <w:rsid w:val="002862C2"/>
    <w:rsid w:val="0029595D"/>
    <w:rsid w:val="002A69DD"/>
    <w:rsid w:val="002A6D5E"/>
    <w:rsid w:val="002A72BB"/>
    <w:rsid w:val="002A73B6"/>
    <w:rsid w:val="002B15F5"/>
    <w:rsid w:val="002B1B6A"/>
    <w:rsid w:val="002B3858"/>
    <w:rsid w:val="002B469C"/>
    <w:rsid w:val="002C2259"/>
    <w:rsid w:val="002D4907"/>
    <w:rsid w:val="002D7600"/>
    <w:rsid w:val="002E1716"/>
    <w:rsid w:val="002E3989"/>
    <w:rsid w:val="002F053E"/>
    <w:rsid w:val="002F4E17"/>
    <w:rsid w:val="002F5F2D"/>
    <w:rsid w:val="002F6034"/>
    <w:rsid w:val="003011D3"/>
    <w:rsid w:val="00305550"/>
    <w:rsid w:val="00313F35"/>
    <w:rsid w:val="00320A67"/>
    <w:rsid w:val="00323C22"/>
    <w:rsid w:val="003259D6"/>
    <w:rsid w:val="00326CB8"/>
    <w:rsid w:val="003314E4"/>
    <w:rsid w:val="0033240A"/>
    <w:rsid w:val="00333B67"/>
    <w:rsid w:val="003370BC"/>
    <w:rsid w:val="00340FF8"/>
    <w:rsid w:val="00353956"/>
    <w:rsid w:val="003545CE"/>
    <w:rsid w:val="003559A6"/>
    <w:rsid w:val="00355CA4"/>
    <w:rsid w:val="003604A1"/>
    <w:rsid w:val="00365523"/>
    <w:rsid w:val="0037099D"/>
    <w:rsid w:val="00371A35"/>
    <w:rsid w:val="00382CE0"/>
    <w:rsid w:val="0039294B"/>
    <w:rsid w:val="003943E1"/>
    <w:rsid w:val="0039796E"/>
    <w:rsid w:val="003A10B6"/>
    <w:rsid w:val="003A3F31"/>
    <w:rsid w:val="003A731A"/>
    <w:rsid w:val="003A7866"/>
    <w:rsid w:val="003B4CDA"/>
    <w:rsid w:val="003B5EDB"/>
    <w:rsid w:val="003C00CC"/>
    <w:rsid w:val="003D07CA"/>
    <w:rsid w:val="003D0DDC"/>
    <w:rsid w:val="003D2175"/>
    <w:rsid w:val="003D273C"/>
    <w:rsid w:val="003D3DDA"/>
    <w:rsid w:val="003E4FF4"/>
    <w:rsid w:val="003E6A34"/>
    <w:rsid w:val="003F632C"/>
    <w:rsid w:val="003F7A43"/>
    <w:rsid w:val="0040089A"/>
    <w:rsid w:val="00405E57"/>
    <w:rsid w:val="00407F10"/>
    <w:rsid w:val="00413B74"/>
    <w:rsid w:val="0043098C"/>
    <w:rsid w:val="00437D6F"/>
    <w:rsid w:val="00440BEC"/>
    <w:rsid w:val="00447F46"/>
    <w:rsid w:val="00452B4B"/>
    <w:rsid w:val="00456EC0"/>
    <w:rsid w:val="004575E7"/>
    <w:rsid w:val="00457FFC"/>
    <w:rsid w:val="00463E6D"/>
    <w:rsid w:val="004670C5"/>
    <w:rsid w:val="0046798A"/>
    <w:rsid w:val="0047350F"/>
    <w:rsid w:val="00477D75"/>
    <w:rsid w:val="0048296F"/>
    <w:rsid w:val="00486851"/>
    <w:rsid w:val="004874A9"/>
    <w:rsid w:val="0048775F"/>
    <w:rsid w:val="004A08AD"/>
    <w:rsid w:val="004A244A"/>
    <w:rsid w:val="004B23A2"/>
    <w:rsid w:val="004B358C"/>
    <w:rsid w:val="004B488A"/>
    <w:rsid w:val="004C1E3D"/>
    <w:rsid w:val="004C33E9"/>
    <w:rsid w:val="004C6830"/>
    <w:rsid w:val="004C6F1F"/>
    <w:rsid w:val="004D545B"/>
    <w:rsid w:val="004E04E0"/>
    <w:rsid w:val="004E3648"/>
    <w:rsid w:val="004E5B43"/>
    <w:rsid w:val="004E5FE7"/>
    <w:rsid w:val="004F2191"/>
    <w:rsid w:val="004F5B9E"/>
    <w:rsid w:val="00500B7C"/>
    <w:rsid w:val="00510A0C"/>
    <w:rsid w:val="00512F4A"/>
    <w:rsid w:val="00514971"/>
    <w:rsid w:val="005154EB"/>
    <w:rsid w:val="00517711"/>
    <w:rsid w:val="005217F6"/>
    <w:rsid w:val="0052219F"/>
    <w:rsid w:val="00522B95"/>
    <w:rsid w:val="005274A2"/>
    <w:rsid w:val="00527C2A"/>
    <w:rsid w:val="00530638"/>
    <w:rsid w:val="00534440"/>
    <w:rsid w:val="00536A8F"/>
    <w:rsid w:val="00540A72"/>
    <w:rsid w:val="0054245D"/>
    <w:rsid w:val="00544502"/>
    <w:rsid w:val="005470C3"/>
    <w:rsid w:val="00547DBE"/>
    <w:rsid w:val="005520D4"/>
    <w:rsid w:val="00554A2C"/>
    <w:rsid w:val="0055542E"/>
    <w:rsid w:val="00562C33"/>
    <w:rsid w:val="005630E0"/>
    <w:rsid w:val="00564C7B"/>
    <w:rsid w:val="0056701D"/>
    <w:rsid w:val="00570473"/>
    <w:rsid w:val="00570D5A"/>
    <w:rsid w:val="005726E6"/>
    <w:rsid w:val="00577EAA"/>
    <w:rsid w:val="00585C61"/>
    <w:rsid w:val="005861EF"/>
    <w:rsid w:val="00587055"/>
    <w:rsid w:val="005875B7"/>
    <w:rsid w:val="005915C6"/>
    <w:rsid w:val="00593A9D"/>
    <w:rsid w:val="00596732"/>
    <w:rsid w:val="005A1DBC"/>
    <w:rsid w:val="005A48D0"/>
    <w:rsid w:val="005A4B82"/>
    <w:rsid w:val="005A71FB"/>
    <w:rsid w:val="005A7A89"/>
    <w:rsid w:val="005B0436"/>
    <w:rsid w:val="005B0455"/>
    <w:rsid w:val="005B7F89"/>
    <w:rsid w:val="005C4C2E"/>
    <w:rsid w:val="005C7D2C"/>
    <w:rsid w:val="005D00E9"/>
    <w:rsid w:val="005D2257"/>
    <w:rsid w:val="005D31A8"/>
    <w:rsid w:val="005E58C5"/>
    <w:rsid w:val="005E58D8"/>
    <w:rsid w:val="005E7D7E"/>
    <w:rsid w:val="005F4560"/>
    <w:rsid w:val="005F52BA"/>
    <w:rsid w:val="005F6E9F"/>
    <w:rsid w:val="005F79EA"/>
    <w:rsid w:val="006016B2"/>
    <w:rsid w:val="00603AEA"/>
    <w:rsid w:val="006040D7"/>
    <w:rsid w:val="00605802"/>
    <w:rsid w:val="00613479"/>
    <w:rsid w:val="006150C9"/>
    <w:rsid w:val="0061638C"/>
    <w:rsid w:val="00616DD9"/>
    <w:rsid w:val="00621BFF"/>
    <w:rsid w:val="006236AB"/>
    <w:rsid w:val="0062552C"/>
    <w:rsid w:val="0063029A"/>
    <w:rsid w:val="00630786"/>
    <w:rsid w:val="006307FE"/>
    <w:rsid w:val="00634D6A"/>
    <w:rsid w:val="00640A98"/>
    <w:rsid w:val="006428CA"/>
    <w:rsid w:val="00643979"/>
    <w:rsid w:val="00647BB1"/>
    <w:rsid w:val="0065351F"/>
    <w:rsid w:val="00653631"/>
    <w:rsid w:val="006558BF"/>
    <w:rsid w:val="00657B5B"/>
    <w:rsid w:val="00666193"/>
    <w:rsid w:val="006679A8"/>
    <w:rsid w:val="0067675E"/>
    <w:rsid w:val="006827F8"/>
    <w:rsid w:val="006858D1"/>
    <w:rsid w:val="00691053"/>
    <w:rsid w:val="00695DBD"/>
    <w:rsid w:val="006962FD"/>
    <w:rsid w:val="006A0E51"/>
    <w:rsid w:val="006A0F86"/>
    <w:rsid w:val="006A1525"/>
    <w:rsid w:val="006A2758"/>
    <w:rsid w:val="006A67AB"/>
    <w:rsid w:val="006B173A"/>
    <w:rsid w:val="006D6B37"/>
    <w:rsid w:val="006D752E"/>
    <w:rsid w:val="006D7661"/>
    <w:rsid w:val="006E6831"/>
    <w:rsid w:val="006F0085"/>
    <w:rsid w:val="006F0558"/>
    <w:rsid w:val="006F0BAC"/>
    <w:rsid w:val="00702F52"/>
    <w:rsid w:val="0070302F"/>
    <w:rsid w:val="00706009"/>
    <w:rsid w:val="007078CB"/>
    <w:rsid w:val="007150E6"/>
    <w:rsid w:val="0071759F"/>
    <w:rsid w:val="007175A0"/>
    <w:rsid w:val="007205D3"/>
    <w:rsid w:val="00726F80"/>
    <w:rsid w:val="007321A1"/>
    <w:rsid w:val="00744027"/>
    <w:rsid w:val="007455D2"/>
    <w:rsid w:val="007500E7"/>
    <w:rsid w:val="00755534"/>
    <w:rsid w:val="007605A5"/>
    <w:rsid w:val="00762C16"/>
    <w:rsid w:val="00765855"/>
    <w:rsid w:val="0076684D"/>
    <w:rsid w:val="00776E0B"/>
    <w:rsid w:val="00777873"/>
    <w:rsid w:val="00781A21"/>
    <w:rsid w:val="00781C62"/>
    <w:rsid w:val="007827F6"/>
    <w:rsid w:val="007860F5"/>
    <w:rsid w:val="00786625"/>
    <w:rsid w:val="00786730"/>
    <w:rsid w:val="00786FAC"/>
    <w:rsid w:val="00787547"/>
    <w:rsid w:val="007A0173"/>
    <w:rsid w:val="007A04FA"/>
    <w:rsid w:val="007A17B2"/>
    <w:rsid w:val="007A363F"/>
    <w:rsid w:val="007B0D99"/>
    <w:rsid w:val="007B3285"/>
    <w:rsid w:val="007B467C"/>
    <w:rsid w:val="007C2EF3"/>
    <w:rsid w:val="007D1E2B"/>
    <w:rsid w:val="007D3F81"/>
    <w:rsid w:val="007D7C9C"/>
    <w:rsid w:val="007E3CA9"/>
    <w:rsid w:val="007F0514"/>
    <w:rsid w:val="007F25BD"/>
    <w:rsid w:val="007F3D19"/>
    <w:rsid w:val="0080361D"/>
    <w:rsid w:val="00814D4D"/>
    <w:rsid w:val="008164F1"/>
    <w:rsid w:val="00816E14"/>
    <w:rsid w:val="00817C08"/>
    <w:rsid w:val="00820BD8"/>
    <w:rsid w:val="00820FF1"/>
    <w:rsid w:val="00822CAA"/>
    <w:rsid w:val="00822F1B"/>
    <w:rsid w:val="008242D6"/>
    <w:rsid w:val="00824F7F"/>
    <w:rsid w:val="008270EA"/>
    <w:rsid w:val="0082720E"/>
    <w:rsid w:val="00831C45"/>
    <w:rsid w:val="00832A53"/>
    <w:rsid w:val="00833562"/>
    <w:rsid w:val="008366E9"/>
    <w:rsid w:val="00841360"/>
    <w:rsid w:val="00842AF2"/>
    <w:rsid w:val="00843243"/>
    <w:rsid w:val="00846762"/>
    <w:rsid w:val="00854A68"/>
    <w:rsid w:val="00854B3A"/>
    <w:rsid w:val="008567A2"/>
    <w:rsid w:val="0085714D"/>
    <w:rsid w:val="00860E5F"/>
    <w:rsid w:val="008662FB"/>
    <w:rsid w:val="00871C55"/>
    <w:rsid w:val="00874D06"/>
    <w:rsid w:val="00887E8E"/>
    <w:rsid w:val="00891BA9"/>
    <w:rsid w:val="008941C9"/>
    <w:rsid w:val="00896D02"/>
    <w:rsid w:val="008A1189"/>
    <w:rsid w:val="008A343A"/>
    <w:rsid w:val="008A3DD5"/>
    <w:rsid w:val="008A4E58"/>
    <w:rsid w:val="008A64BE"/>
    <w:rsid w:val="008B0DCA"/>
    <w:rsid w:val="008B27E6"/>
    <w:rsid w:val="008B4743"/>
    <w:rsid w:val="008B6F4B"/>
    <w:rsid w:val="008C3F09"/>
    <w:rsid w:val="008C765B"/>
    <w:rsid w:val="008D2883"/>
    <w:rsid w:val="008E27B6"/>
    <w:rsid w:val="008E5E9F"/>
    <w:rsid w:val="008E780F"/>
    <w:rsid w:val="008F12D2"/>
    <w:rsid w:val="008F57A3"/>
    <w:rsid w:val="008F5BD6"/>
    <w:rsid w:val="008F5D1C"/>
    <w:rsid w:val="008F6C10"/>
    <w:rsid w:val="008F7700"/>
    <w:rsid w:val="009035F4"/>
    <w:rsid w:val="00903925"/>
    <w:rsid w:val="00911C73"/>
    <w:rsid w:val="00914EEF"/>
    <w:rsid w:val="009153BD"/>
    <w:rsid w:val="00916115"/>
    <w:rsid w:val="00922260"/>
    <w:rsid w:val="009325FE"/>
    <w:rsid w:val="0093333A"/>
    <w:rsid w:val="00935820"/>
    <w:rsid w:val="00940B04"/>
    <w:rsid w:val="009435ED"/>
    <w:rsid w:val="00947906"/>
    <w:rsid w:val="00950FCB"/>
    <w:rsid w:val="00952607"/>
    <w:rsid w:val="009534D2"/>
    <w:rsid w:val="009558D6"/>
    <w:rsid w:val="00955A0F"/>
    <w:rsid w:val="00961626"/>
    <w:rsid w:val="00961C01"/>
    <w:rsid w:val="00967B2D"/>
    <w:rsid w:val="0097745C"/>
    <w:rsid w:val="00977FD4"/>
    <w:rsid w:val="00982CA4"/>
    <w:rsid w:val="00982F90"/>
    <w:rsid w:val="00984A5B"/>
    <w:rsid w:val="0098693B"/>
    <w:rsid w:val="009A5E22"/>
    <w:rsid w:val="009C4914"/>
    <w:rsid w:val="009C786A"/>
    <w:rsid w:val="009D2013"/>
    <w:rsid w:val="009D3004"/>
    <w:rsid w:val="009D35E5"/>
    <w:rsid w:val="009D7086"/>
    <w:rsid w:val="009E037C"/>
    <w:rsid w:val="009E5D20"/>
    <w:rsid w:val="009E6927"/>
    <w:rsid w:val="009F040A"/>
    <w:rsid w:val="009F226A"/>
    <w:rsid w:val="009F3A7D"/>
    <w:rsid w:val="009F455F"/>
    <w:rsid w:val="009F4EAD"/>
    <w:rsid w:val="00A00CED"/>
    <w:rsid w:val="00A01026"/>
    <w:rsid w:val="00A01414"/>
    <w:rsid w:val="00A07A9D"/>
    <w:rsid w:val="00A14EB0"/>
    <w:rsid w:val="00A16CB0"/>
    <w:rsid w:val="00A17C6F"/>
    <w:rsid w:val="00A22D6E"/>
    <w:rsid w:val="00A23CCE"/>
    <w:rsid w:val="00A248B8"/>
    <w:rsid w:val="00A26B94"/>
    <w:rsid w:val="00A310FD"/>
    <w:rsid w:val="00A35D95"/>
    <w:rsid w:val="00A42C20"/>
    <w:rsid w:val="00A45BBF"/>
    <w:rsid w:val="00A5285B"/>
    <w:rsid w:val="00A53800"/>
    <w:rsid w:val="00A6042F"/>
    <w:rsid w:val="00A60D7B"/>
    <w:rsid w:val="00A62346"/>
    <w:rsid w:val="00A66C27"/>
    <w:rsid w:val="00A7432B"/>
    <w:rsid w:val="00A765C3"/>
    <w:rsid w:val="00A842A7"/>
    <w:rsid w:val="00A86097"/>
    <w:rsid w:val="00A87E6F"/>
    <w:rsid w:val="00A951EA"/>
    <w:rsid w:val="00A95520"/>
    <w:rsid w:val="00A972F7"/>
    <w:rsid w:val="00AA0645"/>
    <w:rsid w:val="00AA5CE5"/>
    <w:rsid w:val="00AA6E5E"/>
    <w:rsid w:val="00AA7074"/>
    <w:rsid w:val="00AB29E6"/>
    <w:rsid w:val="00AB42B5"/>
    <w:rsid w:val="00AC1B0F"/>
    <w:rsid w:val="00AC4559"/>
    <w:rsid w:val="00AC4881"/>
    <w:rsid w:val="00AC5DBB"/>
    <w:rsid w:val="00AC6848"/>
    <w:rsid w:val="00AC7972"/>
    <w:rsid w:val="00AC7B23"/>
    <w:rsid w:val="00AD095B"/>
    <w:rsid w:val="00AD3483"/>
    <w:rsid w:val="00AD4FCE"/>
    <w:rsid w:val="00AD61CA"/>
    <w:rsid w:val="00AE27F9"/>
    <w:rsid w:val="00AE3DBE"/>
    <w:rsid w:val="00AE7ECA"/>
    <w:rsid w:val="00AF07EA"/>
    <w:rsid w:val="00AF1522"/>
    <w:rsid w:val="00AF403D"/>
    <w:rsid w:val="00AF5E72"/>
    <w:rsid w:val="00AF68F9"/>
    <w:rsid w:val="00AF69B5"/>
    <w:rsid w:val="00B068FD"/>
    <w:rsid w:val="00B105D8"/>
    <w:rsid w:val="00B11546"/>
    <w:rsid w:val="00B13D15"/>
    <w:rsid w:val="00B15544"/>
    <w:rsid w:val="00B158BF"/>
    <w:rsid w:val="00B238F6"/>
    <w:rsid w:val="00B247D8"/>
    <w:rsid w:val="00B27934"/>
    <w:rsid w:val="00B31D9A"/>
    <w:rsid w:val="00B4491F"/>
    <w:rsid w:val="00B4702A"/>
    <w:rsid w:val="00B4751F"/>
    <w:rsid w:val="00B54139"/>
    <w:rsid w:val="00B55D89"/>
    <w:rsid w:val="00B62B31"/>
    <w:rsid w:val="00B72A4E"/>
    <w:rsid w:val="00B72D3E"/>
    <w:rsid w:val="00B75DA5"/>
    <w:rsid w:val="00B77C7A"/>
    <w:rsid w:val="00B803BE"/>
    <w:rsid w:val="00B823BA"/>
    <w:rsid w:val="00B907B3"/>
    <w:rsid w:val="00B942E8"/>
    <w:rsid w:val="00B94687"/>
    <w:rsid w:val="00BA3F24"/>
    <w:rsid w:val="00BA43BE"/>
    <w:rsid w:val="00BB17F7"/>
    <w:rsid w:val="00BB420B"/>
    <w:rsid w:val="00BB461E"/>
    <w:rsid w:val="00BB4938"/>
    <w:rsid w:val="00BC748F"/>
    <w:rsid w:val="00BC7DA5"/>
    <w:rsid w:val="00BD0395"/>
    <w:rsid w:val="00BD4317"/>
    <w:rsid w:val="00BD78A5"/>
    <w:rsid w:val="00BE0ADE"/>
    <w:rsid w:val="00BE2171"/>
    <w:rsid w:val="00BE444E"/>
    <w:rsid w:val="00BE6BFE"/>
    <w:rsid w:val="00BE7BBC"/>
    <w:rsid w:val="00BF47CF"/>
    <w:rsid w:val="00C036A4"/>
    <w:rsid w:val="00C11A38"/>
    <w:rsid w:val="00C15E2B"/>
    <w:rsid w:val="00C16609"/>
    <w:rsid w:val="00C16DC7"/>
    <w:rsid w:val="00C16FA3"/>
    <w:rsid w:val="00C179E1"/>
    <w:rsid w:val="00C21498"/>
    <w:rsid w:val="00C263D6"/>
    <w:rsid w:val="00C3324B"/>
    <w:rsid w:val="00C4036D"/>
    <w:rsid w:val="00C411EE"/>
    <w:rsid w:val="00C456BD"/>
    <w:rsid w:val="00C46176"/>
    <w:rsid w:val="00C47611"/>
    <w:rsid w:val="00C5071A"/>
    <w:rsid w:val="00C50BE4"/>
    <w:rsid w:val="00C549AD"/>
    <w:rsid w:val="00C654D0"/>
    <w:rsid w:val="00C655A9"/>
    <w:rsid w:val="00C66BD8"/>
    <w:rsid w:val="00C70059"/>
    <w:rsid w:val="00C723CA"/>
    <w:rsid w:val="00C77BD4"/>
    <w:rsid w:val="00C77CA1"/>
    <w:rsid w:val="00C80E3C"/>
    <w:rsid w:val="00C84A2D"/>
    <w:rsid w:val="00C85293"/>
    <w:rsid w:val="00C92866"/>
    <w:rsid w:val="00C92B71"/>
    <w:rsid w:val="00C92BAF"/>
    <w:rsid w:val="00C93191"/>
    <w:rsid w:val="00C969AF"/>
    <w:rsid w:val="00CA072F"/>
    <w:rsid w:val="00CA0F79"/>
    <w:rsid w:val="00CA1ED5"/>
    <w:rsid w:val="00CA4196"/>
    <w:rsid w:val="00CA45E9"/>
    <w:rsid w:val="00CA5694"/>
    <w:rsid w:val="00CA6366"/>
    <w:rsid w:val="00CB5B08"/>
    <w:rsid w:val="00CB74DA"/>
    <w:rsid w:val="00CC06D9"/>
    <w:rsid w:val="00CC2109"/>
    <w:rsid w:val="00CC6376"/>
    <w:rsid w:val="00CD15DC"/>
    <w:rsid w:val="00CD1ECB"/>
    <w:rsid w:val="00CD63B2"/>
    <w:rsid w:val="00CD68EF"/>
    <w:rsid w:val="00CD7397"/>
    <w:rsid w:val="00CE14DE"/>
    <w:rsid w:val="00CE6738"/>
    <w:rsid w:val="00CF0E59"/>
    <w:rsid w:val="00CF69B1"/>
    <w:rsid w:val="00D00119"/>
    <w:rsid w:val="00D00EF8"/>
    <w:rsid w:val="00D012CE"/>
    <w:rsid w:val="00D034D2"/>
    <w:rsid w:val="00D040CE"/>
    <w:rsid w:val="00D0445D"/>
    <w:rsid w:val="00D0459F"/>
    <w:rsid w:val="00D10236"/>
    <w:rsid w:val="00D1102C"/>
    <w:rsid w:val="00D123DF"/>
    <w:rsid w:val="00D137EE"/>
    <w:rsid w:val="00D14A81"/>
    <w:rsid w:val="00D177EF"/>
    <w:rsid w:val="00D17FCB"/>
    <w:rsid w:val="00D208DC"/>
    <w:rsid w:val="00D261FD"/>
    <w:rsid w:val="00D26C68"/>
    <w:rsid w:val="00D3009F"/>
    <w:rsid w:val="00D33454"/>
    <w:rsid w:val="00D430FD"/>
    <w:rsid w:val="00D459D0"/>
    <w:rsid w:val="00D47381"/>
    <w:rsid w:val="00D623F2"/>
    <w:rsid w:val="00D63FF3"/>
    <w:rsid w:val="00D64398"/>
    <w:rsid w:val="00D65618"/>
    <w:rsid w:val="00D73E0E"/>
    <w:rsid w:val="00D8002B"/>
    <w:rsid w:val="00D80C3D"/>
    <w:rsid w:val="00D81B1E"/>
    <w:rsid w:val="00D857DA"/>
    <w:rsid w:val="00D86B2C"/>
    <w:rsid w:val="00D903A3"/>
    <w:rsid w:val="00D923FD"/>
    <w:rsid w:val="00D946A5"/>
    <w:rsid w:val="00D959E6"/>
    <w:rsid w:val="00D974A4"/>
    <w:rsid w:val="00DA3023"/>
    <w:rsid w:val="00DA320A"/>
    <w:rsid w:val="00DA3D94"/>
    <w:rsid w:val="00DA47B0"/>
    <w:rsid w:val="00DA493F"/>
    <w:rsid w:val="00DA6730"/>
    <w:rsid w:val="00DB4370"/>
    <w:rsid w:val="00DB4F2F"/>
    <w:rsid w:val="00DB5B73"/>
    <w:rsid w:val="00DC11EF"/>
    <w:rsid w:val="00DC213E"/>
    <w:rsid w:val="00DC55B3"/>
    <w:rsid w:val="00DD1EEF"/>
    <w:rsid w:val="00DD769B"/>
    <w:rsid w:val="00DF07FE"/>
    <w:rsid w:val="00DF0C5C"/>
    <w:rsid w:val="00DF3F07"/>
    <w:rsid w:val="00E00194"/>
    <w:rsid w:val="00E006D9"/>
    <w:rsid w:val="00E01EDB"/>
    <w:rsid w:val="00E0218F"/>
    <w:rsid w:val="00E03F34"/>
    <w:rsid w:val="00E04804"/>
    <w:rsid w:val="00E04A90"/>
    <w:rsid w:val="00E053B1"/>
    <w:rsid w:val="00E07753"/>
    <w:rsid w:val="00E121C9"/>
    <w:rsid w:val="00E17754"/>
    <w:rsid w:val="00E17A96"/>
    <w:rsid w:val="00E21135"/>
    <w:rsid w:val="00E23BBB"/>
    <w:rsid w:val="00E25DB2"/>
    <w:rsid w:val="00E30D39"/>
    <w:rsid w:val="00E336F1"/>
    <w:rsid w:val="00E33A07"/>
    <w:rsid w:val="00E35391"/>
    <w:rsid w:val="00E45CC7"/>
    <w:rsid w:val="00E465C3"/>
    <w:rsid w:val="00E52A16"/>
    <w:rsid w:val="00E52F8A"/>
    <w:rsid w:val="00E561EB"/>
    <w:rsid w:val="00E6093E"/>
    <w:rsid w:val="00E628C7"/>
    <w:rsid w:val="00E668F5"/>
    <w:rsid w:val="00E73AE6"/>
    <w:rsid w:val="00E74339"/>
    <w:rsid w:val="00E75E38"/>
    <w:rsid w:val="00E86251"/>
    <w:rsid w:val="00E956C7"/>
    <w:rsid w:val="00EA07E3"/>
    <w:rsid w:val="00EA6123"/>
    <w:rsid w:val="00EB1BEC"/>
    <w:rsid w:val="00EB364B"/>
    <w:rsid w:val="00EB5FC8"/>
    <w:rsid w:val="00EC2BD2"/>
    <w:rsid w:val="00EC47B8"/>
    <w:rsid w:val="00ED3CFA"/>
    <w:rsid w:val="00EF01D7"/>
    <w:rsid w:val="00EF3F8E"/>
    <w:rsid w:val="00EF5FDC"/>
    <w:rsid w:val="00F0378A"/>
    <w:rsid w:val="00F0529E"/>
    <w:rsid w:val="00F14536"/>
    <w:rsid w:val="00F160B0"/>
    <w:rsid w:val="00F227D5"/>
    <w:rsid w:val="00F24819"/>
    <w:rsid w:val="00F32CD0"/>
    <w:rsid w:val="00F357ED"/>
    <w:rsid w:val="00F36E4D"/>
    <w:rsid w:val="00F40BC5"/>
    <w:rsid w:val="00F432D4"/>
    <w:rsid w:val="00F44004"/>
    <w:rsid w:val="00F44039"/>
    <w:rsid w:val="00F4611A"/>
    <w:rsid w:val="00F5203A"/>
    <w:rsid w:val="00F54803"/>
    <w:rsid w:val="00F57B01"/>
    <w:rsid w:val="00F636B9"/>
    <w:rsid w:val="00F6539F"/>
    <w:rsid w:val="00F711C8"/>
    <w:rsid w:val="00F715B6"/>
    <w:rsid w:val="00F72630"/>
    <w:rsid w:val="00F77802"/>
    <w:rsid w:val="00F85559"/>
    <w:rsid w:val="00F857AC"/>
    <w:rsid w:val="00F93F55"/>
    <w:rsid w:val="00FA352D"/>
    <w:rsid w:val="00FA432A"/>
    <w:rsid w:val="00FB022F"/>
    <w:rsid w:val="00FB2943"/>
    <w:rsid w:val="00FB2E33"/>
    <w:rsid w:val="00FB5906"/>
    <w:rsid w:val="00FC2398"/>
    <w:rsid w:val="00FC374B"/>
    <w:rsid w:val="00FC559E"/>
    <w:rsid w:val="00FC6E3C"/>
    <w:rsid w:val="00FC7AAC"/>
    <w:rsid w:val="00FD5694"/>
    <w:rsid w:val="00FD7BC3"/>
    <w:rsid w:val="00FE09ED"/>
    <w:rsid w:val="00FE187D"/>
    <w:rsid w:val="00FE63E3"/>
    <w:rsid w:val="00FE7F93"/>
    <w:rsid w:val="00FF1AD7"/>
    <w:rsid w:val="00FF343C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321A1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7321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1A1"/>
  </w:style>
  <w:style w:type="paragraph" w:styleId="ListParagraph">
    <w:name w:val="List Paragraph"/>
    <w:basedOn w:val="Normal"/>
    <w:uiPriority w:val="34"/>
    <w:qFormat/>
    <w:rsid w:val="007321A1"/>
    <w:pPr>
      <w:ind w:left="720"/>
      <w:contextualSpacing/>
    </w:pPr>
  </w:style>
  <w:style w:type="paragraph" w:styleId="Header">
    <w:name w:val="header"/>
    <w:basedOn w:val="Normal"/>
    <w:link w:val="HeaderChar"/>
    <w:rsid w:val="00542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24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2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4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rc.org/essentials/speaking/developspea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lrc.org/essentials/speaking/goalsspeak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ryresources.co.uk/music/pdfs/3teddybe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FFD1-214E-4D70-B4B0-B148FA18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cp:lastPrinted>2011-06-21T00:49:00Z</cp:lastPrinted>
  <dcterms:created xsi:type="dcterms:W3CDTF">2011-06-09T03:09:00Z</dcterms:created>
  <dcterms:modified xsi:type="dcterms:W3CDTF">2011-06-30T12:22:00Z</dcterms:modified>
</cp:coreProperties>
</file>