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42" w:rsidRPr="001D6095" w:rsidRDefault="00FD6F42" w:rsidP="00FD6F42">
      <w:pPr>
        <w:spacing w:line="480" w:lineRule="auto"/>
        <w:jc w:val="center"/>
        <w:rPr>
          <w:b/>
          <w:bCs/>
          <w:sz w:val="28"/>
          <w:szCs w:val="28"/>
        </w:rPr>
      </w:pPr>
      <w:r w:rsidRPr="001D6095">
        <w:rPr>
          <w:b/>
          <w:bCs/>
          <w:sz w:val="28"/>
          <w:szCs w:val="28"/>
        </w:rPr>
        <w:t>CHAPTER I</w:t>
      </w:r>
    </w:p>
    <w:p w:rsidR="00FD6F42" w:rsidRPr="001D6095" w:rsidRDefault="00FD6F42" w:rsidP="00FD6F42">
      <w:pPr>
        <w:spacing w:line="480" w:lineRule="auto"/>
        <w:jc w:val="center"/>
        <w:rPr>
          <w:bCs/>
          <w:sz w:val="28"/>
          <w:szCs w:val="28"/>
        </w:rPr>
      </w:pPr>
      <w:r w:rsidRPr="001D6095">
        <w:rPr>
          <w:b/>
          <w:bCs/>
          <w:sz w:val="28"/>
          <w:szCs w:val="28"/>
        </w:rPr>
        <w:t>INTRODUCTIO</w:t>
      </w:r>
      <w:r w:rsidRPr="001D6095">
        <w:rPr>
          <w:bCs/>
          <w:sz w:val="28"/>
          <w:szCs w:val="28"/>
        </w:rPr>
        <w:t>N</w:t>
      </w:r>
    </w:p>
    <w:p w:rsidR="00FD6F42" w:rsidRPr="001D6095" w:rsidRDefault="00FD6F42" w:rsidP="00FD6F42">
      <w:pPr>
        <w:tabs>
          <w:tab w:val="left" w:pos="2552"/>
        </w:tabs>
        <w:spacing w:line="480" w:lineRule="auto"/>
        <w:ind w:firstLine="851"/>
        <w:jc w:val="both"/>
      </w:pPr>
    </w:p>
    <w:p w:rsidR="00FD6F42" w:rsidRPr="001D6095" w:rsidRDefault="00FD6F42" w:rsidP="00FD6F42">
      <w:pPr>
        <w:tabs>
          <w:tab w:val="left" w:pos="2552"/>
        </w:tabs>
        <w:spacing w:line="480" w:lineRule="auto"/>
        <w:ind w:firstLine="851"/>
        <w:jc w:val="both"/>
      </w:pPr>
      <w:r w:rsidRPr="001D6095">
        <w:t>This chapter discuss about the background of the study, problem of the study, purpose of the study, significance of the study, scope and limitation of the study, definition of key terms, and organization of the study.</w:t>
      </w:r>
    </w:p>
    <w:p w:rsidR="00FD6F42" w:rsidRPr="001D6095" w:rsidRDefault="00FD6F42" w:rsidP="00FD6F42">
      <w:pPr>
        <w:tabs>
          <w:tab w:val="left" w:pos="3750"/>
        </w:tabs>
        <w:spacing w:line="480" w:lineRule="auto"/>
        <w:jc w:val="both"/>
      </w:pPr>
      <w:r w:rsidRPr="001D6095">
        <w:tab/>
      </w:r>
    </w:p>
    <w:p w:rsidR="00FD6F42" w:rsidRPr="001D6095" w:rsidRDefault="00FD6F42" w:rsidP="00FD6F42">
      <w:pPr>
        <w:tabs>
          <w:tab w:val="left" w:pos="284"/>
        </w:tabs>
        <w:spacing w:line="480" w:lineRule="auto"/>
        <w:ind w:left="426" w:hanging="426"/>
        <w:jc w:val="both"/>
        <w:rPr>
          <w:b/>
          <w:bCs/>
        </w:rPr>
      </w:pPr>
      <w:r w:rsidRPr="001D6095">
        <w:rPr>
          <w:b/>
          <w:bCs/>
        </w:rPr>
        <w:t>A. Background of The Study</w:t>
      </w:r>
    </w:p>
    <w:p w:rsidR="00FD6F42" w:rsidRPr="001D6095" w:rsidRDefault="00FD6F42" w:rsidP="00FD6F42">
      <w:pPr>
        <w:spacing w:line="480" w:lineRule="auto"/>
        <w:ind w:firstLine="850"/>
        <w:jc w:val="both"/>
      </w:pPr>
      <w:r w:rsidRPr="001D6095">
        <w:t xml:space="preserve">Language is a tool we use to communicate with other people (Knight, 2006: 27 ). Anderson (2002: 1) says, language also an essentially ubiquitous activity of human being. Meanwhile, according to Susanto (2007: 2) a language is signaling system which operates with symbolic vocal sound, and which is used by a group of people for the purpose of communication. </w:t>
      </w:r>
    </w:p>
    <w:p w:rsidR="00FD6F42" w:rsidRPr="001D6095" w:rsidRDefault="00FD6F42" w:rsidP="00FD6F42">
      <w:pPr>
        <w:tabs>
          <w:tab w:val="left" w:pos="993"/>
        </w:tabs>
        <w:spacing w:line="480" w:lineRule="auto"/>
        <w:ind w:firstLine="850"/>
        <w:jc w:val="both"/>
        <w:rPr>
          <w:lang w:val="id-ID"/>
        </w:rPr>
      </w:pPr>
      <w:r w:rsidRPr="001D6095">
        <w:t>Finacchiaro states that language is a system of arbitrary vocal symbol which permits all people in a given culture to communicate or to interact. Meanwhile according to Sapir, language is purely human and non instinctive method of communicating ideas, emotion, and desire by means of system of voluntarily produce symbols. Furthermore, as Hornby states that language is a system of sounds, words, pattern used by human to communicate thoughts and feeling</w:t>
      </w:r>
      <w:r w:rsidRPr="001D6095">
        <w:rPr>
          <w:lang w:val="id-ID"/>
        </w:rPr>
        <w:t xml:space="preserve"> </w:t>
      </w:r>
      <w:r w:rsidRPr="001D6095">
        <w:t>(Susanto, 2007: 3)</w:t>
      </w:r>
      <w:r w:rsidRPr="001D6095">
        <w:rPr>
          <w:lang w:val="id-ID"/>
        </w:rPr>
        <w:t>.</w:t>
      </w:r>
    </w:p>
    <w:p w:rsidR="00FD6F42" w:rsidRPr="001D6095" w:rsidRDefault="00FD6F42" w:rsidP="00FD6F42">
      <w:pPr>
        <w:spacing w:line="480" w:lineRule="auto"/>
        <w:ind w:firstLine="850"/>
        <w:jc w:val="both"/>
      </w:pPr>
      <w:r w:rsidRPr="001D6095">
        <w:t xml:space="preserve">Language is social aspect of human life, a fundamental part of human in society, and a form behavior. One of the most important function of language is an instrument of communication, maintaining relationship with others. It is a </w:t>
      </w:r>
      <w:r w:rsidRPr="001D6095">
        <w:lastRenderedPageBreak/>
        <w:t>symbol of social identity and an emblem of social group membership and solidarity. Without using language, it is hard to imagine how people can cooperative one another (Jonathan, 1987: 90). Furthermore, language also has function to make interaction and relationship with others. Obviously, language plays an importance role in human life (Susanto, 2007: 2).</w:t>
      </w:r>
    </w:p>
    <w:p w:rsidR="00FD6F42" w:rsidRPr="001D6095" w:rsidRDefault="00FD6F42" w:rsidP="00FD6F42">
      <w:pPr>
        <w:spacing w:line="480" w:lineRule="auto"/>
        <w:ind w:firstLine="850"/>
        <w:jc w:val="both"/>
      </w:pPr>
      <w:r w:rsidRPr="001D6095">
        <w:t>The above definitions give understanding that language is quite significant for people as a means of communication. There must be closed relationship between language and people who use the language. People need language when they are motivated to express their ideas, feeling and thought or when they interacts one and another. Otherwise, language will serve its meaning if only there are people who apply the language, and the process must be settled in social context. It means that when people utilize the language there must be other people they speak to, topic they discuss, and the situation which support their discussion. Therefore, sociolinguistics, as a branch of linguistic that studies language in relation to society, people are not observed as individual persons but they are observed as member of society (Susanto, 2007: 3).</w:t>
      </w:r>
    </w:p>
    <w:p w:rsidR="00FD6F42" w:rsidRPr="001D6095" w:rsidRDefault="00FD6F42" w:rsidP="00FD6F42">
      <w:pPr>
        <w:spacing w:line="480" w:lineRule="auto"/>
        <w:ind w:firstLine="850"/>
        <w:jc w:val="both"/>
      </w:pPr>
      <w:r w:rsidRPr="001D6095">
        <w:t xml:space="preserve">In daily conversation, it is impossible that the people just speak with the regional  people  that used regional language. Sometimes they will face reality that force them to speak in varieties of language. By using the variants of languages can support the people to make the conversation or interaction more fluently (Susanto, 2007: 11). When we communicate, we use the language to accomplish same function such arguing, persuading and promising. Moreover, we know language, we can speak and our  speaking can be understood by other who </w:t>
      </w:r>
      <w:r w:rsidRPr="001D6095">
        <w:lastRenderedPageBreak/>
        <w:t>knows that language. Communication through language enables everyone to adapt in physical community and social community (Ovando, 1976: 66).</w:t>
      </w:r>
    </w:p>
    <w:p w:rsidR="00FD6F42" w:rsidRPr="001D6095" w:rsidRDefault="00FD6F42" w:rsidP="00FD6F42">
      <w:pPr>
        <w:spacing w:line="480" w:lineRule="auto"/>
        <w:ind w:firstLine="850"/>
        <w:jc w:val="both"/>
      </w:pPr>
      <w:r w:rsidRPr="001D6095">
        <w:t>People use language to survive or to be acceptable, safe, intelligible, comfortable even more intimate in their social interaction. It seem it is to hard to think the existence of human is separated from the essential meaning and using of language. Human may use their vehicle of expressing their ideas, feeling, or thought. People are confused to seek a means carrying them into the running social interaction.  In a formal situation such as meeting of a social organization or a prayer meeting, national language such as Indonesian will be the appropriate language to use. On the other hand, in a formal situation such as at home and in public place, a local dialect will be suitable one in order to make the situation more comfortable and enjoyable. Certainly, language influences society where people are set in social interaction (Susanto, 2007: 4).</w:t>
      </w:r>
    </w:p>
    <w:p w:rsidR="00FD6F42" w:rsidRPr="001D6095" w:rsidRDefault="00FD6F42" w:rsidP="00FD6F42">
      <w:pPr>
        <w:spacing w:line="480" w:lineRule="auto"/>
        <w:ind w:firstLine="850"/>
        <w:jc w:val="both"/>
      </w:pPr>
      <w:r w:rsidRPr="001D6095">
        <w:t>When two or more people communicate with each other in speech, we can call the system of communication that they employ a code. In most cases that code will be something we may also want to call a language. We should also note that two speakers who are bilingual, that is, who have access to two codes, and who for one reason or another shift back and forth between the two languages as they converse by code switching are actually using a third code, one which draws on those two languages (Wardhaugh, 1998: 1).</w:t>
      </w:r>
    </w:p>
    <w:p w:rsidR="00FD6F42" w:rsidRPr="001D6095" w:rsidRDefault="00FD6F42" w:rsidP="00FD6F42">
      <w:pPr>
        <w:spacing w:line="480" w:lineRule="auto"/>
        <w:ind w:firstLine="850"/>
        <w:jc w:val="both"/>
      </w:pPr>
      <w:r w:rsidRPr="001D6095">
        <w:t xml:space="preserve">Almost people in Indonesia can speak more than one language. For example, Javanese people speak both Javanese and Indonesian language. Most people master  at least two languages such as  the national language and a local </w:t>
      </w:r>
      <w:r w:rsidRPr="001D6095">
        <w:lastRenderedPageBreak/>
        <w:t xml:space="preserve">dialect. They will use variety of language in a certain situation and another variety in another situation. The use of one variety over another is usually determined by a situation in which it occurs. </w:t>
      </w:r>
    </w:p>
    <w:p w:rsidR="00FD6F42" w:rsidRPr="001D6095" w:rsidRDefault="00FD6F42" w:rsidP="00FD6F42">
      <w:pPr>
        <w:spacing w:line="480" w:lineRule="auto"/>
        <w:ind w:firstLine="850"/>
        <w:jc w:val="both"/>
      </w:pPr>
      <w:r w:rsidRPr="001D6095">
        <w:t>Related with society, language does not only serve simple function as a means of communication but also establishes the social relationship among the speakers, shows the identification of speakers, conveys information about speakers either  the social background of speakers or part of places the speakers come from. The use of language in society is influenced by social factors such as the age, religion, education social status of the speakers and situational factors for example, where the speaker speak, when they speak, whom they speak to, what topic they discuss, and so forth (Susanto, 2007: 4).</w:t>
      </w:r>
    </w:p>
    <w:p w:rsidR="00FD6F42" w:rsidRPr="001D6095" w:rsidRDefault="00FD6F42" w:rsidP="00FD6F42">
      <w:pPr>
        <w:spacing w:line="480" w:lineRule="auto"/>
        <w:ind w:firstLine="850"/>
        <w:jc w:val="both"/>
      </w:pPr>
      <w:r w:rsidRPr="001D6095">
        <w:t>In a formal situation such as meeting of a social organization or a prayer meeting, Indonesian will be the appropriate language to use. On the other hand, in a formal situation such as at home and in public place, a local dialect will be suitable one in order to make the situation more comfortable and enjoyable. A diglossic situation exist in a society when it has two distinct</w:t>
      </w:r>
      <w:r w:rsidRPr="001D6095">
        <w:rPr>
          <w:lang w:val="id-ID"/>
        </w:rPr>
        <w:t>s</w:t>
      </w:r>
      <w:r w:rsidRPr="001D6095">
        <w:t xml:space="preserve"> code switching shows clear function separation; that is one code is employed in one set of circumstances  and the other in an entirely different set (Wardhaugh, 1998: 88).</w:t>
      </w:r>
    </w:p>
    <w:p w:rsidR="00FD6F42" w:rsidRPr="001D6095" w:rsidRDefault="00FD6F42" w:rsidP="00FD6F42">
      <w:pPr>
        <w:spacing w:line="480" w:lineRule="auto"/>
        <w:ind w:firstLine="850"/>
        <w:jc w:val="both"/>
      </w:pPr>
      <w:r w:rsidRPr="001D6095">
        <w:t xml:space="preserve">Code switching is a conversational strategy used to establish, cross or destroy group boundaries; to create, evoke or change interpersonal relation with their right and obligation (Wardhaugh, 1998:100). In a bilingual society code switching, the switch from one code to the other does not appear to violate the grammatical rules of either language. The code switching can occur in formal and </w:t>
      </w:r>
      <w:r w:rsidRPr="001D6095">
        <w:lastRenderedPageBreak/>
        <w:t>informal situation. The more similar ethnic, socio-economic, and educational backgrounds are the more code switching occur.</w:t>
      </w:r>
    </w:p>
    <w:p w:rsidR="00FD6F42" w:rsidRPr="001D6095" w:rsidRDefault="00FD6F42" w:rsidP="00FD6F42">
      <w:pPr>
        <w:spacing w:line="480" w:lineRule="auto"/>
        <w:ind w:firstLine="850"/>
        <w:jc w:val="both"/>
      </w:pPr>
      <w:r w:rsidRPr="001D6095">
        <w:t>Here, code switching is one of language phenomena, in which a person or groups use more of  languages in their conversation and interaction in the society. Such as the Bawean community’s daily communication, they use Javanese language to Javanese interlocutor  and in certain situation they speak Baweanese language. In this case, code switching can happen because of the speaker tend to be much closer to whom he communicates with and to make the communication easy. As a matter of fact, Bawean community in Tulungagung use code switching in their conversation when they interacted to Javanese interlocutors.</w:t>
      </w:r>
    </w:p>
    <w:p w:rsidR="00FD6F42" w:rsidRPr="001D6095" w:rsidRDefault="00FD6F42" w:rsidP="00FD6F42">
      <w:pPr>
        <w:spacing w:line="480" w:lineRule="auto"/>
        <w:ind w:left="284"/>
        <w:jc w:val="both"/>
        <w:rPr>
          <w:b/>
          <w:bCs/>
        </w:rPr>
      </w:pPr>
    </w:p>
    <w:p w:rsidR="00FD6F42" w:rsidRPr="001D6095" w:rsidRDefault="00FD6F42" w:rsidP="00FD6F42">
      <w:pPr>
        <w:tabs>
          <w:tab w:val="left" w:pos="284"/>
        </w:tabs>
        <w:spacing w:line="480" w:lineRule="auto"/>
        <w:ind w:left="426" w:hanging="426"/>
        <w:jc w:val="both"/>
        <w:rPr>
          <w:b/>
          <w:bCs/>
        </w:rPr>
      </w:pPr>
      <w:r w:rsidRPr="001D6095">
        <w:rPr>
          <w:b/>
          <w:bCs/>
        </w:rPr>
        <w:t>B. Problem of The Study</w:t>
      </w:r>
    </w:p>
    <w:p w:rsidR="00FD6F42" w:rsidRPr="001D6095" w:rsidRDefault="00FD6F42" w:rsidP="00FD6F42">
      <w:pPr>
        <w:spacing w:line="480" w:lineRule="auto"/>
        <w:ind w:firstLine="992"/>
        <w:jc w:val="both"/>
      </w:pPr>
      <w:r w:rsidRPr="001D6095">
        <w:t>This study particularly is intended to answer these following questions:</w:t>
      </w:r>
    </w:p>
    <w:p w:rsidR="00782774" w:rsidRPr="001D6095" w:rsidRDefault="00782774" w:rsidP="00782774">
      <w:pPr>
        <w:numPr>
          <w:ilvl w:val="0"/>
          <w:numId w:val="2"/>
        </w:numPr>
        <w:tabs>
          <w:tab w:val="clear" w:pos="720"/>
        </w:tabs>
        <w:spacing w:line="480" w:lineRule="auto"/>
        <w:ind w:left="567" w:hanging="283"/>
        <w:jc w:val="both"/>
      </w:pPr>
      <w:r w:rsidRPr="001D6095">
        <w:t>What are the types of code switching used by Bawean community to their Javanese interlocutors?</w:t>
      </w:r>
    </w:p>
    <w:p w:rsidR="00FD6F42" w:rsidRPr="001D6095" w:rsidRDefault="00FD6F42" w:rsidP="00FD6F42">
      <w:pPr>
        <w:numPr>
          <w:ilvl w:val="0"/>
          <w:numId w:val="2"/>
        </w:numPr>
        <w:tabs>
          <w:tab w:val="clear" w:pos="720"/>
        </w:tabs>
        <w:spacing w:line="480" w:lineRule="auto"/>
        <w:ind w:left="567" w:hanging="283"/>
        <w:jc w:val="both"/>
      </w:pPr>
      <w:r w:rsidRPr="001D6095">
        <w:t>What are the factors of Bawean community used code switching in their communication to Javanese interlocutors?</w:t>
      </w:r>
    </w:p>
    <w:p w:rsidR="00FD6F42" w:rsidRPr="001D6095" w:rsidRDefault="00FD6F42" w:rsidP="00FD6F42">
      <w:pPr>
        <w:numPr>
          <w:ilvl w:val="0"/>
          <w:numId w:val="2"/>
        </w:numPr>
        <w:tabs>
          <w:tab w:val="clear" w:pos="720"/>
          <w:tab w:val="num" w:pos="567"/>
        </w:tabs>
        <w:spacing w:line="480" w:lineRule="auto"/>
        <w:ind w:left="284" w:firstLine="0"/>
        <w:jc w:val="both"/>
      </w:pPr>
      <w:r w:rsidRPr="001D6095">
        <w:t>What are the roles code switching of Bawean community in Tulungagung?</w:t>
      </w:r>
    </w:p>
    <w:p w:rsidR="00782774" w:rsidRPr="00782774" w:rsidRDefault="00782774" w:rsidP="00FD6F42">
      <w:pPr>
        <w:spacing w:line="480" w:lineRule="auto"/>
        <w:ind w:left="284"/>
        <w:jc w:val="both"/>
        <w:rPr>
          <w:lang w:val="id-ID"/>
        </w:rPr>
      </w:pPr>
    </w:p>
    <w:p w:rsidR="00FD6F42" w:rsidRPr="001D6095" w:rsidRDefault="00FD6F42" w:rsidP="00FD6F42">
      <w:pPr>
        <w:spacing w:line="480" w:lineRule="auto"/>
        <w:ind w:left="284" w:hanging="284"/>
        <w:jc w:val="both"/>
        <w:rPr>
          <w:b/>
          <w:bCs/>
        </w:rPr>
      </w:pPr>
      <w:r w:rsidRPr="001D6095">
        <w:rPr>
          <w:b/>
          <w:bCs/>
        </w:rPr>
        <w:t>C.</w:t>
      </w:r>
      <w:r w:rsidRPr="001D6095">
        <w:rPr>
          <w:b/>
          <w:bCs/>
        </w:rPr>
        <w:tab/>
        <w:t>Purpose of The Study</w:t>
      </w:r>
    </w:p>
    <w:p w:rsidR="00FD6F42" w:rsidRPr="001D6095" w:rsidRDefault="00FD6F42" w:rsidP="00FD6F42">
      <w:pPr>
        <w:spacing w:line="480" w:lineRule="auto"/>
        <w:ind w:firstLine="993"/>
        <w:jc w:val="both"/>
      </w:pPr>
      <w:r w:rsidRPr="001D6095">
        <w:t>According to the problem study above, the writer makes the objective as follows:</w:t>
      </w:r>
    </w:p>
    <w:p w:rsidR="00782774" w:rsidRPr="001D6095" w:rsidRDefault="00782774" w:rsidP="00782774">
      <w:pPr>
        <w:numPr>
          <w:ilvl w:val="0"/>
          <w:numId w:val="6"/>
        </w:numPr>
        <w:spacing w:line="480" w:lineRule="auto"/>
        <w:ind w:left="567" w:hanging="283"/>
        <w:jc w:val="both"/>
      </w:pPr>
      <w:r w:rsidRPr="001D6095">
        <w:lastRenderedPageBreak/>
        <w:t>To know the types of code switching used by Bawean community to their Javanese interlocutors.</w:t>
      </w:r>
    </w:p>
    <w:p w:rsidR="00FD6F42" w:rsidRPr="001D6095" w:rsidRDefault="00FD6F42" w:rsidP="00FD6F42">
      <w:pPr>
        <w:numPr>
          <w:ilvl w:val="0"/>
          <w:numId w:val="6"/>
        </w:numPr>
        <w:spacing w:line="480" w:lineRule="auto"/>
        <w:ind w:left="567" w:hanging="283"/>
        <w:jc w:val="both"/>
      </w:pPr>
      <w:r w:rsidRPr="001D6095">
        <w:t>To know the factors of Bawean community used code switching in their communicationtion to Javanese interlocutors.</w:t>
      </w:r>
    </w:p>
    <w:p w:rsidR="00FD6F42" w:rsidRPr="001D6095" w:rsidRDefault="00FD6F42" w:rsidP="00FD6F42">
      <w:pPr>
        <w:numPr>
          <w:ilvl w:val="0"/>
          <w:numId w:val="6"/>
        </w:numPr>
        <w:spacing w:line="480" w:lineRule="auto"/>
        <w:ind w:left="567" w:hanging="283"/>
        <w:jc w:val="both"/>
      </w:pPr>
      <w:r w:rsidRPr="001D6095">
        <w:t>To know the roles code switching of Bawean community in Tulungagung.</w:t>
      </w:r>
    </w:p>
    <w:p w:rsidR="00FD6F42" w:rsidRPr="001D6095" w:rsidRDefault="00FD6F42" w:rsidP="00FD6F42">
      <w:pPr>
        <w:spacing w:line="480" w:lineRule="auto"/>
        <w:ind w:left="284"/>
        <w:jc w:val="both"/>
      </w:pPr>
    </w:p>
    <w:p w:rsidR="00FD6F42" w:rsidRPr="001D6095" w:rsidRDefault="00FD6F42" w:rsidP="00FD6F42">
      <w:pPr>
        <w:spacing w:line="480" w:lineRule="auto"/>
        <w:ind w:left="284" w:hanging="284"/>
        <w:jc w:val="both"/>
        <w:rPr>
          <w:b/>
          <w:bCs/>
        </w:rPr>
      </w:pPr>
      <w:r w:rsidRPr="001D6095">
        <w:rPr>
          <w:b/>
          <w:bCs/>
        </w:rPr>
        <w:t>D.</w:t>
      </w:r>
      <w:r w:rsidRPr="001D6095">
        <w:rPr>
          <w:b/>
          <w:bCs/>
        </w:rPr>
        <w:tab/>
        <w:t>Significance of The Study</w:t>
      </w:r>
    </w:p>
    <w:p w:rsidR="00FD6F42" w:rsidRPr="001D6095" w:rsidRDefault="00FD6F42" w:rsidP="00FD6F42">
      <w:pPr>
        <w:spacing w:line="480" w:lineRule="auto"/>
        <w:ind w:firstLine="992"/>
        <w:jc w:val="both"/>
        <w:rPr>
          <w:bCs/>
        </w:rPr>
      </w:pPr>
      <w:r w:rsidRPr="001D6095">
        <w:rPr>
          <w:bCs/>
        </w:rPr>
        <w:t>This study is expected to have both theoretical and practical contributions.</w:t>
      </w:r>
    </w:p>
    <w:p w:rsidR="00FD6F42" w:rsidRPr="001D6095" w:rsidRDefault="00FD6F42" w:rsidP="00FD6F42">
      <w:pPr>
        <w:numPr>
          <w:ilvl w:val="0"/>
          <w:numId w:val="3"/>
        </w:numPr>
        <w:tabs>
          <w:tab w:val="clear" w:pos="720"/>
          <w:tab w:val="left" w:pos="567"/>
        </w:tabs>
        <w:spacing w:line="480" w:lineRule="auto"/>
        <w:ind w:left="284" w:firstLine="0"/>
        <w:jc w:val="both"/>
      </w:pPr>
      <w:r w:rsidRPr="001D6095">
        <w:t>Theoretically</w:t>
      </w:r>
    </w:p>
    <w:p w:rsidR="00FD6F42" w:rsidRPr="001D6095" w:rsidRDefault="00FD6F42" w:rsidP="00FD6F42">
      <w:pPr>
        <w:spacing w:line="480" w:lineRule="auto"/>
        <w:ind w:left="567" w:firstLine="851"/>
        <w:jc w:val="both"/>
      </w:pPr>
      <w:r w:rsidRPr="001D6095">
        <w:t>The result of this study would give more explanation about code switching of Bawean community in Tulungagung. It helps the description of language aspect that can be discussed through linguistic study, which focus on the relationship between language and society to gain better understanding of language function in communication.</w:t>
      </w:r>
    </w:p>
    <w:p w:rsidR="00FD6F42" w:rsidRPr="001D6095" w:rsidRDefault="00FD6F42" w:rsidP="00FD6F42">
      <w:pPr>
        <w:spacing w:line="480" w:lineRule="auto"/>
        <w:ind w:left="567" w:firstLine="851"/>
        <w:jc w:val="both"/>
      </w:pPr>
      <w:r w:rsidRPr="001D6095">
        <w:t>This also contributes the development of sociolinguistics in Indonesia. Particularly, it can be used as a reference book for people who are interested in code switching.</w:t>
      </w:r>
    </w:p>
    <w:p w:rsidR="00FD6F42" w:rsidRPr="001D6095" w:rsidRDefault="00FD6F42" w:rsidP="00FD6F42">
      <w:pPr>
        <w:numPr>
          <w:ilvl w:val="0"/>
          <w:numId w:val="3"/>
        </w:numPr>
        <w:tabs>
          <w:tab w:val="clear" w:pos="720"/>
          <w:tab w:val="left" w:pos="284"/>
        </w:tabs>
        <w:spacing w:line="480" w:lineRule="auto"/>
        <w:ind w:left="567" w:hanging="283"/>
        <w:jc w:val="both"/>
      </w:pPr>
      <w:r w:rsidRPr="001D6095">
        <w:t>Practically</w:t>
      </w:r>
    </w:p>
    <w:p w:rsidR="00FD6F42" w:rsidRPr="001D6095" w:rsidRDefault="00FD6F42" w:rsidP="00FD6F42">
      <w:pPr>
        <w:tabs>
          <w:tab w:val="left" w:pos="284"/>
        </w:tabs>
        <w:spacing w:line="480" w:lineRule="auto"/>
        <w:ind w:left="567"/>
        <w:jc w:val="both"/>
      </w:pPr>
      <w:r w:rsidRPr="001D6095">
        <w:tab/>
      </w:r>
      <w:r w:rsidRPr="001D6095">
        <w:tab/>
        <w:t xml:space="preserve">This is useful to dig more </w:t>
      </w:r>
      <w:r w:rsidRPr="001D6095">
        <w:rPr>
          <w:lang w:val="id-ID"/>
        </w:rPr>
        <w:t>the</w:t>
      </w:r>
      <w:r w:rsidRPr="001D6095">
        <w:t xml:space="preserve"> knowledge of code switching. The writer hopes  that this study will be useful guidance and as an alternative reference for the reader or the students who are eager to describe more about </w:t>
      </w:r>
      <w:r w:rsidRPr="001D6095">
        <w:lastRenderedPageBreak/>
        <w:t>code switching in society, especially for the students who are conducted studies on the same topic. Hence, this study also hopes will be acceptable.</w:t>
      </w:r>
    </w:p>
    <w:p w:rsidR="00FD6F42" w:rsidRPr="001D6095" w:rsidRDefault="00FD6F42" w:rsidP="00FD6F42">
      <w:pPr>
        <w:tabs>
          <w:tab w:val="left" w:pos="284"/>
        </w:tabs>
        <w:spacing w:line="480" w:lineRule="auto"/>
        <w:ind w:left="567"/>
        <w:jc w:val="both"/>
      </w:pPr>
    </w:p>
    <w:p w:rsidR="00FD6F42" w:rsidRPr="001D6095" w:rsidRDefault="00FD6F42" w:rsidP="00FD6F42">
      <w:pPr>
        <w:tabs>
          <w:tab w:val="left" w:pos="284"/>
        </w:tabs>
        <w:spacing w:line="480" w:lineRule="auto"/>
        <w:ind w:left="426" w:hanging="426"/>
        <w:jc w:val="both"/>
        <w:rPr>
          <w:b/>
          <w:bCs/>
        </w:rPr>
      </w:pPr>
      <w:r w:rsidRPr="001D6095">
        <w:rPr>
          <w:b/>
          <w:bCs/>
        </w:rPr>
        <w:t>E. Scope and Limitation of The Study</w:t>
      </w:r>
    </w:p>
    <w:p w:rsidR="00FD6F42" w:rsidRPr="001D6095" w:rsidRDefault="00FD6F42" w:rsidP="00FD6F42">
      <w:pPr>
        <w:numPr>
          <w:ilvl w:val="2"/>
          <w:numId w:val="4"/>
        </w:numPr>
        <w:tabs>
          <w:tab w:val="clear" w:pos="2340"/>
        </w:tabs>
        <w:spacing w:line="480" w:lineRule="auto"/>
        <w:ind w:left="567" w:hanging="283"/>
        <w:jc w:val="both"/>
        <w:rPr>
          <w:bCs/>
        </w:rPr>
      </w:pPr>
      <w:r w:rsidRPr="001D6095">
        <w:rPr>
          <w:bCs/>
        </w:rPr>
        <w:t>Research Scope</w:t>
      </w:r>
    </w:p>
    <w:p w:rsidR="00FD6F42" w:rsidRPr="001D6095" w:rsidRDefault="00FD6F42" w:rsidP="00FD6F42">
      <w:pPr>
        <w:numPr>
          <w:ilvl w:val="1"/>
          <w:numId w:val="1"/>
        </w:numPr>
        <w:tabs>
          <w:tab w:val="clear" w:pos="1440"/>
          <w:tab w:val="num" w:pos="851"/>
        </w:tabs>
        <w:spacing w:line="480" w:lineRule="auto"/>
        <w:ind w:left="851" w:hanging="284"/>
        <w:jc w:val="both"/>
        <w:rPr>
          <w:bCs/>
        </w:rPr>
      </w:pPr>
      <w:r w:rsidRPr="001D6095">
        <w:rPr>
          <w:bCs/>
        </w:rPr>
        <w:t>The researcher is only focused to the factors code switching of Bawean community in Tulungagung.</w:t>
      </w:r>
    </w:p>
    <w:p w:rsidR="00FD6F42" w:rsidRPr="001D6095" w:rsidRDefault="00FD6F42" w:rsidP="00FD6F42">
      <w:pPr>
        <w:numPr>
          <w:ilvl w:val="1"/>
          <w:numId w:val="1"/>
        </w:numPr>
        <w:tabs>
          <w:tab w:val="clear" w:pos="1440"/>
          <w:tab w:val="num" w:pos="851"/>
        </w:tabs>
        <w:spacing w:line="480" w:lineRule="auto"/>
        <w:ind w:left="851" w:hanging="284"/>
        <w:jc w:val="both"/>
        <w:rPr>
          <w:bCs/>
        </w:rPr>
      </w:pPr>
      <w:r w:rsidRPr="001D6095">
        <w:rPr>
          <w:bCs/>
        </w:rPr>
        <w:t>The researcher is only focused to the roles code switching of Bawean community in Tulungagung.</w:t>
      </w:r>
    </w:p>
    <w:p w:rsidR="00FD6F42" w:rsidRPr="001D6095" w:rsidRDefault="00FD6F42" w:rsidP="00FD6F42">
      <w:pPr>
        <w:numPr>
          <w:ilvl w:val="1"/>
          <w:numId w:val="1"/>
        </w:numPr>
        <w:tabs>
          <w:tab w:val="clear" w:pos="1440"/>
          <w:tab w:val="num" w:pos="851"/>
        </w:tabs>
        <w:spacing w:line="480" w:lineRule="auto"/>
        <w:ind w:left="851" w:hanging="284"/>
        <w:jc w:val="both"/>
        <w:rPr>
          <w:bCs/>
        </w:rPr>
      </w:pPr>
      <w:r w:rsidRPr="001D6095">
        <w:rPr>
          <w:bCs/>
        </w:rPr>
        <w:t>The researcher is only focused to the types code switching of Bawean community in Tulungagung.</w:t>
      </w:r>
    </w:p>
    <w:p w:rsidR="00FD6F42" w:rsidRPr="001D6095" w:rsidRDefault="00FD6F42" w:rsidP="00FD6F42">
      <w:pPr>
        <w:numPr>
          <w:ilvl w:val="2"/>
          <w:numId w:val="4"/>
        </w:numPr>
        <w:tabs>
          <w:tab w:val="clear" w:pos="2340"/>
          <w:tab w:val="num" w:pos="567"/>
        </w:tabs>
        <w:spacing w:line="480" w:lineRule="auto"/>
        <w:ind w:left="567" w:hanging="283"/>
        <w:jc w:val="both"/>
        <w:rPr>
          <w:bCs/>
        </w:rPr>
      </w:pPr>
      <w:r w:rsidRPr="001D6095">
        <w:rPr>
          <w:bCs/>
        </w:rPr>
        <w:t>Limitation</w:t>
      </w:r>
    </w:p>
    <w:p w:rsidR="00FD6F42" w:rsidRPr="001D6095" w:rsidRDefault="00FD6F42" w:rsidP="00FD6F42">
      <w:pPr>
        <w:numPr>
          <w:ilvl w:val="0"/>
          <w:numId w:val="7"/>
        </w:numPr>
        <w:spacing w:line="480" w:lineRule="auto"/>
        <w:ind w:left="851" w:hanging="284"/>
        <w:jc w:val="both"/>
        <w:rPr>
          <w:bCs/>
        </w:rPr>
      </w:pPr>
      <w:r w:rsidRPr="001D6095">
        <w:rPr>
          <w:bCs/>
        </w:rPr>
        <w:t>The discussion about the factors code switching of Bawean community in Tulungagung into Javanese language.</w:t>
      </w:r>
    </w:p>
    <w:p w:rsidR="00FD6F42" w:rsidRPr="001D6095" w:rsidRDefault="00FD6F42" w:rsidP="00FD6F42">
      <w:pPr>
        <w:numPr>
          <w:ilvl w:val="0"/>
          <w:numId w:val="7"/>
        </w:numPr>
        <w:spacing w:line="480" w:lineRule="auto"/>
        <w:ind w:left="851" w:hanging="284"/>
        <w:jc w:val="both"/>
        <w:rPr>
          <w:bCs/>
        </w:rPr>
      </w:pPr>
      <w:r w:rsidRPr="001D6095">
        <w:rPr>
          <w:bCs/>
        </w:rPr>
        <w:t>The discussion about the roles code switching of Bawean community in Tulungagung.</w:t>
      </w:r>
    </w:p>
    <w:p w:rsidR="00FD6F42" w:rsidRPr="001D6095" w:rsidRDefault="00FD6F42" w:rsidP="00FD6F42">
      <w:pPr>
        <w:numPr>
          <w:ilvl w:val="0"/>
          <w:numId w:val="7"/>
        </w:numPr>
        <w:spacing w:line="480" w:lineRule="auto"/>
        <w:ind w:left="851" w:hanging="284"/>
        <w:jc w:val="both"/>
        <w:rPr>
          <w:bCs/>
        </w:rPr>
      </w:pPr>
      <w:r w:rsidRPr="001D6095">
        <w:rPr>
          <w:bCs/>
        </w:rPr>
        <w:t>The discussion about the types code switching used by Bawean community in Tulungagung.</w:t>
      </w:r>
    </w:p>
    <w:p w:rsidR="00FD6F42" w:rsidRPr="001D6095" w:rsidRDefault="00FD6F42" w:rsidP="00FD6F42">
      <w:pPr>
        <w:spacing w:line="480" w:lineRule="auto"/>
        <w:jc w:val="both"/>
      </w:pPr>
    </w:p>
    <w:p w:rsidR="00FD6F42" w:rsidRPr="001D6095" w:rsidRDefault="00FD6F42" w:rsidP="00FD6F42">
      <w:pPr>
        <w:tabs>
          <w:tab w:val="left" w:pos="284"/>
        </w:tabs>
        <w:spacing w:line="480" w:lineRule="auto"/>
        <w:ind w:left="426" w:hanging="426"/>
        <w:jc w:val="both"/>
        <w:rPr>
          <w:b/>
          <w:bCs/>
        </w:rPr>
      </w:pPr>
      <w:r w:rsidRPr="001D6095">
        <w:rPr>
          <w:b/>
          <w:bCs/>
        </w:rPr>
        <w:t>F. Definition of Key Terms</w:t>
      </w:r>
    </w:p>
    <w:p w:rsidR="00FD6F42" w:rsidRDefault="00FD6F42" w:rsidP="00FD6F42">
      <w:pPr>
        <w:spacing w:line="480" w:lineRule="auto"/>
        <w:ind w:firstLine="850"/>
        <w:jc w:val="both"/>
        <w:rPr>
          <w:lang w:val="id-ID"/>
        </w:rPr>
      </w:pPr>
      <w:r w:rsidRPr="001D6095">
        <w:t>To decrease any possible misinterpretation, here, the writer provides restricted definition corresponding to the terms used.</w:t>
      </w:r>
    </w:p>
    <w:p w:rsidR="00782774" w:rsidRPr="00782774" w:rsidRDefault="00782774" w:rsidP="00FD6F42">
      <w:pPr>
        <w:spacing w:line="480" w:lineRule="auto"/>
        <w:ind w:firstLine="850"/>
        <w:jc w:val="both"/>
        <w:rPr>
          <w:lang w:val="id-ID"/>
        </w:rPr>
      </w:pPr>
    </w:p>
    <w:p w:rsidR="00FD6F42" w:rsidRPr="001D6095" w:rsidRDefault="00FD6F42" w:rsidP="00FD6F42">
      <w:pPr>
        <w:pStyle w:val="ListParagraph"/>
        <w:numPr>
          <w:ilvl w:val="1"/>
          <w:numId w:val="5"/>
        </w:numPr>
        <w:tabs>
          <w:tab w:val="clear" w:pos="1440"/>
          <w:tab w:val="num" w:pos="567"/>
        </w:tabs>
        <w:spacing w:line="480" w:lineRule="auto"/>
        <w:ind w:left="567" w:hanging="284"/>
        <w:jc w:val="both"/>
        <w:rPr>
          <w:rFonts w:ascii="Times New Roman" w:hAnsi="Times New Roman" w:cs="Times New Roman"/>
          <w:sz w:val="24"/>
          <w:szCs w:val="24"/>
          <w:lang w:val="en-US"/>
        </w:rPr>
      </w:pPr>
      <w:r w:rsidRPr="001D6095">
        <w:rPr>
          <w:rFonts w:ascii="Times New Roman" w:hAnsi="Times New Roman" w:cs="Times New Roman"/>
          <w:sz w:val="24"/>
          <w:szCs w:val="24"/>
          <w:lang w:val="en-US"/>
        </w:rPr>
        <w:lastRenderedPageBreak/>
        <w:t>Conceptual Definition</w:t>
      </w:r>
    </w:p>
    <w:p w:rsidR="00FD6F42" w:rsidRPr="001D6095" w:rsidRDefault="00FD6F42" w:rsidP="00FD6F42">
      <w:pPr>
        <w:pStyle w:val="ListParagraph"/>
        <w:numPr>
          <w:ilvl w:val="0"/>
          <w:numId w:val="8"/>
        </w:numPr>
        <w:spacing w:line="480" w:lineRule="auto"/>
        <w:ind w:left="851" w:hanging="284"/>
        <w:jc w:val="both"/>
        <w:rPr>
          <w:rFonts w:ascii="Times New Roman" w:hAnsi="Times New Roman" w:cs="Times New Roman"/>
          <w:sz w:val="24"/>
          <w:szCs w:val="24"/>
          <w:lang w:val="en-US"/>
        </w:rPr>
      </w:pPr>
      <w:r w:rsidRPr="001D6095">
        <w:rPr>
          <w:rFonts w:ascii="Times New Roman" w:hAnsi="Times New Roman" w:cs="Times New Roman"/>
          <w:sz w:val="24"/>
          <w:szCs w:val="24"/>
          <w:lang w:val="en-US"/>
        </w:rPr>
        <w:t>Code switching</w:t>
      </w:r>
    </w:p>
    <w:p w:rsidR="00FD6F42" w:rsidRPr="001D6095" w:rsidRDefault="00FD6F42" w:rsidP="00FD6F42">
      <w:pPr>
        <w:pStyle w:val="ListParagraph"/>
        <w:spacing w:line="480" w:lineRule="auto"/>
        <w:ind w:left="851"/>
        <w:jc w:val="both"/>
        <w:rPr>
          <w:rFonts w:ascii="Times New Roman" w:hAnsi="Times New Roman" w:cs="Times New Roman"/>
          <w:sz w:val="24"/>
          <w:szCs w:val="24"/>
          <w:lang w:val="en-US"/>
        </w:rPr>
      </w:pPr>
      <w:r w:rsidRPr="001D6095">
        <w:rPr>
          <w:rFonts w:ascii="Times New Roman" w:hAnsi="Times New Roman" w:cs="Times New Roman"/>
          <w:sz w:val="24"/>
          <w:szCs w:val="24"/>
          <w:lang w:val="en-US"/>
        </w:rPr>
        <w:t>Codes</w:t>
      </w:r>
      <w:r w:rsidRPr="001D6095">
        <w:rPr>
          <w:rFonts w:ascii="Times New Roman" w:hAnsi="Times New Roman" w:cs="Times New Roman"/>
          <w:sz w:val="24"/>
          <w:szCs w:val="24"/>
        </w:rPr>
        <w:t xml:space="preserve"> </w:t>
      </w:r>
      <w:r w:rsidRPr="001D6095">
        <w:rPr>
          <w:rFonts w:ascii="Times New Roman" w:hAnsi="Times New Roman" w:cs="Times New Roman"/>
          <w:sz w:val="24"/>
          <w:szCs w:val="24"/>
          <w:lang w:val="en-US"/>
        </w:rPr>
        <w:t>witching is generally as the phenomenon wherein a bilingual or multilingual speaker shifts from one language to another in the course of a conversation. It changes the habitual use of language to another.</w:t>
      </w:r>
    </w:p>
    <w:p w:rsidR="00224066" w:rsidRPr="001D6095" w:rsidRDefault="00224066" w:rsidP="00224066">
      <w:pPr>
        <w:pStyle w:val="ListParagraph"/>
        <w:numPr>
          <w:ilvl w:val="0"/>
          <w:numId w:val="8"/>
        </w:numPr>
        <w:spacing w:line="480" w:lineRule="auto"/>
        <w:ind w:left="851" w:hanging="284"/>
        <w:jc w:val="both"/>
        <w:rPr>
          <w:rFonts w:ascii="Times New Roman" w:hAnsi="Times New Roman" w:cs="Times New Roman"/>
          <w:sz w:val="24"/>
          <w:szCs w:val="24"/>
          <w:lang w:val="en-US"/>
        </w:rPr>
      </w:pPr>
      <w:r w:rsidRPr="001D6095">
        <w:rPr>
          <w:rFonts w:ascii="Times New Roman" w:hAnsi="Times New Roman" w:cs="Times New Roman"/>
          <w:sz w:val="24"/>
          <w:szCs w:val="24"/>
          <w:lang w:val="en-US"/>
        </w:rPr>
        <w:t>Type code switching</w:t>
      </w:r>
    </w:p>
    <w:p w:rsidR="00224066" w:rsidRPr="001D6095" w:rsidRDefault="00224066" w:rsidP="00224066">
      <w:pPr>
        <w:pStyle w:val="ListParagraph"/>
        <w:spacing w:line="480" w:lineRule="auto"/>
        <w:ind w:left="851"/>
        <w:jc w:val="both"/>
        <w:rPr>
          <w:rFonts w:ascii="Times New Roman" w:hAnsi="Times New Roman" w:cs="Times New Roman"/>
          <w:sz w:val="24"/>
          <w:szCs w:val="24"/>
          <w:lang w:val="en-US"/>
        </w:rPr>
      </w:pPr>
      <w:r w:rsidRPr="001D6095">
        <w:rPr>
          <w:rFonts w:ascii="Times New Roman" w:hAnsi="Times New Roman" w:cs="Times New Roman"/>
          <w:sz w:val="24"/>
          <w:szCs w:val="24"/>
          <w:lang w:val="en-US"/>
        </w:rPr>
        <w:t>The type of code switching is viewed from some different aspects. Type of code switching is a variety or style on how language change is operated. So, it</w:t>
      </w:r>
      <w:r w:rsidRPr="001D6095">
        <w:rPr>
          <w:rFonts w:ascii="Times New Roman" w:eastAsia="Times New Roman" w:hAnsi="Times New Roman" w:cs="Times New Roman"/>
          <w:sz w:val="24"/>
          <w:szCs w:val="24"/>
          <w:lang w:val="en-US" w:eastAsia="id-ID"/>
        </w:rPr>
        <w:t xml:space="preserve"> depends on the style shifting which applied.</w:t>
      </w:r>
    </w:p>
    <w:p w:rsidR="00FD6F42" w:rsidRPr="001D6095" w:rsidRDefault="00FD6F42" w:rsidP="00FD6F42">
      <w:pPr>
        <w:pStyle w:val="ListParagraph"/>
        <w:numPr>
          <w:ilvl w:val="0"/>
          <w:numId w:val="8"/>
        </w:numPr>
        <w:spacing w:line="480" w:lineRule="auto"/>
        <w:ind w:left="851" w:hanging="284"/>
        <w:jc w:val="both"/>
        <w:rPr>
          <w:rFonts w:ascii="Times New Roman" w:hAnsi="Times New Roman" w:cs="Times New Roman"/>
          <w:sz w:val="24"/>
          <w:szCs w:val="24"/>
          <w:lang w:val="en-US"/>
        </w:rPr>
      </w:pPr>
      <w:r w:rsidRPr="001D6095">
        <w:rPr>
          <w:rFonts w:ascii="Times New Roman" w:hAnsi="Times New Roman" w:cs="Times New Roman"/>
          <w:sz w:val="24"/>
          <w:szCs w:val="24"/>
          <w:lang w:val="en-US"/>
        </w:rPr>
        <w:t>Factor code switching</w:t>
      </w:r>
    </w:p>
    <w:p w:rsidR="00FD6F42" w:rsidRPr="001D6095" w:rsidRDefault="00FD6F42" w:rsidP="00FD6F42">
      <w:pPr>
        <w:pStyle w:val="ListParagraph"/>
        <w:spacing w:line="480" w:lineRule="auto"/>
        <w:ind w:left="851"/>
        <w:jc w:val="both"/>
        <w:rPr>
          <w:rFonts w:ascii="Times New Roman" w:hAnsi="Times New Roman" w:cs="Times New Roman"/>
          <w:sz w:val="24"/>
          <w:szCs w:val="24"/>
          <w:lang w:val="en-US"/>
        </w:rPr>
      </w:pPr>
      <w:r w:rsidRPr="001D6095">
        <w:rPr>
          <w:rFonts w:ascii="Times New Roman" w:hAnsi="Times New Roman" w:cs="Times New Roman"/>
          <w:sz w:val="24"/>
          <w:szCs w:val="24"/>
          <w:lang w:val="en-US"/>
        </w:rPr>
        <w:t>The factors of code switching are caused by motivators that can be influenced the occurrence of language change. The factor code switching is motivated by crucial factors. The motivators can be played as the causal factor of c</w:t>
      </w:r>
      <w:r w:rsidRPr="001D6095">
        <w:rPr>
          <w:rFonts w:ascii="Times New Roman" w:hAnsi="Times New Roman" w:cs="Times New Roman"/>
          <w:sz w:val="24"/>
          <w:szCs w:val="24"/>
        </w:rPr>
        <w:t>o</w:t>
      </w:r>
      <w:r w:rsidRPr="001D6095">
        <w:rPr>
          <w:rFonts w:ascii="Times New Roman" w:hAnsi="Times New Roman" w:cs="Times New Roman"/>
          <w:sz w:val="24"/>
          <w:szCs w:val="24"/>
          <w:lang w:val="en-US"/>
        </w:rPr>
        <w:t>de switching.</w:t>
      </w:r>
    </w:p>
    <w:p w:rsidR="00FD6F42" w:rsidRPr="001D6095" w:rsidRDefault="00FD6F42" w:rsidP="00FD6F42">
      <w:pPr>
        <w:pStyle w:val="ListParagraph"/>
        <w:numPr>
          <w:ilvl w:val="0"/>
          <w:numId w:val="8"/>
        </w:numPr>
        <w:spacing w:line="480" w:lineRule="auto"/>
        <w:ind w:left="851" w:hanging="284"/>
        <w:jc w:val="both"/>
        <w:rPr>
          <w:rFonts w:ascii="Times New Roman" w:hAnsi="Times New Roman" w:cs="Times New Roman"/>
          <w:sz w:val="24"/>
          <w:szCs w:val="24"/>
          <w:lang w:val="en-US"/>
        </w:rPr>
      </w:pPr>
      <w:r w:rsidRPr="001D6095">
        <w:rPr>
          <w:rFonts w:ascii="Times New Roman" w:hAnsi="Times New Roman" w:cs="Times New Roman"/>
          <w:sz w:val="24"/>
          <w:szCs w:val="24"/>
          <w:lang w:val="en-US"/>
        </w:rPr>
        <w:t>Role code switching</w:t>
      </w:r>
    </w:p>
    <w:p w:rsidR="00FD6F42" w:rsidRPr="001D6095" w:rsidRDefault="00FD6F42" w:rsidP="00FD6F42">
      <w:pPr>
        <w:pStyle w:val="ListParagraph"/>
        <w:spacing w:line="480" w:lineRule="auto"/>
        <w:ind w:left="851"/>
        <w:jc w:val="both"/>
        <w:rPr>
          <w:rFonts w:ascii="Times New Roman" w:hAnsi="Times New Roman" w:cs="Times New Roman"/>
          <w:sz w:val="24"/>
          <w:szCs w:val="24"/>
          <w:lang w:val="en-US"/>
        </w:rPr>
      </w:pPr>
      <w:r w:rsidRPr="001D6095">
        <w:rPr>
          <w:rFonts w:ascii="Times New Roman" w:hAnsi="Times New Roman" w:cs="Times New Roman"/>
          <w:sz w:val="24"/>
          <w:szCs w:val="24"/>
          <w:lang w:val="en-US"/>
        </w:rPr>
        <w:t>Code switching is the alternate use of two languages or varieties language. It is operated by changing from one language into another from one style of language into another. Here, code switching plays its important role.</w:t>
      </w:r>
    </w:p>
    <w:p w:rsidR="00FD6F42" w:rsidRPr="001D6095" w:rsidRDefault="00FD6F42" w:rsidP="00FD6F42">
      <w:pPr>
        <w:pStyle w:val="ListParagraph"/>
        <w:numPr>
          <w:ilvl w:val="0"/>
          <w:numId w:val="8"/>
        </w:numPr>
        <w:spacing w:line="480" w:lineRule="auto"/>
        <w:ind w:left="851" w:hanging="284"/>
        <w:jc w:val="both"/>
        <w:rPr>
          <w:rFonts w:ascii="Times New Roman" w:hAnsi="Times New Roman" w:cs="Times New Roman"/>
          <w:sz w:val="24"/>
          <w:szCs w:val="24"/>
          <w:lang w:val="en-US"/>
        </w:rPr>
      </w:pPr>
      <w:r w:rsidRPr="001D6095">
        <w:rPr>
          <w:rFonts w:ascii="Times New Roman" w:hAnsi="Times New Roman" w:cs="Times New Roman"/>
          <w:sz w:val="24"/>
          <w:szCs w:val="24"/>
          <w:lang w:val="en-US"/>
        </w:rPr>
        <w:t>Bawean community in Tulungagung</w:t>
      </w:r>
    </w:p>
    <w:p w:rsidR="00FD6F42" w:rsidRDefault="00FD6F42" w:rsidP="00FD6F42">
      <w:pPr>
        <w:pStyle w:val="ListParagraph"/>
        <w:spacing w:line="480" w:lineRule="auto"/>
        <w:ind w:left="851"/>
        <w:jc w:val="both"/>
        <w:rPr>
          <w:rFonts w:ascii="Times New Roman" w:hAnsi="Times New Roman" w:cs="Times New Roman"/>
          <w:sz w:val="24"/>
          <w:szCs w:val="24"/>
        </w:rPr>
      </w:pPr>
      <w:r w:rsidRPr="001D6095">
        <w:rPr>
          <w:rFonts w:ascii="Times New Roman" w:hAnsi="Times New Roman" w:cs="Times New Roman"/>
          <w:sz w:val="24"/>
          <w:szCs w:val="24"/>
          <w:lang w:val="en-US"/>
        </w:rPr>
        <w:t>Bawean community is the transmigra</w:t>
      </w:r>
      <w:r w:rsidRPr="001D6095">
        <w:rPr>
          <w:rFonts w:ascii="Times New Roman" w:hAnsi="Times New Roman" w:cs="Times New Roman"/>
          <w:sz w:val="24"/>
          <w:szCs w:val="24"/>
        </w:rPr>
        <w:t>n</w:t>
      </w:r>
      <w:r w:rsidRPr="001D6095">
        <w:rPr>
          <w:rFonts w:ascii="Times New Roman" w:hAnsi="Times New Roman" w:cs="Times New Roman"/>
          <w:sz w:val="24"/>
          <w:szCs w:val="24"/>
          <w:lang w:val="en-US"/>
        </w:rPr>
        <w:t>t from Bawean island. They are group of people who stayed in Tulungagung city.</w:t>
      </w:r>
    </w:p>
    <w:p w:rsidR="00782774" w:rsidRPr="00782774" w:rsidRDefault="00782774" w:rsidP="00FD6F42">
      <w:pPr>
        <w:pStyle w:val="ListParagraph"/>
        <w:spacing w:line="480" w:lineRule="auto"/>
        <w:ind w:left="851"/>
        <w:jc w:val="both"/>
        <w:rPr>
          <w:rFonts w:ascii="Times New Roman" w:hAnsi="Times New Roman" w:cs="Times New Roman"/>
          <w:sz w:val="24"/>
          <w:szCs w:val="24"/>
        </w:rPr>
      </w:pPr>
    </w:p>
    <w:p w:rsidR="00FD6F42" w:rsidRPr="001D6095" w:rsidRDefault="00FD6F42" w:rsidP="00FD6F42">
      <w:pPr>
        <w:pStyle w:val="ListParagraph"/>
        <w:numPr>
          <w:ilvl w:val="1"/>
          <w:numId w:val="5"/>
        </w:numPr>
        <w:tabs>
          <w:tab w:val="clear" w:pos="1440"/>
          <w:tab w:val="num" w:pos="567"/>
        </w:tabs>
        <w:spacing w:line="480" w:lineRule="auto"/>
        <w:ind w:hanging="1156"/>
        <w:jc w:val="both"/>
        <w:rPr>
          <w:rFonts w:ascii="Times New Roman" w:hAnsi="Times New Roman" w:cs="Times New Roman"/>
          <w:sz w:val="24"/>
          <w:szCs w:val="24"/>
          <w:lang w:val="en-US"/>
        </w:rPr>
      </w:pPr>
      <w:r w:rsidRPr="001D6095">
        <w:rPr>
          <w:rFonts w:ascii="Times New Roman" w:hAnsi="Times New Roman" w:cs="Times New Roman"/>
          <w:sz w:val="24"/>
          <w:szCs w:val="24"/>
          <w:lang w:val="en-US"/>
        </w:rPr>
        <w:lastRenderedPageBreak/>
        <w:t>Operational Definition</w:t>
      </w:r>
    </w:p>
    <w:p w:rsidR="00FD6F42" w:rsidRPr="00107891" w:rsidRDefault="00FD6F42" w:rsidP="00FD6F42">
      <w:pPr>
        <w:pStyle w:val="ListParagraph"/>
        <w:spacing w:line="480" w:lineRule="auto"/>
        <w:ind w:left="567" w:firstLine="873"/>
        <w:jc w:val="both"/>
        <w:rPr>
          <w:rFonts w:ascii="Times New Roman" w:hAnsi="Times New Roman" w:cs="Times New Roman"/>
          <w:sz w:val="24"/>
          <w:szCs w:val="24"/>
        </w:rPr>
      </w:pPr>
      <w:r w:rsidRPr="001D6095">
        <w:rPr>
          <w:rFonts w:ascii="Times New Roman" w:hAnsi="Times New Roman" w:cs="Times New Roman"/>
          <w:sz w:val="24"/>
          <w:szCs w:val="24"/>
          <w:lang w:val="en-US"/>
        </w:rPr>
        <w:t xml:space="preserve">The operational definition of the factors causing code switching of Bawean community into Javanese language is </w:t>
      </w:r>
      <w:r w:rsidR="00107891" w:rsidRPr="001D6095">
        <w:rPr>
          <w:rFonts w:ascii="Times New Roman" w:hAnsi="Times New Roman" w:cs="Times New Roman"/>
          <w:sz w:val="24"/>
          <w:szCs w:val="24"/>
          <w:lang w:val="en-US"/>
        </w:rPr>
        <w:t>to know the type code switching used by Bawean community</w:t>
      </w:r>
      <w:r w:rsidR="00107891">
        <w:rPr>
          <w:rFonts w:ascii="Times New Roman" w:hAnsi="Times New Roman" w:cs="Times New Roman"/>
          <w:sz w:val="24"/>
          <w:szCs w:val="24"/>
          <w:lang w:val="en-US"/>
        </w:rPr>
        <w:t xml:space="preserve"> to their Javanese interlocutor</w:t>
      </w:r>
      <w:r w:rsidR="00107891">
        <w:rPr>
          <w:rFonts w:ascii="Times New Roman" w:hAnsi="Times New Roman" w:cs="Times New Roman"/>
          <w:sz w:val="24"/>
          <w:szCs w:val="24"/>
        </w:rPr>
        <w:t xml:space="preserve">, </w:t>
      </w:r>
      <w:r w:rsidRPr="001D6095">
        <w:rPr>
          <w:rFonts w:ascii="Times New Roman" w:hAnsi="Times New Roman" w:cs="Times New Roman"/>
          <w:sz w:val="24"/>
          <w:szCs w:val="24"/>
          <w:lang w:val="en-US"/>
        </w:rPr>
        <w:t>to know</w:t>
      </w:r>
      <w:r w:rsidR="00107891">
        <w:rPr>
          <w:rFonts w:ascii="Times New Roman" w:hAnsi="Times New Roman" w:cs="Times New Roman"/>
          <w:sz w:val="24"/>
          <w:szCs w:val="24"/>
        </w:rPr>
        <w:t xml:space="preserve"> the</w:t>
      </w:r>
      <w:r w:rsidRPr="001D6095">
        <w:rPr>
          <w:rFonts w:ascii="Times New Roman" w:hAnsi="Times New Roman" w:cs="Times New Roman"/>
          <w:sz w:val="24"/>
          <w:szCs w:val="24"/>
          <w:lang w:val="en-US"/>
        </w:rPr>
        <w:t xml:space="preserve"> factors Bawean community used code switching in their interaction to Javanese interlocutor, to know the roles code switching of Bawea</w:t>
      </w:r>
      <w:r w:rsidR="00107891">
        <w:rPr>
          <w:rFonts w:ascii="Times New Roman" w:hAnsi="Times New Roman" w:cs="Times New Roman"/>
          <w:sz w:val="24"/>
          <w:szCs w:val="24"/>
          <w:lang w:val="en-US"/>
        </w:rPr>
        <w:t>n community in Tulungagung</w:t>
      </w:r>
      <w:r w:rsidR="00107891">
        <w:rPr>
          <w:rFonts w:ascii="Times New Roman" w:hAnsi="Times New Roman" w:cs="Times New Roman"/>
          <w:sz w:val="24"/>
          <w:szCs w:val="24"/>
        </w:rPr>
        <w:t>.</w:t>
      </w:r>
    </w:p>
    <w:p w:rsidR="00FD6F42" w:rsidRPr="001D6095" w:rsidRDefault="00FD6F42" w:rsidP="00FD6F42">
      <w:pPr>
        <w:spacing w:line="480" w:lineRule="auto"/>
        <w:ind w:left="284" w:firstLine="850"/>
        <w:jc w:val="both"/>
      </w:pPr>
    </w:p>
    <w:p w:rsidR="00FD6F42" w:rsidRPr="001D6095" w:rsidRDefault="00FD6F42" w:rsidP="00FD6F42">
      <w:pPr>
        <w:spacing w:line="480" w:lineRule="auto"/>
        <w:ind w:left="284" w:hanging="284"/>
        <w:jc w:val="both"/>
        <w:rPr>
          <w:b/>
        </w:rPr>
      </w:pPr>
      <w:r w:rsidRPr="001D6095">
        <w:rPr>
          <w:b/>
        </w:rPr>
        <w:t>G.</w:t>
      </w:r>
      <w:r w:rsidRPr="001D6095">
        <w:rPr>
          <w:b/>
        </w:rPr>
        <w:tab/>
        <w:t>Organization of the Study</w:t>
      </w:r>
    </w:p>
    <w:p w:rsidR="00FD6F42" w:rsidRPr="001D6095" w:rsidRDefault="00FD6F42" w:rsidP="00FD6F42">
      <w:pPr>
        <w:spacing w:line="480" w:lineRule="auto"/>
        <w:ind w:firstLine="284"/>
        <w:jc w:val="both"/>
        <w:rPr>
          <w:b/>
        </w:rPr>
      </w:pPr>
      <w:r w:rsidRPr="001D6095">
        <w:t>The organization of this study covers the following aspect:</w:t>
      </w:r>
    </w:p>
    <w:p w:rsidR="00FD6F42" w:rsidRPr="001D6095" w:rsidRDefault="00FD6F42" w:rsidP="00FD6F42">
      <w:pPr>
        <w:tabs>
          <w:tab w:val="left" w:pos="284"/>
        </w:tabs>
        <w:spacing w:line="480" w:lineRule="auto"/>
        <w:ind w:left="284" w:firstLine="850"/>
        <w:jc w:val="both"/>
      </w:pPr>
      <w:r w:rsidRPr="001D6095">
        <w:t>CHAPTER I : Introduction include : Background of the study, problem of the study, purpose of the study, significance of the study, scope and limitation of the study, definition of key terms, and organization of the study.</w:t>
      </w:r>
    </w:p>
    <w:p w:rsidR="00FD6F42" w:rsidRPr="001D6095" w:rsidRDefault="00FD6F42" w:rsidP="00FD6F42">
      <w:pPr>
        <w:tabs>
          <w:tab w:val="left" w:pos="1134"/>
        </w:tabs>
        <w:spacing w:line="480" w:lineRule="auto"/>
        <w:ind w:left="284" w:firstLine="850"/>
        <w:jc w:val="both"/>
      </w:pPr>
      <w:r w:rsidRPr="001D6095">
        <w:t>CHAPTER II   : This chapter explains the review of related references such as: Language and society, bilingualism and multilingualism, code switching, speech community, and diglossia</w:t>
      </w:r>
    </w:p>
    <w:p w:rsidR="00FD6F42" w:rsidRPr="001D6095" w:rsidRDefault="00FD6F42" w:rsidP="00FD6F42">
      <w:pPr>
        <w:spacing w:line="480" w:lineRule="auto"/>
        <w:ind w:left="284" w:firstLine="850"/>
        <w:jc w:val="both"/>
      </w:pPr>
      <w:r w:rsidRPr="001D6095">
        <w:t>CHAPTER III : This chapter explains the research method: Research design, place and time of research, population, sample and sampling, variable, data and data source, data collection method and instrument, data analysis.</w:t>
      </w:r>
    </w:p>
    <w:p w:rsidR="00FD6F42" w:rsidRPr="001D6095" w:rsidRDefault="00FD6F42" w:rsidP="00FD6F42">
      <w:pPr>
        <w:tabs>
          <w:tab w:val="left" w:pos="1134"/>
        </w:tabs>
        <w:spacing w:line="480" w:lineRule="auto"/>
        <w:ind w:left="360"/>
        <w:jc w:val="both"/>
      </w:pPr>
      <w:r w:rsidRPr="001D6095">
        <w:tab/>
        <w:t>CHAPTER IV : It consist of research finding: data presentation and discussion of research finding</w:t>
      </w:r>
    </w:p>
    <w:p w:rsidR="00FD6F42" w:rsidRPr="001D6095" w:rsidRDefault="00FD6F42" w:rsidP="00FD6F42">
      <w:pPr>
        <w:tabs>
          <w:tab w:val="left" w:pos="1134"/>
        </w:tabs>
        <w:spacing w:line="480" w:lineRule="auto"/>
        <w:ind w:firstLine="1134"/>
        <w:jc w:val="both"/>
      </w:pPr>
      <w:r w:rsidRPr="001D6095">
        <w:t>CHAPTER V  : It consists of conclusion and suggestion.</w:t>
      </w:r>
    </w:p>
    <w:p w:rsidR="00BD4D3D" w:rsidRPr="00782774" w:rsidRDefault="00BD4D3D">
      <w:pPr>
        <w:rPr>
          <w:lang w:val="id-ID"/>
        </w:rPr>
      </w:pPr>
    </w:p>
    <w:sectPr w:rsidR="00BD4D3D" w:rsidRPr="00782774" w:rsidSect="00573DFC">
      <w:headerReference w:type="default" r:id="rId7"/>
      <w:footerReference w:type="first" r:id="rId8"/>
      <w:pgSz w:w="11906" w:h="16838" w:code="9"/>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667" w:rsidRDefault="00071667" w:rsidP="00107891">
      <w:r>
        <w:separator/>
      </w:r>
    </w:p>
  </w:endnote>
  <w:endnote w:type="continuationSeparator" w:id="1">
    <w:p w:rsidR="00071667" w:rsidRDefault="00071667" w:rsidP="00107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620"/>
      <w:docPartObj>
        <w:docPartGallery w:val="Page Numbers (Bottom of Page)"/>
        <w:docPartUnique/>
      </w:docPartObj>
    </w:sdtPr>
    <w:sdtContent>
      <w:p w:rsidR="00107891" w:rsidRDefault="0071561B">
        <w:pPr>
          <w:pStyle w:val="Footer"/>
          <w:jc w:val="center"/>
        </w:pPr>
        <w:fldSimple w:instr=" PAGE   \* MERGEFORMAT ">
          <w:r w:rsidR="00573DFC">
            <w:rPr>
              <w:noProof/>
            </w:rPr>
            <w:t>1</w:t>
          </w:r>
        </w:fldSimple>
      </w:p>
    </w:sdtContent>
  </w:sdt>
  <w:p w:rsidR="00107891" w:rsidRDefault="001078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667" w:rsidRDefault="00071667" w:rsidP="00107891">
      <w:r>
        <w:separator/>
      </w:r>
    </w:p>
  </w:footnote>
  <w:footnote w:type="continuationSeparator" w:id="1">
    <w:p w:rsidR="00071667" w:rsidRDefault="00071667" w:rsidP="00107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619"/>
      <w:docPartObj>
        <w:docPartGallery w:val="Page Numbers (Top of Page)"/>
        <w:docPartUnique/>
      </w:docPartObj>
    </w:sdtPr>
    <w:sdtContent>
      <w:p w:rsidR="00107891" w:rsidRDefault="0071561B">
        <w:pPr>
          <w:pStyle w:val="Header"/>
          <w:jc w:val="right"/>
        </w:pPr>
        <w:fldSimple w:instr=" PAGE   \* MERGEFORMAT ">
          <w:r w:rsidR="00573DFC">
            <w:rPr>
              <w:noProof/>
            </w:rPr>
            <w:t>2</w:t>
          </w:r>
        </w:fldSimple>
      </w:p>
    </w:sdtContent>
  </w:sdt>
  <w:p w:rsidR="00107891" w:rsidRDefault="001078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27CC"/>
    <w:multiLevelType w:val="hybridMultilevel"/>
    <w:tmpl w:val="DD38717C"/>
    <w:lvl w:ilvl="0" w:tplc="63AACF1C">
      <w:start w:val="1"/>
      <w:numFmt w:val="lowerLetter"/>
      <w:lvlText w:val="%1."/>
      <w:lvlJc w:val="left"/>
      <w:pPr>
        <w:tabs>
          <w:tab w:val="num" w:pos="720"/>
        </w:tabs>
        <w:ind w:left="720" w:hanging="360"/>
      </w:pPr>
      <w:rPr>
        <w:rFonts w:hint="default"/>
      </w:rPr>
    </w:lvl>
    <w:lvl w:ilvl="1" w:tplc="2E2E1CAA">
      <w:start w:val="1"/>
      <w:numFmt w:val="upperLetter"/>
      <w:lvlText w:val="%2."/>
      <w:lvlJc w:val="left"/>
      <w:pPr>
        <w:tabs>
          <w:tab w:val="num" w:pos="1440"/>
        </w:tabs>
        <w:ind w:left="1440" w:hanging="360"/>
      </w:pPr>
      <w:rPr>
        <w:rFonts w:hint="default"/>
      </w:rPr>
    </w:lvl>
    <w:lvl w:ilvl="2" w:tplc="404C258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4656E2"/>
    <w:multiLevelType w:val="hybridMultilevel"/>
    <w:tmpl w:val="C03E9F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C05F6B"/>
    <w:multiLevelType w:val="hybridMultilevel"/>
    <w:tmpl w:val="3B6855BE"/>
    <w:lvl w:ilvl="0" w:tplc="A4CEE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FF1BD4"/>
    <w:multiLevelType w:val="hybridMultilevel"/>
    <w:tmpl w:val="0D082DBC"/>
    <w:lvl w:ilvl="0" w:tplc="A4CEE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793499"/>
    <w:multiLevelType w:val="hybridMultilevel"/>
    <w:tmpl w:val="9FF87C2A"/>
    <w:lvl w:ilvl="0" w:tplc="88FA87F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5AD61014"/>
    <w:multiLevelType w:val="hybridMultilevel"/>
    <w:tmpl w:val="A570600C"/>
    <w:lvl w:ilvl="0" w:tplc="3BD6D34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BB39F4"/>
    <w:multiLevelType w:val="hybridMultilevel"/>
    <w:tmpl w:val="39107FE0"/>
    <w:lvl w:ilvl="0" w:tplc="B6CC429A">
      <w:start w:val="1"/>
      <w:numFmt w:val="lowerLetter"/>
      <w:lvlText w:val="%1."/>
      <w:lvlJc w:val="left"/>
      <w:pPr>
        <w:tabs>
          <w:tab w:val="num" w:pos="720"/>
        </w:tabs>
        <w:ind w:left="720" w:hanging="360"/>
      </w:pPr>
      <w:rPr>
        <w:rFonts w:hint="default"/>
      </w:rPr>
    </w:lvl>
    <w:lvl w:ilvl="1" w:tplc="1752EF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F52B1D"/>
    <w:multiLevelType w:val="hybridMultilevel"/>
    <w:tmpl w:val="49B29B00"/>
    <w:lvl w:ilvl="0" w:tplc="489880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5"/>
  </w:num>
  <w:num w:numId="2">
    <w:abstractNumId w:val="2"/>
  </w:num>
  <w:num w:numId="3">
    <w:abstractNumId w:val="3"/>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D6F42"/>
    <w:rsid w:val="00071667"/>
    <w:rsid w:val="00107891"/>
    <w:rsid w:val="00224066"/>
    <w:rsid w:val="00573DFC"/>
    <w:rsid w:val="0071561B"/>
    <w:rsid w:val="00782774"/>
    <w:rsid w:val="00867952"/>
    <w:rsid w:val="00880746"/>
    <w:rsid w:val="00934734"/>
    <w:rsid w:val="00BD4D3D"/>
    <w:rsid w:val="00E611D4"/>
    <w:rsid w:val="00FD6F4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4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F42"/>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107891"/>
    <w:pPr>
      <w:tabs>
        <w:tab w:val="center" w:pos="4513"/>
        <w:tab w:val="right" w:pos="9026"/>
      </w:tabs>
    </w:pPr>
  </w:style>
  <w:style w:type="character" w:customStyle="1" w:styleId="HeaderChar">
    <w:name w:val="Header Char"/>
    <w:basedOn w:val="DefaultParagraphFont"/>
    <w:link w:val="Header"/>
    <w:uiPriority w:val="99"/>
    <w:rsid w:val="0010789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07891"/>
    <w:pPr>
      <w:tabs>
        <w:tab w:val="center" w:pos="4513"/>
        <w:tab w:val="right" w:pos="9026"/>
      </w:tabs>
    </w:pPr>
  </w:style>
  <w:style w:type="character" w:customStyle="1" w:styleId="FooterChar">
    <w:name w:val="Footer Char"/>
    <w:basedOn w:val="DefaultParagraphFont"/>
    <w:link w:val="Footer"/>
    <w:uiPriority w:val="99"/>
    <w:rsid w:val="0010789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1823</Words>
  <Characters>10393</Characters>
  <Application>Microsoft Office Word</Application>
  <DocSecurity>0</DocSecurity>
  <Lines>86</Lines>
  <Paragraphs>24</Paragraphs>
  <ScaleCrop>false</ScaleCrop>
  <Company/>
  <LinksUpToDate>false</LinksUpToDate>
  <CharactersWithSpaces>12192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aspireone</dc:creator>
  <cp:lastModifiedBy>aspireone</cp:lastModifiedBy>
  <cp:revision>8</cp:revision>
  <dcterms:created xsi:type="dcterms:W3CDTF">2011-08-25T07:36:00Z</dcterms:created>
  <dcterms:modified xsi:type="dcterms:W3CDTF">2011-08-28T02:19:00Z</dcterms:modified>
</cp:coreProperties>
</file>