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123" w:rsidRPr="007B32F0" w:rsidRDefault="00770123" w:rsidP="00E2465A">
      <w:pPr>
        <w:spacing w:after="0" w:line="480" w:lineRule="auto"/>
        <w:jc w:val="center"/>
        <w:rPr>
          <w:rFonts w:ascii="Times New Roman" w:hAnsi="Times New Roman" w:cs="Times New Roman"/>
          <w:b/>
          <w:sz w:val="28"/>
          <w:szCs w:val="28"/>
        </w:rPr>
      </w:pPr>
      <w:r w:rsidRPr="007B32F0">
        <w:rPr>
          <w:rFonts w:ascii="Times New Roman" w:hAnsi="Times New Roman" w:cs="Times New Roman"/>
          <w:b/>
          <w:sz w:val="28"/>
          <w:szCs w:val="28"/>
        </w:rPr>
        <w:t>CHAPTER I</w:t>
      </w:r>
    </w:p>
    <w:p w:rsidR="00770123" w:rsidRPr="007B32F0" w:rsidRDefault="00770123" w:rsidP="00E2465A">
      <w:pPr>
        <w:spacing w:after="0" w:line="480" w:lineRule="auto"/>
        <w:jc w:val="center"/>
        <w:rPr>
          <w:rFonts w:ascii="Times New Roman" w:hAnsi="Times New Roman" w:cs="Times New Roman"/>
          <w:b/>
          <w:sz w:val="28"/>
          <w:szCs w:val="28"/>
        </w:rPr>
      </w:pPr>
      <w:r w:rsidRPr="007B32F0">
        <w:rPr>
          <w:rFonts w:ascii="Times New Roman" w:hAnsi="Times New Roman" w:cs="Times New Roman"/>
          <w:b/>
          <w:sz w:val="28"/>
          <w:szCs w:val="28"/>
        </w:rPr>
        <w:t>INTRODUCTION</w:t>
      </w:r>
    </w:p>
    <w:p w:rsidR="00770123" w:rsidRPr="007B32F0" w:rsidRDefault="00770123" w:rsidP="007B32F0">
      <w:pPr>
        <w:spacing w:after="0" w:line="480" w:lineRule="auto"/>
        <w:jc w:val="both"/>
        <w:rPr>
          <w:rFonts w:ascii="Times New Roman" w:hAnsi="Times New Roman" w:cs="Times New Roman"/>
          <w:color w:val="000000"/>
          <w:sz w:val="24"/>
          <w:szCs w:val="24"/>
        </w:rPr>
      </w:pPr>
      <w:r w:rsidRPr="007B32F0">
        <w:rPr>
          <w:rFonts w:ascii="Times New Roman" w:hAnsi="Times New Roman" w:cs="Times New Roman"/>
          <w:color w:val="000000"/>
          <w:sz w:val="24"/>
          <w:szCs w:val="24"/>
        </w:rPr>
        <w:tab/>
        <w:t>This chapter presents the background of the research, statement of research problem, objectives of the research, significance of the research, scope and limitation of the research, definitions of key terms.</w:t>
      </w:r>
    </w:p>
    <w:p w:rsidR="00770123" w:rsidRPr="007B32F0" w:rsidRDefault="00770123" w:rsidP="007B32F0">
      <w:pPr>
        <w:pStyle w:val="ListParagraph"/>
        <w:numPr>
          <w:ilvl w:val="0"/>
          <w:numId w:val="1"/>
        </w:numPr>
        <w:tabs>
          <w:tab w:val="left" w:pos="360"/>
        </w:tabs>
        <w:spacing w:after="0" w:line="480" w:lineRule="auto"/>
        <w:ind w:left="360"/>
        <w:jc w:val="both"/>
        <w:rPr>
          <w:rFonts w:ascii="Times New Roman" w:hAnsi="Times New Roman" w:cs="Times New Roman"/>
          <w:b/>
          <w:color w:val="000000"/>
          <w:sz w:val="24"/>
          <w:szCs w:val="24"/>
          <w:u w:val="single"/>
        </w:rPr>
      </w:pPr>
      <w:r w:rsidRPr="007B32F0">
        <w:rPr>
          <w:rFonts w:ascii="Times New Roman" w:hAnsi="Times New Roman" w:cs="Times New Roman"/>
          <w:b/>
          <w:color w:val="000000"/>
          <w:sz w:val="24"/>
          <w:szCs w:val="24"/>
          <w:u w:val="single"/>
          <w:lang w:val="en-US"/>
        </w:rPr>
        <w:t>Background of The Research</w:t>
      </w:r>
    </w:p>
    <w:p w:rsidR="00770123" w:rsidRPr="007B32F0" w:rsidRDefault="00770123" w:rsidP="007B32F0">
      <w:pPr>
        <w:spacing w:after="0" w:line="480" w:lineRule="auto"/>
        <w:ind w:left="360" w:firstLine="720"/>
        <w:jc w:val="both"/>
        <w:rPr>
          <w:rFonts w:ascii="Times New Roman" w:hAnsi="Times New Roman" w:cs="Times New Roman"/>
          <w:sz w:val="24"/>
          <w:szCs w:val="24"/>
        </w:rPr>
      </w:pPr>
      <w:r w:rsidRPr="007B32F0">
        <w:rPr>
          <w:rFonts w:ascii="Times New Roman" w:hAnsi="Times New Roman" w:cs="Times New Roman"/>
          <w:sz w:val="24"/>
          <w:szCs w:val="24"/>
        </w:rPr>
        <w:t xml:space="preserve">Currently Teaching English is a requirement that can not be separated from education in Indonesia, especially Tulungagung. In fact, some high schools add hours of English lessons outside the regular schedule. </w:t>
      </w:r>
      <w:r w:rsidRPr="007B32F0">
        <w:rPr>
          <w:rStyle w:val="longtext"/>
          <w:rFonts w:ascii="Times New Roman" w:hAnsi="Times New Roman"/>
          <w:sz w:val="24"/>
          <w:szCs w:val="24"/>
          <w:shd w:val="clear" w:color="auto" w:fill="FFFFFF"/>
        </w:rPr>
        <w:t xml:space="preserve">This course aims to enable students to reach English language competence as well as Indonesian. Accordingly, </w:t>
      </w:r>
      <w:r w:rsidRPr="007B32F0">
        <w:rPr>
          <w:rFonts w:ascii="Times New Roman" w:hAnsi="Times New Roman" w:cs="Times New Roman"/>
          <w:sz w:val="24"/>
          <w:szCs w:val="24"/>
        </w:rPr>
        <w:t>to get maximum results required a teaching materials that not only can be used in the classroom but also can be learned at home.</w:t>
      </w:r>
    </w:p>
    <w:p w:rsidR="00770123" w:rsidRPr="007B32F0" w:rsidRDefault="00770123" w:rsidP="007B32F0">
      <w:pPr>
        <w:spacing w:after="0" w:line="480" w:lineRule="auto"/>
        <w:ind w:left="360" w:firstLine="720"/>
        <w:jc w:val="both"/>
        <w:rPr>
          <w:rFonts w:ascii="Times New Roman" w:hAnsi="Times New Roman" w:cs="Times New Roman"/>
          <w:sz w:val="24"/>
          <w:szCs w:val="24"/>
        </w:rPr>
      </w:pPr>
      <w:r w:rsidRPr="007B32F0">
        <w:rPr>
          <w:rFonts w:ascii="Times New Roman" w:hAnsi="Times New Roman" w:cs="Times New Roman"/>
          <w:sz w:val="24"/>
          <w:szCs w:val="24"/>
        </w:rPr>
        <w:t xml:space="preserve">Teachers whose job are various, among others as a motivator, curriculum planners, supervisors as well as a facilitator is not an easy task. </w:t>
      </w:r>
      <w:r w:rsidRPr="007B32F0">
        <w:rPr>
          <w:rStyle w:val="longtext"/>
          <w:rFonts w:ascii="Times New Roman" w:hAnsi="Times New Roman"/>
          <w:color w:val="000000"/>
          <w:sz w:val="24"/>
          <w:szCs w:val="24"/>
          <w:shd w:val="clear" w:color="auto" w:fill="FFFFFF"/>
        </w:rPr>
        <w:t xml:space="preserve">Especially as curriculum </w:t>
      </w:r>
      <w:r w:rsidRPr="007B32F0">
        <w:rPr>
          <w:rFonts w:ascii="Times New Roman" w:hAnsi="Times New Roman" w:cs="Times New Roman"/>
        </w:rPr>
        <w:t>planners</w:t>
      </w:r>
      <w:r w:rsidRPr="007B32F0">
        <w:rPr>
          <w:rStyle w:val="longtext"/>
          <w:rFonts w:ascii="Times New Roman" w:hAnsi="Times New Roman"/>
          <w:color w:val="000000"/>
          <w:sz w:val="24"/>
          <w:szCs w:val="24"/>
          <w:shd w:val="clear" w:color="auto" w:fill="FFFFFF"/>
        </w:rPr>
        <w:t xml:space="preserve">, teachers are expected to design their own materials as effective and creative as possible. </w:t>
      </w:r>
      <w:r w:rsidRPr="007B32F0">
        <w:rPr>
          <w:rStyle w:val="longtext"/>
          <w:rFonts w:ascii="Times New Roman" w:hAnsi="Times New Roman"/>
          <w:sz w:val="24"/>
          <w:szCs w:val="24"/>
          <w:shd w:val="clear" w:color="auto" w:fill="FFFFFF"/>
        </w:rPr>
        <w:t xml:space="preserve">But if teachers are not able to create their own material, he should be able to choose and determine the material in accordance with a standardized criterion. </w:t>
      </w:r>
      <w:r w:rsidRPr="007B32F0">
        <w:rPr>
          <w:rFonts w:ascii="Times New Roman" w:hAnsi="Times New Roman" w:cs="Times New Roman"/>
          <w:sz w:val="24"/>
          <w:szCs w:val="24"/>
        </w:rPr>
        <w:t>The meanings of material in this research itself are textbooks.</w:t>
      </w:r>
    </w:p>
    <w:p w:rsidR="00770123" w:rsidRPr="007B32F0" w:rsidRDefault="00770123" w:rsidP="007B32F0">
      <w:pPr>
        <w:spacing w:after="0" w:line="480" w:lineRule="auto"/>
        <w:ind w:left="360" w:firstLine="720"/>
        <w:jc w:val="both"/>
        <w:rPr>
          <w:rFonts w:ascii="Times New Roman" w:hAnsi="Times New Roman" w:cs="Times New Roman"/>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76pt;margin-top:86.85pt;width:45pt;height:36pt;z-index:251658240" strokecolor="white">
            <v:textbox>
              <w:txbxContent>
                <w:p w:rsidR="00770123" w:rsidRPr="004A6434" w:rsidRDefault="00770123" w:rsidP="004A6434">
                  <w:pPr>
                    <w:jc w:val="center"/>
                    <w:rPr>
                      <w:rFonts w:ascii="Times New Roman" w:hAnsi="Times New Roman" w:cs="Times New Roman"/>
                      <w:color w:val="000000"/>
                      <w:sz w:val="24"/>
                      <w:szCs w:val="24"/>
                    </w:rPr>
                  </w:pPr>
                  <w:r w:rsidRPr="004A6434">
                    <w:rPr>
                      <w:rFonts w:ascii="Times New Roman" w:hAnsi="Times New Roman" w:cs="Times New Roman"/>
                      <w:color w:val="000000"/>
                      <w:sz w:val="24"/>
                      <w:szCs w:val="24"/>
                    </w:rPr>
                    <w:t>1</w:t>
                  </w:r>
                </w:p>
              </w:txbxContent>
            </v:textbox>
          </v:shape>
        </w:pict>
      </w:r>
      <w:r w:rsidRPr="007B32F0">
        <w:rPr>
          <w:rFonts w:ascii="Times New Roman" w:hAnsi="Times New Roman" w:cs="Times New Roman"/>
          <w:sz w:val="24"/>
          <w:szCs w:val="24"/>
        </w:rPr>
        <w:t xml:space="preserve">Textbook, </w:t>
      </w:r>
      <w:r w:rsidRPr="007B32F0">
        <w:rPr>
          <w:rFonts w:ascii="Times New Roman" w:hAnsi="Times New Roman" w:cs="Times New Roman"/>
        </w:rPr>
        <w:t>is</w:t>
      </w:r>
      <w:r w:rsidRPr="007B32F0">
        <w:rPr>
          <w:rFonts w:ascii="Times New Roman" w:hAnsi="Times New Roman" w:cs="Times New Roman"/>
          <w:sz w:val="24"/>
          <w:szCs w:val="24"/>
        </w:rPr>
        <w:t xml:space="preserve"> one of many materials which is most frequently used in teaching learning </w:t>
      </w:r>
      <w:r w:rsidRPr="007B32F0">
        <w:rPr>
          <w:rStyle w:val="longtext"/>
          <w:rFonts w:ascii="Times New Roman" w:hAnsi="Times New Roman"/>
          <w:color w:val="000000"/>
          <w:sz w:val="24"/>
          <w:szCs w:val="24"/>
          <w:shd w:val="clear" w:color="auto" w:fill="FFFFFF"/>
        </w:rPr>
        <w:t>process</w:t>
      </w:r>
      <w:r w:rsidRPr="007B32F0">
        <w:rPr>
          <w:rFonts w:ascii="Times New Roman" w:hAnsi="Times New Roman" w:cs="Times New Roman"/>
          <w:sz w:val="24"/>
          <w:szCs w:val="24"/>
        </w:rPr>
        <w:t xml:space="preserve">.  It is one of knowledge sources which is the easiest to obtain and becomes one of many aids to assist the students in acquiring clear concepts of subject matter (Lestari in Pusporini, 2009:  6). </w:t>
      </w:r>
    </w:p>
    <w:p w:rsidR="00770123" w:rsidRPr="007B32F0" w:rsidRDefault="00770123" w:rsidP="007B32F0">
      <w:pPr>
        <w:spacing w:after="0" w:line="480" w:lineRule="auto"/>
        <w:ind w:left="360" w:firstLine="720"/>
        <w:jc w:val="both"/>
        <w:rPr>
          <w:rStyle w:val="longtext"/>
          <w:rFonts w:ascii="Times New Roman" w:hAnsi="Times New Roman"/>
          <w:sz w:val="24"/>
          <w:szCs w:val="24"/>
          <w:shd w:val="clear" w:color="auto" w:fill="FFFFFF"/>
        </w:rPr>
      </w:pPr>
      <w:r w:rsidRPr="007B32F0">
        <w:rPr>
          <w:rFonts w:ascii="Times New Roman" w:hAnsi="Times New Roman" w:cs="Times New Roman"/>
          <w:sz w:val="24"/>
          <w:szCs w:val="24"/>
        </w:rPr>
        <w:t>As for the characteristics of textbooks that meet the criteria,</w:t>
      </w:r>
      <w:r w:rsidRPr="007B32F0">
        <w:t xml:space="preserve"> </w:t>
      </w:r>
      <w:r w:rsidRPr="007B32F0">
        <w:rPr>
          <w:rFonts w:ascii="Times New Roman" w:hAnsi="Times New Roman" w:cs="Times New Roman"/>
          <w:sz w:val="24"/>
          <w:szCs w:val="24"/>
        </w:rPr>
        <w:t>generally</w:t>
      </w:r>
      <w:r w:rsidRPr="007B32F0">
        <w:rPr>
          <w:rStyle w:val="longtext"/>
          <w:rFonts w:ascii="Times New Roman" w:hAnsi="Times New Roman"/>
          <w:sz w:val="24"/>
          <w:szCs w:val="24"/>
          <w:shd w:val="clear" w:color="auto" w:fill="FFFFFF"/>
        </w:rPr>
        <w:t xml:space="preserve"> following: it should suit </w:t>
      </w:r>
      <w:r w:rsidRPr="007B32F0">
        <w:rPr>
          <w:rFonts w:ascii="Times New Roman" w:hAnsi="Times New Roman" w:cs="Times New Roman"/>
        </w:rPr>
        <w:t>the</w:t>
      </w:r>
      <w:r w:rsidRPr="007B32F0">
        <w:rPr>
          <w:rStyle w:val="longtext"/>
          <w:rFonts w:ascii="Times New Roman" w:hAnsi="Times New Roman"/>
          <w:sz w:val="24"/>
          <w:szCs w:val="24"/>
          <w:shd w:val="clear" w:color="auto" w:fill="FFFFFF"/>
        </w:rPr>
        <w:t xml:space="preserve"> </w:t>
      </w:r>
      <w:r w:rsidRPr="007B32F0">
        <w:rPr>
          <w:rFonts w:ascii="Times New Roman" w:hAnsi="Times New Roman" w:cs="Times New Roman"/>
          <w:sz w:val="24"/>
          <w:szCs w:val="24"/>
        </w:rPr>
        <w:t>needs</w:t>
      </w:r>
      <w:r w:rsidRPr="007B32F0">
        <w:rPr>
          <w:rStyle w:val="longtext"/>
          <w:rFonts w:ascii="Times New Roman" w:hAnsi="Times New Roman"/>
          <w:sz w:val="24"/>
          <w:szCs w:val="24"/>
          <w:shd w:val="clear" w:color="auto" w:fill="FFFFFF"/>
        </w:rPr>
        <w:t xml:space="preserve"> and interest and abilities of the students, suit the teacher, and meet the need of official public teaching syllabus or examination (Setiawati, 2010:  27).</w:t>
      </w:r>
    </w:p>
    <w:p w:rsidR="00770123" w:rsidRPr="007B32F0" w:rsidRDefault="00770123" w:rsidP="007B32F0">
      <w:pPr>
        <w:spacing w:after="0" w:line="480" w:lineRule="auto"/>
        <w:ind w:left="360" w:firstLine="720"/>
        <w:jc w:val="both"/>
        <w:rPr>
          <w:rFonts w:ascii="Times New Roman" w:hAnsi="Times New Roman" w:cs="Times New Roman"/>
          <w:sz w:val="24"/>
          <w:szCs w:val="24"/>
        </w:rPr>
      </w:pPr>
      <w:r w:rsidRPr="007B32F0">
        <w:rPr>
          <w:rStyle w:val="longtext"/>
          <w:rFonts w:ascii="Times New Roman" w:hAnsi="Times New Roman"/>
          <w:sz w:val="24"/>
          <w:szCs w:val="24"/>
          <w:shd w:val="clear" w:color="auto" w:fill="FFFFFF"/>
        </w:rPr>
        <w:t xml:space="preserve">Nowadays, </w:t>
      </w:r>
      <w:r w:rsidRPr="007B32F0">
        <w:rPr>
          <w:rFonts w:ascii="Times New Roman" w:hAnsi="Times New Roman" w:cs="Times New Roman"/>
          <w:sz w:val="24"/>
          <w:szCs w:val="24"/>
        </w:rPr>
        <w:t xml:space="preserve">many textbooks are easily produced and distributed to schools by offering a relatively affordable price. Unfortunately, until now that has not been much research that discussed the quality of these books. Even, in Tulungagung no team dedicated to reviewing the quality of English text books. </w:t>
      </w:r>
      <w:r w:rsidRPr="007B32F0">
        <w:rPr>
          <w:rStyle w:val="hps"/>
          <w:rFonts w:ascii="Times New Roman" w:hAnsi="Times New Roman"/>
          <w:sz w:val="24"/>
          <w:szCs w:val="24"/>
        </w:rPr>
        <w:t>Directly proportional to</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this</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fact</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ironically</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there are many</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teachers</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who</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adopt</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from</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a book</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without</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knowing</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whether</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the book</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is</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indeed</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feasible</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to use</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or</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not</w:t>
      </w:r>
      <w:r w:rsidRPr="007B32F0">
        <w:rPr>
          <w:rFonts w:ascii="Times New Roman" w:hAnsi="Times New Roman" w:cs="Times New Roman"/>
          <w:sz w:val="24"/>
          <w:szCs w:val="24"/>
        </w:rPr>
        <w:t xml:space="preserve">. </w:t>
      </w:r>
    </w:p>
    <w:p w:rsidR="00770123" w:rsidRPr="007B32F0" w:rsidRDefault="00770123" w:rsidP="007B32F0">
      <w:pPr>
        <w:spacing w:after="0" w:line="480" w:lineRule="auto"/>
        <w:ind w:left="360" w:firstLine="720"/>
        <w:jc w:val="both"/>
        <w:rPr>
          <w:rFonts w:ascii="Times New Roman" w:hAnsi="Times New Roman" w:cs="Times New Roman"/>
          <w:sz w:val="24"/>
          <w:szCs w:val="24"/>
        </w:rPr>
      </w:pPr>
      <w:r w:rsidRPr="007B32F0">
        <w:rPr>
          <w:rFonts w:ascii="Times New Roman" w:hAnsi="Times New Roman" w:cs="Times New Roman"/>
          <w:sz w:val="24"/>
          <w:szCs w:val="24"/>
        </w:rPr>
        <w:t xml:space="preserve">Here, the </w:t>
      </w:r>
      <w:r w:rsidRPr="007B32F0">
        <w:rPr>
          <w:rStyle w:val="longtext"/>
          <w:rFonts w:ascii="Times New Roman" w:hAnsi="Times New Roman"/>
          <w:sz w:val="24"/>
          <w:szCs w:val="24"/>
          <w:shd w:val="clear" w:color="auto" w:fill="FFFFFF"/>
        </w:rPr>
        <w:t>existence</w:t>
      </w:r>
      <w:r w:rsidRPr="007B32F0">
        <w:rPr>
          <w:rFonts w:ascii="Times New Roman" w:hAnsi="Times New Roman" w:cs="Times New Roman"/>
          <w:sz w:val="24"/>
          <w:szCs w:val="24"/>
        </w:rPr>
        <w:t xml:space="preserve"> of this research is important in order to see more about the quality of the books, focused on “Look Ahead” published by Erlangga that is widely used by schools, especially Tulungagung. </w:t>
      </w:r>
      <w:r w:rsidRPr="007B32F0">
        <w:rPr>
          <w:rStyle w:val="hps"/>
          <w:rFonts w:ascii="Times New Roman" w:hAnsi="Times New Roman"/>
          <w:sz w:val="24"/>
          <w:szCs w:val="24"/>
        </w:rPr>
        <w:t>Erlangga</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Publisher</w:t>
      </w:r>
      <w:r w:rsidRPr="007B32F0">
        <w:rPr>
          <w:rFonts w:ascii="Times New Roman" w:hAnsi="Times New Roman" w:cs="Times New Roman"/>
          <w:sz w:val="24"/>
          <w:szCs w:val="24"/>
        </w:rPr>
        <w:t xml:space="preserve"> chosen reason is because </w:t>
      </w:r>
      <w:r w:rsidRPr="007B32F0">
        <w:rPr>
          <w:rStyle w:val="hps"/>
          <w:rFonts w:ascii="Times New Roman" w:hAnsi="Times New Roman"/>
          <w:sz w:val="24"/>
          <w:szCs w:val="24"/>
        </w:rPr>
        <w:t>since 1952</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has participated</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in</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improving</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the quality of</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education</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by</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publishing</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books</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with</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current</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quality</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of production</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for</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high schools</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are</w:t>
      </w:r>
      <w:r w:rsidRPr="007B32F0">
        <w:rPr>
          <w:rFonts w:ascii="Times New Roman" w:hAnsi="Times New Roman" w:cs="Times New Roman"/>
          <w:sz w:val="24"/>
          <w:szCs w:val="24"/>
        </w:rPr>
        <w:t xml:space="preserve"> : </w:t>
      </w:r>
      <w:r w:rsidRPr="007B32F0">
        <w:rPr>
          <w:rStyle w:val="hps"/>
          <w:rFonts w:ascii="Times New Roman" w:hAnsi="Times New Roman"/>
          <w:sz w:val="24"/>
          <w:szCs w:val="24"/>
        </w:rPr>
        <w:t>more</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than</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two</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hundred</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titles</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of books</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have been</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published</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including</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text</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books</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w:t>
      </w:r>
      <w:hyperlink r:id="rId7" w:history="1">
        <w:r w:rsidRPr="007B32F0">
          <w:rPr>
            <w:rStyle w:val="Hyperlink"/>
            <w:rFonts w:ascii="Times New Roman" w:hAnsi="Times New Roman"/>
            <w:color w:val="auto"/>
            <w:sz w:val="24"/>
            <w:szCs w:val="24"/>
          </w:rPr>
          <w:t>http://www.erlangga.co.id/</w:t>
        </w:r>
      </w:hyperlink>
      <w:r w:rsidRPr="007B32F0">
        <w:rPr>
          <w:rFonts w:ascii="Times New Roman" w:hAnsi="Times New Roman" w:cs="Times New Roman"/>
          <w:sz w:val="24"/>
          <w:szCs w:val="24"/>
        </w:rPr>
        <w:t>).</w:t>
      </w:r>
    </w:p>
    <w:p w:rsidR="00770123" w:rsidRPr="007B32F0" w:rsidRDefault="00770123" w:rsidP="007B32F0">
      <w:pPr>
        <w:spacing w:after="0" w:line="480" w:lineRule="auto"/>
        <w:ind w:left="360" w:firstLine="720"/>
        <w:jc w:val="both"/>
        <w:rPr>
          <w:rStyle w:val="hps"/>
          <w:rFonts w:ascii="Times New Roman" w:hAnsi="Times New Roman"/>
          <w:sz w:val="24"/>
          <w:szCs w:val="24"/>
        </w:rPr>
      </w:pPr>
      <w:r w:rsidRPr="007B32F0">
        <w:rPr>
          <w:rFonts w:ascii="Times New Roman" w:hAnsi="Times New Roman" w:cs="Times New Roman"/>
          <w:sz w:val="24"/>
          <w:szCs w:val="24"/>
        </w:rPr>
        <w:t xml:space="preserve"> </w:t>
      </w:r>
      <w:r w:rsidRPr="007B32F0">
        <w:rPr>
          <w:rStyle w:val="hps"/>
          <w:rFonts w:ascii="Times New Roman" w:hAnsi="Times New Roman"/>
          <w:sz w:val="24"/>
          <w:szCs w:val="24"/>
        </w:rPr>
        <w:t xml:space="preserve">So that by </w:t>
      </w:r>
      <w:r w:rsidRPr="007B32F0">
        <w:rPr>
          <w:rStyle w:val="longtext"/>
          <w:rFonts w:ascii="Times New Roman" w:hAnsi="Times New Roman"/>
          <w:sz w:val="24"/>
          <w:szCs w:val="24"/>
          <w:shd w:val="clear" w:color="auto" w:fill="FFFFFF"/>
        </w:rPr>
        <w:t>this</w:t>
      </w:r>
      <w:r w:rsidRPr="007B32F0">
        <w:rPr>
          <w:rStyle w:val="hps"/>
          <w:rFonts w:ascii="Times New Roman" w:hAnsi="Times New Roman"/>
          <w:sz w:val="24"/>
          <w:szCs w:val="24"/>
        </w:rPr>
        <w:t xml:space="preserve"> research,</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ultimately</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expected</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teachers</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really</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know</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about</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the quality of</w:t>
      </w:r>
      <w:r w:rsidRPr="007B32F0">
        <w:rPr>
          <w:rFonts w:ascii="Times New Roman" w:hAnsi="Times New Roman" w:cs="Times New Roman"/>
          <w:sz w:val="24"/>
          <w:szCs w:val="24"/>
        </w:rPr>
        <w:t xml:space="preserve"> text </w:t>
      </w:r>
      <w:r w:rsidRPr="007B32F0">
        <w:rPr>
          <w:rStyle w:val="hps"/>
          <w:rFonts w:ascii="Times New Roman" w:hAnsi="Times New Roman"/>
          <w:sz w:val="24"/>
          <w:szCs w:val="24"/>
        </w:rPr>
        <w:t>book</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which</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is used</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to</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then</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be able to</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give</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proper</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treatment</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to the</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book</w:t>
      </w:r>
      <w:r w:rsidRPr="007B32F0">
        <w:rPr>
          <w:rFonts w:ascii="Times New Roman" w:hAnsi="Times New Roman" w:cs="Times New Roman"/>
          <w:sz w:val="24"/>
          <w:szCs w:val="24"/>
        </w:rPr>
        <w:t xml:space="preserve"> </w:t>
      </w:r>
      <w:r w:rsidRPr="007B32F0">
        <w:rPr>
          <w:rStyle w:val="hps"/>
          <w:rFonts w:ascii="Times New Roman" w:hAnsi="Times New Roman"/>
          <w:sz w:val="24"/>
          <w:szCs w:val="24"/>
        </w:rPr>
        <w:t>itself. It means that teacher can adopt, adapt or maybe delete the inappropriate</w:t>
      </w:r>
      <w:r w:rsidRPr="007B32F0">
        <w:rPr>
          <w:rStyle w:val="shorttext"/>
          <w:rFonts w:ascii="Times New Roman" w:hAnsi="Times New Roman"/>
          <w:sz w:val="24"/>
          <w:szCs w:val="24"/>
        </w:rPr>
        <w:t xml:space="preserve"> </w:t>
      </w:r>
      <w:r w:rsidRPr="007B32F0">
        <w:rPr>
          <w:rStyle w:val="hps"/>
          <w:rFonts w:ascii="Times New Roman" w:hAnsi="Times New Roman"/>
          <w:sz w:val="24"/>
          <w:szCs w:val="24"/>
        </w:rPr>
        <w:t>material.</w:t>
      </w:r>
    </w:p>
    <w:p w:rsidR="00770123" w:rsidRPr="007B32F0" w:rsidRDefault="00770123" w:rsidP="007B32F0">
      <w:pPr>
        <w:spacing w:after="0" w:line="480" w:lineRule="auto"/>
        <w:ind w:left="360" w:firstLine="720"/>
        <w:jc w:val="both"/>
        <w:rPr>
          <w:rFonts w:ascii="Times New Roman" w:hAnsi="Times New Roman" w:cs="Times New Roman"/>
          <w:sz w:val="24"/>
          <w:szCs w:val="24"/>
        </w:rPr>
      </w:pPr>
      <w:r w:rsidRPr="007B32F0">
        <w:rPr>
          <w:rStyle w:val="hps"/>
          <w:rFonts w:ascii="Times New Roman" w:hAnsi="Times New Roman"/>
          <w:sz w:val="24"/>
          <w:szCs w:val="24"/>
        </w:rPr>
        <w:t xml:space="preserve">This </w:t>
      </w:r>
      <w:r w:rsidRPr="007B32F0">
        <w:rPr>
          <w:rStyle w:val="longtext"/>
          <w:rFonts w:ascii="Times New Roman" w:hAnsi="Times New Roman"/>
          <w:sz w:val="24"/>
          <w:szCs w:val="24"/>
          <w:shd w:val="clear" w:color="auto" w:fill="FFFFFF"/>
        </w:rPr>
        <w:t>research</w:t>
      </w:r>
      <w:r w:rsidRPr="007B32F0">
        <w:rPr>
          <w:rStyle w:val="hps"/>
          <w:rFonts w:ascii="Times New Roman" w:hAnsi="Times New Roman"/>
          <w:sz w:val="24"/>
          <w:szCs w:val="24"/>
        </w:rPr>
        <w:t xml:space="preserve"> </w:t>
      </w:r>
      <w:r w:rsidRPr="007B32F0">
        <w:rPr>
          <w:rFonts w:ascii="Times New Roman" w:hAnsi="Times New Roman" w:cs="Times New Roman"/>
          <w:sz w:val="24"/>
          <w:szCs w:val="24"/>
        </w:rPr>
        <w:t>which entitled "The Content Analysis of Home Textbook Used By First Graders of Senior High School Level Look Ahead Published by Erlangga" will contain five chapters namely: Introduction in Chapter I, Review of Related Literature in Chapter II, Research Method in Chapter III , Findings and Discussions  in Chapter IV, and Conclusion and suggestion in Chapter V.</w:t>
      </w:r>
    </w:p>
    <w:p w:rsidR="00770123" w:rsidRPr="007B32F0" w:rsidRDefault="00770123" w:rsidP="007B32F0">
      <w:pPr>
        <w:spacing w:after="0" w:line="480" w:lineRule="auto"/>
        <w:ind w:left="360" w:firstLine="720"/>
        <w:jc w:val="both"/>
        <w:rPr>
          <w:rFonts w:ascii="Times New Roman" w:hAnsi="Times New Roman" w:cs="Times New Roman"/>
          <w:sz w:val="24"/>
          <w:szCs w:val="24"/>
        </w:rPr>
      </w:pPr>
      <w:r w:rsidRPr="007B32F0">
        <w:rPr>
          <w:rFonts w:ascii="Times New Roman" w:hAnsi="Times New Roman" w:cs="Times New Roman"/>
          <w:sz w:val="24"/>
          <w:szCs w:val="24"/>
        </w:rPr>
        <w:t>Based on the description above, this research will analyze the content suitability of English Textbook “Look Ahead” published by Erlangga as a teaching material with the EFL evaluation criteria are taken from “Evaluation of EFL Materials Taught at Iranian Public High Schools” by Jahangard from The Asian EFL Journal, Volume 9, Number 2, June 2007.</w:t>
      </w:r>
    </w:p>
    <w:p w:rsidR="00770123" w:rsidRPr="007B32F0" w:rsidRDefault="00770123" w:rsidP="00E2465A">
      <w:pPr>
        <w:spacing w:after="0" w:line="240" w:lineRule="auto"/>
        <w:ind w:firstLine="900"/>
        <w:jc w:val="both"/>
        <w:rPr>
          <w:rFonts w:ascii="Times New Roman" w:hAnsi="Times New Roman" w:cs="Times New Roman"/>
          <w:sz w:val="24"/>
          <w:szCs w:val="24"/>
        </w:rPr>
      </w:pPr>
    </w:p>
    <w:p w:rsidR="00770123" w:rsidRPr="007B32F0" w:rsidRDefault="00770123" w:rsidP="007B32F0">
      <w:pPr>
        <w:pStyle w:val="ListParagraph"/>
        <w:numPr>
          <w:ilvl w:val="0"/>
          <w:numId w:val="1"/>
        </w:numPr>
        <w:tabs>
          <w:tab w:val="left" w:pos="360"/>
        </w:tabs>
        <w:spacing w:after="0" w:line="480" w:lineRule="auto"/>
        <w:ind w:left="360"/>
        <w:jc w:val="both"/>
        <w:rPr>
          <w:rFonts w:ascii="Times New Roman" w:hAnsi="Times New Roman" w:cs="Times New Roman"/>
          <w:b/>
          <w:sz w:val="24"/>
          <w:szCs w:val="24"/>
          <w:u w:val="single"/>
        </w:rPr>
      </w:pPr>
      <w:r w:rsidRPr="007B32F0">
        <w:rPr>
          <w:rFonts w:ascii="Times New Roman" w:hAnsi="Times New Roman" w:cs="Times New Roman"/>
          <w:b/>
          <w:sz w:val="24"/>
          <w:szCs w:val="24"/>
          <w:u w:val="single"/>
          <w:lang w:val="en-US"/>
        </w:rPr>
        <w:t>Formulation of Research Problems</w:t>
      </w:r>
    </w:p>
    <w:p w:rsidR="00770123" w:rsidRPr="007B32F0" w:rsidRDefault="00770123" w:rsidP="007B32F0">
      <w:pPr>
        <w:spacing w:after="0" w:line="480" w:lineRule="auto"/>
        <w:ind w:left="360" w:firstLine="720"/>
        <w:jc w:val="both"/>
        <w:rPr>
          <w:rFonts w:ascii="Times New Roman" w:hAnsi="Times New Roman" w:cs="Times New Roman"/>
          <w:sz w:val="24"/>
          <w:szCs w:val="24"/>
        </w:rPr>
      </w:pPr>
      <w:r w:rsidRPr="007B32F0">
        <w:rPr>
          <w:rFonts w:ascii="Times New Roman" w:hAnsi="Times New Roman" w:cs="Times New Roman"/>
          <w:sz w:val="24"/>
          <w:szCs w:val="24"/>
        </w:rPr>
        <w:t>Based on the background of the study above, the formulation of the research problem as follows:</w:t>
      </w:r>
    </w:p>
    <w:p w:rsidR="00770123" w:rsidRPr="007B32F0" w:rsidRDefault="00770123" w:rsidP="007B32F0">
      <w:pPr>
        <w:pStyle w:val="ListParagraph"/>
        <w:numPr>
          <w:ilvl w:val="0"/>
          <w:numId w:val="2"/>
        </w:numPr>
        <w:tabs>
          <w:tab w:val="left" w:pos="720"/>
        </w:tabs>
        <w:spacing w:after="0" w:line="480" w:lineRule="auto"/>
        <w:ind w:left="720"/>
        <w:rPr>
          <w:rFonts w:ascii="Times New Roman" w:hAnsi="Times New Roman" w:cs="Times New Roman"/>
          <w:sz w:val="24"/>
          <w:szCs w:val="24"/>
          <w:lang w:val="en-US"/>
        </w:rPr>
      </w:pPr>
      <w:r w:rsidRPr="007B32F0">
        <w:rPr>
          <w:rFonts w:ascii="Times New Roman" w:hAnsi="Times New Roman" w:cs="Times New Roman"/>
          <w:sz w:val="24"/>
          <w:szCs w:val="24"/>
          <w:lang w:val="en-US"/>
        </w:rPr>
        <w:t>Is “Look Ahead” textbook considered relevant to the EFL textbook evaluation criteria?</w:t>
      </w:r>
    </w:p>
    <w:p w:rsidR="00770123" w:rsidRPr="007B32F0" w:rsidRDefault="00770123" w:rsidP="007B32F0">
      <w:pPr>
        <w:pStyle w:val="ListParagraph"/>
        <w:numPr>
          <w:ilvl w:val="0"/>
          <w:numId w:val="2"/>
        </w:numPr>
        <w:tabs>
          <w:tab w:val="left" w:pos="720"/>
        </w:tabs>
        <w:spacing w:after="0" w:line="480" w:lineRule="auto"/>
        <w:ind w:left="720"/>
        <w:rPr>
          <w:rFonts w:ascii="Times New Roman" w:hAnsi="Times New Roman" w:cs="Times New Roman"/>
          <w:sz w:val="24"/>
          <w:szCs w:val="24"/>
          <w:lang w:val="en-US"/>
        </w:rPr>
      </w:pPr>
      <w:r w:rsidRPr="007B32F0">
        <w:rPr>
          <w:rFonts w:ascii="Times New Roman" w:hAnsi="Times New Roman" w:cs="Times New Roman"/>
          <w:sz w:val="24"/>
          <w:szCs w:val="24"/>
          <w:lang w:val="en-US"/>
        </w:rPr>
        <w:t>Are the criteria based on EFL textbook evaluation based on Jahangard Journal fulfilled by “Look Ahead”?</w:t>
      </w:r>
    </w:p>
    <w:p w:rsidR="00770123" w:rsidRDefault="00770123" w:rsidP="00E2465A">
      <w:pPr>
        <w:pStyle w:val="ListParagraph"/>
        <w:tabs>
          <w:tab w:val="left" w:pos="360"/>
        </w:tabs>
        <w:spacing w:after="0" w:line="240" w:lineRule="auto"/>
        <w:ind w:left="0"/>
        <w:jc w:val="both"/>
        <w:rPr>
          <w:rFonts w:ascii="Times New Roman" w:hAnsi="Times New Roman" w:cs="Times New Roman"/>
          <w:sz w:val="24"/>
          <w:szCs w:val="24"/>
          <w:lang w:val="en-US"/>
        </w:rPr>
      </w:pPr>
    </w:p>
    <w:p w:rsidR="00770123" w:rsidRDefault="00770123" w:rsidP="00E2465A">
      <w:pPr>
        <w:pStyle w:val="ListParagraph"/>
        <w:tabs>
          <w:tab w:val="left" w:pos="360"/>
        </w:tabs>
        <w:spacing w:after="0" w:line="240" w:lineRule="auto"/>
        <w:ind w:left="0"/>
        <w:jc w:val="both"/>
        <w:rPr>
          <w:rFonts w:ascii="Times New Roman" w:hAnsi="Times New Roman" w:cs="Times New Roman"/>
          <w:sz w:val="24"/>
          <w:szCs w:val="24"/>
          <w:lang w:val="en-US"/>
        </w:rPr>
      </w:pPr>
    </w:p>
    <w:p w:rsidR="00770123" w:rsidRDefault="00770123" w:rsidP="00E2465A">
      <w:pPr>
        <w:pStyle w:val="ListParagraph"/>
        <w:tabs>
          <w:tab w:val="left" w:pos="360"/>
        </w:tabs>
        <w:spacing w:after="0" w:line="240" w:lineRule="auto"/>
        <w:ind w:left="0"/>
        <w:jc w:val="both"/>
        <w:rPr>
          <w:rFonts w:ascii="Times New Roman" w:hAnsi="Times New Roman" w:cs="Times New Roman"/>
          <w:sz w:val="24"/>
          <w:szCs w:val="24"/>
          <w:lang w:val="en-US"/>
        </w:rPr>
      </w:pPr>
    </w:p>
    <w:p w:rsidR="00770123" w:rsidRDefault="00770123" w:rsidP="00E2465A">
      <w:pPr>
        <w:pStyle w:val="ListParagraph"/>
        <w:tabs>
          <w:tab w:val="left" w:pos="360"/>
        </w:tabs>
        <w:spacing w:after="0" w:line="240" w:lineRule="auto"/>
        <w:ind w:left="0"/>
        <w:jc w:val="both"/>
        <w:rPr>
          <w:rFonts w:ascii="Times New Roman" w:hAnsi="Times New Roman" w:cs="Times New Roman"/>
          <w:sz w:val="24"/>
          <w:szCs w:val="24"/>
          <w:lang w:val="en-US"/>
        </w:rPr>
      </w:pPr>
    </w:p>
    <w:p w:rsidR="00770123" w:rsidRPr="007B32F0" w:rsidRDefault="00770123" w:rsidP="00E2465A">
      <w:pPr>
        <w:pStyle w:val="ListParagraph"/>
        <w:tabs>
          <w:tab w:val="left" w:pos="360"/>
        </w:tabs>
        <w:spacing w:after="0" w:line="240" w:lineRule="auto"/>
        <w:ind w:left="0"/>
        <w:jc w:val="both"/>
        <w:rPr>
          <w:rFonts w:ascii="Times New Roman" w:hAnsi="Times New Roman" w:cs="Times New Roman"/>
          <w:sz w:val="24"/>
          <w:szCs w:val="24"/>
          <w:lang w:val="en-US"/>
        </w:rPr>
      </w:pPr>
    </w:p>
    <w:p w:rsidR="00770123" w:rsidRPr="007B32F0" w:rsidRDefault="00770123" w:rsidP="007B32F0">
      <w:pPr>
        <w:pStyle w:val="ListParagraph"/>
        <w:numPr>
          <w:ilvl w:val="0"/>
          <w:numId w:val="1"/>
        </w:numPr>
        <w:tabs>
          <w:tab w:val="left" w:pos="360"/>
        </w:tabs>
        <w:spacing w:after="0" w:line="480" w:lineRule="auto"/>
        <w:ind w:left="360"/>
        <w:jc w:val="both"/>
        <w:rPr>
          <w:rFonts w:ascii="Times New Roman" w:hAnsi="Times New Roman" w:cs="Times New Roman"/>
          <w:b/>
          <w:sz w:val="24"/>
          <w:szCs w:val="24"/>
          <w:u w:val="single"/>
          <w:lang w:val="en-US"/>
        </w:rPr>
      </w:pPr>
      <w:r w:rsidRPr="007B32F0">
        <w:rPr>
          <w:rFonts w:ascii="Times New Roman" w:hAnsi="Times New Roman" w:cs="Times New Roman"/>
          <w:b/>
          <w:sz w:val="24"/>
          <w:szCs w:val="24"/>
          <w:u w:val="single"/>
          <w:lang w:val="en-US"/>
        </w:rPr>
        <w:t>Objectives of the research</w:t>
      </w:r>
    </w:p>
    <w:p w:rsidR="00770123" w:rsidRPr="007B32F0" w:rsidRDefault="00770123" w:rsidP="007B32F0">
      <w:pPr>
        <w:spacing w:after="0" w:line="480" w:lineRule="auto"/>
        <w:ind w:left="360" w:firstLine="720"/>
        <w:jc w:val="both"/>
        <w:rPr>
          <w:rFonts w:ascii="Times New Roman" w:hAnsi="Times New Roman" w:cs="Times New Roman"/>
          <w:sz w:val="24"/>
          <w:szCs w:val="24"/>
        </w:rPr>
      </w:pPr>
      <w:r w:rsidRPr="007B32F0">
        <w:rPr>
          <w:rFonts w:ascii="Times New Roman" w:hAnsi="Times New Roman" w:cs="Times New Roman"/>
          <w:sz w:val="24"/>
          <w:szCs w:val="24"/>
        </w:rPr>
        <w:t>The objectives of the research are:</w:t>
      </w:r>
    </w:p>
    <w:p w:rsidR="00770123" w:rsidRPr="007B32F0" w:rsidRDefault="00770123" w:rsidP="007B32F0">
      <w:pPr>
        <w:pStyle w:val="ListParagraph"/>
        <w:numPr>
          <w:ilvl w:val="0"/>
          <w:numId w:val="3"/>
        </w:numPr>
        <w:tabs>
          <w:tab w:val="left" w:pos="720"/>
        </w:tabs>
        <w:spacing w:after="0" w:line="480" w:lineRule="auto"/>
        <w:ind w:left="720"/>
        <w:jc w:val="both"/>
        <w:rPr>
          <w:rFonts w:ascii="Times New Roman" w:hAnsi="Times New Roman" w:cs="Times New Roman"/>
          <w:sz w:val="24"/>
          <w:szCs w:val="24"/>
          <w:lang w:val="en-US"/>
        </w:rPr>
      </w:pPr>
      <w:r w:rsidRPr="007B32F0">
        <w:rPr>
          <w:rFonts w:ascii="Times New Roman" w:hAnsi="Times New Roman" w:cs="Times New Roman"/>
          <w:sz w:val="24"/>
          <w:szCs w:val="24"/>
          <w:lang w:val="en-US"/>
        </w:rPr>
        <w:t>To identify whether “Look Ahead” textbook is considered relevant  to the EFL textbook evaluation criteria</w:t>
      </w:r>
    </w:p>
    <w:p w:rsidR="00770123" w:rsidRPr="007B32F0" w:rsidRDefault="00770123" w:rsidP="007B32F0">
      <w:pPr>
        <w:pStyle w:val="ListParagraph"/>
        <w:numPr>
          <w:ilvl w:val="0"/>
          <w:numId w:val="3"/>
        </w:numPr>
        <w:tabs>
          <w:tab w:val="left" w:pos="720"/>
        </w:tabs>
        <w:spacing w:after="0" w:line="480" w:lineRule="auto"/>
        <w:ind w:left="720"/>
        <w:jc w:val="both"/>
        <w:rPr>
          <w:rFonts w:ascii="Times New Roman" w:hAnsi="Times New Roman" w:cs="Times New Roman"/>
          <w:sz w:val="24"/>
          <w:szCs w:val="24"/>
          <w:lang w:val="en-US"/>
        </w:rPr>
      </w:pPr>
      <w:r w:rsidRPr="007B32F0">
        <w:rPr>
          <w:rFonts w:ascii="Times New Roman" w:hAnsi="Times New Roman" w:cs="Times New Roman"/>
          <w:sz w:val="24"/>
          <w:szCs w:val="24"/>
          <w:lang w:val="en-US"/>
        </w:rPr>
        <w:t>To identify whether the criteria based on EFL textbook evaluation based on Jahangard Journal are fulfilled by “Look Ahead”</w:t>
      </w:r>
    </w:p>
    <w:p w:rsidR="00770123" w:rsidRPr="007B32F0" w:rsidRDefault="00770123" w:rsidP="00E2465A">
      <w:pPr>
        <w:pStyle w:val="ListParagraph"/>
        <w:tabs>
          <w:tab w:val="left" w:pos="360"/>
        </w:tabs>
        <w:spacing w:after="0" w:line="480" w:lineRule="auto"/>
        <w:ind w:left="0"/>
        <w:jc w:val="both"/>
        <w:rPr>
          <w:rFonts w:ascii="Times New Roman" w:hAnsi="Times New Roman" w:cs="Times New Roman"/>
          <w:sz w:val="24"/>
          <w:szCs w:val="24"/>
          <w:lang w:val="en-US"/>
        </w:rPr>
      </w:pPr>
    </w:p>
    <w:p w:rsidR="00770123" w:rsidRPr="007B32F0" w:rsidRDefault="00770123" w:rsidP="007B32F0">
      <w:pPr>
        <w:pStyle w:val="ListParagraph"/>
        <w:numPr>
          <w:ilvl w:val="0"/>
          <w:numId w:val="1"/>
        </w:numPr>
        <w:tabs>
          <w:tab w:val="left" w:pos="360"/>
        </w:tabs>
        <w:spacing w:after="0" w:line="480" w:lineRule="auto"/>
        <w:ind w:left="360"/>
        <w:jc w:val="both"/>
        <w:rPr>
          <w:rFonts w:ascii="Times New Roman" w:hAnsi="Times New Roman" w:cs="Times New Roman"/>
          <w:b/>
          <w:sz w:val="24"/>
          <w:szCs w:val="24"/>
          <w:lang w:val="en-US"/>
        </w:rPr>
      </w:pPr>
      <w:r w:rsidRPr="007B32F0">
        <w:rPr>
          <w:rFonts w:ascii="Times New Roman" w:hAnsi="Times New Roman" w:cs="Times New Roman"/>
          <w:b/>
          <w:sz w:val="24"/>
          <w:szCs w:val="24"/>
          <w:u w:val="single"/>
          <w:lang w:val="en-US"/>
        </w:rPr>
        <w:t>Significance of the Research</w:t>
      </w:r>
    </w:p>
    <w:p w:rsidR="00770123" w:rsidRPr="007B32F0" w:rsidRDefault="00770123" w:rsidP="007B32F0">
      <w:pPr>
        <w:spacing w:after="0" w:line="480" w:lineRule="auto"/>
        <w:ind w:left="360" w:firstLine="720"/>
        <w:jc w:val="both"/>
        <w:rPr>
          <w:rFonts w:ascii="Times New Roman" w:hAnsi="Times New Roman" w:cs="Times New Roman"/>
          <w:sz w:val="24"/>
          <w:szCs w:val="24"/>
        </w:rPr>
      </w:pPr>
      <w:r w:rsidRPr="007B32F0">
        <w:rPr>
          <w:rFonts w:ascii="Times New Roman" w:hAnsi="Times New Roman" w:cs="Times New Roman"/>
          <w:sz w:val="24"/>
          <w:szCs w:val="24"/>
        </w:rPr>
        <w:t>There are two kinds of benefit in the study; they are Theoretical advantages and Practical advantages. Theoretical advantages has two kinds of benefit, first the result of this study can be used as a reference for those who want to conduct a research on analyzing English text book that is suitable with the EFL textbook evaluation criteria. Second the result of this study can be useful to help the teacher, especially for English teacher. And practical advantages has two kinds of benefit, first the result of the study will give some information and large know lodge to the readers about the text books which are consistent with the EFL textbook evaluation criteria. Second the result of this study will be useful for teacher to select the appropriate textbook, which is based on the EFL textbook evaluation criteria</w:t>
      </w:r>
    </w:p>
    <w:p w:rsidR="00770123" w:rsidRPr="007B32F0" w:rsidRDefault="00770123" w:rsidP="00E2465A">
      <w:pPr>
        <w:spacing w:after="0" w:line="240" w:lineRule="auto"/>
        <w:ind w:firstLine="900"/>
        <w:rPr>
          <w:rFonts w:ascii="Times New Roman" w:hAnsi="Times New Roman" w:cs="Times New Roman"/>
          <w:sz w:val="24"/>
          <w:szCs w:val="24"/>
          <w:lang w:val="id-ID"/>
        </w:rPr>
      </w:pPr>
    </w:p>
    <w:p w:rsidR="00770123" w:rsidRPr="007B32F0" w:rsidRDefault="00770123" w:rsidP="007B32F0">
      <w:pPr>
        <w:pStyle w:val="ListParagraph"/>
        <w:numPr>
          <w:ilvl w:val="0"/>
          <w:numId w:val="1"/>
        </w:numPr>
        <w:tabs>
          <w:tab w:val="left" w:pos="360"/>
        </w:tabs>
        <w:spacing w:after="0" w:line="480" w:lineRule="auto"/>
        <w:ind w:left="360"/>
        <w:jc w:val="both"/>
        <w:rPr>
          <w:rFonts w:ascii="Times New Roman" w:hAnsi="Times New Roman" w:cs="Times New Roman"/>
          <w:b/>
          <w:sz w:val="24"/>
          <w:szCs w:val="24"/>
          <w:u w:val="single"/>
        </w:rPr>
      </w:pPr>
      <w:r w:rsidRPr="007B32F0">
        <w:rPr>
          <w:rFonts w:ascii="Times New Roman" w:hAnsi="Times New Roman" w:cs="Times New Roman"/>
          <w:b/>
          <w:sz w:val="24"/>
          <w:szCs w:val="24"/>
          <w:u w:val="single"/>
          <w:lang w:val="en-US"/>
        </w:rPr>
        <w:t>Scope and Limitation of the Research</w:t>
      </w:r>
    </w:p>
    <w:p w:rsidR="00770123" w:rsidRPr="007B32F0" w:rsidRDefault="00770123" w:rsidP="007B32F0">
      <w:pPr>
        <w:spacing w:after="0" w:line="480" w:lineRule="auto"/>
        <w:ind w:left="360" w:firstLine="900"/>
        <w:jc w:val="both"/>
        <w:rPr>
          <w:rFonts w:ascii="Times New Roman" w:hAnsi="Times New Roman" w:cs="Times New Roman"/>
          <w:sz w:val="24"/>
          <w:szCs w:val="24"/>
        </w:rPr>
      </w:pPr>
      <w:r w:rsidRPr="007B32F0">
        <w:rPr>
          <w:rFonts w:ascii="Times New Roman" w:hAnsi="Times New Roman" w:cs="Times New Roman"/>
          <w:sz w:val="24"/>
          <w:szCs w:val="24"/>
        </w:rPr>
        <w:t>The textbook will be analyzed in this research is English textbook for first grader of Senior High School “Look Ahead” published by Erlangga. There are many text book evaluation criteria; however this research will focus on EFL textbook evaluation criteria by Jahangard from The Asian EFL Journal, Volume 9, Number 2, June 2007.</w:t>
      </w:r>
    </w:p>
    <w:p w:rsidR="00770123" w:rsidRPr="007B32F0" w:rsidRDefault="00770123" w:rsidP="007B32F0">
      <w:pPr>
        <w:spacing w:after="0" w:line="480" w:lineRule="auto"/>
        <w:rPr>
          <w:rFonts w:ascii="Times New Roman" w:hAnsi="Times New Roman" w:cs="Times New Roman"/>
          <w:sz w:val="24"/>
          <w:szCs w:val="24"/>
        </w:rPr>
      </w:pPr>
    </w:p>
    <w:p w:rsidR="00770123" w:rsidRPr="007B32F0" w:rsidRDefault="00770123" w:rsidP="007B32F0">
      <w:pPr>
        <w:pStyle w:val="ListParagraph"/>
        <w:numPr>
          <w:ilvl w:val="0"/>
          <w:numId w:val="1"/>
        </w:numPr>
        <w:tabs>
          <w:tab w:val="left" w:pos="360"/>
        </w:tabs>
        <w:spacing w:after="0" w:line="480" w:lineRule="auto"/>
        <w:ind w:left="360"/>
        <w:jc w:val="both"/>
        <w:rPr>
          <w:rFonts w:ascii="Times New Roman" w:hAnsi="Times New Roman" w:cs="Times New Roman"/>
          <w:b/>
          <w:sz w:val="24"/>
          <w:szCs w:val="24"/>
          <w:u w:val="single"/>
        </w:rPr>
      </w:pPr>
      <w:r w:rsidRPr="007B32F0">
        <w:rPr>
          <w:rFonts w:ascii="Times New Roman" w:hAnsi="Times New Roman" w:cs="Times New Roman"/>
          <w:b/>
          <w:sz w:val="24"/>
          <w:szCs w:val="24"/>
          <w:u w:val="single"/>
          <w:lang w:val="en-US"/>
        </w:rPr>
        <w:t>Definitions of Key Terms</w:t>
      </w:r>
    </w:p>
    <w:p w:rsidR="00770123" w:rsidRPr="007B32F0" w:rsidRDefault="00770123" w:rsidP="007B32F0">
      <w:pPr>
        <w:spacing w:after="0" w:line="480" w:lineRule="auto"/>
        <w:ind w:left="360" w:firstLine="900"/>
        <w:jc w:val="both"/>
        <w:rPr>
          <w:rFonts w:ascii="Times New Roman" w:hAnsi="Times New Roman" w:cs="Times New Roman"/>
          <w:sz w:val="24"/>
          <w:szCs w:val="24"/>
        </w:rPr>
      </w:pPr>
      <w:r w:rsidRPr="007B32F0">
        <w:rPr>
          <w:rFonts w:ascii="Times New Roman" w:hAnsi="Times New Roman" w:cs="Times New Roman"/>
          <w:sz w:val="24"/>
          <w:szCs w:val="24"/>
        </w:rPr>
        <w:t>To avoid misunderstanding, the key terms of the research are following:</w:t>
      </w:r>
    </w:p>
    <w:p w:rsidR="00770123" w:rsidRPr="007B32F0" w:rsidRDefault="00770123" w:rsidP="007B32F0">
      <w:pPr>
        <w:pStyle w:val="ListParagraph"/>
        <w:numPr>
          <w:ilvl w:val="0"/>
          <w:numId w:val="4"/>
        </w:numPr>
        <w:tabs>
          <w:tab w:val="left" w:pos="720"/>
        </w:tabs>
        <w:spacing w:after="0" w:line="480" w:lineRule="auto"/>
        <w:ind w:left="720"/>
        <w:jc w:val="both"/>
        <w:rPr>
          <w:rFonts w:ascii="Times New Roman" w:hAnsi="Times New Roman" w:cs="Times New Roman"/>
          <w:sz w:val="24"/>
          <w:szCs w:val="24"/>
        </w:rPr>
      </w:pPr>
      <w:r w:rsidRPr="007B32F0">
        <w:rPr>
          <w:rFonts w:ascii="Times New Roman" w:hAnsi="Times New Roman" w:cs="Times New Roman"/>
          <w:sz w:val="24"/>
          <w:szCs w:val="24"/>
          <w:lang w:val="en-US"/>
        </w:rPr>
        <w:t>Content Analysis</w:t>
      </w:r>
    </w:p>
    <w:p w:rsidR="00770123" w:rsidRPr="007B32F0" w:rsidRDefault="00770123" w:rsidP="007B32F0">
      <w:pPr>
        <w:pStyle w:val="ListParagraph"/>
        <w:spacing w:after="0" w:line="480" w:lineRule="auto"/>
        <w:ind w:firstLine="720"/>
        <w:jc w:val="both"/>
        <w:rPr>
          <w:rFonts w:ascii="Times New Roman" w:hAnsi="Times New Roman" w:cs="Times New Roman"/>
          <w:sz w:val="24"/>
          <w:szCs w:val="24"/>
          <w:lang w:val="en-US"/>
        </w:rPr>
      </w:pPr>
      <w:r w:rsidRPr="007B32F0">
        <w:rPr>
          <w:rFonts w:ascii="Times New Roman" w:hAnsi="Times New Roman" w:cs="Times New Roman"/>
          <w:sz w:val="24"/>
          <w:szCs w:val="24"/>
          <w:lang w:val="en-US"/>
        </w:rPr>
        <w:t xml:space="preserve">The content analysis is a way to analyze documents or other qualitative data. </w:t>
      </w:r>
    </w:p>
    <w:p w:rsidR="00770123" w:rsidRPr="007B32F0" w:rsidRDefault="00770123" w:rsidP="007B32F0">
      <w:pPr>
        <w:pStyle w:val="ListParagraph"/>
        <w:spacing w:after="0" w:line="480" w:lineRule="auto"/>
        <w:ind w:firstLine="720"/>
        <w:jc w:val="both"/>
        <w:rPr>
          <w:rFonts w:ascii="Times New Roman" w:hAnsi="Times New Roman" w:cs="Times New Roman"/>
          <w:sz w:val="24"/>
          <w:szCs w:val="24"/>
          <w:lang w:val="en-US"/>
        </w:rPr>
      </w:pPr>
      <w:r w:rsidRPr="007B32F0">
        <w:rPr>
          <w:rFonts w:ascii="Times New Roman" w:hAnsi="Times New Roman" w:cs="Times New Roman"/>
          <w:sz w:val="24"/>
          <w:szCs w:val="24"/>
          <w:lang w:val="en-US"/>
        </w:rPr>
        <w:t>According to Neuendorf (in Nuryantiningsih, 2009: 9),</w:t>
      </w:r>
    </w:p>
    <w:p w:rsidR="00770123" w:rsidRPr="007B32F0" w:rsidRDefault="00770123" w:rsidP="0062420F">
      <w:pPr>
        <w:pStyle w:val="ListParagraph"/>
        <w:spacing w:line="240" w:lineRule="auto"/>
        <w:ind w:left="1440"/>
        <w:jc w:val="both"/>
        <w:rPr>
          <w:rFonts w:ascii="Times New Roman" w:hAnsi="Times New Roman" w:cs="Times New Roman"/>
        </w:rPr>
      </w:pPr>
      <w:r w:rsidRPr="007B32F0">
        <w:rPr>
          <w:rFonts w:ascii="Times New Roman" w:hAnsi="Times New Roman" w:cs="Times New Roman"/>
          <w:lang w:val="en-US"/>
        </w:rPr>
        <w:t>Content analysis is an in-depth analysis using quantitative or qualitative techniques of messages using a scientific method (including attention to objectivity-intersubjectivity, a priori design, reliability, validity, generalizability, replicability, and hypothesis testing) and is not limited as to the types of variables that may be measured or the context in which the messages are created or presented.</w:t>
      </w:r>
    </w:p>
    <w:p w:rsidR="00770123" w:rsidRPr="007B32F0" w:rsidRDefault="00770123" w:rsidP="007B32F0">
      <w:pPr>
        <w:pStyle w:val="ListParagraph"/>
        <w:spacing w:after="0" w:line="480" w:lineRule="auto"/>
        <w:ind w:firstLine="720"/>
        <w:jc w:val="both"/>
        <w:rPr>
          <w:rFonts w:ascii="Times New Roman" w:hAnsi="Times New Roman" w:cs="Times New Roman"/>
          <w:sz w:val="24"/>
          <w:szCs w:val="24"/>
          <w:lang w:val="en-US"/>
        </w:rPr>
      </w:pPr>
      <w:r w:rsidRPr="007B32F0">
        <w:rPr>
          <w:rFonts w:ascii="Times New Roman" w:hAnsi="Times New Roman" w:cs="Times New Roman"/>
          <w:b/>
          <w:sz w:val="24"/>
          <w:szCs w:val="24"/>
          <w:lang w:val="en-US"/>
        </w:rPr>
        <w:t xml:space="preserve">  </w:t>
      </w:r>
      <w:r w:rsidRPr="007B32F0">
        <w:rPr>
          <w:rFonts w:ascii="Times New Roman" w:hAnsi="Times New Roman" w:cs="Times New Roman"/>
          <w:sz w:val="24"/>
          <w:szCs w:val="24"/>
          <w:lang w:val="en-US"/>
        </w:rPr>
        <w:t>The content analyst views data as representations not of physical events but of texts, images, and expressions that are created to be seen, read, interpreted, and acted on for their meanings, and must therefore can be analyzed which such uses in mind. (Wikipedia.com)</w:t>
      </w:r>
    </w:p>
    <w:p w:rsidR="00770123" w:rsidRPr="007B32F0" w:rsidRDefault="00770123" w:rsidP="007B32F0">
      <w:pPr>
        <w:pStyle w:val="ListParagraph"/>
        <w:numPr>
          <w:ilvl w:val="0"/>
          <w:numId w:val="4"/>
        </w:numPr>
        <w:tabs>
          <w:tab w:val="left" w:pos="720"/>
        </w:tabs>
        <w:spacing w:after="0" w:line="480" w:lineRule="auto"/>
        <w:ind w:left="720"/>
        <w:jc w:val="both"/>
        <w:rPr>
          <w:rFonts w:ascii="Times New Roman" w:hAnsi="Times New Roman" w:cs="Times New Roman"/>
          <w:sz w:val="24"/>
          <w:szCs w:val="24"/>
          <w:lang w:val="en-US"/>
        </w:rPr>
      </w:pPr>
      <w:r w:rsidRPr="007B32F0">
        <w:rPr>
          <w:rFonts w:ascii="Times New Roman" w:hAnsi="Times New Roman" w:cs="Times New Roman"/>
          <w:sz w:val="24"/>
          <w:szCs w:val="24"/>
          <w:lang w:val="en-US"/>
        </w:rPr>
        <w:t>English textbook</w:t>
      </w:r>
    </w:p>
    <w:p w:rsidR="00770123" w:rsidRPr="007B32F0" w:rsidRDefault="00770123" w:rsidP="007B32F0">
      <w:pPr>
        <w:pStyle w:val="ListParagraph"/>
        <w:spacing w:after="0" w:line="480" w:lineRule="auto"/>
        <w:ind w:firstLine="720"/>
        <w:jc w:val="both"/>
        <w:rPr>
          <w:rFonts w:ascii="Times New Roman" w:hAnsi="Times New Roman" w:cs="Times New Roman"/>
          <w:sz w:val="24"/>
          <w:szCs w:val="24"/>
        </w:rPr>
      </w:pPr>
      <w:r w:rsidRPr="007B32F0">
        <w:rPr>
          <w:rFonts w:ascii="Times New Roman" w:hAnsi="Times New Roman" w:cs="Times New Roman"/>
          <w:sz w:val="24"/>
          <w:szCs w:val="24"/>
        </w:rPr>
        <w:t xml:space="preserve">Textbook is one of materials which is most which is most frequently used in teaching learning process.  It is one of knowledge sources which is the easiest to obtain and becomes one of many aids to assist the students in acquiring clear concepts of subject matter (Lestari in Nuryantiningsih, 2009: 6). </w:t>
      </w:r>
    </w:p>
    <w:sectPr w:rsidR="00770123" w:rsidRPr="007B32F0" w:rsidSect="007B32F0">
      <w:headerReference w:type="default" r:id="rId8"/>
      <w:pgSz w:w="11909" w:h="16834" w:code="9"/>
      <w:pgMar w:top="2268" w:right="1701" w:bottom="1701" w:left="2268" w:header="1134"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123" w:rsidRDefault="00770123">
      <w:r>
        <w:separator/>
      </w:r>
    </w:p>
  </w:endnote>
  <w:endnote w:type="continuationSeparator" w:id="1">
    <w:p w:rsidR="00770123" w:rsidRDefault="007701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123" w:rsidRDefault="00770123">
      <w:r>
        <w:separator/>
      </w:r>
    </w:p>
  </w:footnote>
  <w:footnote w:type="continuationSeparator" w:id="1">
    <w:p w:rsidR="00770123" w:rsidRDefault="007701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23" w:rsidRPr="004A6434" w:rsidRDefault="00770123" w:rsidP="00092887">
    <w:pPr>
      <w:pStyle w:val="Header"/>
      <w:framePr w:wrap="auto" w:vAnchor="text" w:hAnchor="margin" w:xAlign="right" w:y="1"/>
      <w:spacing w:after="0" w:line="240" w:lineRule="auto"/>
      <w:rPr>
        <w:rStyle w:val="PageNumber"/>
        <w:rFonts w:ascii="Times New Roman" w:hAnsi="Times New Roman"/>
        <w:sz w:val="24"/>
        <w:szCs w:val="24"/>
      </w:rPr>
    </w:pPr>
    <w:r w:rsidRPr="004A6434">
      <w:rPr>
        <w:rStyle w:val="PageNumber"/>
        <w:rFonts w:ascii="Times New Roman" w:hAnsi="Times New Roman"/>
        <w:sz w:val="24"/>
        <w:szCs w:val="24"/>
      </w:rPr>
      <w:fldChar w:fldCharType="begin"/>
    </w:r>
    <w:r w:rsidRPr="004A6434">
      <w:rPr>
        <w:rStyle w:val="PageNumber"/>
        <w:rFonts w:ascii="Times New Roman" w:hAnsi="Times New Roman"/>
        <w:sz w:val="24"/>
        <w:szCs w:val="24"/>
      </w:rPr>
      <w:instrText xml:space="preserve">PAGE  </w:instrText>
    </w:r>
    <w:r w:rsidRPr="004A6434">
      <w:rPr>
        <w:rStyle w:val="PageNumber"/>
        <w:rFonts w:ascii="Times New Roman" w:hAnsi="Times New Roman"/>
        <w:sz w:val="24"/>
        <w:szCs w:val="24"/>
      </w:rPr>
      <w:fldChar w:fldCharType="separate"/>
    </w:r>
    <w:r>
      <w:rPr>
        <w:rStyle w:val="PageNumber"/>
        <w:rFonts w:ascii="Times New Roman" w:hAnsi="Times New Roman"/>
        <w:noProof/>
        <w:sz w:val="24"/>
        <w:szCs w:val="24"/>
      </w:rPr>
      <w:t>2</w:t>
    </w:r>
    <w:r w:rsidRPr="004A6434">
      <w:rPr>
        <w:rStyle w:val="PageNumber"/>
        <w:rFonts w:ascii="Times New Roman" w:hAnsi="Times New Roman"/>
        <w:sz w:val="24"/>
        <w:szCs w:val="24"/>
      </w:rPr>
      <w:fldChar w:fldCharType="end"/>
    </w:r>
  </w:p>
  <w:p w:rsidR="00770123" w:rsidRDefault="00770123" w:rsidP="004A643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390"/>
    <w:multiLevelType w:val="hybridMultilevel"/>
    <w:tmpl w:val="1A8A9D34"/>
    <w:lvl w:ilvl="0" w:tplc="69FA3B7A">
      <w:start w:val="1"/>
      <w:numFmt w:val="decimal"/>
      <w:lvlText w:val="%1."/>
      <w:lvlJc w:val="left"/>
      <w:pPr>
        <w:ind w:left="1080" w:hanging="360"/>
      </w:pPr>
      <w:rPr>
        <w:rFonts w:cs="Times New Roman" w:hint="default"/>
        <w:sz w:val="23"/>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1B1A721D"/>
    <w:multiLevelType w:val="hybridMultilevel"/>
    <w:tmpl w:val="E21AA44E"/>
    <w:lvl w:ilvl="0" w:tplc="9C9C76D2">
      <w:start w:val="1"/>
      <w:numFmt w:val="decimal"/>
      <w:lvlText w:val="%1."/>
      <w:lvlJc w:val="left"/>
      <w:pPr>
        <w:ind w:left="1710" w:hanging="360"/>
      </w:pPr>
      <w:rPr>
        <w:rFonts w:cs="Times New Roman" w:hint="default"/>
      </w:rPr>
    </w:lvl>
    <w:lvl w:ilvl="1" w:tplc="04090019">
      <w:start w:val="1"/>
      <w:numFmt w:val="lowerLetter"/>
      <w:lvlText w:val="%2."/>
      <w:lvlJc w:val="left"/>
      <w:pPr>
        <w:ind w:left="2430" w:hanging="360"/>
      </w:pPr>
      <w:rPr>
        <w:rFonts w:cs="Times New Roman"/>
      </w:rPr>
    </w:lvl>
    <w:lvl w:ilvl="2" w:tplc="0409001B">
      <w:start w:val="1"/>
      <w:numFmt w:val="lowerRoman"/>
      <w:lvlText w:val="%3."/>
      <w:lvlJc w:val="right"/>
      <w:pPr>
        <w:ind w:left="3150" w:hanging="180"/>
      </w:pPr>
      <w:rPr>
        <w:rFonts w:cs="Times New Roman"/>
      </w:rPr>
    </w:lvl>
    <w:lvl w:ilvl="3" w:tplc="0409000F">
      <w:start w:val="1"/>
      <w:numFmt w:val="decimal"/>
      <w:lvlText w:val="%4."/>
      <w:lvlJc w:val="left"/>
      <w:pPr>
        <w:ind w:left="3870" w:hanging="360"/>
      </w:pPr>
      <w:rPr>
        <w:rFonts w:cs="Times New Roman"/>
      </w:rPr>
    </w:lvl>
    <w:lvl w:ilvl="4" w:tplc="04090019">
      <w:start w:val="1"/>
      <w:numFmt w:val="lowerLetter"/>
      <w:lvlText w:val="%5."/>
      <w:lvlJc w:val="left"/>
      <w:pPr>
        <w:ind w:left="4590" w:hanging="360"/>
      </w:pPr>
      <w:rPr>
        <w:rFonts w:cs="Times New Roman"/>
      </w:rPr>
    </w:lvl>
    <w:lvl w:ilvl="5" w:tplc="0409001B">
      <w:start w:val="1"/>
      <w:numFmt w:val="lowerRoman"/>
      <w:lvlText w:val="%6."/>
      <w:lvlJc w:val="right"/>
      <w:pPr>
        <w:ind w:left="5310" w:hanging="180"/>
      </w:pPr>
      <w:rPr>
        <w:rFonts w:cs="Times New Roman"/>
      </w:rPr>
    </w:lvl>
    <w:lvl w:ilvl="6" w:tplc="0409000F">
      <w:start w:val="1"/>
      <w:numFmt w:val="decimal"/>
      <w:lvlText w:val="%7."/>
      <w:lvlJc w:val="left"/>
      <w:pPr>
        <w:ind w:left="6030" w:hanging="360"/>
      </w:pPr>
      <w:rPr>
        <w:rFonts w:cs="Times New Roman"/>
      </w:rPr>
    </w:lvl>
    <w:lvl w:ilvl="7" w:tplc="04090019">
      <w:start w:val="1"/>
      <w:numFmt w:val="lowerLetter"/>
      <w:lvlText w:val="%8."/>
      <w:lvlJc w:val="left"/>
      <w:pPr>
        <w:ind w:left="6750" w:hanging="360"/>
      </w:pPr>
      <w:rPr>
        <w:rFonts w:cs="Times New Roman"/>
      </w:rPr>
    </w:lvl>
    <w:lvl w:ilvl="8" w:tplc="0409001B">
      <w:start w:val="1"/>
      <w:numFmt w:val="lowerRoman"/>
      <w:lvlText w:val="%9."/>
      <w:lvlJc w:val="right"/>
      <w:pPr>
        <w:ind w:left="7470" w:hanging="180"/>
      </w:pPr>
      <w:rPr>
        <w:rFonts w:cs="Times New Roman"/>
      </w:rPr>
    </w:lvl>
  </w:abstractNum>
  <w:abstractNum w:abstractNumId="2">
    <w:nsid w:val="33835F31"/>
    <w:multiLevelType w:val="hybridMultilevel"/>
    <w:tmpl w:val="08B2DCD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4CB675C"/>
    <w:multiLevelType w:val="hybridMultilevel"/>
    <w:tmpl w:val="2FB6BBF6"/>
    <w:lvl w:ilvl="0" w:tplc="992CAA2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1BF0"/>
    <w:rsid w:val="000341CD"/>
    <w:rsid w:val="00074AF8"/>
    <w:rsid w:val="00092887"/>
    <w:rsid w:val="000969E3"/>
    <w:rsid w:val="000C763D"/>
    <w:rsid w:val="00170AA3"/>
    <w:rsid w:val="00183CFA"/>
    <w:rsid w:val="001B36A1"/>
    <w:rsid w:val="001B7FC6"/>
    <w:rsid w:val="00275E3B"/>
    <w:rsid w:val="002F110C"/>
    <w:rsid w:val="00372F34"/>
    <w:rsid w:val="003A4F31"/>
    <w:rsid w:val="003E3D87"/>
    <w:rsid w:val="00405A6C"/>
    <w:rsid w:val="0046654F"/>
    <w:rsid w:val="004838E2"/>
    <w:rsid w:val="004A6434"/>
    <w:rsid w:val="004D18B8"/>
    <w:rsid w:val="00576572"/>
    <w:rsid w:val="005D7836"/>
    <w:rsid w:val="005E304A"/>
    <w:rsid w:val="006225C0"/>
    <w:rsid w:val="0062420F"/>
    <w:rsid w:val="0063634F"/>
    <w:rsid w:val="00646969"/>
    <w:rsid w:val="00680842"/>
    <w:rsid w:val="006D06FA"/>
    <w:rsid w:val="00711B96"/>
    <w:rsid w:val="00770123"/>
    <w:rsid w:val="007B32F0"/>
    <w:rsid w:val="007C58EE"/>
    <w:rsid w:val="007D5D46"/>
    <w:rsid w:val="007D720E"/>
    <w:rsid w:val="007E1FC4"/>
    <w:rsid w:val="00802C89"/>
    <w:rsid w:val="0082019E"/>
    <w:rsid w:val="00886731"/>
    <w:rsid w:val="008921BD"/>
    <w:rsid w:val="008A34E6"/>
    <w:rsid w:val="00903BAE"/>
    <w:rsid w:val="00943FD6"/>
    <w:rsid w:val="00962AEC"/>
    <w:rsid w:val="009F29E7"/>
    <w:rsid w:val="009F3A9E"/>
    <w:rsid w:val="00A21DF0"/>
    <w:rsid w:val="00A26D81"/>
    <w:rsid w:val="00AE2925"/>
    <w:rsid w:val="00B05B93"/>
    <w:rsid w:val="00B56B43"/>
    <w:rsid w:val="00B84D9C"/>
    <w:rsid w:val="00BC1C09"/>
    <w:rsid w:val="00BE1BF0"/>
    <w:rsid w:val="00C155BD"/>
    <w:rsid w:val="00C16EE7"/>
    <w:rsid w:val="00C6224B"/>
    <w:rsid w:val="00C6420F"/>
    <w:rsid w:val="00C64DA0"/>
    <w:rsid w:val="00CB385C"/>
    <w:rsid w:val="00CE4FFD"/>
    <w:rsid w:val="00D175C9"/>
    <w:rsid w:val="00DD1F5C"/>
    <w:rsid w:val="00E246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5B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uiPriority w:val="99"/>
    <w:rsid w:val="00BE1BF0"/>
    <w:rPr>
      <w:rFonts w:cs="Times New Roman"/>
    </w:rPr>
  </w:style>
  <w:style w:type="character" w:customStyle="1" w:styleId="hps">
    <w:name w:val="hps"/>
    <w:basedOn w:val="DefaultParagraphFont"/>
    <w:uiPriority w:val="99"/>
    <w:rsid w:val="00A26D81"/>
    <w:rPr>
      <w:rFonts w:cs="Times New Roman"/>
    </w:rPr>
  </w:style>
  <w:style w:type="paragraph" w:styleId="ListParagraph">
    <w:name w:val="List Paragraph"/>
    <w:basedOn w:val="Normal"/>
    <w:uiPriority w:val="99"/>
    <w:qFormat/>
    <w:rsid w:val="00275E3B"/>
    <w:pPr>
      <w:ind w:left="720"/>
    </w:pPr>
    <w:rPr>
      <w:rFonts w:eastAsia="Times New Roman"/>
      <w:lang w:val="id-ID"/>
    </w:rPr>
  </w:style>
  <w:style w:type="character" w:customStyle="1" w:styleId="shorttext">
    <w:name w:val="short_text"/>
    <w:basedOn w:val="DefaultParagraphFont"/>
    <w:uiPriority w:val="99"/>
    <w:rsid w:val="00275E3B"/>
    <w:rPr>
      <w:rFonts w:cs="Times New Roman"/>
    </w:rPr>
  </w:style>
  <w:style w:type="character" w:styleId="Hyperlink">
    <w:name w:val="Hyperlink"/>
    <w:basedOn w:val="DefaultParagraphFont"/>
    <w:uiPriority w:val="99"/>
    <w:rsid w:val="0046654F"/>
    <w:rPr>
      <w:rFonts w:cs="Times New Roman"/>
      <w:color w:val="0000FF"/>
      <w:u w:val="single"/>
    </w:rPr>
  </w:style>
  <w:style w:type="paragraph" w:styleId="Header">
    <w:name w:val="header"/>
    <w:basedOn w:val="Normal"/>
    <w:link w:val="HeaderChar"/>
    <w:uiPriority w:val="99"/>
    <w:rsid w:val="004A6434"/>
    <w:pPr>
      <w:tabs>
        <w:tab w:val="center" w:pos="4320"/>
        <w:tab w:val="right" w:pos="8640"/>
      </w:tabs>
    </w:pPr>
  </w:style>
  <w:style w:type="character" w:customStyle="1" w:styleId="HeaderChar">
    <w:name w:val="Header Char"/>
    <w:basedOn w:val="DefaultParagraphFont"/>
    <w:link w:val="Header"/>
    <w:uiPriority w:val="99"/>
    <w:semiHidden/>
    <w:locked/>
    <w:rsid w:val="00DD1F5C"/>
    <w:rPr>
      <w:rFonts w:cs="Times New Roman"/>
    </w:rPr>
  </w:style>
  <w:style w:type="character" w:styleId="PageNumber">
    <w:name w:val="page number"/>
    <w:basedOn w:val="DefaultParagraphFont"/>
    <w:uiPriority w:val="99"/>
    <w:rsid w:val="004A6434"/>
    <w:rPr>
      <w:rFonts w:cs="Times New Roman"/>
    </w:rPr>
  </w:style>
  <w:style w:type="paragraph" w:styleId="Footer">
    <w:name w:val="footer"/>
    <w:basedOn w:val="Normal"/>
    <w:link w:val="FooterChar"/>
    <w:uiPriority w:val="99"/>
    <w:rsid w:val="004A6434"/>
    <w:pPr>
      <w:tabs>
        <w:tab w:val="center" w:pos="4320"/>
        <w:tab w:val="right" w:pos="8640"/>
      </w:tabs>
    </w:pPr>
  </w:style>
  <w:style w:type="character" w:customStyle="1" w:styleId="FooterChar">
    <w:name w:val="Footer Char"/>
    <w:basedOn w:val="DefaultParagraphFont"/>
    <w:link w:val="Footer"/>
    <w:uiPriority w:val="99"/>
    <w:semiHidden/>
    <w:locked/>
    <w:rsid w:val="00DD1F5C"/>
    <w:rPr>
      <w:rFonts w:cs="Times New Roman"/>
    </w:rPr>
  </w:style>
</w:styles>
</file>

<file path=word/webSettings.xml><?xml version="1.0" encoding="utf-8"?>
<w:webSettings xmlns:r="http://schemas.openxmlformats.org/officeDocument/2006/relationships" xmlns:w="http://schemas.openxmlformats.org/wordprocessingml/2006/main">
  <w:divs>
    <w:div w:id="1021510041">
      <w:marLeft w:val="0"/>
      <w:marRight w:val="0"/>
      <w:marTop w:val="0"/>
      <w:marBottom w:val="0"/>
      <w:divBdr>
        <w:top w:val="none" w:sz="0" w:space="0" w:color="auto"/>
        <w:left w:val="none" w:sz="0" w:space="0" w:color="auto"/>
        <w:bottom w:val="none" w:sz="0" w:space="0" w:color="auto"/>
        <w:right w:val="none" w:sz="0" w:space="0" w:color="auto"/>
      </w:divBdr>
      <w:divsChild>
        <w:div w:id="1021510054">
          <w:marLeft w:val="0"/>
          <w:marRight w:val="0"/>
          <w:marTop w:val="0"/>
          <w:marBottom w:val="0"/>
          <w:divBdr>
            <w:top w:val="none" w:sz="0" w:space="0" w:color="auto"/>
            <w:left w:val="none" w:sz="0" w:space="0" w:color="auto"/>
            <w:bottom w:val="none" w:sz="0" w:space="0" w:color="auto"/>
            <w:right w:val="none" w:sz="0" w:space="0" w:color="auto"/>
          </w:divBdr>
          <w:divsChild>
            <w:div w:id="1021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0042">
      <w:marLeft w:val="0"/>
      <w:marRight w:val="0"/>
      <w:marTop w:val="0"/>
      <w:marBottom w:val="0"/>
      <w:divBdr>
        <w:top w:val="none" w:sz="0" w:space="0" w:color="auto"/>
        <w:left w:val="none" w:sz="0" w:space="0" w:color="auto"/>
        <w:bottom w:val="none" w:sz="0" w:space="0" w:color="auto"/>
        <w:right w:val="none" w:sz="0" w:space="0" w:color="auto"/>
      </w:divBdr>
      <w:divsChild>
        <w:div w:id="1021510053">
          <w:marLeft w:val="0"/>
          <w:marRight w:val="0"/>
          <w:marTop w:val="0"/>
          <w:marBottom w:val="0"/>
          <w:divBdr>
            <w:top w:val="none" w:sz="0" w:space="0" w:color="auto"/>
            <w:left w:val="none" w:sz="0" w:space="0" w:color="auto"/>
            <w:bottom w:val="none" w:sz="0" w:space="0" w:color="auto"/>
            <w:right w:val="none" w:sz="0" w:space="0" w:color="auto"/>
          </w:divBdr>
          <w:divsChild>
            <w:div w:id="10215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0044">
      <w:marLeft w:val="0"/>
      <w:marRight w:val="0"/>
      <w:marTop w:val="0"/>
      <w:marBottom w:val="0"/>
      <w:divBdr>
        <w:top w:val="none" w:sz="0" w:space="0" w:color="auto"/>
        <w:left w:val="none" w:sz="0" w:space="0" w:color="auto"/>
        <w:bottom w:val="none" w:sz="0" w:space="0" w:color="auto"/>
        <w:right w:val="none" w:sz="0" w:space="0" w:color="auto"/>
      </w:divBdr>
      <w:divsChild>
        <w:div w:id="1021510060">
          <w:marLeft w:val="0"/>
          <w:marRight w:val="0"/>
          <w:marTop w:val="0"/>
          <w:marBottom w:val="0"/>
          <w:divBdr>
            <w:top w:val="none" w:sz="0" w:space="0" w:color="auto"/>
            <w:left w:val="none" w:sz="0" w:space="0" w:color="auto"/>
            <w:bottom w:val="none" w:sz="0" w:space="0" w:color="auto"/>
            <w:right w:val="none" w:sz="0" w:space="0" w:color="auto"/>
          </w:divBdr>
          <w:divsChild>
            <w:div w:id="102151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0045">
      <w:marLeft w:val="0"/>
      <w:marRight w:val="0"/>
      <w:marTop w:val="0"/>
      <w:marBottom w:val="0"/>
      <w:divBdr>
        <w:top w:val="none" w:sz="0" w:space="0" w:color="auto"/>
        <w:left w:val="none" w:sz="0" w:space="0" w:color="auto"/>
        <w:bottom w:val="none" w:sz="0" w:space="0" w:color="auto"/>
        <w:right w:val="none" w:sz="0" w:space="0" w:color="auto"/>
      </w:divBdr>
      <w:divsChild>
        <w:div w:id="1021510063">
          <w:marLeft w:val="0"/>
          <w:marRight w:val="0"/>
          <w:marTop w:val="0"/>
          <w:marBottom w:val="0"/>
          <w:divBdr>
            <w:top w:val="none" w:sz="0" w:space="0" w:color="auto"/>
            <w:left w:val="none" w:sz="0" w:space="0" w:color="auto"/>
            <w:bottom w:val="none" w:sz="0" w:space="0" w:color="auto"/>
            <w:right w:val="none" w:sz="0" w:space="0" w:color="auto"/>
          </w:divBdr>
          <w:divsChild>
            <w:div w:id="10215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0050">
      <w:marLeft w:val="0"/>
      <w:marRight w:val="0"/>
      <w:marTop w:val="0"/>
      <w:marBottom w:val="0"/>
      <w:divBdr>
        <w:top w:val="none" w:sz="0" w:space="0" w:color="auto"/>
        <w:left w:val="none" w:sz="0" w:space="0" w:color="auto"/>
        <w:bottom w:val="none" w:sz="0" w:space="0" w:color="auto"/>
        <w:right w:val="none" w:sz="0" w:space="0" w:color="auto"/>
      </w:divBdr>
      <w:divsChild>
        <w:div w:id="1021510064">
          <w:marLeft w:val="0"/>
          <w:marRight w:val="0"/>
          <w:marTop w:val="0"/>
          <w:marBottom w:val="0"/>
          <w:divBdr>
            <w:top w:val="none" w:sz="0" w:space="0" w:color="auto"/>
            <w:left w:val="none" w:sz="0" w:space="0" w:color="auto"/>
            <w:bottom w:val="none" w:sz="0" w:space="0" w:color="auto"/>
            <w:right w:val="none" w:sz="0" w:space="0" w:color="auto"/>
          </w:divBdr>
          <w:divsChild>
            <w:div w:id="10215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0051">
      <w:marLeft w:val="0"/>
      <w:marRight w:val="0"/>
      <w:marTop w:val="0"/>
      <w:marBottom w:val="0"/>
      <w:divBdr>
        <w:top w:val="none" w:sz="0" w:space="0" w:color="auto"/>
        <w:left w:val="none" w:sz="0" w:space="0" w:color="auto"/>
        <w:bottom w:val="none" w:sz="0" w:space="0" w:color="auto"/>
        <w:right w:val="none" w:sz="0" w:space="0" w:color="auto"/>
      </w:divBdr>
      <w:divsChild>
        <w:div w:id="1021510057">
          <w:marLeft w:val="0"/>
          <w:marRight w:val="0"/>
          <w:marTop w:val="0"/>
          <w:marBottom w:val="0"/>
          <w:divBdr>
            <w:top w:val="none" w:sz="0" w:space="0" w:color="auto"/>
            <w:left w:val="none" w:sz="0" w:space="0" w:color="auto"/>
            <w:bottom w:val="none" w:sz="0" w:space="0" w:color="auto"/>
            <w:right w:val="none" w:sz="0" w:space="0" w:color="auto"/>
          </w:divBdr>
          <w:divsChild>
            <w:div w:id="10215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0058">
      <w:marLeft w:val="0"/>
      <w:marRight w:val="0"/>
      <w:marTop w:val="0"/>
      <w:marBottom w:val="0"/>
      <w:divBdr>
        <w:top w:val="none" w:sz="0" w:space="0" w:color="auto"/>
        <w:left w:val="none" w:sz="0" w:space="0" w:color="auto"/>
        <w:bottom w:val="none" w:sz="0" w:space="0" w:color="auto"/>
        <w:right w:val="none" w:sz="0" w:space="0" w:color="auto"/>
      </w:divBdr>
      <w:divsChild>
        <w:div w:id="1021510049">
          <w:marLeft w:val="0"/>
          <w:marRight w:val="0"/>
          <w:marTop w:val="0"/>
          <w:marBottom w:val="0"/>
          <w:divBdr>
            <w:top w:val="none" w:sz="0" w:space="0" w:color="auto"/>
            <w:left w:val="none" w:sz="0" w:space="0" w:color="auto"/>
            <w:bottom w:val="none" w:sz="0" w:space="0" w:color="auto"/>
            <w:right w:val="none" w:sz="0" w:space="0" w:color="auto"/>
          </w:divBdr>
          <w:divsChild>
            <w:div w:id="102151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0061">
      <w:marLeft w:val="0"/>
      <w:marRight w:val="0"/>
      <w:marTop w:val="0"/>
      <w:marBottom w:val="0"/>
      <w:divBdr>
        <w:top w:val="none" w:sz="0" w:space="0" w:color="auto"/>
        <w:left w:val="none" w:sz="0" w:space="0" w:color="auto"/>
        <w:bottom w:val="none" w:sz="0" w:space="0" w:color="auto"/>
        <w:right w:val="none" w:sz="0" w:space="0" w:color="auto"/>
      </w:divBdr>
      <w:divsChild>
        <w:div w:id="1021510056">
          <w:marLeft w:val="0"/>
          <w:marRight w:val="0"/>
          <w:marTop w:val="0"/>
          <w:marBottom w:val="0"/>
          <w:divBdr>
            <w:top w:val="none" w:sz="0" w:space="0" w:color="auto"/>
            <w:left w:val="none" w:sz="0" w:space="0" w:color="auto"/>
            <w:bottom w:val="none" w:sz="0" w:space="0" w:color="auto"/>
            <w:right w:val="none" w:sz="0" w:space="0" w:color="auto"/>
          </w:divBdr>
          <w:divsChild>
            <w:div w:id="102151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rlangga.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318</TotalTime>
  <Pages>5</Pages>
  <Words>1018</Words>
  <Characters>5805</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16</cp:revision>
  <cp:lastPrinted>2011-06-05T15:15:00Z</cp:lastPrinted>
  <dcterms:created xsi:type="dcterms:W3CDTF">2011-04-13T14:37:00Z</dcterms:created>
  <dcterms:modified xsi:type="dcterms:W3CDTF">2011-07-07T01:45:00Z</dcterms:modified>
</cp:coreProperties>
</file>