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D29" w:rsidRPr="00AB17B7" w:rsidRDefault="00911D29" w:rsidP="00911D29">
      <w:pPr>
        <w:spacing w:line="480" w:lineRule="auto"/>
        <w:jc w:val="center"/>
        <w:outlineLvl w:val="0"/>
        <w:rPr>
          <w:rFonts w:asciiTheme="majorBidi" w:hAnsiTheme="majorBidi" w:cstheme="majorBidi"/>
          <w:b/>
          <w:bCs/>
        </w:rPr>
      </w:pPr>
      <w:r w:rsidRPr="00AB17B7">
        <w:rPr>
          <w:rFonts w:asciiTheme="majorBidi" w:hAnsiTheme="majorBidi" w:cstheme="majorBidi"/>
          <w:b/>
          <w:bCs/>
        </w:rPr>
        <w:t>BAB III</w:t>
      </w:r>
    </w:p>
    <w:p w:rsidR="00911D29" w:rsidRDefault="00911D29" w:rsidP="00911D29">
      <w:pPr>
        <w:spacing w:line="480" w:lineRule="auto"/>
        <w:jc w:val="center"/>
        <w:rPr>
          <w:rFonts w:asciiTheme="majorBidi" w:hAnsiTheme="majorBidi" w:cstheme="majorBidi"/>
          <w:b/>
          <w:bCs/>
        </w:rPr>
      </w:pPr>
      <w:r w:rsidRPr="00AB17B7">
        <w:rPr>
          <w:rFonts w:asciiTheme="majorBidi" w:hAnsiTheme="majorBidi" w:cstheme="majorBidi"/>
          <w:b/>
          <w:bCs/>
        </w:rPr>
        <w:t>METODE PENETLITIAN</w:t>
      </w:r>
    </w:p>
    <w:p w:rsidR="00911D29" w:rsidRPr="00AB17B7" w:rsidRDefault="00911D29" w:rsidP="00911D29">
      <w:pPr>
        <w:spacing w:line="480" w:lineRule="auto"/>
        <w:rPr>
          <w:rFonts w:asciiTheme="majorBidi" w:hAnsiTheme="majorBidi" w:cstheme="majorBidi"/>
          <w:b/>
          <w:bCs/>
        </w:rPr>
      </w:pPr>
    </w:p>
    <w:p w:rsidR="00911D29" w:rsidRDefault="00911D29" w:rsidP="00E16CD0">
      <w:pPr>
        <w:pStyle w:val="ListParagraph"/>
        <w:numPr>
          <w:ilvl w:val="0"/>
          <w:numId w:val="1"/>
        </w:numPr>
        <w:spacing w:after="200" w:line="480" w:lineRule="auto"/>
        <w:ind w:left="567" w:hanging="425"/>
        <w:jc w:val="both"/>
        <w:rPr>
          <w:rFonts w:asciiTheme="majorBidi" w:hAnsiTheme="majorBidi" w:cstheme="majorBidi"/>
          <w:b/>
          <w:bCs/>
        </w:rPr>
      </w:pPr>
      <w:r w:rsidRPr="00AB17B7">
        <w:rPr>
          <w:rFonts w:asciiTheme="majorBidi" w:hAnsiTheme="majorBidi" w:cstheme="majorBidi"/>
          <w:b/>
          <w:bCs/>
        </w:rPr>
        <w:t>Rancangan Penelitian</w:t>
      </w:r>
    </w:p>
    <w:p w:rsidR="00911D29" w:rsidRPr="00FD6CCD" w:rsidRDefault="00DA3AC5" w:rsidP="00E16CD0">
      <w:pPr>
        <w:pStyle w:val="Default"/>
        <w:spacing w:line="480" w:lineRule="auto"/>
        <w:ind w:firstLine="567"/>
        <w:jc w:val="both"/>
      </w:pPr>
      <w:r>
        <w:t xml:space="preserve">Jenis </w:t>
      </w:r>
      <w:r w:rsidR="00911D29" w:rsidRPr="00FD6CCD">
        <w:t xml:space="preserve">penelitian yang digunakan dalam penelitian ini adalah </w:t>
      </w:r>
      <w:r>
        <w:t xml:space="preserve">Eksperimen </w:t>
      </w:r>
      <w:r w:rsidR="00911D29" w:rsidRPr="00FD6CCD">
        <w:t xml:space="preserve">dengan melihat perbedaan hasil </w:t>
      </w:r>
      <w:r w:rsidR="00911D29" w:rsidRPr="00FD6CCD">
        <w:rPr>
          <w:i/>
          <w:iCs/>
        </w:rPr>
        <w:t>post test</w:t>
      </w:r>
      <w:r>
        <w:rPr>
          <w:iCs/>
        </w:rPr>
        <w:t xml:space="preserve">. </w:t>
      </w:r>
      <w:r w:rsidR="00911D29" w:rsidRPr="00FD6CCD">
        <w:rPr>
          <w:iCs/>
        </w:rPr>
        <w:t xml:space="preserve">Dimana pada </w:t>
      </w:r>
      <w:r>
        <w:rPr>
          <w:iCs/>
        </w:rPr>
        <w:t xml:space="preserve">penelitian ini, </w:t>
      </w:r>
      <w:r w:rsidR="00911D29" w:rsidRPr="00FD6CCD">
        <w:rPr>
          <w:iCs/>
        </w:rPr>
        <w:t>suatu kelompok yang menerima tritmen eksperimental dibandingkan dengan kelompok lainnya yang tidak mendapatkan tritmen. Dalam hubungan ini, kelompok eksperimen maupun kelompok kontrolnya menggunakan kelompok-kelompok yang sudah ada, bukan buatan baru yang disengaja supaya ekuivalen.</w:t>
      </w:r>
      <w:r w:rsidR="00911D29" w:rsidRPr="00FD6CCD">
        <w:rPr>
          <w:rStyle w:val="FootnoteReference"/>
          <w:iCs/>
        </w:rPr>
        <w:footnoteReference w:id="2"/>
      </w:r>
    </w:p>
    <w:p w:rsidR="00911D29" w:rsidRPr="00FD6CCD" w:rsidRDefault="00911D29" w:rsidP="00E16CD0">
      <w:pPr>
        <w:pStyle w:val="Default"/>
        <w:spacing w:line="480" w:lineRule="auto"/>
        <w:ind w:firstLine="567"/>
        <w:jc w:val="both"/>
      </w:pPr>
      <w:r w:rsidRPr="00FD6CCD">
        <w:t>Antara kelompok eksperimen dan kontrol. Pola rancangan penelitian dapat dilihat pada tabel 1.</w:t>
      </w:r>
    </w:p>
    <w:p w:rsidR="00911D29" w:rsidRPr="00FD6CCD" w:rsidRDefault="00911D29" w:rsidP="00911D29">
      <w:pPr>
        <w:pStyle w:val="Default"/>
        <w:spacing w:line="480" w:lineRule="auto"/>
        <w:ind w:left="360" w:firstLine="760"/>
        <w:jc w:val="both"/>
      </w:pPr>
      <w:r w:rsidRPr="00FD6CCD">
        <w:t xml:space="preserve"> Tabel 1. Pola rancangan penelitian</w:t>
      </w:r>
      <w:r w:rsidRPr="00FD6CCD">
        <w:rPr>
          <w:rStyle w:val="FootnoteReference"/>
        </w:rPr>
        <w:footnoteReference w:id="3"/>
      </w:r>
    </w:p>
    <w:tbl>
      <w:tblPr>
        <w:tblW w:w="6933" w:type="dxa"/>
        <w:tblInd w:w="395" w:type="dxa"/>
        <w:tblBorders>
          <w:top w:val="nil"/>
          <w:left w:val="nil"/>
          <w:bottom w:val="nil"/>
          <w:right w:val="nil"/>
        </w:tblBorders>
        <w:tblLayout w:type="fixed"/>
        <w:tblLook w:val="0000"/>
      </w:tblPr>
      <w:tblGrid>
        <w:gridCol w:w="1560"/>
        <w:gridCol w:w="2763"/>
        <w:gridCol w:w="2610"/>
      </w:tblGrid>
      <w:tr w:rsidR="00911D29" w:rsidRPr="00FD6CCD" w:rsidTr="00E16CD0">
        <w:trPr>
          <w:trHeight w:val="593"/>
        </w:trPr>
        <w:tc>
          <w:tcPr>
            <w:tcW w:w="1560" w:type="dxa"/>
            <w:tcBorders>
              <w:top w:val="single" w:sz="8" w:space="0" w:color="000000"/>
              <w:left w:val="single" w:sz="8" w:space="0" w:color="000000"/>
              <w:bottom w:val="single" w:sz="8" w:space="0" w:color="000000"/>
              <w:right w:val="single" w:sz="8" w:space="0" w:color="000000"/>
            </w:tcBorders>
          </w:tcPr>
          <w:p w:rsidR="00911D29" w:rsidRPr="00FD6CCD" w:rsidRDefault="00911D29" w:rsidP="0022779C">
            <w:pPr>
              <w:pStyle w:val="Default"/>
              <w:jc w:val="center"/>
            </w:pPr>
            <w:r w:rsidRPr="00FD6CCD">
              <w:rPr>
                <w:b/>
                <w:bCs/>
              </w:rPr>
              <w:t xml:space="preserve">Kelompok </w:t>
            </w:r>
          </w:p>
        </w:tc>
        <w:tc>
          <w:tcPr>
            <w:tcW w:w="2763" w:type="dxa"/>
            <w:tcBorders>
              <w:top w:val="single" w:sz="8" w:space="0" w:color="000000"/>
              <w:left w:val="single" w:sz="8" w:space="0" w:color="000000"/>
              <w:bottom w:val="single" w:sz="8" w:space="0" w:color="000000"/>
              <w:right w:val="single" w:sz="8" w:space="0" w:color="000000"/>
            </w:tcBorders>
          </w:tcPr>
          <w:p w:rsidR="00911D29" w:rsidRPr="00FD6CCD" w:rsidRDefault="00911D29" w:rsidP="0022779C">
            <w:pPr>
              <w:pStyle w:val="Default"/>
              <w:jc w:val="center"/>
              <w:rPr>
                <w:lang w:eastAsia="ko-KR"/>
              </w:rPr>
            </w:pPr>
            <w:r w:rsidRPr="00FD6CCD">
              <w:rPr>
                <w:b/>
                <w:bCs/>
              </w:rPr>
              <w:t>Perlakuan</w:t>
            </w:r>
          </w:p>
        </w:tc>
        <w:tc>
          <w:tcPr>
            <w:tcW w:w="2610" w:type="dxa"/>
            <w:tcBorders>
              <w:top w:val="single" w:sz="8" w:space="0" w:color="000000"/>
              <w:left w:val="single" w:sz="8" w:space="0" w:color="000000"/>
              <w:bottom w:val="single" w:sz="8" w:space="0" w:color="000000"/>
              <w:right w:val="single" w:sz="8" w:space="0" w:color="000000"/>
            </w:tcBorders>
          </w:tcPr>
          <w:p w:rsidR="00911D29" w:rsidRPr="00FD6CCD" w:rsidRDefault="00911D29" w:rsidP="0022779C">
            <w:pPr>
              <w:pStyle w:val="Default"/>
              <w:jc w:val="center"/>
              <w:rPr>
                <w:b/>
                <w:bCs/>
                <w:lang w:val="id-ID"/>
              </w:rPr>
            </w:pPr>
            <w:r w:rsidRPr="00FD6CCD">
              <w:rPr>
                <w:b/>
                <w:bCs/>
              </w:rPr>
              <w:t xml:space="preserve">Tes </w:t>
            </w:r>
          </w:p>
          <w:p w:rsidR="00911D29" w:rsidRPr="00FD6CCD" w:rsidRDefault="00911D29" w:rsidP="0022779C">
            <w:pPr>
              <w:pStyle w:val="Default"/>
              <w:jc w:val="center"/>
              <w:rPr>
                <w:lang w:val="id-ID"/>
              </w:rPr>
            </w:pPr>
          </w:p>
        </w:tc>
      </w:tr>
      <w:tr w:rsidR="00911D29" w:rsidRPr="00FD6CCD" w:rsidTr="00E16CD0">
        <w:trPr>
          <w:trHeight w:val="528"/>
        </w:trPr>
        <w:tc>
          <w:tcPr>
            <w:tcW w:w="1560" w:type="dxa"/>
            <w:tcBorders>
              <w:top w:val="single" w:sz="8" w:space="0" w:color="000000"/>
              <w:left w:val="single" w:sz="8" w:space="0" w:color="000000"/>
              <w:bottom w:val="single" w:sz="8" w:space="0" w:color="000000"/>
              <w:right w:val="single" w:sz="8" w:space="0" w:color="000000"/>
            </w:tcBorders>
          </w:tcPr>
          <w:p w:rsidR="00911D29" w:rsidRPr="00FD6CCD" w:rsidRDefault="00911D29" w:rsidP="0022779C">
            <w:pPr>
              <w:pStyle w:val="Default"/>
              <w:spacing w:line="480" w:lineRule="auto"/>
              <w:jc w:val="both"/>
            </w:pPr>
            <w:r w:rsidRPr="00FD6CCD">
              <w:t xml:space="preserve">Eksperimen </w:t>
            </w:r>
          </w:p>
        </w:tc>
        <w:tc>
          <w:tcPr>
            <w:tcW w:w="2763" w:type="dxa"/>
            <w:tcBorders>
              <w:top w:val="single" w:sz="8" w:space="0" w:color="000000"/>
              <w:left w:val="single" w:sz="8" w:space="0" w:color="000000"/>
              <w:bottom w:val="single" w:sz="8" w:space="0" w:color="000000"/>
              <w:right w:val="single" w:sz="8" w:space="0" w:color="000000"/>
            </w:tcBorders>
          </w:tcPr>
          <w:p w:rsidR="00911D29" w:rsidRPr="00FD6CCD" w:rsidRDefault="00911D29" w:rsidP="0022779C">
            <w:pPr>
              <w:pStyle w:val="Default"/>
              <w:spacing w:line="480" w:lineRule="auto"/>
              <w:jc w:val="center"/>
            </w:pPr>
            <w:r w:rsidRPr="00FD6CCD">
              <w:t xml:space="preserve">X </w:t>
            </w:r>
          </w:p>
        </w:tc>
        <w:tc>
          <w:tcPr>
            <w:tcW w:w="2610" w:type="dxa"/>
            <w:tcBorders>
              <w:top w:val="single" w:sz="8" w:space="0" w:color="000000"/>
              <w:left w:val="single" w:sz="8" w:space="0" w:color="000000"/>
              <w:bottom w:val="single" w:sz="8" w:space="0" w:color="000000"/>
              <w:right w:val="single" w:sz="8" w:space="0" w:color="000000"/>
            </w:tcBorders>
          </w:tcPr>
          <w:p w:rsidR="00911D29" w:rsidRPr="00FD6CCD" w:rsidRDefault="00911D29" w:rsidP="0022779C">
            <w:pPr>
              <w:pStyle w:val="Default"/>
              <w:spacing w:line="480" w:lineRule="auto"/>
              <w:jc w:val="center"/>
            </w:pPr>
            <w:r w:rsidRPr="00FD6CCD">
              <w:t xml:space="preserve">T </w:t>
            </w:r>
          </w:p>
        </w:tc>
      </w:tr>
      <w:tr w:rsidR="00911D29" w:rsidRPr="00FD6CCD" w:rsidTr="00E16CD0">
        <w:trPr>
          <w:trHeight w:val="528"/>
        </w:trPr>
        <w:tc>
          <w:tcPr>
            <w:tcW w:w="1560" w:type="dxa"/>
            <w:tcBorders>
              <w:top w:val="single" w:sz="8" w:space="0" w:color="000000"/>
              <w:left w:val="single" w:sz="8" w:space="0" w:color="000000"/>
              <w:bottom w:val="single" w:sz="8" w:space="0" w:color="000000"/>
              <w:right w:val="single" w:sz="8" w:space="0" w:color="000000"/>
            </w:tcBorders>
          </w:tcPr>
          <w:p w:rsidR="00911D29" w:rsidRPr="00FD6CCD" w:rsidRDefault="00911D29" w:rsidP="0022779C">
            <w:pPr>
              <w:pStyle w:val="Default"/>
              <w:spacing w:line="480" w:lineRule="auto"/>
              <w:jc w:val="both"/>
            </w:pPr>
            <w:r w:rsidRPr="00FD6CCD">
              <w:t xml:space="preserve">Kontrol </w:t>
            </w:r>
          </w:p>
        </w:tc>
        <w:tc>
          <w:tcPr>
            <w:tcW w:w="2763" w:type="dxa"/>
            <w:tcBorders>
              <w:top w:val="single" w:sz="8" w:space="0" w:color="000000"/>
              <w:left w:val="single" w:sz="8" w:space="0" w:color="000000"/>
              <w:bottom w:val="single" w:sz="8" w:space="0" w:color="000000"/>
              <w:right w:val="single" w:sz="8" w:space="0" w:color="000000"/>
            </w:tcBorders>
          </w:tcPr>
          <w:p w:rsidR="00911D29" w:rsidRPr="00FD6CCD" w:rsidRDefault="00911D29" w:rsidP="0022779C">
            <w:pPr>
              <w:pStyle w:val="Default"/>
              <w:spacing w:line="480" w:lineRule="auto"/>
              <w:jc w:val="center"/>
            </w:pPr>
            <w:r w:rsidRPr="00FD6CCD">
              <w:t xml:space="preserve">Y </w:t>
            </w:r>
          </w:p>
        </w:tc>
        <w:tc>
          <w:tcPr>
            <w:tcW w:w="2610" w:type="dxa"/>
            <w:tcBorders>
              <w:top w:val="single" w:sz="8" w:space="0" w:color="000000"/>
              <w:left w:val="single" w:sz="8" w:space="0" w:color="000000"/>
              <w:bottom w:val="single" w:sz="8" w:space="0" w:color="000000"/>
              <w:right w:val="single" w:sz="8" w:space="0" w:color="000000"/>
            </w:tcBorders>
          </w:tcPr>
          <w:p w:rsidR="00911D29" w:rsidRPr="00FD6CCD" w:rsidRDefault="00911D29" w:rsidP="0022779C">
            <w:pPr>
              <w:pStyle w:val="Default"/>
              <w:spacing w:line="480" w:lineRule="auto"/>
              <w:jc w:val="center"/>
            </w:pPr>
            <w:r w:rsidRPr="00FD6CCD">
              <w:t xml:space="preserve">T </w:t>
            </w:r>
          </w:p>
        </w:tc>
      </w:tr>
    </w:tbl>
    <w:p w:rsidR="00911D29" w:rsidRPr="00FD6CCD" w:rsidRDefault="00911D29" w:rsidP="00911D29">
      <w:pPr>
        <w:pStyle w:val="Default"/>
        <w:spacing w:line="480" w:lineRule="auto"/>
        <w:jc w:val="both"/>
      </w:pPr>
    </w:p>
    <w:p w:rsidR="00DF2907" w:rsidRDefault="00DF2907" w:rsidP="00DA3AC5">
      <w:pPr>
        <w:pStyle w:val="ListParagraph"/>
        <w:spacing w:line="480" w:lineRule="auto"/>
        <w:ind w:left="0" w:firstLine="567"/>
        <w:jc w:val="both"/>
        <w:rPr>
          <w:noProof/>
          <w:lang w:val="id-ID"/>
        </w:rPr>
      </w:pPr>
    </w:p>
    <w:p w:rsidR="00911D29" w:rsidRPr="00FD6CCD" w:rsidRDefault="00911D29" w:rsidP="00DA3AC5">
      <w:pPr>
        <w:pStyle w:val="ListParagraph"/>
        <w:spacing w:line="480" w:lineRule="auto"/>
        <w:ind w:left="0" w:firstLine="567"/>
        <w:jc w:val="both"/>
        <w:rPr>
          <w:noProof/>
          <w:lang w:val="id-ID"/>
        </w:rPr>
      </w:pPr>
      <w:r w:rsidRPr="00FD6CCD">
        <w:rPr>
          <w:noProof/>
          <w:lang w:val="id-ID"/>
        </w:rPr>
        <w:lastRenderedPageBreak/>
        <w:t>Ditinjau dari permasalahan yang ada, maka</w:t>
      </w:r>
      <w:r w:rsidR="00DA3AC5">
        <w:rPr>
          <w:noProof/>
          <w:lang w:val="id-ID"/>
        </w:rPr>
        <w:t xml:space="preserve"> peneliti menggunakan</w:t>
      </w:r>
      <w:r w:rsidR="00DA3AC5">
        <w:rPr>
          <w:noProof/>
        </w:rPr>
        <w:t xml:space="preserve"> </w:t>
      </w:r>
      <w:r w:rsidRPr="00FD6CCD">
        <w:rPr>
          <w:noProof/>
          <w:lang w:val="id-ID"/>
        </w:rPr>
        <w:t>pendekatan kuantitatif untuk objek yang hendak dilihat hasilnya.</w:t>
      </w:r>
      <w:r w:rsidRPr="00FD6CCD">
        <w:rPr>
          <w:rStyle w:val="FootnoteReference"/>
          <w:noProof/>
          <w:lang w:val="id-ID"/>
        </w:rPr>
        <w:footnoteReference w:id="4"/>
      </w:r>
      <w:r w:rsidRPr="00FD6CCD">
        <w:rPr>
          <w:noProof/>
          <w:lang w:val="id-ID"/>
        </w:rPr>
        <w:t xml:space="preserve"> Pendekatan kuantitatif, sesuai dengan namanya, banyak dituntut menggunakan angka, mulai dari pengumpulan data, penafsiran terhadap data tersebut, serta penampilan dari hasilnya. Demikian juga pemahaman akan kesimpulan penelitian akan lebih baik apabila juga disertai dengan tabel, grafik, bagan, gambar, atau tampilan lain. </w:t>
      </w:r>
    </w:p>
    <w:p w:rsidR="00911D29" w:rsidRPr="00FD6CCD" w:rsidRDefault="00911D29" w:rsidP="00E16CD0">
      <w:pPr>
        <w:pStyle w:val="ListParagraph"/>
        <w:spacing w:line="480" w:lineRule="auto"/>
        <w:ind w:left="0" w:firstLine="567"/>
        <w:jc w:val="both"/>
        <w:rPr>
          <w:noProof/>
          <w:lang w:val="id-ID"/>
        </w:rPr>
      </w:pPr>
      <w:r w:rsidRPr="00FD6CCD">
        <w:rPr>
          <w:noProof/>
          <w:lang w:val="id-ID"/>
        </w:rPr>
        <w:t>Penelitian kuantitatif bertujuan untuk menguji hipotesis dari data-data yang dikumpulkan sesuai teori atau konsep sebelumnya (verivikasi). Analisis isinya menggunakan ukuran frekuensi simbol atau atribut atau bilangan numerik, dan menggunakan statistik untuk menganalisis data.</w:t>
      </w:r>
      <w:r w:rsidRPr="00FD6CCD">
        <w:rPr>
          <w:rStyle w:val="FootnoteReference"/>
          <w:noProof/>
          <w:lang w:val="id-ID"/>
        </w:rPr>
        <w:footnoteReference w:id="5"/>
      </w:r>
    </w:p>
    <w:p w:rsidR="00911D29" w:rsidRPr="00FD6CCD" w:rsidRDefault="00911D29" w:rsidP="00E16CD0">
      <w:pPr>
        <w:pStyle w:val="ListParagraph"/>
        <w:spacing w:line="480" w:lineRule="auto"/>
        <w:ind w:left="0" w:firstLine="567"/>
        <w:jc w:val="both"/>
        <w:rPr>
          <w:noProof/>
          <w:lang w:val="id-ID"/>
        </w:rPr>
      </w:pPr>
      <w:r w:rsidRPr="00FD6CCD">
        <w:rPr>
          <w:noProof/>
          <w:lang w:val="id-ID"/>
        </w:rPr>
        <w:t>Menurut Sarwono sebagaimana yang dikutip oleh Ahmad Tanzeh, bahwa pendekatan kuantitatif mementingkan adanya variabel-variabel sebagai obyek penelitian dan variabel-variabel tersebut harus didefinisikan dalam bentuk operasionalisasi variabel masing-masing.</w:t>
      </w:r>
      <w:r w:rsidRPr="00FD6CCD">
        <w:rPr>
          <w:rStyle w:val="FootnoteReference"/>
          <w:noProof/>
          <w:lang w:val="id-ID"/>
        </w:rPr>
        <w:footnoteReference w:id="6"/>
      </w:r>
    </w:p>
    <w:p w:rsidR="00DA3AC5" w:rsidRDefault="00911D29" w:rsidP="00DF2907">
      <w:pPr>
        <w:pStyle w:val="ListParagraph"/>
        <w:spacing w:line="480" w:lineRule="auto"/>
        <w:ind w:left="0" w:firstLine="567"/>
        <w:jc w:val="both"/>
        <w:rPr>
          <w:rFonts w:eastAsia="Malgun Gothic"/>
          <w:noProof/>
          <w:lang w:val="id-ID" w:eastAsia="ko-KR"/>
        </w:rPr>
      </w:pPr>
      <w:r w:rsidRPr="00FD6CCD">
        <w:rPr>
          <w:noProof/>
          <w:lang w:val="id-ID"/>
        </w:rPr>
        <w:t xml:space="preserve">Penelitian kuantitatif digunakan peneliti untuk mengetahui </w:t>
      </w:r>
      <w:r w:rsidRPr="00FD6CCD">
        <w:rPr>
          <w:noProof/>
        </w:rPr>
        <w:t>pengaruh</w:t>
      </w:r>
      <w:r w:rsidRPr="00FD6CCD">
        <w:rPr>
          <w:noProof/>
          <w:lang w:val="id-ID"/>
        </w:rPr>
        <w:t xml:space="preserve"> antara dua variabel dalam penelitian ini yaitu variabel </w:t>
      </w:r>
      <w:r w:rsidRPr="00FD6CCD">
        <w:rPr>
          <w:rFonts w:asciiTheme="majorBidi" w:hAnsiTheme="majorBidi" w:cstheme="majorBidi"/>
          <w:lang w:val="sv-SE"/>
        </w:rPr>
        <w:t xml:space="preserve">model pembelajaran </w:t>
      </w:r>
      <w:r w:rsidRPr="00FD6CCD">
        <w:rPr>
          <w:rFonts w:asciiTheme="majorBidi" w:hAnsiTheme="majorBidi" w:cstheme="majorBidi"/>
          <w:i/>
          <w:iCs/>
          <w:lang w:val="sv-SE"/>
        </w:rPr>
        <w:t>cooperative script</w:t>
      </w:r>
      <w:r w:rsidRPr="00FD6CCD">
        <w:rPr>
          <w:rFonts w:asciiTheme="majorBidi" w:hAnsiTheme="majorBidi" w:cstheme="majorBidi"/>
          <w:lang w:val="sv-SE"/>
        </w:rPr>
        <w:t xml:space="preserve"> </w:t>
      </w:r>
      <w:r w:rsidRPr="00FD6CCD">
        <w:rPr>
          <w:noProof/>
          <w:lang w:val="id-ID"/>
        </w:rPr>
        <w:t>dan variabel prestasi belajar matematika peserta didik kelas</w:t>
      </w:r>
      <w:r w:rsidRPr="00FD6CCD">
        <w:rPr>
          <w:rFonts w:eastAsia="Malgun Gothic" w:hint="eastAsia"/>
          <w:noProof/>
          <w:lang w:val="id-ID" w:eastAsia="ko-KR"/>
        </w:rPr>
        <w:t xml:space="preserve"> X MAN 2 Tulungagung.</w:t>
      </w:r>
    </w:p>
    <w:p w:rsidR="00DF2907" w:rsidRPr="00DF2907" w:rsidRDefault="00DF2907" w:rsidP="00DF2907">
      <w:pPr>
        <w:pStyle w:val="ListParagraph"/>
        <w:spacing w:line="480" w:lineRule="auto"/>
        <w:ind w:left="0" w:firstLine="567"/>
        <w:jc w:val="both"/>
        <w:rPr>
          <w:rFonts w:eastAsia="Malgun Gothic"/>
          <w:noProof/>
          <w:lang w:eastAsia="ko-KR"/>
        </w:rPr>
      </w:pPr>
    </w:p>
    <w:p w:rsidR="00DA3AC5" w:rsidRPr="00DA3AC5" w:rsidRDefault="00DA3AC5" w:rsidP="00DA3AC5">
      <w:pPr>
        <w:pStyle w:val="ListParagraph"/>
        <w:spacing w:line="480" w:lineRule="auto"/>
        <w:ind w:left="0" w:firstLine="567"/>
        <w:jc w:val="both"/>
        <w:rPr>
          <w:rFonts w:eastAsia="Malgun Gothic"/>
          <w:noProof/>
          <w:lang w:eastAsia="ko-KR"/>
        </w:rPr>
      </w:pPr>
    </w:p>
    <w:p w:rsidR="00911D29" w:rsidRPr="00FD6CCD" w:rsidRDefault="00911D29" w:rsidP="00E16CD0">
      <w:pPr>
        <w:pStyle w:val="ListParagraph"/>
        <w:numPr>
          <w:ilvl w:val="0"/>
          <w:numId w:val="1"/>
        </w:numPr>
        <w:spacing w:after="200" w:line="480" w:lineRule="auto"/>
        <w:ind w:left="567" w:hanging="425"/>
        <w:jc w:val="both"/>
        <w:rPr>
          <w:rFonts w:asciiTheme="majorBidi" w:hAnsiTheme="majorBidi" w:cstheme="majorBidi"/>
          <w:b/>
          <w:bCs/>
        </w:rPr>
      </w:pPr>
      <w:r w:rsidRPr="00FD6CCD">
        <w:rPr>
          <w:rFonts w:asciiTheme="majorBidi" w:hAnsiTheme="majorBidi" w:cstheme="majorBidi"/>
          <w:b/>
          <w:bCs/>
        </w:rPr>
        <w:lastRenderedPageBreak/>
        <w:t>Populasi, Sampling Dan Sampel Penelitian</w:t>
      </w:r>
    </w:p>
    <w:p w:rsidR="00911D29" w:rsidRPr="00FD6CCD" w:rsidRDefault="00911D29" w:rsidP="00911D29">
      <w:pPr>
        <w:pStyle w:val="ListParagraph"/>
        <w:numPr>
          <w:ilvl w:val="1"/>
          <w:numId w:val="2"/>
        </w:numPr>
        <w:spacing w:after="200" w:line="480" w:lineRule="auto"/>
        <w:ind w:left="993" w:hanging="284"/>
        <w:jc w:val="both"/>
        <w:rPr>
          <w:rFonts w:asciiTheme="majorBidi" w:hAnsiTheme="majorBidi" w:cstheme="majorBidi"/>
          <w:b/>
          <w:bCs/>
        </w:rPr>
      </w:pPr>
      <w:r w:rsidRPr="00FD6CCD">
        <w:rPr>
          <w:rFonts w:asciiTheme="majorBidi" w:hAnsiTheme="majorBidi" w:cstheme="majorBidi"/>
          <w:b/>
          <w:bCs/>
        </w:rPr>
        <w:t xml:space="preserve">Populasi </w:t>
      </w:r>
    </w:p>
    <w:p w:rsidR="00E16CD0" w:rsidRDefault="00911D29" w:rsidP="00DA3AC5">
      <w:pPr>
        <w:spacing w:line="480" w:lineRule="auto"/>
        <w:ind w:firstLine="567"/>
        <w:jc w:val="both"/>
        <w:rPr>
          <w:rFonts w:asciiTheme="majorBidi" w:hAnsiTheme="majorBidi" w:cstheme="majorBidi"/>
          <w:lang w:val="id-ID"/>
        </w:rPr>
      </w:pPr>
      <w:r w:rsidRPr="00FD6CCD">
        <w:rPr>
          <w:bCs/>
          <w:lang w:val="id-ID"/>
        </w:rPr>
        <w:t>Latipun berpendapat bahwa populasi adalah keseluruhan dari individu atau obyek yang diteliti dan memiliki beberapa karakteristik yang yang sama.</w:t>
      </w:r>
      <w:r w:rsidRPr="00FD6CCD">
        <w:rPr>
          <w:bCs/>
        </w:rPr>
        <w:t xml:space="preserve"> </w:t>
      </w:r>
      <w:r w:rsidRPr="00FD6CCD">
        <w:rPr>
          <w:bCs/>
          <w:lang w:val="id-ID"/>
        </w:rPr>
        <w:t>Sedang menurut Singarimbun dan Effendi, populasi merupakan jumlah keseluruhan dari unit analisis yang ciri- cirinya akan diduga  (</w:t>
      </w:r>
      <w:r w:rsidRPr="00FD6CCD">
        <w:rPr>
          <w:bCs/>
          <w:i/>
          <w:iCs/>
          <w:lang w:val="id-ID"/>
        </w:rPr>
        <w:t>predicated</w:t>
      </w:r>
      <w:r w:rsidRPr="00FD6CCD">
        <w:rPr>
          <w:bCs/>
          <w:lang w:val="id-ID"/>
        </w:rPr>
        <w:t>).</w:t>
      </w:r>
      <w:r w:rsidRPr="00FD6CCD">
        <w:rPr>
          <w:rStyle w:val="FootnoteReference"/>
          <w:bCs/>
          <w:lang w:val="id-ID"/>
        </w:rPr>
        <w:footnoteReference w:id="7"/>
      </w:r>
      <w:r w:rsidRPr="00FD6CCD">
        <w:rPr>
          <w:bCs/>
          <w:lang w:val="id-ID"/>
        </w:rPr>
        <w:t xml:space="preserve"> Sedangkan menurut Ahmad Tanzeh populasi adalah “keseluruhan unsur obyek sebagai sumber data dengan karakteristiktertentu dalam penelitian”.</w:t>
      </w:r>
      <w:r w:rsidRPr="00FD6CCD">
        <w:rPr>
          <w:rStyle w:val="FootnoteReference"/>
          <w:bCs/>
          <w:lang w:val="id-ID"/>
        </w:rPr>
        <w:footnoteReference w:id="8"/>
      </w:r>
      <w:r w:rsidRPr="00FD6CCD">
        <w:rPr>
          <w:bCs/>
          <w:lang w:val="id-ID"/>
        </w:rPr>
        <w:t>sedangkan menurut Suharsimi Arikunto populasi adalah “ keseluruhan subyek penelitian apabila seseorang ingin meneliti seluruh elemen yang ada dalam wilayah penelitian, maka penelitiannya juga disebut studi populasi atau studi sensus”.</w:t>
      </w:r>
      <w:r w:rsidRPr="00FD6CCD">
        <w:rPr>
          <w:rStyle w:val="FootnoteReference"/>
          <w:bCs/>
          <w:lang w:val="id-ID"/>
        </w:rPr>
        <w:footnoteReference w:id="9"/>
      </w:r>
      <w:r w:rsidRPr="00FD6CCD">
        <w:rPr>
          <w:bCs/>
          <w:lang w:val="id-ID"/>
        </w:rPr>
        <w:t xml:space="preserve"> </w:t>
      </w:r>
      <w:r w:rsidRPr="00FD6CCD">
        <w:rPr>
          <w:rFonts w:asciiTheme="majorBidi" w:hAnsiTheme="majorBidi" w:cstheme="majorBidi"/>
        </w:rPr>
        <w:t xml:space="preserve">Populasi dalam penelitian ini adalah seluruh peserta didik kelas </w:t>
      </w:r>
      <w:r w:rsidRPr="00FD6CCD">
        <w:rPr>
          <w:rFonts w:asciiTheme="majorBidi" w:hAnsiTheme="majorBidi" w:cstheme="majorBidi"/>
          <w:lang w:val="sv-SE"/>
        </w:rPr>
        <w:t>X reguler MAN 2 Tulungagung</w:t>
      </w:r>
      <w:r w:rsidRPr="00FD6CCD">
        <w:rPr>
          <w:rFonts w:asciiTheme="majorBidi" w:hAnsiTheme="majorBidi" w:cstheme="majorBidi"/>
        </w:rPr>
        <w:t>tahun pelajaran 2011/2012.</w:t>
      </w:r>
    </w:p>
    <w:p w:rsidR="00DF2907" w:rsidRDefault="00DF2907" w:rsidP="00DA3AC5">
      <w:pPr>
        <w:spacing w:line="480" w:lineRule="auto"/>
        <w:ind w:firstLine="567"/>
        <w:jc w:val="both"/>
        <w:rPr>
          <w:rFonts w:asciiTheme="majorBidi" w:hAnsiTheme="majorBidi" w:cstheme="majorBidi"/>
          <w:lang w:val="id-ID"/>
        </w:rPr>
      </w:pPr>
    </w:p>
    <w:p w:rsidR="00DF2907" w:rsidRDefault="00DF2907" w:rsidP="00DA3AC5">
      <w:pPr>
        <w:spacing w:line="480" w:lineRule="auto"/>
        <w:ind w:firstLine="567"/>
        <w:jc w:val="both"/>
        <w:rPr>
          <w:rFonts w:asciiTheme="majorBidi" w:hAnsiTheme="majorBidi" w:cstheme="majorBidi"/>
          <w:lang w:val="id-ID"/>
        </w:rPr>
      </w:pPr>
    </w:p>
    <w:p w:rsidR="00DF2907" w:rsidRDefault="00DF2907" w:rsidP="00DA3AC5">
      <w:pPr>
        <w:spacing w:line="480" w:lineRule="auto"/>
        <w:ind w:firstLine="567"/>
        <w:jc w:val="both"/>
        <w:rPr>
          <w:rFonts w:asciiTheme="majorBidi" w:hAnsiTheme="majorBidi" w:cstheme="majorBidi"/>
          <w:lang w:val="id-ID"/>
        </w:rPr>
      </w:pPr>
    </w:p>
    <w:p w:rsidR="00DF2907" w:rsidRDefault="00DF2907" w:rsidP="00DA3AC5">
      <w:pPr>
        <w:spacing w:line="480" w:lineRule="auto"/>
        <w:ind w:firstLine="567"/>
        <w:jc w:val="both"/>
        <w:rPr>
          <w:rFonts w:asciiTheme="majorBidi" w:hAnsiTheme="majorBidi" w:cstheme="majorBidi"/>
          <w:lang w:val="id-ID"/>
        </w:rPr>
      </w:pPr>
    </w:p>
    <w:p w:rsidR="00DF2907" w:rsidRDefault="00DF2907" w:rsidP="00DA3AC5">
      <w:pPr>
        <w:spacing w:line="480" w:lineRule="auto"/>
        <w:ind w:firstLine="567"/>
        <w:jc w:val="both"/>
        <w:rPr>
          <w:rFonts w:asciiTheme="majorBidi" w:hAnsiTheme="majorBidi" w:cstheme="majorBidi"/>
          <w:lang w:val="id-ID"/>
        </w:rPr>
      </w:pPr>
    </w:p>
    <w:p w:rsidR="00DF2907" w:rsidRPr="00DF2907" w:rsidRDefault="00DF2907" w:rsidP="00DA3AC5">
      <w:pPr>
        <w:spacing w:line="480" w:lineRule="auto"/>
        <w:ind w:firstLine="567"/>
        <w:jc w:val="both"/>
        <w:rPr>
          <w:rFonts w:asciiTheme="majorBidi" w:hAnsiTheme="majorBidi" w:cstheme="majorBidi"/>
          <w:lang w:val="id-ID"/>
        </w:rPr>
      </w:pPr>
    </w:p>
    <w:p w:rsidR="00E16CD0" w:rsidRDefault="00911D29" w:rsidP="00E16CD0">
      <w:pPr>
        <w:pStyle w:val="ListParagraph"/>
        <w:numPr>
          <w:ilvl w:val="0"/>
          <w:numId w:val="6"/>
        </w:numPr>
        <w:spacing w:after="200" w:line="480" w:lineRule="auto"/>
        <w:ind w:left="0" w:firstLine="851"/>
        <w:jc w:val="both"/>
        <w:rPr>
          <w:rFonts w:asciiTheme="majorBidi" w:hAnsiTheme="majorBidi" w:cstheme="majorBidi"/>
          <w:b/>
          <w:bCs/>
        </w:rPr>
      </w:pPr>
      <w:r w:rsidRPr="00FD6CCD">
        <w:rPr>
          <w:rFonts w:asciiTheme="majorBidi" w:hAnsiTheme="majorBidi" w:cstheme="majorBidi"/>
          <w:b/>
          <w:bCs/>
        </w:rPr>
        <w:lastRenderedPageBreak/>
        <w:t xml:space="preserve">Sampling </w:t>
      </w:r>
    </w:p>
    <w:p w:rsidR="00911D29" w:rsidRPr="00E16CD0" w:rsidRDefault="00911D29" w:rsidP="00E16CD0">
      <w:pPr>
        <w:pStyle w:val="ListParagraph"/>
        <w:spacing w:after="200" w:line="480" w:lineRule="auto"/>
        <w:ind w:left="0" w:firstLine="567"/>
        <w:jc w:val="both"/>
        <w:rPr>
          <w:rFonts w:asciiTheme="majorBidi" w:hAnsiTheme="majorBidi" w:cstheme="majorBidi"/>
          <w:b/>
          <w:bCs/>
        </w:rPr>
      </w:pPr>
      <w:r w:rsidRPr="00E16CD0">
        <w:rPr>
          <w:bCs/>
          <w:lang w:val="id-ID"/>
        </w:rPr>
        <w:t>Teknik</w:t>
      </w:r>
      <w:r w:rsidRPr="00E16CD0">
        <w:rPr>
          <w:lang w:val="id-ID"/>
        </w:rPr>
        <w:t xml:space="preserve"> </w:t>
      </w:r>
      <w:r w:rsidRPr="00E16CD0">
        <w:rPr>
          <w:bCs/>
          <w:lang w:val="id-ID"/>
        </w:rPr>
        <w:t>pengambilan</w:t>
      </w:r>
      <w:r w:rsidRPr="00E16CD0">
        <w:rPr>
          <w:lang w:val="id-ID"/>
        </w:rPr>
        <w:t xml:space="preserve"> sampel disebut sampling. Menurut Bungin Metode sampling  adalah pembicaraan bagaimana menata berbagai teknik dalam penarikan atau pengambilan sampel agar menjadi sampel yang representative.</w:t>
      </w:r>
      <w:r w:rsidRPr="00FD6CCD">
        <w:rPr>
          <w:rStyle w:val="FootnoteReference"/>
          <w:lang w:val="id-ID"/>
        </w:rPr>
        <w:footnoteReference w:id="10"/>
      </w:r>
    </w:p>
    <w:p w:rsidR="00911D29" w:rsidRPr="00FD6CCD" w:rsidRDefault="00911D29" w:rsidP="00E16CD0">
      <w:pPr>
        <w:spacing w:line="480" w:lineRule="auto"/>
        <w:ind w:firstLine="567"/>
        <w:jc w:val="both"/>
        <w:rPr>
          <w:bCs/>
          <w:lang w:val="id-ID"/>
        </w:rPr>
      </w:pPr>
      <w:r w:rsidRPr="00FD6CCD">
        <w:rPr>
          <w:bCs/>
          <w:lang w:val="id-ID"/>
        </w:rPr>
        <w:t>Dalam hal ini peneliti mengambil teknik purposive sample. Sampel ini dilakukan dengan cara mengambil sekelompok subyek didasarkan atas ciri-ciri tertentu yang dipandang mempunyai sangkut paut erat dengan ciri-ciri populasi yang sudah diketahui sebelumnya.</w:t>
      </w:r>
      <w:r w:rsidRPr="00FD6CCD">
        <w:rPr>
          <w:rStyle w:val="FootnoteReference"/>
          <w:bCs/>
          <w:lang w:val="id-ID"/>
        </w:rPr>
        <w:footnoteReference w:id="11"/>
      </w:r>
    </w:p>
    <w:p w:rsidR="00911D29" w:rsidRPr="00FD6CCD" w:rsidRDefault="00911D29" w:rsidP="00E16CD0">
      <w:pPr>
        <w:spacing w:line="480" w:lineRule="auto"/>
        <w:ind w:firstLine="567"/>
        <w:jc w:val="both"/>
        <w:rPr>
          <w:bCs/>
          <w:lang w:val="id-ID"/>
        </w:rPr>
      </w:pPr>
      <w:r w:rsidRPr="00FD6CCD">
        <w:rPr>
          <w:bCs/>
          <w:lang w:val="id-ID"/>
        </w:rPr>
        <w:t>Tujuan dari teknik ini dimaksudkan, peneliti memilih sampel atas kepentingan sendiri dan atas pertimbangan peneliti sendiri pula. Sampel diambil tanpa mengistimewakan subyek tertentu.</w:t>
      </w:r>
      <w:r w:rsidRPr="00FD6CCD">
        <w:rPr>
          <w:bCs/>
        </w:rPr>
        <w:t xml:space="preserve"> </w:t>
      </w:r>
    </w:p>
    <w:p w:rsidR="00911D29" w:rsidRPr="00FD6CCD" w:rsidRDefault="00911D29" w:rsidP="00E16CD0">
      <w:pPr>
        <w:spacing w:line="480" w:lineRule="auto"/>
        <w:ind w:firstLine="567"/>
        <w:jc w:val="both"/>
        <w:rPr>
          <w:bCs/>
        </w:rPr>
      </w:pPr>
      <w:r w:rsidRPr="00FD6CCD">
        <w:rPr>
          <w:bCs/>
          <w:lang w:val="id-ID"/>
        </w:rPr>
        <w:t xml:space="preserve">Sampel yang diambil dalam penelitian ini adalah peserta didik kelas </w:t>
      </w:r>
      <w:r w:rsidRPr="00FD6CCD">
        <w:rPr>
          <w:rFonts w:eastAsia="Malgun Gothic" w:hint="eastAsia"/>
          <w:bCs/>
          <w:lang w:eastAsia="ko-KR"/>
        </w:rPr>
        <w:t xml:space="preserve">X </w:t>
      </w:r>
      <w:r w:rsidRPr="00FD6CCD">
        <w:rPr>
          <w:rFonts w:eastAsia="Malgun Gothic"/>
          <w:bCs/>
          <w:lang w:eastAsia="ko-KR"/>
        </w:rPr>
        <w:t xml:space="preserve">F </w:t>
      </w:r>
      <w:r w:rsidRPr="00FD6CCD">
        <w:rPr>
          <w:bCs/>
          <w:lang w:val="id-ID"/>
        </w:rPr>
        <w:t xml:space="preserve">dan peserta didik kelas </w:t>
      </w:r>
      <w:r w:rsidRPr="00FD6CCD">
        <w:rPr>
          <w:rFonts w:eastAsia="Malgun Gothic" w:hint="eastAsia"/>
          <w:bCs/>
          <w:lang w:val="id-ID" w:eastAsia="ko-KR"/>
        </w:rPr>
        <w:t xml:space="preserve">X </w:t>
      </w:r>
      <w:r w:rsidRPr="00FD6CCD">
        <w:rPr>
          <w:rFonts w:eastAsia="Malgun Gothic"/>
          <w:bCs/>
          <w:lang w:eastAsia="ko-KR"/>
        </w:rPr>
        <w:t>G</w:t>
      </w:r>
      <w:r w:rsidRPr="00FD6CCD">
        <w:rPr>
          <w:bCs/>
          <w:lang w:val="id-ID"/>
        </w:rPr>
        <w:t xml:space="preserve">. </w:t>
      </w:r>
      <w:r w:rsidRPr="00FD6CCD">
        <w:rPr>
          <w:bCs/>
        </w:rPr>
        <w:t>Peneliti mengambil kelas ini karena kemampuan peserta didiknya heterogen, sehingga sampel ini dapat mewakili populasi yang ada.</w:t>
      </w:r>
    </w:p>
    <w:p w:rsidR="00911D29" w:rsidRPr="006C6D7F" w:rsidRDefault="00911D29" w:rsidP="00911D29">
      <w:pPr>
        <w:pStyle w:val="ListParagraph"/>
        <w:numPr>
          <w:ilvl w:val="0"/>
          <w:numId w:val="6"/>
        </w:numPr>
        <w:spacing w:after="200" w:line="480" w:lineRule="auto"/>
        <w:jc w:val="both"/>
        <w:rPr>
          <w:rFonts w:asciiTheme="majorBidi" w:hAnsiTheme="majorBidi" w:cstheme="majorBidi"/>
          <w:b/>
          <w:bCs/>
        </w:rPr>
      </w:pPr>
      <w:r w:rsidRPr="006C6D7F">
        <w:rPr>
          <w:rFonts w:asciiTheme="majorBidi" w:hAnsiTheme="majorBidi" w:cstheme="majorBidi"/>
          <w:b/>
          <w:bCs/>
        </w:rPr>
        <w:t xml:space="preserve">Sampel </w:t>
      </w:r>
    </w:p>
    <w:p w:rsidR="00DF2907" w:rsidRDefault="00911D29" w:rsidP="00DF2907">
      <w:pPr>
        <w:spacing w:line="480" w:lineRule="auto"/>
        <w:ind w:firstLine="567"/>
        <w:jc w:val="both"/>
        <w:rPr>
          <w:rFonts w:asciiTheme="majorBidi" w:hAnsiTheme="majorBidi" w:cstheme="majorBidi"/>
          <w:lang w:val="id-ID"/>
        </w:rPr>
      </w:pPr>
      <w:r w:rsidRPr="00FD6CCD">
        <w:t>Sampel adalah sebagian atau wakil dari populasi yang diteliti.</w:t>
      </w:r>
      <w:r w:rsidRPr="00FD6CCD">
        <w:rPr>
          <w:rStyle w:val="FootnoteReference"/>
        </w:rPr>
        <w:footnoteReference w:id="12"/>
      </w:r>
      <w:r w:rsidRPr="00FD6CCD">
        <w:t xml:space="preserve"> Dengan metode pengambilan sampel tersebut di atas diperoleh peserta didik kelas</w:t>
      </w:r>
      <w:r w:rsidRPr="00FD6CCD">
        <w:rPr>
          <w:rFonts w:eastAsia="Malgun Gothic" w:hint="eastAsia"/>
          <w:lang w:eastAsia="ko-KR"/>
        </w:rPr>
        <w:t xml:space="preserve"> X </w:t>
      </w:r>
      <w:r w:rsidRPr="00FD6CCD">
        <w:rPr>
          <w:rFonts w:eastAsia="Malgun Gothic"/>
          <w:lang w:eastAsia="ko-KR"/>
        </w:rPr>
        <w:t>F</w:t>
      </w:r>
      <w:r w:rsidRPr="00FD6CCD">
        <w:t xml:space="preserve"> dan X</w:t>
      </w:r>
      <w:r w:rsidRPr="00FD6CCD">
        <w:rPr>
          <w:rFonts w:eastAsia="Malgun Gothic" w:hint="eastAsia"/>
          <w:lang w:eastAsia="ko-KR"/>
        </w:rPr>
        <w:t xml:space="preserve"> </w:t>
      </w:r>
      <w:r w:rsidRPr="00FD6CCD">
        <w:rPr>
          <w:rFonts w:eastAsia="Malgun Gothic"/>
          <w:lang w:eastAsia="ko-KR"/>
        </w:rPr>
        <w:t>G</w:t>
      </w:r>
      <w:r w:rsidRPr="00FD6CCD">
        <w:t xml:space="preserve"> MAN 2 Tulungagung sebagai sampel</w:t>
      </w:r>
      <w:r w:rsidRPr="00FD6CCD">
        <w:rPr>
          <w:rFonts w:asciiTheme="majorBidi" w:hAnsiTheme="majorBidi" w:cstheme="majorBidi"/>
        </w:rPr>
        <w:t>.</w:t>
      </w:r>
    </w:p>
    <w:p w:rsidR="00DF2907" w:rsidRPr="00DF2907" w:rsidRDefault="00DF2907" w:rsidP="00DF2907">
      <w:pPr>
        <w:spacing w:line="480" w:lineRule="auto"/>
        <w:ind w:firstLine="567"/>
        <w:jc w:val="both"/>
        <w:rPr>
          <w:rFonts w:asciiTheme="majorBidi" w:hAnsiTheme="majorBidi" w:cstheme="majorBidi"/>
          <w:lang w:val="id-ID"/>
        </w:rPr>
      </w:pPr>
    </w:p>
    <w:p w:rsidR="00911D29" w:rsidRPr="00FD6CCD" w:rsidRDefault="00901ECF" w:rsidP="00604ABD">
      <w:pPr>
        <w:pStyle w:val="ListParagraph"/>
        <w:numPr>
          <w:ilvl w:val="0"/>
          <w:numId w:val="1"/>
        </w:numPr>
        <w:spacing w:line="480" w:lineRule="auto"/>
        <w:ind w:left="567" w:hanging="425"/>
        <w:jc w:val="both"/>
        <w:rPr>
          <w:rFonts w:asciiTheme="majorBidi" w:hAnsiTheme="majorBidi" w:cstheme="majorBidi"/>
          <w:b/>
          <w:bCs/>
        </w:rPr>
      </w:pPr>
      <w:r>
        <w:rPr>
          <w:rFonts w:asciiTheme="majorBidi" w:hAnsiTheme="majorBidi" w:cstheme="majorBidi"/>
          <w:b/>
          <w:bCs/>
        </w:rPr>
        <w:lastRenderedPageBreak/>
        <w:t>Sumber Data, Variab</w:t>
      </w:r>
      <w:r w:rsidR="00177519">
        <w:rPr>
          <w:rFonts w:asciiTheme="majorBidi" w:hAnsiTheme="majorBidi" w:cstheme="majorBidi"/>
          <w:b/>
          <w:bCs/>
        </w:rPr>
        <w:t>el</w:t>
      </w:r>
      <w:r>
        <w:rPr>
          <w:rFonts w:asciiTheme="majorBidi" w:hAnsiTheme="majorBidi" w:cstheme="majorBidi"/>
          <w:b/>
          <w:bCs/>
        </w:rPr>
        <w:t xml:space="preserve"> Dan S</w:t>
      </w:r>
      <w:r w:rsidR="00911D29" w:rsidRPr="00FD6CCD">
        <w:rPr>
          <w:rFonts w:asciiTheme="majorBidi" w:hAnsiTheme="majorBidi" w:cstheme="majorBidi"/>
          <w:b/>
          <w:bCs/>
        </w:rPr>
        <w:t>kala Pengukuran</w:t>
      </w:r>
    </w:p>
    <w:p w:rsidR="00911D29" w:rsidRPr="00B941D3" w:rsidRDefault="00911D29" w:rsidP="00B941D3">
      <w:pPr>
        <w:pStyle w:val="ListParagraph"/>
        <w:numPr>
          <w:ilvl w:val="1"/>
          <w:numId w:val="7"/>
        </w:numPr>
        <w:tabs>
          <w:tab w:val="clear" w:pos="1350"/>
          <w:tab w:val="num" w:pos="709"/>
          <w:tab w:val="left" w:pos="993"/>
        </w:tabs>
        <w:spacing w:line="480" w:lineRule="auto"/>
        <w:ind w:left="0" w:firstLine="567"/>
        <w:jc w:val="both"/>
        <w:rPr>
          <w:b/>
          <w:lang w:val="id-ID"/>
        </w:rPr>
      </w:pPr>
      <w:r w:rsidRPr="00B941D3">
        <w:rPr>
          <w:b/>
          <w:lang w:val="id-ID"/>
        </w:rPr>
        <w:t>Sumber Data</w:t>
      </w:r>
    </w:p>
    <w:p w:rsidR="00911D29" w:rsidRPr="00FD6CCD" w:rsidRDefault="00911D29" w:rsidP="00E16CD0">
      <w:pPr>
        <w:spacing w:line="480" w:lineRule="auto"/>
        <w:ind w:firstLine="567"/>
        <w:jc w:val="both"/>
      </w:pPr>
      <w:r w:rsidRPr="00FD6CCD">
        <w:rPr>
          <w:lang w:val="id-ID"/>
        </w:rPr>
        <w:t>Data adalah catatan fakta-fakta atau keterangan-keterangan yang akan diolah dalam kegiatan penelitian.</w:t>
      </w:r>
      <w:r w:rsidRPr="00FD6CCD">
        <w:rPr>
          <w:rStyle w:val="FootnoteReference"/>
          <w:lang w:val="id-ID"/>
        </w:rPr>
        <w:footnoteReference w:id="13"/>
      </w:r>
      <w:r w:rsidRPr="00FD6CCD">
        <w:rPr>
          <w:lang w:val="id-ID"/>
        </w:rPr>
        <w:t>Sedangkan sumber data dalam penelitian  adalah subjek dari mana data dapat diperoleh.</w:t>
      </w:r>
      <w:r w:rsidRPr="00FD6CCD">
        <w:rPr>
          <w:rStyle w:val="FootnoteReference"/>
          <w:lang w:val="id-ID"/>
        </w:rPr>
        <w:footnoteReference w:id="14"/>
      </w:r>
    </w:p>
    <w:p w:rsidR="00911D29" w:rsidRPr="00FD6CCD" w:rsidRDefault="00911D29" w:rsidP="00E16CD0">
      <w:pPr>
        <w:pStyle w:val="ListParagraph"/>
        <w:spacing w:line="480" w:lineRule="auto"/>
        <w:ind w:left="851" w:hanging="284"/>
        <w:jc w:val="both"/>
        <w:rPr>
          <w:noProof/>
          <w:lang w:val="id-ID"/>
        </w:rPr>
      </w:pPr>
      <w:r w:rsidRPr="00FD6CCD">
        <w:rPr>
          <w:noProof/>
          <w:lang w:val="id-ID"/>
        </w:rPr>
        <w:t>Dalam penelitian ini data dibagi menjadi dua yaitu:</w:t>
      </w:r>
    </w:p>
    <w:p w:rsidR="00911D29" w:rsidRPr="00FD6CCD" w:rsidRDefault="00911D29" w:rsidP="00E16CD0">
      <w:pPr>
        <w:pStyle w:val="ListParagraph"/>
        <w:numPr>
          <w:ilvl w:val="0"/>
          <w:numId w:val="11"/>
        </w:numPr>
        <w:spacing w:line="480" w:lineRule="auto"/>
        <w:ind w:left="851" w:hanging="284"/>
        <w:jc w:val="both"/>
        <w:rPr>
          <w:noProof/>
          <w:lang w:val="id-ID"/>
        </w:rPr>
      </w:pPr>
      <w:r w:rsidRPr="00FD6CCD">
        <w:rPr>
          <w:noProof/>
          <w:lang w:val="id-ID"/>
        </w:rPr>
        <w:t>Data primer adalah data yang langsung dikumpulkan oleh orang yang berkepentingan atau yang memakai data tersebut.</w:t>
      </w:r>
      <w:r w:rsidRPr="00FD6CCD">
        <w:rPr>
          <w:rStyle w:val="FootnoteReference"/>
          <w:noProof/>
          <w:lang w:val="id-ID"/>
        </w:rPr>
        <w:footnoteReference w:id="15"/>
      </w:r>
      <w:r w:rsidRPr="00FD6CCD">
        <w:rPr>
          <w:noProof/>
          <w:lang w:val="id-ID"/>
        </w:rPr>
        <w:t xml:space="preserve"> Data primer dalam penelitian ini adalah hasil test kognitif peserta didik.</w:t>
      </w:r>
    </w:p>
    <w:p w:rsidR="00911D29" w:rsidRPr="00FD6CCD" w:rsidRDefault="00911D29" w:rsidP="00E16CD0">
      <w:pPr>
        <w:pStyle w:val="ListParagraph"/>
        <w:numPr>
          <w:ilvl w:val="0"/>
          <w:numId w:val="11"/>
        </w:numPr>
        <w:spacing w:line="480" w:lineRule="auto"/>
        <w:ind w:left="851" w:hanging="284"/>
        <w:jc w:val="both"/>
        <w:rPr>
          <w:noProof/>
          <w:lang w:val="id-ID"/>
        </w:rPr>
      </w:pPr>
      <w:r w:rsidRPr="00FD6CCD">
        <w:rPr>
          <w:noProof/>
          <w:lang w:val="id-ID"/>
        </w:rPr>
        <w:t>Data s</w:t>
      </w:r>
      <w:r w:rsidR="00132EEE">
        <w:rPr>
          <w:noProof/>
        </w:rPr>
        <w:t>e</w:t>
      </w:r>
      <w:r w:rsidRPr="00FD6CCD">
        <w:rPr>
          <w:noProof/>
          <w:lang w:val="id-ID"/>
        </w:rPr>
        <w:t>kunder adalah data yang tidak secara langsung dikumpulkan oleh orang yang berkepentingan dengan data tersebut.</w:t>
      </w:r>
      <w:r w:rsidRPr="00FD6CCD">
        <w:rPr>
          <w:rStyle w:val="FootnoteReference"/>
          <w:noProof/>
          <w:lang w:val="id-ID"/>
        </w:rPr>
        <w:footnoteReference w:id="16"/>
      </w:r>
      <w:r w:rsidRPr="00FD6CCD">
        <w:rPr>
          <w:noProof/>
          <w:lang w:val="id-ID"/>
        </w:rPr>
        <w:t xml:space="preserve"> Data s</w:t>
      </w:r>
      <w:r w:rsidR="00132EEE">
        <w:rPr>
          <w:noProof/>
        </w:rPr>
        <w:t>e</w:t>
      </w:r>
      <w:r w:rsidRPr="00FD6CCD">
        <w:rPr>
          <w:noProof/>
          <w:lang w:val="id-ID"/>
        </w:rPr>
        <w:t xml:space="preserve">kunder dalam penelitian ini adalah nilai matematika peserta didik pada </w:t>
      </w:r>
      <w:r w:rsidR="00604ABD">
        <w:rPr>
          <w:noProof/>
        </w:rPr>
        <w:t>Mid semester, d</w:t>
      </w:r>
      <w:r w:rsidR="00DF2907">
        <w:rPr>
          <w:noProof/>
        </w:rPr>
        <w:t>ata absensi peserta didik</w:t>
      </w:r>
      <w:r w:rsidR="00DF2907">
        <w:rPr>
          <w:noProof/>
          <w:lang w:val="id-ID"/>
        </w:rPr>
        <w:t>,</w:t>
      </w:r>
      <w:r w:rsidR="00DF2907">
        <w:rPr>
          <w:noProof/>
        </w:rPr>
        <w:t xml:space="preserve"> denah</w:t>
      </w:r>
      <w:r w:rsidR="00604ABD">
        <w:rPr>
          <w:noProof/>
        </w:rPr>
        <w:t xml:space="preserve"> </w:t>
      </w:r>
      <w:r w:rsidRPr="00FD6CCD">
        <w:rPr>
          <w:noProof/>
          <w:lang w:val="id-ID"/>
        </w:rPr>
        <w:t>lokasi dan struktur organisasi</w:t>
      </w:r>
      <w:r w:rsidR="00604ABD" w:rsidRPr="00604ABD">
        <w:t xml:space="preserve"> </w:t>
      </w:r>
      <w:r w:rsidR="00604ABD" w:rsidRPr="00FD6CCD">
        <w:t>MAN 2 Tulungagung</w:t>
      </w:r>
      <w:r w:rsidR="00604ABD">
        <w:rPr>
          <w:noProof/>
        </w:rPr>
        <w:t>.</w:t>
      </w:r>
    </w:p>
    <w:p w:rsidR="00911D29" w:rsidRPr="00FD6CCD" w:rsidRDefault="00911D29" w:rsidP="00E16CD0">
      <w:pPr>
        <w:spacing w:line="480" w:lineRule="auto"/>
        <w:ind w:firstLine="567"/>
        <w:jc w:val="both"/>
      </w:pPr>
      <w:r w:rsidRPr="00FD6CCD">
        <w:t xml:space="preserve">Sedangkan 2 sumber data tersebut yaitu: </w:t>
      </w:r>
    </w:p>
    <w:p w:rsidR="00911D29" w:rsidRPr="00FD6CCD" w:rsidRDefault="00911D29" w:rsidP="00911D29">
      <w:pPr>
        <w:pStyle w:val="ListParagraph"/>
        <w:numPr>
          <w:ilvl w:val="0"/>
          <w:numId w:val="9"/>
        </w:numPr>
        <w:spacing w:after="200" w:line="480" w:lineRule="auto"/>
        <w:ind w:left="1260" w:hanging="540"/>
        <w:jc w:val="both"/>
        <w:rPr>
          <w:rFonts w:asciiTheme="majorBidi" w:hAnsiTheme="majorBidi" w:cstheme="majorBidi"/>
        </w:rPr>
      </w:pPr>
      <w:r w:rsidRPr="00FD6CCD">
        <w:t>Sumber data primer yaitu peserta didik kelas</w:t>
      </w:r>
      <w:r w:rsidRPr="00FD6CCD">
        <w:rPr>
          <w:rFonts w:eastAsia="Malgun Gothic" w:hint="eastAsia"/>
          <w:lang w:eastAsia="ko-KR"/>
        </w:rPr>
        <w:t xml:space="preserve"> </w:t>
      </w:r>
      <w:r w:rsidRPr="00FD6CCD">
        <w:t>X MAN 2 Tulungagung</w:t>
      </w:r>
      <w:r w:rsidR="00132EEE">
        <w:t xml:space="preserve"> </w:t>
      </w:r>
      <w:r w:rsidRPr="00FD6CCD">
        <w:t>sebagai sampel</w:t>
      </w:r>
      <w:r w:rsidRPr="00FD6CCD">
        <w:rPr>
          <w:rFonts w:asciiTheme="majorBidi" w:hAnsiTheme="majorBidi" w:cstheme="majorBidi"/>
        </w:rPr>
        <w:t>.</w:t>
      </w:r>
    </w:p>
    <w:p w:rsidR="00911D29" w:rsidRPr="00FD6CCD" w:rsidRDefault="00911D29" w:rsidP="00911D29">
      <w:pPr>
        <w:pStyle w:val="ListParagraph"/>
        <w:numPr>
          <w:ilvl w:val="0"/>
          <w:numId w:val="9"/>
        </w:numPr>
        <w:spacing w:line="480" w:lineRule="auto"/>
        <w:ind w:left="1260" w:hanging="540"/>
        <w:jc w:val="both"/>
      </w:pPr>
      <w:r w:rsidRPr="00FD6CCD">
        <w:lastRenderedPageBreak/>
        <w:t>Sumber data sekunder yaitu sumber data tidak langsung. Dalam hal ini yang menjadi sumber data sekunder adalah guru matematika, kepala sekolah, beserta staf dan dokumentasi.</w:t>
      </w:r>
    </w:p>
    <w:p w:rsidR="00911D29" w:rsidRPr="00B941D3" w:rsidRDefault="00911D29" w:rsidP="00B941D3">
      <w:pPr>
        <w:pStyle w:val="ListParagraph"/>
        <w:numPr>
          <w:ilvl w:val="1"/>
          <w:numId w:val="7"/>
        </w:numPr>
        <w:tabs>
          <w:tab w:val="clear" w:pos="1350"/>
          <w:tab w:val="num" w:pos="709"/>
        </w:tabs>
        <w:spacing w:line="480" w:lineRule="auto"/>
        <w:ind w:left="993" w:hanging="426"/>
        <w:jc w:val="both"/>
        <w:rPr>
          <w:b/>
          <w:lang w:val="id-ID"/>
        </w:rPr>
      </w:pPr>
      <w:r w:rsidRPr="00B941D3">
        <w:rPr>
          <w:b/>
          <w:lang w:val="id-ID"/>
        </w:rPr>
        <w:t>Variabel Penelitian</w:t>
      </w:r>
    </w:p>
    <w:p w:rsidR="00911D29" w:rsidRPr="00085747" w:rsidRDefault="00911D29" w:rsidP="00E16CD0">
      <w:pPr>
        <w:spacing w:line="480" w:lineRule="auto"/>
        <w:ind w:firstLine="567"/>
        <w:jc w:val="both"/>
        <w:rPr>
          <w:rFonts w:eastAsia="Malgun Gothic"/>
          <w:bCs/>
          <w:lang w:eastAsia="ko-KR"/>
        </w:rPr>
      </w:pPr>
      <w:r w:rsidRPr="00FD6CCD">
        <w:t>Variabel merupakan inti problematika penelitian, sebab ia merupakan gejala</w:t>
      </w:r>
      <w:r w:rsidRPr="00FD6CCD">
        <w:rPr>
          <w:bCs/>
        </w:rPr>
        <w:t xml:space="preserve"> yang menjadi faktor penelitian untuk diamati. Variabel juga merupakan atribut obyek peneliti melakukan pengukuran terhadap keberadaan suatu variabel yang menggunakan instrumen penelitian.</w:t>
      </w:r>
      <w:r w:rsidRPr="00FD6CCD">
        <w:rPr>
          <w:rStyle w:val="FootnoteReference"/>
          <w:bCs/>
        </w:rPr>
        <w:footnoteReference w:id="17"/>
      </w:r>
      <w:r w:rsidRPr="00FD6CCD">
        <w:rPr>
          <w:bCs/>
          <w:lang w:val="id-ID"/>
        </w:rPr>
        <w:t xml:space="preserve"> </w:t>
      </w:r>
      <w:r w:rsidRPr="00FD6CCD">
        <w:rPr>
          <w:bCs/>
        </w:rPr>
        <w:t>Variabel yang akan digunakan dalam penelitian ini yaitu:</w:t>
      </w:r>
    </w:p>
    <w:p w:rsidR="00911D29" w:rsidRPr="00FD6CCD" w:rsidRDefault="00911D29" w:rsidP="00911D29">
      <w:pPr>
        <w:pStyle w:val="ListParagraph"/>
        <w:numPr>
          <w:ilvl w:val="3"/>
          <w:numId w:val="8"/>
        </w:numPr>
        <w:tabs>
          <w:tab w:val="left" w:pos="1276"/>
        </w:tabs>
        <w:spacing w:line="480" w:lineRule="auto"/>
        <w:ind w:left="810" w:firstLine="0"/>
        <w:jc w:val="both"/>
      </w:pPr>
      <w:r w:rsidRPr="00FD6CCD">
        <w:t>Variabel bebas (independent variabel)</w:t>
      </w:r>
      <w:r w:rsidRPr="00FD6CCD">
        <w:rPr>
          <w:lang w:val="id-ID"/>
        </w:rPr>
        <w:t>:</w:t>
      </w:r>
    </w:p>
    <w:p w:rsidR="00911D29" w:rsidRPr="00FD6CCD" w:rsidRDefault="00911D29" w:rsidP="00911D29">
      <w:pPr>
        <w:tabs>
          <w:tab w:val="left" w:pos="1276"/>
        </w:tabs>
        <w:spacing w:line="480" w:lineRule="auto"/>
        <w:ind w:left="810"/>
        <w:jc w:val="both"/>
      </w:pPr>
      <w:r w:rsidRPr="00FD6CCD">
        <w:rPr>
          <w:lang w:val="id-ID"/>
        </w:rPr>
        <w:t xml:space="preserve">yaitu variabel yang menjadi sebab atau yang mempengaruhi timbulnya atau berubahnya dependent variabel ( variabel terikat ). Variabel bebas dalam penelitian ini adalah pengaruh </w:t>
      </w:r>
      <w:r w:rsidRPr="00FD6CCD">
        <w:rPr>
          <w:rFonts w:asciiTheme="majorBidi" w:hAnsiTheme="majorBidi" w:cstheme="majorBidi"/>
          <w:lang w:val="sv-SE"/>
        </w:rPr>
        <w:t xml:space="preserve">model pembelajaran </w:t>
      </w:r>
      <w:r w:rsidRPr="00FD6CCD">
        <w:rPr>
          <w:rFonts w:asciiTheme="majorBidi" w:hAnsiTheme="majorBidi" w:cstheme="majorBidi"/>
          <w:i/>
          <w:iCs/>
          <w:lang w:val="sv-SE"/>
        </w:rPr>
        <w:t>cooperative script</w:t>
      </w:r>
      <w:r w:rsidRPr="00FD6CCD">
        <w:rPr>
          <w:rFonts w:asciiTheme="majorBidi" w:hAnsiTheme="majorBidi" w:cstheme="majorBidi"/>
          <w:lang w:val="sv-SE"/>
        </w:rPr>
        <w:t xml:space="preserve"> </w:t>
      </w:r>
      <w:r w:rsidRPr="00FD6CCD">
        <w:rPr>
          <w:lang w:val="id-ID"/>
        </w:rPr>
        <w:t>. Yang kemudian dinamakan  variabe</w:t>
      </w:r>
      <w:r w:rsidRPr="00FD6CCD">
        <w:t>l</w:t>
      </w:r>
      <w:r w:rsidRPr="00FD6CCD">
        <w:rPr>
          <w:lang w:val="id-ID"/>
        </w:rPr>
        <w:t xml:space="preserve"> (X).</w:t>
      </w:r>
    </w:p>
    <w:p w:rsidR="00911D29" w:rsidRPr="00FD6CCD" w:rsidRDefault="00911D29" w:rsidP="00911D29">
      <w:pPr>
        <w:pStyle w:val="ListParagraph"/>
        <w:numPr>
          <w:ilvl w:val="3"/>
          <w:numId w:val="8"/>
        </w:numPr>
        <w:tabs>
          <w:tab w:val="clear" w:pos="360"/>
          <w:tab w:val="num" w:pos="142"/>
          <w:tab w:val="left" w:pos="426"/>
        </w:tabs>
        <w:spacing w:line="480" w:lineRule="auto"/>
        <w:ind w:left="810" w:firstLine="0"/>
        <w:jc w:val="both"/>
      </w:pPr>
      <w:r w:rsidRPr="00FD6CCD">
        <w:t>Variabel terikat (dependent variabel)</w:t>
      </w:r>
      <w:r w:rsidRPr="00FD6CCD">
        <w:rPr>
          <w:lang w:val="id-ID"/>
        </w:rPr>
        <w:t>:</w:t>
      </w:r>
    </w:p>
    <w:p w:rsidR="00911D29" w:rsidRPr="00FD6CCD" w:rsidRDefault="00911D29" w:rsidP="00911D29">
      <w:pPr>
        <w:pStyle w:val="ListParagraph"/>
        <w:spacing w:line="480" w:lineRule="auto"/>
        <w:ind w:left="810"/>
        <w:jc w:val="both"/>
        <w:rPr>
          <w:lang w:val="id-ID"/>
        </w:rPr>
      </w:pPr>
      <w:r w:rsidRPr="00FD6CCD">
        <w:rPr>
          <w:lang w:val="id-ID"/>
        </w:rPr>
        <w:t>Yaitu variabel yang dipengaruhi atau yang menjadi akibat karena adanya independent variabel ( variabel bebas ). Yang menjadi variabel terikat dalam penelitian ini adalah  prestasi belajar matematika, yang  kemudian  dinamakan  dengan variabel ( Y ). Sedangkan prestasi belajar matematika tersebut diperoleh dari variabel berikut :</w:t>
      </w:r>
    </w:p>
    <w:p w:rsidR="00911D29" w:rsidRPr="00FD6CCD" w:rsidRDefault="00911D29" w:rsidP="00911D29">
      <w:pPr>
        <w:pStyle w:val="ListParagraph"/>
        <w:spacing w:line="480" w:lineRule="auto"/>
        <w:ind w:left="810"/>
        <w:jc w:val="both"/>
        <w:rPr>
          <w:lang w:val="id-ID"/>
        </w:rPr>
      </w:pPr>
      <w:r w:rsidRPr="00FD6CCD">
        <w:rPr>
          <w:lang w:val="id-ID"/>
        </w:rPr>
        <w:t>Y</w:t>
      </w:r>
      <w:r w:rsidRPr="00FD6CCD">
        <w:rPr>
          <w:vertAlign w:val="subscript"/>
          <w:lang w:val="id-ID"/>
        </w:rPr>
        <w:t>1</w:t>
      </w:r>
      <w:r w:rsidRPr="00FD6CCD">
        <w:rPr>
          <w:lang w:val="id-ID"/>
        </w:rPr>
        <w:t xml:space="preserve"> : Penjumlahan bilangan cacah</w:t>
      </w:r>
    </w:p>
    <w:p w:rsidR="00DA3AC5" w:rsidRDefault="00911D29" w:rsidP="00604ABD">
      <w:pPr>
        <w:pStyle w:val="ListParagraph"/>
        <w:spacing w:line="480" w:lineRule="auto"/>
        <w:ind w:left="810"/>
        <w:jc w:val="both"/>
      </w:pPr>
      <w:r w:rsidRPr="00FD6CCD">
        <w:rPr>
          <w:lang w:val="id-ID"/>
        </w:rPr>
        <w:lastRenderedPageBreak/>
        <w:t>Y</w:t>
      </w:r>
      <w:r w:rsidRPr="00FD6CCD">
        <w:rPr>
          <w:vertAlign w:val="subscript"/>
          <w:lang w:val="id-ID"/>
        </w:rPr>
        <w:t>2</w:t>
      </w:r>
      <w:r w:rsidRPr="00FD6CCD">
        <w:rPr>
          <w:lang w:val="id-ID"/>
        </w:rPr>
        <w:t xml:space="preserve"> : Pengurangan bilangan cacah</w:t>
      </w:r>
    </w:p>
    <w:p w:rsidR="00604ABD" w:rsidRPr="00604ABD" w:rsidRDefault="00604ABD" w:rsidP="00604ABD">
      <w:pPr>
        <w:pStyle w:val="ListParagraph"/>
        <w:spacing w:line="480" w:lineRule="auto"/>
        <w:ind w:left="810"/>
        <w:jc w:val="both"/>
      </w:pPr>
    </w:p>
    <w:p w:rsidR="00911D29" w:rsidRPr="00FD6CCD" w:rsidRDefault="00911D29" w:rsidP="00604ABD">
      <w:pPr>
        <w:pStyle w:val="ListParagraph"/>
        <w:numPr>
          <w:ilvl w:val="0"/>
          <w:numId w:val="1"/>
        </w:numPr>
        <w:spacing w:line="480" w:lineRule="auto"/>
        <w:ind w:left="567" w:hanging="425"/>
        <w:jc w:val="both"/>
        <w:rPr>
          <w:rFonts w:asciiTheme="majorBidi" w:hAnsiTheme="majorBidi" w:cstheme="majorBidi"/>
          <w:b/>
          <w:bCs/>
        </w:rPr>
      </w:pPr>
      <w:r w:rsidRPr="00FD6CCD">
        <w:rPr>
          <w:rFonts w:asciiTheme="majorBidi" w:hAnsiTheme="majorBidi" w:cstheme="majorBidi"/>
          <w:b/>
          <w:bCs/>
        </w:rPr>
        <w:t>Teknik Pengumpulan Data Dan Instrumen Penelitian</w:t>
      </w:r>
    </w:p>
    <w:p w:rsidR="00911D29" w:rsidRPr="00FD6CCD" w:rsidRDefault="00911D29" w:rsidP="00911D29">
      <w:pPr>
        <w:pStyle w:val="ListParagraph"/>
        <w:numPr>
          <w:ilvl w:val="0"/>
          <w:numId w:val="3"/>
        </w:numPr>
        <w:spacing w:after="200" w:line="480" w:lineRule="auto"/>
        <w:jc w:val="both"/>
        <w:rPr>
          <w:rFonts w:asciiTheme="majorBidi" w:hAnsiTheme="majorBidi" w:cstheme="majorBidi"/>
          <w:b/>
          <w:bCs/>
        </w:rPr>
      </w:pPr>
      <w:r w:rsidRPr="00FD6CCD">
        <w:rPr>
          <w:rFonts w:asciiTheme="majorBidi" w:hAnsiTheme="majorBidi" w:cstheme="majorBidi"/>
          <w:b/>
          <w:bCs/>
        </w:rPr>
        <w:t>Teknik Pengumpulan</w:t>
      </w:r>
    </w:p>
    <w:p w:rsidR="00911D29" w:rsidRPr="00FD6CCD" w:rsidRDefault="00911D29" w:rsidP="00911D29">
      <w:pPr>
        <w:pStyle w:val="ListParagraph"/>
        <w:numPr>
          <w:ilvl w:val="0"/>
          <w:numId w:val="4"/>
        </w:numPr>
        <w:spacing w:after="200" w:line="480" w:lineRule="auto"/>
        <w:ind w:left="1134" w:hanging="425"/>
        <w:jc w:val="both"/>
        <w:rPr>
          <w:rFonts w:asciiTheme="majorBidi" w:hAnsiTheme="majorBidi" w:cstheme="majorBidi"/>
        </w:rPr>
      </w:pPr>
      <w:r w:rsidRPr="00FD6CCD">
        <w:rPr>
          <w:rFonts w:asciiTheme="majorBidi" w:hAnsiTheme="majorBidi" w:cstheme="majorBidi"/>
        </w:rPr>
        <w:t xml:space="preserve">Dokumentasi </w:t>
      </w:r>
    </w:p>
    <w:p w:rsidR="00911D29" w:rsidRPr="00FD6CCD" w:rsidRDefault="00911D29" w:rsidP="00E16CD0">
      <w:pPr>
        <w:spacing w:line="480" w:lineRule="auto"/>
        <w:ind w:left="720" w:firstLine="556"/>
        <w:jc w:val="both"/>
        <w:rPr>
          <w:lang w:val="id-ID"/>
        </w:rPr>
      </w:pPr>
      <w:r w:rsidRPr="00FD6CCD">
        <w:rPr>
          <w:lang w:val="id-ID"/>
        </w:rPr>
        <w:t>Menurut Ahmad Tanzeh dokumentasi yaitu mengumpulkan data dengan melihat dan mencatat suatu laporan yang sudah tersedia.</w:t>
      </w:r>
      <w:r w:rsidRPr="00FD6CCD">
        <w:rPr>
          <w:rStyle w:val="FootnoteReference"/>
          <w:lang w:val="id-ID"/>
        </w:rPr>
        <w:footnoteReference w:id="18"/>
      </w:r>
      <w:r w:rsidRPr="00FD6CCD">
        <w:rPr>
          <w:lang w:val="id-ID"/>
        </w:rPr>
        <w:t>Sedangkan m</w:t>
      </w:r>
      <w:r w:rsidRPr="00FD6CCD">
        <w:t>enurut Suharsimi Arikunto “Dokumentasi berasal dari kata dokumen yang artinya barang tertulis. Di dalam melaksanaan metode dokumentasi, peneliti menyelidiki benda–benda tertulis seperti buku-buku, majalah, dokumen, peraturan-peraturan, notulen rapat, catatan harian dan sebagainya</w:t>
      </w:r>
      <w:r w:rsidRPr="00FD6CCD">
        <w:rPr>
          <w:lang w:val="id-ID"/>
        </w:rPr>
        <w:t>.</w:t>
      </w:r>
      <w:r w:rsidRPr="00FD6CCD">
        <w:rPr>
          <w:rStyle w:val="FootnoteReference"/>
          <w:lang w:val="id-ID"/>
        </w:rPr>
        <w:footnoteReference w:id="19"/>
      </w:r>
    </w:p>
    <w:p w:rsidR="00911D29" w:rsidRPr="00FD6CCD" w:rsidRDefault="00911D29" w:rsidP="00E16CD0">
      <w:pPr>
        <w:spacing w:line="480" w:lineRule="auto"/>
        <w:ind w:left="720" w:firstLine="556"/>
        <w:jc w:val="both"/>
        <w:rPr>
          <w:rFonts w:asciiTheme="majorBidi" w:hAnsiTheme="majorBidi" w:cstheme="majorBidi"/>
        </w:rPr>
      </w:pPr>
      <w:r w:rsidRPr="00FD6CCD">
        <w:rPr>
          <w:rFonts w:asciiTheme="majorBidi" w:hAnsiTheme="majorBidi" w:cstheme="majorBidi"/>
        </w:rPr>
        <w:t xml:space="preserve">Dalam hal ini dokumentasi digunakan untuk memperoleh data nama peserta didik yang akan menjadi sampel penelitian ini dan untuk memperoleh data nilai mid semester II peserta didik kelas </w:t>
      </w:r>
      <w:r w:rsidRPr="00FD6CCD">
        <w:rPr>
          <w:rFonts w:asciiTheme="majorBidi" w:eastAsia="Malgun Gothic" w:hAnsiTheme="majorBidi" w:cstheme="majorBidi"/>
          <w:lang w:eastAsia="ko-KR"/>
        </w:rPr>
        <w:t>X</w:t>
      </w:r>
      <w:r w:rsidR="00523825">
        <w:rPr>
          <w:rFonts w:asciiTheme="majorBidi" w:eastAsia="Malgun Gothic" w:hAnsiTheme="majorBidi" w:cstheme="majorBidi"/>
          <w:lang w:eastAsia="ko-KR"/>
        </w:rPr>
        <w:t>-</w:t>
      </w:r>
      <w:r w:rsidRPr="00FD6CCD">
        <w:rPr>
          <w:rFonts w:asciiTheme="majorBidi" w:eastAsia="Malgun Gothic" w:hAnsiTheme="majorBidi" w:cstheme="majorBidi"/>
          <w:lang w:eastAsia="ko-KR"/>
        </w:rPr>
        <w:t>F dan X</w:t>
      </w:r>
      <w:r w:rsidR="00523825">
        <w:rPr>
          <w:rFonts w:asciiTheme="majorBidi" w:eastAsia="Malgun Gothic" w:hAnsiTheme="majorBidi" w:cstheme="majorBidi"/>
          <w:lang w:eastAsia="ko-KR"/>
        </w:rPr>
        <w:t>-</w:t>
      </w:r>
      <w:r w:rsidRPr="00FD6CCD">
        <w:rPr>
          <w:rFonts w:asciiTheme="majorBidi" w:eastAsia="Malgun Gothic" w:hAnsiTheme="majorBidi" w:cstheme="majorBidi"/>
          <w:lang w:eastAsia="ko-KR"/>
        </w:rPr>
        <w:t xml:space="preserve">G </w:t>
      </w:r>
      <w:r w:rsidRPr="00FD6CCD">
        <w:rPr>
          <w:rFonts w:asciiTheme="majorBidi" w:hAnsiTheme="majorBidi" w:cstheme="majorBidi"/>
        </w:rPr>
        <w:t>pelajaran matematika yang akan digunakan untuk uji normalitas data awal dan uji homogenitas data awal.</w:t>
      </w:r>
    </w:p>
    <w:p w:rsidR="00911D29" w:rsidRPr="00FD6CCD" w:rsidRDefault="00911D29" w:rsidP="00911D29">
      <w:pPr>
        <w:pStyle w:val="ListParagraph"/>
        <w:numPr>
          <w:ilvl w:val="0"/>
          <w:numId w:val="4"/>
        </w:numPr>
        <w:spacing w:after="200" w:line="480" w:lineRule="auto"/>
        <w:ind w:left="1134" w:hanging="425"/>
        <w:jc w:val="both"/>
        <w:rPr>
          <w:rFonts w:asciiTheme="majorBidi" w:hAnsiTheme="majorBidi" w:cstheme="majorBidi"/>
        </w:rPr>
      </w:pPr>
      <w:r w:rsidRPr="00FD6CCD">
        <w:rPr>
          <w:rFonts w:asciiTheme="majorBidi" w:hAnsiTheme="majorBidi" w:cstheme="majorBidi"/>
        </w:rPr>
        <w:t xml:space="preserve">Observasi </w:t>
      </w:r>
    </w:p>
    <w:p w:rsidR="00911D29" w:rsidRPr="00FD6CCD" w:rsidRDefault="00911D29" w:rsidP="00E16CD0">
      <w:pPr>
        <w:pStyle w:val="Default"/>
        <w:spacing w:line="480" w:lineRule="auto"/>
        <w:ind w:left="700" w:firstLine="576"/>
        <w:jc w:val="both"/>
      </w:pPr>
      <w:r w:rsidRPr="00FD6CCD">
        <w:t xml:space="preserve">Lembar observasi berisi tentang penilaian aspek afektif dan psikomotorik peserta didik. Pada observasi aspek afektif dan psikomotorik, </w:t>
      </w:r>
      <w:r w:rsidRPr="00FD6CCD">
        <w:lastRenderedPageBreak/>
        <w:t xml:space="preserve">lembar observasi yang disediakan oleh peneliti diisi oleh observer pada tiap pertemuan berlangsung. </w:t>
      </w:r>
    </w:p>
    <w:p w:rsidR="00911D29" w:rsidRPr="00FD6CCD" w:rsidRDefault="00911D29" w:rsidP="00E16CD0">
      <w:pPr>
        <w:pStyle w:val="Default"/>
        <w:spacing w:line="480" w:lineRule="auto"/>
        <w:ind w:left="700" w:firstLine="576"/>
        <w:jc w:val="both"/>
      </w:pPr>
      <w:r w:rsidRPr="00FD6CCD">
        <w:t xml:space="preserve">Aspek afektif yang dinilai dengan menggunakan lembar observasi adalah sebagai berikut : </w:t>
      </w:r>
    </w:p>
    <w:p w:rsidR="00911D29" w:rsidRPr="00FD6CCD" w:rsidRDefault="00911D29" w:rsidP="00911D29">
      <w:pPr>
        <w:pStyle w:val="Default"/>
        <w:numPr>
          <w:ilvl w:val="0"/>
          <w:numId w:val="16"/>
        </w:numPr>
        <w:spacing w:line="480" w:lineRule="auto"/>
        <w:jc w:val="both"/>
      </w:pPr>
      <w:r w:rsidRPr="00FD6CCD">
        <w:t xml:space="preserve">Kehadiran di kelas </w:t>
      </w:r>
    </w:p>
    <w:p w:rsidR="00911D29" w:rsidRPr="00FD6CCD" w:rsidRDefault="00911D29" w:rsidP="00911D29">
      <w:pPr>
        <w:pStyle w:val="Default"/>
        <w:numPr>
          <w:ilvl w:val="0"/>
          <w:numId w:val="16"/>
        </w:numPr>
        <w:spacing w:line="480" w:lineRule="auto"/>
        <w:jc w:val="both"/>
      </w:pPr>
      <w:r w:rsidRPr="00FD6CCD">
        <w:t xml:space="preserve">Keseriusan dan ketepatan waktu menyerahkan tugas </w:t>
      </w:r>
    </w:p>
    <w:p w:rsidR="00911D29" w:rsidRPr="00FD6CCD" w:rsidRDefault="00911D29" w:rsidP="00911D29">
      <w:pPr>
        <w:pStyle w:val="Default"/>
        <w:numPr>
          <w:ilvl w:val="0"/>
          <w:numId w:val="16"/>
        </w:numPr>
        <w:spacing w:line="480" w:lineRule="auto"/>
        <w:jc w:val="both"/>
      </w:pPr>
      <w:r w:rsidRPr="00FD6CCD">
        <w:t xml:space="preserve">Perhatian dalam mengikuti pelajaran </w:t>
      </w:r>
    </w:p>
    <w:p w:rsidR="00911D29" w:rsidRPr="00FD6CCD" w:rsidRDefault="00911D29" w:rsidP="00911D29">
      <w:pPr>
        <w:pStyle w:val="Default"/>
        <w:numPr>
          <w:ilvl w:val="0"/>
          <w:numId w:val="16"/>
        </w:numPr>
        <w:spacing w:line="480" w:lineRule="auto"/>
        <w:jc w:val="both"/>
      </w:pPr>
      <w:r w:rsidRPr="00FD6CCD">
        <w:t xml:space="preserve">Menghargai pendapat orang lain </w:t>
      </w:r>
    </w:p>
    <w:p w:rsidR="00911D29" w:rsidRPr="00FD6CCD" w:rsidRDefault="00911D29" w:rsidP="00E16CD0">
      <w:pPr>
        <w:pStyle w:val="Default"/>
        <w:spacing w:line="480" w:lineRule="auto"/>
        <w:ind w:left="700" w:firstLine="576"/>
        <w:jc w:val="both"/>
      </w:pPr>
      <w:r w:rsidRPr="00FD6CCD">
        <w:t xml:space="preserve">Aspek psikomotorik yang dinilai menggunakan lembar observasi adalah sebagai berikut: </w:t>
      </w:r>
    </w:p>
    <w:p w:rsidR="00911D29" w:rsidRPr="00FD6CCD" w:rsidRDefault="00911D29" w:rsidP="00911D29">
      <w:pPr>
        <w:pStyle w:val="Default"/>
        <w:numPr>
          <w:ilvl w:val="1"/>
          <w:numId w:val="17"/>
        </w:numPr>
        <w:spacing w:line="480" w:lineRule="auto"/>
        <w:jc w:val="both"/>
      </w:pPr>
      <w:r w:rsidRPr="00FD6CCD">
        <w:t xml:space="preserve">Kecakapan bertanya di dalam kelas </w:t>
      </w:r>
    </w:p>
    <w:p w:rsidR="00911D29" w:rsidRPr="00FD6CCD" w:rsidRDefault="00911D29" w:rsidP="00911D29">
      <w:pPr>
        <w:pStyle w:val="Default"/>
        <w:numPr>
          <w:ilvl w:val="1"/>
          <w:numId w:val="17"/>
        </w:numPr>
        <w:spacing w:line="480" w:lineRule="auto"/>
        <w:jc w:val="both"/>
      </w:pPr>
      <w:r w:rsidRPr="00FD6CCD">
        <w:t>Kecakapan berkomunikasi lisan dengan pasangannya</w:t>
      </w:r>
    </w:p>
    <w:p w:rsidR="00911D29" w:rsidRPr="00FD6CCD" w:rsidRDefault="00911D29" w:rsidP="00911D29">
      <w:pPr>
        <w:pStyle w:val="Default"/>
        <w:numPr>
          <w:ilvl w:val="1"/>
          <w:numId w:val="17"/>
        </w:numPr>
        <w:spacing w:line="480" w:lineRule="auto"/>
        <w:jc w:val="both"/>
      </w:pPr>
      <w:r w:rsidRPr="00FD6CCD">
        <w:t xml:space="preserve">Kemampuan menggali informasi </w:t>
      </w:r>
    </w:p>
    <w:p w:rsidR="00911D29" w:rsidRPr="00FD6CCD" w:rsidRDefault="00911D29" w:rsidP="00911D29">
      <w:pPr>
        <w:pStyle w:val="Default"/>
        <w:numPr>
          <w:ilvl w:val="1"/>
          <w:numId w:val="17"/>
        </w:numPr>
        <w:spacing w:line="480" w:lineRule="auto"/>
        <w:jc w:val="both"/>
      </w:pPr>
      <w:r w:rsidRPr="00FD6CCD">
        <w:t>Kelengkapan buku catatan atau ringkasan</w:t>
      </w:r>
    </w:p>
    <w:p w:rsidR="00911D29" w:rsidRPr="00FD6CCD" w:rsidRDefault="00911D29" w:rsidP="00E16CD0">
      <w:pPr>
        <w:pStyle w:val="Default"/>
        <w:spacing w:line="480" w:lineRule="auto"/>
        <w:ind w:left="720" w:firstLine="556"/>
        <w:jc w:val="both"/>
      </w:pPr>
      <w:r w:rsidRPr="00FD6CCD">
        <w:t xml:space="preserve">Lembar observasi psikomotorik. Pada penelitian ini yang berperan sebagai observer adalah peneliti dan guru mata pelajaran yang bersangkutan. </w:t>
      </w:r>
    </w:p>
    <w:p w:rsidR="00911D29" w:rsidRPr="00FD6CCD" w:rsidRDefault="00911D29" w:rsidP="00911D29">
      <w:pPr>
        <w:pStyle w:val="ListParagraph"/>
        <w:numPr>
          <w:ilvl w:val="0"/>
          <w:numId w:val="4"/>
        </w:numPr>
        <w:spacing w:after="200" w:line="480" w:lineRule="auto"/>
        <w:ind w:left="1134" w:hanging="425"/>
        <w:jc w:val="both"/>
        <w:rPr>
          <w:rFonts w:asciiTheme="majorBidi" w:hAnsiTheme="majorBidi" w:cstheme="majorBidi"/>
        </w:rPr>
      </w:pPr>
      <w:r w:rsidRPr="00FD6CCD">
        <w:rPr>
          <w:rFonts w:asciiTheme="majorBidi" w:eastAsia="Malgun Gothic" w:hAnsiTheme="majorBidi" w:cstheme="majorBidi" w:hint="eastAsia"/>
          <w:lang w:eastAsia="ko-KR"/>
        </w:rPr>
        <w:t>Tes</w:t>
      </w:r>
      <w:r w:rsidRPr="00FD6CCD">
        <w:rPr>
          <w:rFonts w:asciiTheme="majorBidi" w:hAnsiTheme="majorBidi" w:cstheme="majorBidi"/>
        </w:rPr>
        <w:t xml:space="preserve"> </w:t>
      </w:r>
    </w:p>
    <w:p w:rsidR="00911D29" w:rsidRPr="00FD6CCD" w:rsidRDefault="00911D29" w:rsidP="00E16CD0">
      <w:pPr>
        <w:pStyle w:val="ListParagraph"/>
        <w:spacing w:line="480" w:lineRule="auto"/>
        <w:ind w:firstLine="556"/>
        <w:jc w:val="both"/>
        <w:rPr>
          <w:lang w:val="id-ID"/>
        </w:rPr>
      </w:pPr>
      <w:r w:rsidRPr="00FD6CCD">
        <w:rPr>
          <w:lang w:val="id-ID"/>
        </w:rPr>
        <w:t xml:space="preserve">Tes adalah serentetan pertanyaan atau latihan serta alat lain yang digunakan untuk mengukur keterampilan, pengetahuan intelegensi, kemampuan atau bakat yang dimiliki oleh individu atau </w:t>
      </w:r>
      <w:r w:rsidRPr="00FD6CCD">
        <w:rPr>
          <w:lang w:val="id-ID"/>
        </w:rPr>
        <w:lastRenderedPageBreak/>
        <w:t>kelompok.</w:t>
      </w:r>
      <w:r w:rsidRPr="00FD6CCD">
        <w:rPr>
          <w:rStyle w:val="FootnoteReference"/>
          <w:lang w:val="id-ID"/>
        </w:rPr>
        <w:footnoteReference w:id="20"/>
      </w:r>
      <w:r w:rsidRPr="00FD6CCD">
        <w:rPr>
          <w:lang w:val="id-ID"/>
        </w:rPr>
        <w:t>Sedangkan purwanto mengatakan tes adalah sekumpulan butir yang merupakan sampel dari populasi butir yang mengukur perilaku tertentu baik berupa keterampilan, pengetahuan, kecerdasan, bakat dan sebagainya dimana dalam penyelenggaraannya peserta didik didorong untuk memberikan penampilan maksimalnya.</w:t>
      </w:r>
      <w:r w:rsidRPr="00FD6CCD">
        <w:rPr>
          <w:rStyle w:val="FootnoteReference"/>
          <w:lang w:val="id-ID"/>
        </w:rPr>
        <w:footnoteReference w:id="21"/>
      </w:r>
    </w:p>
    <w:p w:rsidR="00911D29" w:rsidRPr="00FD6CCD" w:rsidRDefault="00911D29" w:rsidP="00E16CD0">
      <w:pPr>
        <w:pStyle w:val="ListParagraph"/>
        <w:spacing w:line="480" w:lineRule="auto"/>
        <w:ind w:firstLine="556"/>
        <w:jc w:val="both"/>
      </w:pPr>
      <w:r w:rsidRPr="00FD6CCD">
        <w:t>Tes digunakan untuk memperoleh data tentang prestasi belajar peserta didik pada mata pelajaran matematika dari peserta didik  yang menjadi sampel penelitian ini. Tes dilakukan pada akhir pembelajaran pada kelas eksperimen maupun kelas kontrol. Soal yang telah dianalisis dan dinyatakan valid dan signifikan perbedaannya itulah yang dibe rikan sebagai soal evaluasi pada kedua kelas sampel.</w:t>
      </w:r>
    </w:p>
    <w:p w:rsidR="00911D29" w:rsidRPr="00FD6CCD" w:rsidRDefault="00911D29" w:rsidP="00E16CD0">
      <w:pPr>
        <w:spacing w:line="480" w:lineRule="auto"/>
        <w:ind w:left="720" w:firstLine="556"/>
        <w:jc w:val="both"/>
      </w:pPr>
      <w:r w:rsidRPr="00FD6CCD">
        <w:rPr>
          <w:lang w:val="id-ID"/>
        </w:rPr>
        <w:t xml:space="preserve">Dengan metode ini peneliti mendapatkan data atau hasil berupa nilai tes, kemudian nilai yang diperoleh diolah untuk mengetahui apakah ada pengaruh </w:t>
      </w:r>
      <w:r w:rsidRPr="00FD6CCD">
        <w:rPr>
          <w:rFonts w:asciiTheme="majorBidi" w:hAnsiTheme="majorBidi" w:cstheme="majorBidi"/>
          <w:lang w:val="sv-SE"/>
        </w:rPr>
        <w:t xml:space="preserve">model pembelajaran </w:t>
      </w:r>
      <w:r w:rsidRPr="00FD6CCD">
        <w:rPr>
          <w:rFonts w:asciiTheme="majorBidi" w:hAnsiTheme="majorBidi" w:cstheme="majorBidi"/>
          <w:i/>
          <w:iCs/>
          <w:lang w:val="sv-SE"/>
        </w:rPr>
        <w:t>cooperative script</w:t>
      </w:r>
      <w:r w:rsidRPr="00FD6CCD">
        <w:rPr>
          <w:rFonts w:asciiTheme="majorBidi" w:hAnsiTheme="majorBidi" w:cstheme="majorBidi"/>
          <w:lang w:val="sv-SE"/>
        </w:rPr>
        <w:t xml:space="preserve"> terhadap prestasi belajar matematika pada peserta didik kelas </w:t>
      </w:r>
      <w:r w:rsidRPr="00FD6CCD">
        <w:rPr>
          <w:rFonts w:asciiTheme="majorBidi" w:eastAsia="Malgun Gothic" w:hAnsiTheme="majorBidi" w:cstheme="majorBidi" w:hint="eastAsia"/>
          <w:lang w:val="sv-SE" w:eastAsia="ko-KR"/>
        </w:rPr>
        <w:t>X MAN 2</w:t>
      </w:r>
      <w:r w:rsidRPr="00FD6CCD">
        <w:rPr>
          <w:rFonts w:asciiTheme="majorBidi" w:hAnsiTheme="majorBidi" w:cstheme="majorBidi"/>
          <w:lang w:val="sv-SE"/>
        </w:rPr>
        <w:t xml:space="preserve"> Tulunggagung.</w:t>
      </w:r>
    </w:p>
    <w:p w:rsidR="00911D29" w:rsidRPr="00FD6CCD" w:rsidRDefault="00911D29" w:rsidP="00911D29">
      <w:pPr>
        <w:pStyle w:val="ListParagraph"/>
        <w:numPr>
          <w:ilvl w:val="0"/>
          <w:numId w:val="3"/>
        </w:numPr>
        <w:spacing w:after="200" w:line="480" w:lineRule="auto"/>
        <w:jc w:val="both"/>
        <w:rPr>
          <w:rFonts w:asciiTheme="majorBidi" w:hAnsiTheme="majorBidi" w:cstheme="majorBidi"/>
          <w:b/>
          <w:bCs/>
        </w:rPr>
      </w:pPr>
      <w:r w:rsidRPr="00FD6CCD">
        <w:rPr>
          <w:rFonts w:asciiTheme="majorBidi" w:hAnsiTheme="majorBidi" w:cstheme="majorBidi"/>
          <w:b/>
          <w:bCs/>
        </w:rPr>
        <w:t>Instrumen Penelitian</w:t>
      </w:r>
    </w:p>
    <w:p w:rsidR="00911D29" w:rsidRPr="00FD6CCD" w:rsidRDefault="00911D29" w:rsidP="00911D29">
      <w:pPr>
        <w:pStyle w:val="ListParagraph"/>
        <w:spacing w:line="480" w:lineRule="auto"/>
        <w:jc w:val="both"/>
        <w:rPr>
          <w:rFonts w:asciiTheme="majorBidi" w:hAnsiTheme="majorBidi" w:cstheme="majorBidi"/>
        </w:rPr>
      </w:pPr>
      <w:r w:rsidRPr="00FD6CCD">
        <w:rPr>
          <w:rFonts w:asciiTheme="majorBidi" w:hAnsiTheme="majorBidi" w:cstheme="majorBidi"/>
        </w:rPr>
        <w:t xml:space="preserve">Instrumen dalam penelitian ini berbentuk tes  dan non tes. </w:t>
      </w:r>
    </w:p>
    <w:p w:rsidR="00911D29" w:rsidRPr="00FD6CCD" w:rsidRDefault="00911D29" w:rsidP="00911D29">
      <w:pPr>
        <w:pStyle w:val="ListParagraph"/>
        <w:numPr>
          <w:ilvl w:val="1"/>
          <w:numId w:val="1"/>
        </w:numPr>
        <w:spacing w:after="200" w:line="480" w:lineRule="auto"/>
        <w:ind w:left="1134" w:hanging="425"/>
        <w:jc w:val="both"/>
        <w:rPr>
          <w:rFonts w:asciiTheme="majorBidi" w:hAnsiTheme="majorBidi" w:cstheme="majorBidi"/>
        </w:rPr>
      </w:pPr>
      <w:r w:rsidRPr="00FD6CCD">
        <w:rPr>
          <w:rFonts w:asciiTheme="majorBidi" w:hAnsiTheme="majorBidi" w:cstheme="majorBidi"/>
        </w:rPr>
        <w:t xml:space="preserve">Tes </w:t>
      </w:r>
    </w:p>
    <w:p w:rsidR="00911D29" w:rsidRPr="00FD6CCD" w:rsidRDefault="00911D29" w:rsidP="00911D29">
      <w:pPr>
        <w:pStyle w:val="ListParagraph"/>
        <w:numPr>
          <w:ilvl w:val="1"/>
          <w:numId w:val="5"/>
        </w:numPr>
        <w:spacing w:after="200" w:line="480" w:lineRule="auto"/>
        <w:ind w:left="1418" w:hanging="284"/>
        <w:jc w:val="both"/>
        <w:rPr>
          <w:rFonts w:asciiTheme="majorBidi" w:hAnsiTheme="majorBidi" w:cstheme="majorBidi"/>
        </w:rPr>
      </w:pPr>
      <w:r w:rsidRPr="00FD6CCD">
        <w:rPr>
          <w:rFonts w:asciiTheme="majorBidi" w:hAnsiTheme="majorBidi" w:cstheme="majorBidi"/>
        </w:rPr>
        <w:t xml:space="preserve">Materi dan Bentuk Tes </w:t>
      </w:r>
    </w:p>
    <w:p w:rsidR="00911D29" w:rsidRPr="00FD6CCD" w:rsidRDefault="00911D29" w:rsidP="00E16CD0">
      <w:pPr>
        <w:pStyle w:val="ListParagraph"/>
        <w:spacing w:line="480" w:lineRule="auto"/>
        <w:ind w:left="1134" w:firstLine="567"/>
        <w:jc w:val="both"/>
        <w:rPr>
          <w:rFonts w:asciiTheme="majorBidi" w:hAnsiTheme="majorBidi" w:cstheme="majorBidi"/>
        </w:rPr>
      </w:pPr>
      <w:r w:rsidRPr="00FD6CCD">
        <w:rPr>
          <w:rFonts w:asciiTheme="majorBidi" w:hAnsiTheme="majorBidi" w:cstheme="majorBidi"/>
        </w:rPr>
        <w:lastRenderedPageBreak/>
        <w:t>Materi dalam penelitian ini adalah maeri trigonometri dalam mata pelajaran metematika dan bentuk tes yang digunakan adalah soal esay. Penilaian jawaban dilakukan seperti bentuk soal uraian yaitu berupa skor tertentu untuk masing-masing jawaban.</w:t>
      </w:r>
    </w:p>
    <w:p w:rsidR="00911D29" w:rsidRPr="00FD6CCD" w:rsidRDefault="00911D29" w:rsidP="00911D29">
      <w:pPr>
        <w:pStyle w:val="ListParagraph"/>
        <w:numPr>
          <w:ilvl w:val="1"/>
          <w:numId w:val="5"/>
        </w:numPr>
        <w:spacing w:after="200" w:line="480" w:lineRule="auto"/>
        <w:ind w:left="1440" w:hanging="270"/>
        <w:jc w:val="both"/>
        <w:rPr>
          <w:rFonts w:asciiTheme="majorBidi" w:hAnsiTheme="majorBidi" w:cstheme="majorBidi"/>
        </w:rPr>
      </w:pPr>
      <w:r w:rsidRPr="00FD6CCD">
        <w:rPr>
          <w:rFonts w:asciiTheme="majorBidi" w:hAnsiTheme="majorBidi" w:cstheme="majorBidi"/>
        </w:rPr>
        <w:t>Validitas</w:t>
      </w:r>
    </w:p>
    <w:p w:rsidR="00911D29" w:rsidRPr="00FD6CCD" w:rsidRDefault="00911D29" w:rsidP="00E16CD0">
      <w:pPr>
        <w:pStyle w:val="Default"/>
        <w:spacing w:line="480" w:lineRule="auto"/>
        <w:ind w:left="1134" w:firstLine="567"/>
        <w:jc w:val="both"/>
      </w:pPr>
      <w:r w:rsidRPr="00FD6CCD">
        <w:t>Validitas adalah suatu ukuran yang menunjukkan tingkat kesahihan atau kevalidan suatu tes. Sebuah butir soal tes dikatakan valid jika mampu mengukur apa yang diinginkan. Ada beberapa jenis validasi yang dapat digunakan untuk mengukur tingkat validitas suatu alat evaluasi.</w:t>
      </w:r>
      <w:r w:rsidR="00DA3AC5">
        <w:t xml:space="preserve"> </w:t>
      </w:r>
      <w:r w:rsidRPr="00FD6CCD">
        <w:t>salah satunya menggunakan validitas isi yang nantinya digunakan untuk mengukur tingkat validitas pada penelitian ini.</w:t>
      </w:r>
      <w:r w:rsidR="0082326F">
        <w:rPr>
          <w:rStyle w:val="FootnoteReference"/>
        </w:rPr>
        <w:footnoteReference w:id="22"/>
      </w:r>
      <w:r w:rsidRPr="00FD6CCD">
        <w:t xml:space="preserve"> </w:t>
      </w:r>
    </w:p>
    <w:p w:rsidR="00911D29" w:rsidRPr="00FD6CCD" w:rsidRDefault="00911D29" w:rsidP="0082326F">
      <w:pPr>
        <w:pStyle w:val="Default"/>
        <w:spacing w:line="480" w:lineRule="auto"/>
        <w:ind w:left="1134" w:firstLine="567"/>
        <w:jc w:val="both"/>
      </w:pPr>
      <w:r w:rsidRPr="00FD6CCD">
        <w:t>Validitas isi (content validity) merupakan suatu alat ukur dipandang valid apabila sesuai dengan isi kurikulum yang hendak diukur. Dalam dunia pendidikan , sebuah tes dikatakan memiliki validitas isi apabila mengukur sesuatu sesuai dengan domain atau tujuan khusus tertentu dengan isi pelajaran yang telah diberikan di kelas.</w:t>
      </w:r>
      <w:r w:rsidR="00D4080B">
        <w:rPr>
          <w:rStyle w:val="FootnoteReference"/>
        </w:rPr>
        <w:footnoteReference w:id="23"/>
      </w:r>
    </w:p>
    <w:p w:rsidR="00911D29" w:rsidRPr="00FD6CCD" w:rsidRDefault="00911D29" w:rsidP="00911D29">
      <w:pPr>
        <w:pStyle w:val="Default"/>
        <w:numPr>
          <w:ilvl w:val="1"/>
          <w:numId w:val="1"/>
        </w:numPr>
        <w:spacing w:line="480" w:lineRule="auto"/>
        <w:jc w:val="both"/>
        <w:rPr>
          <w:rFonts w:asciiTheme="majorBidi" w:hAnsiTheme="majorBidi" w:cstheme="majorBidi"/>
        </w:rPr>
      </w:pPr>
      <w:r w:rsidRPr="00FD6CCD">
        <w:rPr>
          <w:rFonts w:asciiTheme="majorBidi" w:hAnsiTheme="majorBidi" w:cstheme="majorBidi"/>
        </w:rPr>
        <w:t>Non Tes</w:t>
      </w:r>
    </w:p>
    <w:p w:rsidR="00911D29" w:rsidRPr="00FD6CCD" w:rsidRDefault="00911D29" w:rsidP="00911D29">
      <w:pPr>
        <w:pStyle w:val="Default"/>
        <w:spacing w:line="480" w:lineRule="auto"/>
        <w:ind w:left="1134"/>
        <w:jc w:val="both"/>
      </w:pPr>
      <w:r w:rsidRPr="00FD6CCD">
        <w:t xml:space="preserve">Instrumen dalam penelitian ini yang berbentuk non tes antara lain : </w:t>
      </w:r>
    </w:p>
    <w:p w:rsidR="00911D29" w:rsidRPr="00FD6CCD" w:rsidRDefault="00911D29" w:rsidP="00911D29">
      <w:pPr>
        <w:pStyle w:val="Default"/>
        <w:spacing w:line="480" w:lineRule="auto"/>
        <w:ind w:left="1134"/>
        <w:jc w:val="both"/>
      </w:pPr>
      <w:r w:rsidRPr="00FD6CCD">
        <w:t xml:space="preserve">a. Dokumentasi </w:t>
      </w:r>
    </w:p>
    <w:p w:rsidR="00911D29" w:rsidRPr="00FD6CCD" w:rsidRDefault="00911D29" w:rsidP="00E16CD0">
      <w:pPr>
        <w:spacing w:line="480" w:lineRule="auto"/>
        <w:ind w:left="1134" w:firstLine="567"/>
        <w:jc w:val="both"/>
      </w:pPr>
      <w:r w:rsidRPr="00FD6CCD">
        <w:lastRenderedPageBreak/>
        <w:t xml:space="preserve">Dokumentasi digunakan untuk memperoleh data nama peserta didik yang akan menjadi sampel penelitian ini dan nilai mid semester II. Pelajaran matematika peserta didik kelas </w:t>
      </w:r>
      <w:r w:rsidRPr="00FD6CCD">
        <w:rPr>
          <w:rFonts w:eastAsia="Malgun Gothic" w:hint="eastAsia"/>
          <w:lang w:eastAsia="ko-KR"/>
        </w:rPr>
        <w:t>X</w:t>
      </w:r>
      <w:r w:rsidR="00B82736">
        <w:rPr>
          <w:rFonts w:eastAsia="Malgun Gothic"/>
          <w:lang w:eastAsia="ko-KR"/>
        </w:rPr>
        <w:t>-</w:t>
      </w:r>
      <w:r w:rsidRPr="00FD6CCD">
        <w:rPr>
          <w:rFonts w:eastAsia="Malgun Gothic"/>
          <w:lang w:eastAsia="ko-KR"/>
        </w:rPr>
        <w:t>F dan X</w:t>
      </w:r>
      <w:r w:rsidR="00B82736">
        <w:rPr>
          <w:rFonts w:eastAsia="Malgun Gothic"/>
          <w:lang w:eastAsia="ko-KR"/>
        </w:rPr>
        <w:t>-</w:t>
      </w:r>
      <w:r w:rsidRPr="00FD6CCD">
        <w:rPr>
          <w:rFonts w:eastAsia="Malgun Gothic"/>
          <w:lang w:eastAsia="ko-KR"/>
        </w:rPr>
        <w:t>G</w:t>
      </w:r>
      <w:r w:rsidRPr="00FD6CCD">
        <w:t xml:space="preserve"> yang akan digunakan untuk uji normalitas dan uji homogenitas data awal. </w:t>
      </w:r>
    </w:p>
    <w:p w:rsidR="00911D29" w:rsidRPr="00FD6CCD" w:rsidRDefault="00911D29" w:rsidP="00911D29">
      <w:pPr>
        <w:pStyle w:val="Default"/>
        <w:numPr>
          <w:ilvl w:val="0"/>
          <w:numId w:val="5"/>
        </w:numPr>
        <w:spacing w:line="480" w:lineRule="auto"/>
        <w:ind w:left="1134" w:firstLine="0"/>
        <w:jc w:val="both"/>
      </w:pPr>
      <w:r w:rsidRPr="00FD6CCD">
        <w:t xml:space="preserve">Observasi </w:t>
      </w:r>
    </w:p>
    <w:p w:rsidR="00911D29" w:rsidRDefault="00911D29" w:rsidP="00E16CD0">
      <w:pPr>
        <w:pStyle w:val="Default"/>
        <w:spacing w:line="480" w:lineRule="auto"/>
        <w:ind w:left="1134" w:firstLine="567"/>
        <w:jc w:val="both"/>
      </w:pPr>
      <w:r w:rsidRPr="00FD6CCD">
        <w:t>Lembar observasi berisi tentang penilaian afektif dan psikomotorik peserta didik. Pada observasi afektif dan psikomotorik, lembar observasi yang disediakan oleh peneliti diisi oleh observer pada tiap pertemuan berlangsung.</w:t>
      </w:r>
    </w:p>
    <w:p w:rsidR="00B941D3" w:rsidRPr="00FD6CCD" w:rsidRDefault="00B941D3" w:rsidP="00E16CD0">
      <w:pPr>
        <w:pStyle w:val="Default"/>
        <w:spacing w:line="480" w:lineRule="auto"/>
        <w:ind w:left="1134" w:firstLine="567"/>
        <w:jc w:val="both"/>
      </w:pPr>
    </w:p>
    <w:p w:rsidR="00911D29" w:rsidRPr="00FD6CCD" w:rsidRDefault="00911D29" w:rsidP="00BE14B5">
      <w:pPr>
        <w:pStyle w:val="Default"/>
        <w:numPr>
          <w:ilvl w:val="0"/>
          <w:numId w:val="12"/>
        </w:numPr>
        <w:spacing w:line="480" w:lineRule="auto"/>
        <w:ind w:left="567" w:hanging="425"/>
        <w:jc w:val="both"/>
        <w:rPr>
          <w:b/>
          <w:bCs/>
          <w:noProof/>
          <w:lang w:val="id-ID"/>
        </w:rPr>
      </w:pPr>
      <w:r w:rsidRPr="00FD6CCD">
        <w:rPr>
          <w:b/>
          <w:bCs/>
          <w:noProof/>
          <w:lang w:val="id-ID"/>
        </w:rPr>
        <w:t>Teknik Analisis Data</w:t>
      </w:r>
    </w:p>
    <w:p w:rsidR="00911D29" w:rsidRPr="00FD6CCD" w:rsidRDefault="00911D29" w:rsidP="00E16CD0">
      <w:pPr>
        <w:pStyle w:val="ListParagraph"/>
        <w:tabs>
          <w:tab w:val="left" w:pos="1800"/>
        </w:tabs>
        <w:spacing w:line="480" w:lineRule="auto"/>
        <w:ind w:left="0" w:firstLine="567"/>
        <w:jc w:val="lowKashida"/>
        <w:rPr>
          <w:noProof/>
          <w:lang w:val="id-ID"/>
        </w:rPr>
      </w:pPr>
      <w:r w:rsidRPr="00FD6CCD">
        <w:rPr>
          <w:noProof/>
          <w:lang w:val="id-ID"/>
        </w:rPr>
        <w:t>Setelah data terkumpul dari hasil pengumpulan data, perlu segera dilaksanakan pengolahan data atau analisis data. Analisis data merupakan upaya mencari dan menata secara sistematis catatan hasil observasi, hasil tes, dan hasil data lainnya untuk meningkatkan pemahaman peneliti tentang kasus yang diteliti dan menyajikannya sebagai temuan bagi orang lain.</w:t>
      </w:r>
      <w:r w:rsidRPr="00FD6CCD">
        <w:rPr>
          <w:rStyle w:val="FootnoteReference"/>
          <w:noProof/>
          <w:lang w:val="id-ID"/>
        </w:rPr>
        <w:footnoteReference w:id="24"/>
      </w:r>
    </w:p>
    <w:p w:rsidR="00911D29" w:rsidRPr="00FD6CCD" w:rsidRDefault="00911D29" w:rsidP="00E16CD0">
      <w:pPr>
        <w:pStyle w:val="ListParagraph"/>
        <w:spacing w:line="480" w:lineRule="auto"/>
        <w:ind w:left="0" w:firstLine="567"/>
        <w:jc w:val="lowKashida"/>
        <w:rPr>
          <w:noProof/>
        </w:rPr>
      </w:pPr>
      <w:r w:rsidRPr="00FD6CCD">
        <w:rPr>
          <w:noProof/>
          <w:lang w:val="id-ID"/>
        </w:rPr>
        <w:t xml:space="preserve">Berdasarkan jenis data yang digunakan peneliti maka peneliti dalam analisisnya menggunakan teknik analisis data kuantitatif. Tahap analisis data kuantitatif dilakukan dengan menggunakan teknik statistik untuk mengetahui ada tidaknya </w:t>
      </w:r>
      <w:r w:rsidRPr="00FD6CCD">
        <w:rPr>
          <w:noProof/>
          <w:lang w:val="id-ID"/>
        </w:rPr>
        <w:lastRenderedPageBreak/>
        <w:t xml:space="preserve">hubungan antara 2 variabel yang telah dijelaskan di atas dan seberapa eratnya hubungan tersebut. </w:t>
      </w:r>
    </w:p>
    <w:p w:rsidR="00911D29" w:rsidRPr="00FD6CCD" w:rsidRDefault="00911D29" w:rsidP="00E16CD0">
      <w:pPr>
        <w:pStyle w:val="ListParagraph"/>
        <w:spacing w:line="480" w:lineRule="auto"/>
        <w:ind w:left="0" w:firstLine="567"/>
        <w:jc w:val="lowKashida"/>
        <w:rPr>
          <w:noProof/>
          <w:lang w:val="id-ID"/>
        </w:rPr>
      </w:pPr>
      <w:r w:rsidRPr="00FD6CCD">
        <w:rPr>
          <w:noProof/>
        </w:rPr>
        <w:t>Berikut tahap-tahap analisis data:</w:t>
      </w:r>
    </w:p>
    <w:p w:rsidR="00911D29" w:rsidRPr="00FD6CCD" w:rsidRDefault="00911D29" w:rsidP="00911D29">
      <w:pPr>
        <w:pStyle w:val="Default"/>
        <w:numPr>
          <w:ilvl w:val="0"/>
          <w:numId w:val="14"/>
        </w:numPr>
        <w:spacing w:line="480" w:lineRule="auto"/>
        <w:jc w:val="both"/>
        <w:outlineLvl w:val="0"/>
        <w:rPr>
          <w:b/>
        </w:rPr>
      </w:pPr>
      <w:r w:rsidRPr="00FD6CCD">
        <w:rPr>
          <w:b/>
          <w:bCs/>
        </w:rPr>
        <w:t xml:space="preserve">Analisis </w:t>
      </w:r>
      <w:r w:rsidR="00177519">
        <w:rPr>
          <w:b/>
          <w:bCs/>
        </w:rPr>
        <w:t xml:space="preserve">Data </w:t>
      </w:r>
      <w:r w:rsidRPr="00FD6CCD">
        <w:rPr>
          <w:b/>
          <w:bCs/>
        </w:rPr>
        <w:t xml:space="preserve">Tahap awal </w:t>
      </w:r>
    </w:p>
    <w:p w:rsidR="00911D29" w:rsidRPr="00FD6CCD" w:rsidRDefault="00911D29" w:rsidP="00E16CD0">
      <w:pPr>
        <w:pStyle w:val="Default"/>
        <w:spacing w:line="480" w:lineRule="auto"/>
        <w:ind w:left="560" w:firstLine="574"/>
        <w:jc w:val="both"/>
      </w:pPr>
      <w:r w:rsidRPr="00FD6CCD">
        <w:t xml:space="preserve">Sebelum sampel diberi perlakuan maka perlu dianalisis terlebih dahulu melalui uji normalitas, uji homogenitas, dan uji kesamaan rata-rata populasi (uji Anava). </w:t>
      </w:r>
    </w:p>
    <w:p w:rsidR="00911D29" w:rsidRPr="00FD6CCD" w:rsidRDefault="00911D29" w:rsidP="00911D29">
      <w:pPr>
        <w:pStyle w:val="Default"/>
        <w:numPr>
          <w:ilvl w:val="0"/>
          <w:numId w:val="13"/>
        </w:numPr>
        <w:spacing w:line="480" w:lineRule="auto"/>
        <w:ind w:left="1134" w:hanging="425"/>
        <w:jc w:val="both"/>
      </w:pPr>
      <w:r w:rsidRPr="00FD6CCD">
        <w:t xml:space="preserve">Uji Homogenitas </w:t>
      </w:r>
    </w:p>
    <w:p w:rsidR="00911D29" w:rsidRPr="00FD6CCD" w:rsidRDefault="00911D29" w:rsidP="00E16CD0">
      <w:pPr>
        <w:pStyle w:val="Default"/>
        <w:spacing w:line="480" w:lineRule="auto"/>
        <w:ind w:left="567" w:firstLine="567"/>
        <w:jc w:val="both"/>
        <w:outlineLvl w:val="0"/>
      </w:pPr>
      <w:r w:rsidRPr="00FD6CCD">
        <w:t xml:space="preserve">Uji homogenitas dilakukan untuk menunjukkan bahwa populasi benar-benar homogen. Hipotesis yang diajukan adalah: </w:t>
      </w:r>
    </w:p>
    <w:p w:rsidR="00911D29" w:rsidRPr="00FD6CCD" w:rsidRDefault="00911D29" w:rsidP="00911D29">
      <w:pPr>
        <w:pStyle w:val="Default"/>
        <w:spacing w:line="480" w:lineRule="auto"/>
        <w:ind w:left="567"/>
        <w:jc w:val="both"/>
      </w:pPr>
      <w:r w:rsidRPr="00FD6CCD">
        <w:t xml:space="preserve">Ho : populasi mempunyai varians yang tidak berbeda (homogen) </w:t>
      </w:r>
    </w:p>
    <w:p w:rsidR="00911D29" w:rsidRPr="00FD6CCD" w:rsidRDefault="00911D29" w:rsidP="00911D29">
      <w:pPr>
        <w:pStyle w:val="Default"/>
        <w:spacing w:line="480" w:lineRule="auto"/>
        <w:ind w:left="567"/>
        <w:jc w:val="both"/>
      </w:pPr>
      <w:r w:rsidRPr="00FD6CCD">
        <w:t>H</w:t>
      </w:r>
      <w:r w:rsidRPr="00FD6CCD">
        <w:rPr>
          <w:position w:val="-10"/>
          <w:vertAlign w:val="subscript"/>
        </w:rPr>
        <w:t xml:space="preserve">1 </w:t>
      </w:r>
      <w:r w:rsidRPr="00FD6CCD">
        <w:t xml:space="preserve">: ada perbedaan varians dari populasi (tidak homogen) </w:t>
      </w:r>
    </w:p>
    <w:p w:rsidR="00911D29" w:rsidRDefault="00911D29" w:rsidP="00E16CD0">
      <w:pPr>
        <w:pStyle w:val="NoSpacing"/>
        <w:spacing w:line="480" w:lineRule="auto"/>
        <w:ind w:left="567" w:firstLine="567"/>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Untuk mencari nilai homogenitas, terlebih dulu harus mencari nilai Varian </w:t>
      </w:r>
      <m:oMath>
        <m:d>
          <m:dPr>
            <m:ctrlPr>
              <w:rPr>
                <w:rFonts w:ascii="Cambria Math" w:eastAsiaTheme="minorEastAsia" w:hAnsi="Cambria Math" w:cs="Times New Roman"/>
                <w:i/>
                <w:sz w:val="24"/>
                <w:szCs w:val="24"/>
                <w:lang w:val="en-US"/>
              </w:rPr>
            </m:ctrlPr>
          </m:dPr>
          <m:e>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SD</m:t>
                </m:r>
              </m:e>
              <m:sup>
                <m:r>
                  <w:rPr>
                    <w:rFonts w:ascii="Cambria Math" w:eastAsiaTheme="minorEastAsia" w:hAnsi="Cambria Math" w:cs="Times New Roman"/>
                    <w:sz w:val="24"/>
                    <w:szCs w:val="24"/>
                    <w:lang w:val="en-US"/>
                  </w:rPr>
                  <m:t>2</m:t>
                </m:r>
              </m:sup>
            </m:sSup>
          </m:e>
        </m:d>
      </m:oMath>
      <w:r>
        <w:rPr>
          <w:rFonts w:ascii="Times New Roman" w:eastAsiaTheme="minorEastAsia" w:hAnsi="Times New Roman" w:cs="Times New Roman"/>
          <w:sz w:val="24"/>
          <w:szCs w:val="24"/>
          <w:lang w:val="en-US"/>
        </w:rPr>
        <w:t xml:space="preserve"> . Berikut rumus untuk mencari nilai varian :</w:t>
      </w:r>
    </w:p>
    <w:p w:rsidR="00911D29" w:rsidRPr="00FD6CCD" w:rsidRDefault="00911D29" w:rsidP="00911D29">
      <w:pPr>
        <w:pStyle w:val="Default"/>
        <w:spacing w:line="480" w:lineRule="auto"/>
        <w:ind w:firstLine="880"/>
        <w:jc w:val="both"/>
      </w:pPr>
      <w:r>
        <w:rPr>
          <w:rFonts w:eastAsiaTheme="minorEastAsia"/>
        </w:rPr>
        <w:t>Varian</w:t>
      </w:r>
      <m:oMath>
        <m:r>
          <w:rPr>
            <w:rFonts w:ascii="Cambria Math" w:eastAsiaTheme="minorEastAsia" w:hAnsi="Cambria Math"/>
          </w:rPr>
          <m:t xml:space="preserve"> </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SD</m:t>
                </m:r>
              </m:e>
              <m:sup>
                <m:r>
                  <w:rPr>
                    <w:rFonts w:ascii="Cambria Math" w:eastAsiaTheme="minorEastAsia" w:hAnsi="Cambria Math"/>
                  </w:rPr>
                  <m:t>2</m:t>
                </m:r>
              </m:sup>
            </m:sSup>
          </m:e>
        </m:d>
        <m:r>
          <w:rPr>
            <w:rFonts w:ascii="Cambria Math" w:eastAsiaTheme="minorEastAsia" w:hAnsi="Cambria Math"/>
          </w:rPr>
          <m:t>=</m:t>
        </m:r>
        <m:f>
          <m:fPr>
            <m:ctrlPr>
              <w:rPr>
                <w:rFonts w:ascii="Cambria Math" w:eastAsiaTheme="minorEastAsia" w:hAnsi="Cambria Math"/>
                <w:i/>
              </w:rPr>
            </m:ctrlPr>
          </m:fPr>
          <m:num>
            <m:nary>
              <m:naryPr>
                <m:chr m:val="∑"/>
                <m:limLoc m:val="undOvr"/>
                <m:subHide m:val="on"/>
                <m:supHide m:val="on"/>
                <m:ctrlPr>
                  <w:rPr>
                    <w:rFonts w:ascii="Cambria Math" w:eastAsiaTheme="minorEastAsia" w:hAnsi="Cambria Math"/>
                    <w:i/>
                  </w:rPr>
                </m:ctrlPr>
              </m:naryPr>
              <m:sub/>
              <m:sup/>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nary>
                      <m:naryPr>
                        <m:chr m:val="∑"/>
                        <m:limLoc m:val="undOvr"/>
                        <m:subHide m:val="on"/>
                        <m:supHide m:val="on"/>
                        <m:ctrlPr>
                          <w:rPr>
                            <w:rFonts w:ascii="Cambria Math" w:eastAsiaTheme="minorEastAsia" w:hAnsi="Cambria Math"/>
                            <w:i/>
                          </w:rPr>
                        </m:ctrlPr>
                      </m:naryPr>
                      <m:sub/>
                      <m:sup/>
                      <m:e>
                        <m:r>
                          <w:rPr>
                            <w:rFonts w:ascii="Cambria Math" w:eastAsiaTheme="minorEastAsia" w:hAnsi="Cambria Math"/>
                          </w:rPr>
                          <m:t>X)</m:t>
                        </m:r>
                      </m:e>
                    </m:nary>
                  </m:e>
                  <m:sup>
                    <m:r>
                      <w:rPr>
                        <w:rFonts w:ascii="Cambria Math" w:eastAsiaTheme="minorEastAsia" w:hAnsi="Cambria Math"/>
                      </w:rPr>
                      <m:t>2</m:t>
                    </m:r>
                  </m:sup>
                </m:sSup>
                <m:r>
                  <w:rPr>
                    <w:rFonts w:ascii="Cambria Math" w:eastAsiaTheme="minorEastAsia" w:hAnsi="Cambria Math"/>
                  </w:rPr>
                  <m:t>/N</m:t>
                </m:r>
              </m:e>
            </m:nary>
          </m:num>
          <m:den>
            <m:r>
              <w:rPr>
                <w:rFonts w:ascii="Cambria Math" w:eastAsiaTheme="minorEastAsia" w:hAnsi="Cambria Math"/>
              </w:rPr>
              <m:t>(N-1)</m:t>
            </m:r>
          </m:den>
        </m:f>
      </m:oMath>
      <w:r>
        <w:rPr>
          <w:rFonts w:eastAsiaTheme="minorEastAsia"/>
        </w:rPr>
        <w:t xml:space="preserve"> </w:t>
      </w:r>
      <w:r>
        <w:rPr>
          <w:rStyle w:val="FootnoteReference"/>
          <w:rFonts w:eastAsiaTheme="minorEastAsia"/>
        </w:rPr>
        <w:footnoteReference w:id="25"/>
      </w:r>
    </w:p>
    <w:p w:rsidR="00911D29" w:rsidRPr="00FD6CCD" w:rsidRDefault="00911D29" w:rsidP="00911D29">
      <w:pPr>
        <w:pStyle w:val="Default"/>
        <w:spacing w:line="480" w:lineRule="auto"/>
        <w:ind w:left="880"/>
      </w:pPr>
      <w:r w:rsidRPr="00FD6CCD">
        <w:t xml:space="preserve">Keterangan : </w:t>
      </w:r>
    </w:p>
    <w:p w:rsidR="00911D29" w:rsidRPr="00FD6CCD" w:rsidRDefault="00911D29" w:rsidP="00911D29">
      <w:pPr>
        <w:pStyle w:val="Default"/>
        <w:spacing w:line="480" w:lineRule="auto"/>
        <w:ind w:left="880"/>
      </w:pPr>
      <w:r w:rsidRPr="00FD6CCD">
        <w:t>χ</w:t>
      </w:r>
      <w:r w:rsidRPr="00FD6CCD">
        <w:rPr>
          <w:position w:val="10"/>
          <w:vertAlign w:val="superscript"/>
        </w:rPr>
        <w:t xml:space="preserve">2 </w:t>
      </w:r>
      <w:r w:rsidRPr="00FD6CCD">
        <w:t xml:space="preserve">= besarnya homogenitas </w:t>
      </w:r>
    </w:p>
    <w:p w:rsidR="00911D29" w:rsidRPr="00FD6CCD" w:rsidRDefault="00911D29" w:rsidP="00911D29">
      <w:pPr>
        <w:spacing w:line="480" w:lineRule="auto"/>
        <w:ind w:left="900"/>
        <w:jc w:val="both"/>
      </w:pPr>
      <w:r w:rsidRPr="00FD6CCD">
        <w:t>s</w:t>
      </w:r>
      <w:r w:rsidRPr="00FD6CCD">
        <w:rPr>
          <w:position w:val="-10"/>
          <w:vertAlign w:val="subscript"/>
        </w:rPr>
        <w:t>i</w:t>
      </w:r>
      <w:r w:rsidRPr="00FD6CCD">
        <w:rPr>
          <w:position w:val="10"/>
          <w:vertAlign w:val="superscript"/>
        </w:rPr>
        <w:t xml:space="preserve">2 </w:t>
      </w:r>
      <w:r w:rsidRPr="00FD6CCD">
        <w:t>= varians masing-masing kelompok</w:t>
      </w:r>
    </w:p>
    <w:p w:rsidR="00911D29" w:rsidRPr="00FD6CCD" w:rsidRDefault="00911D29" w:rsidP="00911D29">
      <w:pPr>
        <w:pStyle w:val="Default"/>
        <w:spacing w:line="480" w:lineRule="auto"/>
        <w:ind w:left="880"/>
      </w:pPr>
      <w:r w:rsidRPr="00FD6CCD">
        <w:t>s</w:t>
      </w:r>
      <w:r w:rsidRPr="00FD6CCD">
        <w:rPr>
          <w:position w:val="10"/>
          <w:vertAlign w:val="superscript"/>
        </w:rPr>
        <w:t xml:space="preserve">2 </w:t>
      </w:r>
      <w:r w:rsidRPr="00FD6CCD">
        <w:t xml:space="preserve">= varians total </w:t>
      </w:r>
    </w:p>
    <w:p w:rsidR="00911D29" w:rsidRDefault="00911D29" w:rsidP="00911D29">
      <w:pPr>
        <w:pStyle w:val="Default"/>
        <w:spacing w:line="480" w:lineRule="auto"/>
        <w:ind w:left="880"/>
      </w:pPr>
      <w:r w:rsidRPr="00FD6CCD">
        <w:lastRenderedPageBreak/>
        <w:t>n</w:t>
      </w:r>
      <w:r w:rsidRPr="00FD6CCD">
        <w:rPr>
          <w:position w:val="-10"/>
          <w:vertAlign w:val="subscript"/>
        </w:rPr>
        <w:t xml:space="preserve">i </w:t>
      </w:r>
      <w:r w:rsidRPr="00FD6CCD">
        <w:t xml:space="preserve">= jumlah masing-masing kelompok </w:t>
      </w:r>
    </w:p>
    <w:p w:rsidR="00911D29" w:rsidRDefault="00911D29" w:rsidP="00911D29">
      <w:pPr>
        <w:pStyle w:val="NoSpacing"/>
        <w:spacing w:line="480" w:lineRule="auto"/>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t>Adapun rumus yang digunakan untuk menguji homogenitas adalah :</w:t>
      </w:r>
    </w:p>
    <w:p w:rsidR="00911D29" w:rsidRPr="0077344A" w:rsidRDefault="00911D29" w:rsidP="00911D29">
      <w:pPr>
        <w:pStyle w:val="NoSpacing"/>
        <w:spacing w:line="480" w:lineRule="auto"/>
        <w:ind w:firstLine="851"/>
        <w:jc w:val="both"/>
        <w:rPr>
          <w:rFonts w:ascii="Times New Roman" w:eastAsiaTheme="minorEastAsia" w:hAnsi="Times New Roman" w:cs="Times New Roman"/>
          <w:sz w:val="24"/>
          <w:szCs w:val="24"/>
          <w:lang w:val="en-US"/>
        </w:rPr>
      </w:pPr>
      <w:r>
        <w:rPr>
          <w:rFonts w:ascii="Times New Roman" w:hAnsi="Times New Roman" w:cs="Times New Roman"/>
          <w:sz w:val="24"/>
          <w:szCs w:val="24"/>
          <w:lang w:val="en-US"/>
        </w:rPr>
        <w:t>F</w:t>
      </w:r>
      <w:r>
        <w:rPr>
          <w:rFonts w:ascii="Times New Roman" w:hAnsi="Times New Roman" w:cs="Times New Roman"/>
          <w:sz w:val="24"/>
          <w:szCs w:val="24"/>
          <w:vertAlign w:val="subscript"/>
          <w:lang w:val="en-US"/>
        </w:rPr>
        <w:t>max</w:t>
      </w:r>
      <w:r>
        <w:rPr>
          <w:rFonts w:ascii="Times New Roman" w:hAnsi="Times New Roman" w:cs="Times New Roman"/>
          <w:sz w:val="24"/>
          <w:szCs w:val="24"/>
          <w:lang w:val="en-US"/>
        </w:rPr>
        <w:t xml:space="preserve"> = </w:t>
      </w:r>
      <m:oMath>
        <m:f>
          <m:fPr>
            <m:ctrlPr>
              <w:rPr>
                <w:rFonts w:ascii="Cambria Math" w:hAnsi="Cambria Math" w:cs="Times New Roman"/>
                <w:i/>
                <w:sz w:val="24"/>
                <w:szCs w:val="24"/>
                <w:lang w:val="en-US"/>
              </w:rPr>
            </m:ctrlPr>
          </m:fPr>
          <m:num>
            <m:r>
              <w:rPr>
                <w:rFonts w:ascii="Cambria Math" w:hAnsi="Cambria Math" w:cs="Times New Roman"/>
                <w:sz w:val="24"/>
                <w:szCs w:val="24"/>
                <w:lang w:val="en-US"/>
              </w:rPr>
              <m:t>Varian tertinggi</m:t>
            </m:r>
          </m:num>
          <m:den>
            <m:r>
              <w:rPr>
                <w:rFonts w:ascii="Cambria Math" w:hAnsi="Cambria Math" w:cs="Times New Roman"/>
                <w:sz w:val="24"/>
                <w:szCs w:val="24"/>
                <w:lang w:val="en-US"/>
              </w:rPr>
              <m:t>varian terendah</m:t>
            </m:r>
          </m:den>
        </m:f>
      </m:oMath>
    </w:p>
    <w:p w:rsidR="00911D29" w:rsidRDefault="00911D29" w:rsidP="00911D29">
      <w:pPr>
        <w:pStyle w:val="Default"/>
        <w:spacing w:line="480" w:lineRule="auto"/>
        <w:ind w:left="880"/>
        <w:jc w:val="both"/>
      </w:pPr>
      <w:r w:rsidRPr="00DE5C28">
        <w:t>Untuk memerikasa tabel</w:t>
      </w:r>
      <w:r>
        <w:t xml:space="preserve"> nilai-nilai F</w:t>
      </w:r>
      <w:r w:rsidRPr="00DE5C28">
        <w:t xml:space="preserve"> harus ditemukan lebih dulu derajat kebebasan (</w:t>
      </w:r>
      <w:r>
        <w:t>db). Dalam menguji signifikansinya terdapat db pembilang dan db penyebut.</w:t>
      </w:r>
      <w:r w:rsidRPr="004C387B">
        <w:t xml:space="preserve"> </w:t>
      </w:r>
      <w:r>
        <w:t>Rumus untuk mencari db = N-1.</w:t>
      </w:r>
    </w:p>
    <w:p w:rsidR="00911D29" w:rsidRPr="00FD6CCD" w:rsidRDefault="00911D29" w:rsidP="00911D29">
      <w:pPr>
        <w:pStyle w:val="Default"/>
        <w:spacing w:line="480" w:lineRule="auto"/>
        <w:ind w:left="880"/>
        <w:jc w:val="both"/>
        <w:rPr>
          <w:lang w:eastAsia="ko-KR"/>
        </w:rPr>
      </w:pPr>
      <w:r>
        <w:t>Untuk K</w:t>
      </w:r>
      <w:r w:rsidRPr="00FD6CCD">
        <w:t>riteria pengujian adalah dengan taraf nyata α = 5%, terima hipotesis H</w:t>
      </w:r>
      <w:r w:rsidRPr="00FD6CCD">
        <w:rPr>
          <w:position w:val="-10"/>
          <w:vertAlign w:val="subscript"/>
        </w:rPr>
        <w:t xml:space="preserve">0 </w:t>
      </w:r>
      <w:r w:rsidRPr="00FD6CCD">
        <w:t>jika χ</w:t>
      </w:r>
      <w:r w:rsidRPr="00FD6CCD">
        <w:rPr>
          <w:position w:val="10"/>
          <w:vertAlign w:val="superscript"/>
        </w:rPr>
        <w:t>2</w:t>
      </w:r>
      <w:r w:rsidRPr="00FD6CCD">
        <w:rPr>
          <w:position w:val="-10"/>
          <w:vertAlign w:val="subscript"/>
        </w:rPr>
        <w:t>(1-α)(k-1)</w:t>
      </w:r>
      <w:r w:rsidRPr="00FD6CCD">
        <w:t>≤</w:t>
      </w:r>
      <w:r w:rsidR="00B82736">
        <w:t xml:space="preserve"> </w:t>
      </w:r>
      <w:r w:rsidRPr="00FD6CCD">
        <w:t>χ</w:t>
      </w:r>
      <w:r w:rsidRPr="00FD6CCD">
        <w:rPr>
          <w:position w:val="10"/>
          <w:vertAlign w:val="superscript"/>
        </w:rPr>
        <w:t>2</w:t>
      </w:r>
      <w:r w:rsidRPr="00FD6CCD">
        <w:rPr>
          <w:position w:val="-10"/>
          <w:vertAlign w:val="subscript"/>
        </w:rPr>
        <w:t xml:space="preserve">tabel </w:t>
      </w:r>
      <w:r w:rsidRPr="00FD6CCD">
        <w:rPr>
          <w:rStyle w:val="FootnoteReference"/>
          <w:position w:val="-10"/>
        </w:rPr>
        <w:footnoteReference w:id="26"/>
      </w:r>
      <w:r w:rsidRPr="00FD6CCD">
        <w:t xml:space="preserve"> </w:t>
      </w:r>
    </w:p>
    <w:p w:rsidR="00911D29" w:rsidRPr="00FD6CCD" w:rsidRDefault="00911D29" w:rsidP="00911D29">
      <w:pPr>
        <w:pStyle w:val="Default"/>
        <w:numPr>
          <w:ilvl w:val="0"/>
          <w:numId w:val="14"/>
        </w:numPr>
        <w:spacing w:line="480" w:lineRule="auto"/>
        <w:jc w:val="both"/>
        <w:rPr>
          <w:b/>
        </w:rPr>
      </w:pPr>
      <w:r w:rsidRPr="00FD6CCD">
        <w:rPr>
          <w:b/>
          <w:bCs/>
        </w:rPr>
        <w:t xml:space="preserve">Analisis Data Tahap akhir </w:t>
      </w:r>
    </w:p>
    <w:p w:rsidR="00911D29" w:rsidRPr="00FD6CCD" w:rsidRDefault="00911D29" w:rsidP="00E16CD0">
      <w:pPr>
        <w:pStyle w:val="Default"/>
        <w:spacing w:line="480" w:lineRule="auto"/>
        <w:ind w:left="567" w:firstLine="567"/>
        <w:jc w:val="both"/>
      </w:pPr>
      <w:r w:rsidRPr="00FD6CCD">
        <w:t xml:space="preserve">Setelah kedua sampel diberi perlakuan yang berbeda, maka dilaksanakan tes akhir. Dari hasil tes akhir ini akan diperoleh data yang digunakan sebagai dasar dalam menguji hipotesis dalam penelitian ini. </w:t>
      </w:r>
    </w:p>
    <w:p w:rsidR="00911D29" w:rsidRPr="00FD6CCD" w:rsidRDefault="00911D29" w:rsidP="00911D29">
      <w:pPr>
        <w:pStyle w:val="Default"/>
        <w:spacing w:line="480" w:lineRule="auto"/>
        <w:ind w:left="567" w:firstLine="833"/>
        <w:jc w:val="both"/>
      </w:pPr>
      <w:r w:rsidRPr="00FD6CCD">
        <w:t xml:space="preserve">Langkah-langkahnya sebagai berikut: </w:t>
      </w:r>
    </w:p>
    <w:p w:rsidR="00911D29" w:rsidRPr="00FD6CCD" w:rsidRDefault="00911D29" w:rsidP="00911D29">
      <w:pPr>
        <w:pStyle w:val="Default"/>
        <w:numPr>
          <w:ilvl w:val="1"/>
          <w:numId w:val="15"/>
        </w:numPr>
        <w:spacing w:line="480" w:lineRule="auto"/>
        <w:ind w:left="1260" w:hanging="409"/>
        <w:jc w:val="both"/>
        <w:outlineLvl w:val="0"/>
      </w:pPr>
      <w:r w:rsidRPr="00FD6CCD">
        <w:t xml:space="preserve">Uji Normalitas </w:t>
      </w:r>
    </w:p>
    <w:p w:rsidR="00911D29" w:rsidRPr="00FD6CCD" w:rsidRDefault="00911D29" w:rsidP="00E16CD0">
      <w:pPr>
        <w:pStyle w:val="Default"/>
        <w:spacing w:line="480" w:lineRule="auto"/>
        <w:ind w:left="567" w:firstLine="567"/>
        <w:jc w:val="both"/>
      </w:pPr>
      <w:r w:rsidRPr="00FD6CCD">
        <w:t xml:space="preserve">Uji normalitas digunakan untuk mengetahui apakah data nilai tes hasil belajar pada pelajaran matematika yang menggunakan model pembelajaran </w:t>
      </w:r>
      <w:r w:rsidRPr="00FD6CCD">
        <w:rPr>
          <w:i/>
        </w:rPr>
        <w:t>cooperative script</w:t>
      </w:r>
      <w:r w:rsidRPr="00FD6CCD">
        <w:t xml:space="preserve"> dan kelompok yang menggunakan pendekatan konvensional normal atau tidak. Rumus yang digunakan adalah dengan rumus chi-kuadrat yaitu: </w:t>
      </w:r>
    </w:p>
    <w:p w:rsidR="00911D29" w:rsidRDefault="00911D29" w:rsidP="00911D29">
      <w:pPr>
        <w:pStyle w:val="Default"/>
        <w:spacing w:line="480" w:lineRule="auto"/>
        <w:ind w:left="1120" w:firstLine="700"/>
        <w:jc w:val="both"/>
      </w:pPr>
    </w:p>
    <w:p w:rsidR="00911D29" w:rsidRPr="00FD6CCD" w:rsidRDefault="00911D29" w:rsidP="00911D29">
      <w:pPr>
        <w:pStyle w:val="Default"/>
        <w:spacing w:line="480" w:lineRule="auto"/>
        <w:ind w:left="1120" w:firstLine="700"/>
        <w:jc w:val="both"/>
      </w:pPr>
      <w:r w:rsidRPr="00FD6CCD">
        <w:rPr>
          <w:noProof/>
          <w:lang w:val="id-ID" w:eastAsia="id-ID"/>
        </w:rPr>
        <w:lastRenderedPageBreak/>
        <w:drawing>
          <wp:anchor distT="0" distB="0" distL="114300" distR="114300" simplePos="0" relativeHeight="251659264" behindDoc="1" locked="0" layoutInCell="1" allowOverlap="1">
            <wp:simplePos x="0" y="0"/>
            <wp:positionH relativeFrom="column">
              <wp:posOffset>1171575</wp:posOffset>
            </wp:positionH>
            <wp:positionV relativeFrom="paragraph">
              <wp:posOffset>65405</wp:posOffset>
            </wp:positionV>
            <wp:extent cx="1628775" cy="657225"/>
            <wp:effectExtent l="19050" t="0" r="9525"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lum contrast="20000"/>
                    </a:blip>
                    <a:srcRect/>
                    <a:stretch>
                      <a:fillRect/>
                    </a:stretch>
                  </pic:blipFill>
                  <pic:spPr bwMode="auto">
                    <a:xfrm>
                      <a:off x="0" y="0"/>
                      <a:ext cx="1628775" cy="657225"/>
                    </a:xfrm>
                    <a:prstGeom prst="rect">
                      <a:avLst/>
                    </a:prstGeom>
                    <a:noFill/>
                    <a:ln w="9525">
                      <a:noFill/>
                      <a:miter lim="800000"/>
                      <a:headEnd/>
                      <a:tailEnd/>
                    </a:ln>
                  </pic:spPr>
                </pic:pic>
              </a:graphicData>
            </a:graphic>
          </wp:anchor>
        </w:drawing>
      </w:r>
    </w:p>
    <w:p w:rsidR="00911D29" w:rsidRPr="00FD6CCD" w:rsidRDefault="00911D29" w:rsidP="00911D29">
      <w:pPr>
        <w:pStyle w:val="Default"/>
        <w:spacing w:line="480" w:lineRule="auto"/>
        <w:ind w:left="1120" w:firstLine="700"/>
        <w:jc w:val="both"/>
      </w:pPr>
    </w:p>
    <w:p w:rsidR="00911D29" w:rsidRPr="00FD6CCD" w:rsidRDefault="00911D29" w:rsidP="00911D29">
      <w:pPr>
        <w:pStyle w:val="Default"/>
        <w:spacing w:line="480" w:lineRule="auto"/>
        <w:ind w:left="1120"/>
        <w:jc w:val="both"/>
      </w:pPr>
      <w:r w:rsidRPr="00FD6CCD">
        <w:t xml:space="preserve">Keterangan: </w:t>
      </w:r>
    </w:p>
    <w:p w:rsidR="00911D29" w:rsidRPr="00FD6CCD" w:rsidRDefault="00911D29" w:rsidP="00911D29">
      <w:pPr>
        <w:pStyle w:val="Default"/>
        <w:spacing w:line="480" w:lineRule="auto"/>
        <w:ind w:left="1120"/>
        <w:jc w:val="both"/>
      </w:pPr>
      <w:r w:rsidRPr="00FD6CCD">
        <w:t>O</w:t>
      </w:r>
      <w:r w:rsidRPr="00FD6CCD">
        <w:rPr>
          <w:position w:val="-10"/>
          <w:vertAlign w:val="subscript"/>
        </w:rPr>
        <w:t xml:space="preserve">i </w:t>
      </w:r>
      <w:r w:rsidRPr="00FD6CCD">
        <w:t xml:space="preserve">= hasil penelitian </w:t>
      </w:r>
    </w:p>
    <w:p w:rsidR="00911D29" w:rsidRPr="00FD6CCD" w:rsidRDefault="00911D29" w:rsidP="00911D29">
      <w:pPr>
        <w:pStyle w:val="Default"/>
        <w:spacing w:line="480" w:lineRule="auto"/>
        <w:ind w:left="1120"/>
        <w:jc w:val="both"/>
      </w:pPr>
      <w:r w:rsidRPr="00FD6CCD">
        <w:t>E</w:t>
      </w:r>
      <w:r w:rsidRPr="00FD6CCD">
        <w:rPr>
          <w:position w:val="-10"/>
          <w:vertAlign w:val="subscript"/>
        </w:rPr>
        <w:t xml:space="preserve">i </w:t>
      </w:r>
      <w:r w:rsidRPr="00FD6CCD">
        <w:t xml:space="preserve">= hasil yang diharapkan </w:t>
      </w:r>
    </w:p>
    <w:p w:rsidR="00911D29" w:rsidRPr="00FD6CCD" w:rsidRDefault="00911D29" w:rsidP="00911D29">
      <w:pPr>
        <w:pStyle w:val="Default"/>
        <w:spacing w:line="480" w:lineRule="auto"/>
        <w:ind w:left="1120"/>
        <w:jc w:val="both"/>
      </w:pPr>
      <w:r w:rsidRPr="00FD6CCD">
        <w:t>χ</w:t>
      </w:r>
      <w:r w:rsidRPr="00FD6CCD">
        <w:rPr>
          <w:position w:val="10"/>
          <w:vertAlign w:val="superscript"/>
        </w:rPr>
        <w:t xml:space="preserve">2 </w:t>
      </w:r>
      <w:r w:rsidRPr="00FD6CCD">
        <w:t xml:space="preserve">= harga chi-kuadrat </w:t>
      </w:r>
    </w:p>
    <w:p w:rsidR="00911D29" w:rsidRPr="00FD6CCD" w:rsidRDefault="00911D29" w:rsidP="00911D29">
      <w:pPr>
        <w:pStyle w:val="Default"/>
        <w:spacing w:line="480" w:lineRule="auto"/>
        <w:ind w:left="1120"/>
        <w:jc w:val="both"/>
        <w:rPr>
          <w:lang w:val="id-ID"/>
        </w:rPr>
      </w:pPr>
      <w:r w:rsidRPr="00FD6CCD">
        <w:t>Kriteria : Jika χ</w:t>
      </w:r>
      <w:r w:rsidRPr="00FD6CCD">
        <w:rPr>
          <w:position w:val="10"/>
          <w:vertAlign w:val="superscript"/>
        </w:rPr>
        <w:t>2</w:t>
      </w:r>
      <w:r w:rsidRPr="00FD6CCD">
        <w:rPr>
          <w:position w:val="-10"/>
          <w:vertAlign w:val="subscript"/>
        </w:rPr>
        <w:t xml:space="preserve">hitung </w:t>
      </w:r>
      <w:r w:rsidRPr="00FD6CCD">
        <w:t>≤ χ</w:t>
      </w:r>
      <w:r w:rsidRPr="00FD6CCD">
        <w:rPr>
          <w:position w:val="10"/>
          <w:vertAlign w:val="superscript"/>
        </w:rPr>
        <w:t>2</w:t>
      </w:r>
      <w:r w:rsidRPr="00FD6CCD">
        <w:rPr>
          <w:position w:val="-10"/>
          <w:vertAlign w:val="subscript"/>
        </w:rPr>
        <w:t xml:space="preserve">tabel </w:t>
      </w:r>
      <w:r w:rsidRPr="00FD6CCD">
        <w:t>dengan dk = k-3 dan α = 5% maka data berdistribusi normal</w:t>
      </w:r>
      <w:r w:rsidRPr="00FD6CCD">
        <w:rPr>
          <w:rStyle w:val="FootnoteReference"/>
        </w:rPr>
        <w:footnoteReference w:id="27"/>
      </w:r>
    </w:p>
    <w:p w:rsidR="00911D29" w:rsidRPr="00FD6CCD" w:rsidRDefault="00911D29" w:rsidP="00911D29">
      <w:pPr>
        <w:pStyle w:val="Default"/>
        <w:numPr>
          <w:ilvl w:val="1"/>
          <w:numId w:val="15"/>
        </w:numPr>
        <w:spacing w:line="480" w:lineRule="auto"/>
        <w:ind w:left="1260" w:hanging="409"/>
        <w:outlineLvl w:val="0"/>
      </w:pPr>
      <w:r w:rsidRPr="00FD6CCD">
        <w:t xml:space="preserve">Uji Perbedaan Dua Rata-rata Data Hasil Belajar </w:t>
      </w:r>
    </w:p>
    <w:p w:rsidR="00911D29" w:rsidRPr="00FD6CCD" w:rsidRDefault="00911D29" w:rsidP="00E16CD0">
      <w:pPr>
        <w:pStyle w:val="Default"/>
        <w:spacing w:line="480" w:lineRule="auto"/>
        <w:ind w:left="567" w:firstLine="567"/>
        <w:jc w:val="both"/>
      </w:pPr>
      <w:r w:rsidRPr="00FD6CCD">
        <w:t xml:space="preserve">Uji perbedaan dua rata-rata data hasil belajar digunakan untuk menguji hipotesis. Hipotesis yang diajukan : </w:t>
      </w:r>
    </w:p>
    <w:p w:rsidR="00911D29" w:rsidRPr="00FD6CCD" w:rsidRDefault="00911D29" w:rsidP="005E167F">
      <w:pPr>
        <w:pStyle w:val="Default"/>
        <w:spacing w:line="480" w:lineRule="auto"/>
        <w:ind w:left="567"/>
        <w:jc w:val="both"/>
      </w:pPr>
      <w:r w:rsidRPr="00FD6CCD">
        <w:t xml:space="preserve"> Ho : 21μμ≤ berarti nilai rata-rata tes akhir (post test) kelompok eksperimen kurang dari atau sama dengan nilai rata-rata kelompok control</w:t>
      </w:r>
    </w:p>
    <w:p w:rsidR="00911D29" w:rsidRPr="00FD6CCD" w:rsidRDefault="00911D29" w:rsidP="005E167F">
      <w:pPr>
        <w:pStyle w:val="Default"/>
        <w:spacing w:line="480" w:lineRule="auto"/>
        <w:ind w:left="567"/>
        <w:jc w:val="both"/>
      </w:pPr>
      <w:r w:rsidRPr="00FD6CCD">
        <w:t xml:space="preserve">Ha : 1μ &gt; 2μ berarti nilai rata-rata kelompok eksperimen lebih tinggi daripada nilai rata-rata kelompok kontrol </w:t>
      </w:r>
    </w:p>
    <w:p w:rsidR="00911D29" w:rsidRPr="00FD6CCD" w:rsidRDefault="00911D29" w:rsidP="00E16CD0">
      <w:pPr>
        <w:pStyle w:val="Default"/>
        <w:spacing w:line="480" w:lineRule="auto"/>
        <w:ind w:left="567" w:firstLine="567"/>
        <w:jc w:val="both"/>
      </w:pPr>
      <w:r w:rsidRPr="00FD6CCD">
        <w:t xml:space="preserve">Pengujian hipotesis ini menggunakan rumus uji t. Uji t dipengaruhi oleh hasil uji kesamaan dua varians. Berdasarkan hasil uji kesamaan dua varians. </w:t>
      </w:r>
    </w:p>
    <w:p w:rsidR="00911D29" w:rsidRPr="00FD6CCD" w:rsidRDefault="00911D29" w:rsidP="00911D29">
      <w:pPr>
        <w:pStyle w:val="Default"/>
        <w:spacing w:line="480" w:lineRule="auto"/>
        <w:ind w:left="1134"/>
        <w:jc w:val="both"/>
        <w:outlineLvl w:val="0"/>
      </w:pPr>
      <w:r w:rsidRPr="00FD6CCD">
        <w:t xml:space="preserve">1) Apabila kedua kelompok mempunyai varians yang sama, maka rumus yang digunakan adalah sebagai berikut:   </w:t>
      </w:r>
    </w:p>
    <w:p w:rsidR="00911D29" w:rsidRPr="00B51099" w:rsidRDefault="00911D29" w:rsidP="00911D29">
      <w:pPr>
        <w:pStyle w:val="Default"/>
        <w:spacing w:line="480" w:lineRule="auto"/>
        <w:ind w:left="1560"/>
        <w:jc w:val="both"/>
        <w:rPr>
          <w:b/>
          <w:position w:val="-76"/>
        </w:rPr>
      </w:pPr>
      <w:r w:rsidRPr="004B77FB">
        <w:rPr>
          <w:b/>
          <w:position w:val="-76"/>
          <w:lang w:val="id-ID"/>
        </w:rPr>
        <w:object w:dxaOrig="2540" w:dyaOrig="1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59.25pt" o:ole="">
            <v:imagedata r:id="rId9" o:title=""/>
          </v:shape>
          <o:OLEObject Type="Embed" ProgID="Equation.DSMT4" ShapeID="_x0000_i1025" DrawAspect="Content" ObjectID="_1403461246" r:id="rId10"/>
        </w:object>
      </w:r>
      <w:r w:rsidRPr="00FD6CCD">
        <w:rPr>
          <w:rStyle w:val="FootnoteReference"/>
        </w:rPr>
        <w:footnoteReference w:id="28"/>
      </w:r>
    </w:p>
    <w:p w:rsidR="00911D29" w:rsidRPr="00B51099" w:rsidRDefault="00FE12DD" w:rsidP="00911D29">
      <w:pPr>
        <w:spacing w:line="480" w:lineRule="auto"/>
        <w:jc w:val="center"/>
        <w:rPr>
          <w:lang w:val="id-ID"/>
        </w:rPr>
      </w:pPr>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lang w:val="id-ID"/>
                  </w:rPr>
                  <m:t>X</m:t>
                </m:r>
              </m:e>
            </m:acc>
          </m:e>
          <m:sub>
            <m:r>
              <m:rPr>
                <m:sty m:val="p"/>
              </m:rPr>
              <w:rPr>
                <w:rFonts w:ascii="Cambria Math" w:hAnsi="Cambria Math"/>
                <w:lang w:val="id-ID"/>
              </w:rPr>
              <m:t>1</m:t>
            </m:r>
          </m:sub>
        </m:sSub>
      </m:oMath>
      <w:r w:rsidR="00911D29" w:rsidRPr="00B51099">
        <w:rPr>
          <w:lang w:val="id-ID"/>
        </w:rPr>
        <w:t xml:space="preserve"> dapat diperoleh dengan rumus :</w:t>
      </w:r>
    </w:p>
    <w:p w:rsidR="00911D29" w:rsidRPr="00B51099" w:rsidRDefault="00FE12DD" w:rsidP="00911D29">
      <w:pPr>
        <w:pStyle w:val="NoSpacing"/>
        <w:spacing w:line="480" w:lineRule="auto"/>
        <w:jc w:val="both"/>
        <w:rPr>
          <w:rFonts w:ascii="Times New Roman" w:eastAsia="Times New Roman" w:hAnsi="Times New Roman" w:cs="Times New Roman"/>
          <w:lang w:val="en-US"/>
        </w:rPr>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X</m:t>
                  </m:r>
                </m:e>
              </m:acc>
            </m:e>
            <m:sub>
              <m:r>
                <m:rPr>
                  <m:sty m:val="p"/>
                </m:rPr>
                <w:rPr>
                  <w:rFonts w:ascii="Cambria Math" w:hAnsi="Cambria Math"/>
                </w:rPr>
                <m:t>1</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X</m:t>
                  </m:r>
                </m:e>
                <m:sub>
                  <m:r>
                    <m:rPr>
                      <m:sty m:val="p"/>
                    </m:rPr>
                    <w:rPr>
                      <w:rFonts w:ascii="Cambria Math" w:hAnsi="Cambria Math"/>
                    </w:rPr>
                    <m:t>1</m:t>
                  </m:r>
                </m:sub>
              </m:sSub>
            </m:num>
            <m:den>
              <m:sSub>
                <m:sSubPr>
                  <m:ctrlPr>
                    <w:rPr>
                      <w:rFonts w:ascii="Cambria Math" w:hAnsi="Cambria Math"/>
                    </w:rPr>
                  </m:ctrlPr>
                </m:sSubPr>
                <m:e>
                  <m:r>
                    <w:rPr>
                      <w:rFonts w:ascii="Cambria Math" w:hAnsi="Cambria Math"/>
                    </w:rPr>
                    <m:t>N</m:t>
                  </m:r>
                </m:e>
                <m:sub>
                  <m:r>
                    <m:rPr>
                      <m:sty m:val="p"/>
                    </m:rPr>
                    <w:rPr>
                      <w:rFonts w:ascii="Cambria Math" w:hAnsi="Cambria Math"/>
                    </w:rPr>
                    <m:t>1</m:t>
                  </m:r>
                </m:sub>
              </m:sSub>
            </m:den>
          </m:f>
        </m:oMath>
      </m:oMathPara>
    </w:p>
    <w:p w:rsidR="00911D29" w:rsidRPr="00B51099" w:rsidRDefault="00FE12DD" w:rsidP="00911D29">
      <w:pPr>
        <w:spacing w:line="480" w:lineRule="auto"/>
        <w:jc w:val="center"/>
        <w:rPr>
          <w:lang w:val="id-ID"/>
        </w:rPr>
      </w:pPr>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lang w:val="id-ID"/>
                  </w:rPr>
                  <m:t>X</m:t>
                </m:r>
              </m:e>
            </m:acc>
          </m:e>
          <m:sub>
            <m:r>
              <m:rPr>
                <m:sty m:val="p"/>
              </m:rPr>
              <w:rPr>
                <w:rFonts w:ascii="Cambria Math" w:hAnsi="Cambria Math"/>
                <w:lang w:val="id-ID"/>
              </w:rPr>
              <m:t>2</m:t>
            </m:r>
          </m:sub>
        </m:sSub>
      </m:oMath>
      <w:r w:rsidR="00911D29" w:rsidRPr="00B51099">
        <w:rPr>
          <w:lang w:val="id-ID"/>
        </w:rPr>
        <w:t xml:space="preserve"> dapat diperoleh dengan rumus :</w:t>
      </w:r>
    </w:p>
    <w:p w:rsidR="00911D29" w:rsidRPr="00B51099" w:rsidRDefault="00FE12DD" w:rsidP="00911D29">
      <w:pPr>
        <w:pStyle w:val="NoSpacing"/>
        <w:spacing w:line="480" w:lineRule="auto"/>
        <w:jc w:val="both"/>
        <w:rPr>
          <w:oMath/>
          <w:rFonts w:ascii="Cambria Math" w:eastAsiaTheme="minorEastAsia" w:hAnsi="Cambria Math"/>
        </w:rPr>
      </w:pPr>
      <m:oMathPara>
        <m:oMath>
          <m:sSub>
            <m:sSubPr>
              <m:ctrlPr>
                <w:rPr>
                  <w:rFonts w:ascii="Cambria Math" w:hAnsi="Cambria Math"/>
                </w:rPr>
              </m:ctrlPr>
            </m:sSubPr>
            <m:e>
              <m:acc>
                <m:accPr>
                  <m:chr m:val="̅"/>
                  <m:ctrlPr>
                    <w:rPr>
                      <w:rFonts w:ascii="Cambria Math" w:hAnsi="Cambria Math"/>
                    </w:rPr>
                  </m:ctrlPr>
                </m:accPr>
                <m:e>
                  <m:r>
                    <m:rPr>
                      <m:nor/>
                    </m:rPr>
                    <w:rPr>
                      <w:rFonts w:ascii="Cambria Math" w:hAnsi="Cambria Math"/>
                    </w:rPr>
                    <m:t>X</m:t>
                  </m:r>
                </m:e>
              </m:acc>
            </m:e>
            <m:sub>
              <m:r>
                <m:rPr>
                  <m:nor/>
                </m:rPr>
                <w:rPr>
                  <w:rFonts w:ascii="Cambria Math" w:hAnsi="Cambria Math"/>
                </w:rPr>
                <m:t>2</m:t>
              </m:r>
            </m:sub>
          </m:sSub>
          <m:r>
            <m:rPr>
              <m:nor/>
            </m:rPr>
            <w:rPr>
              <w:rFonts w:ascii="Cambria Math" w:hAnsi="Cambria Math"/>
            </w:rPr>
            <m:t>=</m:t>
          </m:r>
          <m:f>
            <m:fPr>
              <m:ctrlPr>
                <w:rPr>
                  <w:rFonts w:ascii="Cambria Math" w:hAnsi="Cambria Math"/>
                </w:rPr>
              </m:ctrlPr>
            </m:fPr>
            <m:num>
              <m:sSub>
                <m:sSubPr>
                  <m:ctrlPr>
                    <w:rPr>
                      <w:rFonts w:ascii="Cambria Math" w:hAnsi="Cambria Math"/>
                    </w:rPr>
                  </m:ctrlPr>
                </m:sSubPr>
                <m:e>
                  <m:r>
                    <m:rPr>
                      <m:nor/>
                    </m:rPr>
                    <w:rPr>
                      <w:rFonts w:ascii="Cambria Math" w:hAnsi="Cambria Math"/>
                    </w:rPr>
                    <m:t>X</m:t>
                  </m:r>
                </m:e>
                <m:sub>
                  <m:r>
                    <m:rPr>
                      <m:nor/>
                    </m:rPr>
                    <w:rPr>
                      <w:rFonts w:ascii="Cambria Math" w:hAnsi="Cambria Math"/>
                    </w:rPr>
                    <m:t>2</m:t>
                  </m:r>
                </m:sub>
              </m:sSub>
            </m:num>
            <m:den>
              <m:sSub>
                <m:sSubPr>
                  <m:ctrlPr>
                    <w:rPr>
                      <w:rFonts w:ascii="Cambria Math" w:hAnsi="Cambria Math"/>
                    </w:rPr>
                  </m:ctrlPr>
                </m:sSubPr>
                <m:e>
                  <m:r>
                    <m:rPr>
                      <m:nor/>
                    </m:rPr>
                    <w:rPr>
                      <w:rFonts w:ascii="Cambria Math" w:hAnsi="Cambria Math"/>
                    </w:rPr>
                    <m:t>N</m:t>
                  </m:r>
                </m:e>
                <m:sub>
                  <m:r>
                    <m:rPr>
                      <m:nor/>
                    </m:rPr>
                    <w:rPr>
                      <w:rFonts w:ascii="Cambria Math" w:hAnsi="Cambria Math"/>
                    </w:rPr>
                    <m:t>2</m:t>
                  </m:r>
                </m:sub>
              </m:sSub>
            </m:den>
          </m:f>
        </m:oMath>
      </m:oMathPara>
    </w:p>
    <w:p w:rsidR="00911D29" w:rsidRPr="00B51099" w:rsidRDefault="00FE12DD" w:rsidP="00911D29">
      <w:pPr>
        <w:tabs>
          <w:tab w:val="left" w:pos="1440"/>
        </w:tabs>
        <w:spacing w:line="480" w:lineRule="auto"/>
        <w:jc w:val="center"/>
        <w:rPr>
          <w:lang w:val="id-ID"/>
        </w:rPr>
      </w:pPr>
      <m:oMath>
        <m:sSub>
          <m:sSubPr>
            <m:ctrlPr>
              <w:rPr>
                <w:rFonts w:ascii="Cambria Math" w:hAnsi="Cambria Math"/>
              </w:rPr>
            </m:ctrlPr>
          </m:sSubPr>
          <m:e>
            <m:r>
              <m:rPr>
                <m:sty m:val="p"/>
              </m:rPr>
              <w:rPr>
                <w:rFonts w:ascii="Cambria Math" w:hAnsi="Cambria Math"/>
              </w:rPr>
              <m:t>SD</m:t>
            </m:r>
          </m:e>
          <m:sub>
            <m:r>
              <m:rPr>
                <m:sty m:val="p"/>
              </m:rPr>
              <w:rPr>
                <w:rFonts w:ascii="Cambria Math" w:hAnsi="Cambria Math"/>
              </w:rPr>
              <m:t>1</m:t>
            </m:r>
          </m:sub>
        </m:sSub>
      </m:oMath>
      <w:r w:rsidR="00911D29" w:rsidRPr="00B51099">
        <w:rPr>
          <w:vertAlign w:val="superscript"/>
        </w:rPr>
        <w:t>2</w:t>
      </w:r>
      <w:r w:rsidR="00911D29" w:rsidRPr="00B51099">
        <w:rPr>
          <w:sz w:val="28"/>
          <w:szCs w:val="28"/>
        </w:rPr>
        <w:t xml:space="preserve"> </w:t>
      </w:r>
      <w:r w:rsidR="00911D29" w:rsidRPr="00B51099">
        <w:rPr>
          <w:lang w:val="id-ID"/>
        </w:rPr>
        <w:t>dapat diperoleh dengan rumus :</w:t>
      </w:r>
    </w:p>
    <w:p w:rsidR="00911D29" w:rsidRPr="00B51099" w:rsidRDefault="00FE12DD" w:rsidP="00911D29">
      <w:pPr>
        <w:pStyle w:val="NoSpacing"/>
        <w:spacing w:line="480" w:lineRule="auto"/>
        <w:jc w:val="center"/>
        <w:rPr>
          <w:rFonts w:eastAsiaTheme="minorEastAsia"/>
          <w:sz w:val="28"/>
          <w:szCs w:val="28"/>
          <w:vertAlign w:val="superscript"/>
        </w:rPr>
      </w:pPr>
      <m:oMath>
        <m:sSub>
          <m:sSubPr>
            <m:ctrlPr>
              <w:rPr>
                <w:rFonts w:ascii="Cambria Math" w:eastAsia="Times New Roman" w:hAnsi="Cambria Math" w:cs="Times New Roman"/>
                <w:sz w:val="24"/>
                <w:szCs w:val="24"/>
                <w:lang w:val="en-US"/>
              </w:rPr>
            </m:ctrlPr>
          </m:sSubPr>
          <m:e>
            <m:r>
              <m:rPr>
                <m:nor/>
              </m:rPr>
              <w:rPr>
                <w:rFonts w:ascii="Cambria Math" w:hAnsi="Cambria Math"/>
                <w:sz w:val="24"/>
                <w:szCs w:val="24"/>
              </w:rPr>
              <m:t>SD</m:t>
            </m:r>
          </m:e>
          <m:sub>
            <m:r>
              <m:rPr>
                <m:sty m:val="p"/>
              </m:rPr>
              <w:rPr>
                <w:rFonts w:ascii="Cambria Math" w:hAnsi="Cambria Math"/>
                <w:sz w:val="24"/>
                <w:szCs w:val="24"/>
              </w:rPr>
              <m:t>1</m:t>
            </m:r>
          </m:sub>
        </m:sSub>
      </m:oMath>
      <w:r w:rsidR="00911D29" w:rsidRPr="00B51099">
        <w:rPr>
          <w:sz w:val="24"/>
          <w:szCs w:val="24"/>
          <w:vertAlign w:val="superscript"/>
        </w:rPr>
        <w:t>2</w:t>
      </w:r>
      <w:r w:rsidR="00911D29" w:rsidRPr="00B51099">
        <w:rPr>
          <w:sz w:val="28"/>
          <w:szCs w:val="28"/>
        </w:rPr>
        <w:t xml:space="preserve"> </w:t>
      </w:r>
      <m:oMath>
        <m:r>
          <m:rPr>
            <m:sty m:val="p"/>
          </m:rPr>
          <w:rPr>
            <w:rFonts w:ascii="Cambria Math" w:hAnsi="Cambria Math"/>
            <w:sz w:val="28"/>
            <w:szCs w:val="28"/>
          </w:rPr>
          <m:t xml:space="preserve">= </m:t>
        </m:r>
        <m:f>
          <m:fPr>
            <m:ctrlPr>
              <w:rPr>
                <w:rFonts w:ascii="Cambria Math" w:eastAsia="Times New Roman" w:hAnsi="Cambria Math" w:cs="Times New Roman"/>
                <w:sz w:val="28"/>
                <w:szCs w:val="28"/>
              </w:rPr>
            </m:ctrlPr>
          </m:fPr>
          <m:num>
            <m:nary>
              <m:naryPr>
                <m:chr m:val="∑"/>
                <m:limLoc m:val="undOvr"/>
                <m:subHide m:val="on"/>
                <m:supHide m:val="on"/>
                <m:ctrlPr>
                  <w:rPr>
                    <w:rFonts w:ascii="Cambria Math" w:eastAsia="Times New Roman" w:hAnsi="Cambria Math" w:cs="Times New Roman"/>
                    <w:sz w:val="28"/>
                    <w:szCs w:val="28"/>
                  </w:rPr>
                </m:ctrlPr>
              </m:naryPr>
              <m:sub/>
              <m:sup/>
              <m:e>
                <m:sSup>
                  <m:sSupPr>
                    <m:ctrlPr>
                      <w:rPr>
                        <w:rFonts w:ascii="Cambria Math" w:eastAsia="Times New Roman" w:hAnsi="Cambria Math" w:cs="Times New Roman"/>
                        <w:sz w:val="28"/>
                        <w:szCs w:val="28"/>
                      </w:rPr>
                    </m:ctrlPr>
                  </m:sSupPr>
                  <m:e>
                    <m:r>
                      <w:rPr>
                        <w:rFonts w:ascii="Cambria Math" w:hAnsi="Cambria Math"/>
                        <w:sz w:val="28"/>
                        <w:szCs w:val="28"/>
                      </w:rPr>
                      <m:t>X</m:t>
                    </m:r>
                    <m:r>
                      <m:rPr>
                        <m:sty m:val="p"/>
                      </m:rPr>
                      <w:rPr>
                        <w:rFonts w:ascii="Cambria Math" w:hAnsi="Cambria Math"/>
                        <w:sz w:val="28"/>
                        <w:szCs w:val="28"/>
                      </w:rPr>
                      <m:t>1</m:t>
                    </m:r>
                  </m:e>
                  <m:sup>
                    <m:r>
                      <m:rPr>
                        <m:sty m:val="p"/>
                      </m:rPr>
                      <w:rPr>
                        <w:rFonts w:ascii="Cambria Math" w:hAnsi="Cambria Math"/>
                        <w:sz w:val="28"/>
                        <w:szCs w:val="28"/>
                      </w:rPr>
                      <m:t>2</m:t>
                    </m:r>
                  </m:sup>
                </m:sSup>
              </m:e>
            </m:nary>
          </m:num>
          <m:den>
            <m:sSub>
              <m:sSubPr>
                <m:ctrlPr>
                  <w:rPr>
                    <w:rFonts w:ascii="Cambria Math" w:eastAsia="Times New Roman" w:hAnsi="Cambria Math" w:cs="Times New Roman"/>
                    <w:sz w:val="28"/>
                    <w:szCs w:val="28"/>
                  </w:rPr>
                </m:ctrlPr>
              </m:sSubPr>
              <m:e>
                <m:r>
                  <w:rPr>
                    <w:rFonts w:ascii="Cambria Math" w:hAnsi="Cambria Math"/>
                    <w:sz w:val="28"/>
                    <w:szCs w:val="28"/>
                  </w:rPr>
                  <m:t>N</m:t>
                </m:r>
              </m:e>
              <m:sub>
                <m:r>
                  <m:rPr>
                    <m:sty m:val="p"/>
                  </m:rPr>
                  <w:rPr>
                    <w:rFonts w:ascii="Cambria Math" w:hAnsi="Cambria Math"/>
                    <w:sz w:val="28"/>
                    <w:szCs w:val="28"/>
                  </w:rPr>
                  <m:t>1</m:t>
                </m:r>
              </m:sub>
            </m:sSub>
          </m:den>
        </m:f>
      </m:oMath>
      <w:r w:rsidR="00911D29" w:rsidRPr="00B51099">
        <w:rPr>
          <w:rFonts w:eastAsiaTheme="minorEastAsia"/>
          <w:sz w:val="28"/>
          <w:szCs w:val="28"/>
        </w:rPr>
        <w:t xml:space="preserve"> </w:t>
      </w:r>
      <m:oMath>
        <m:r>
          <m:rPr>
            <m:nor/>
          </m:rPr>
          <w:rPr>
            <w:rFonts w:ascii="Cambria Math" w:eastAsiaTheme="minorEastAsia" w:hAnsi="Cambria Math"/>
            <w:sz w:val="28"/>
            <w:szCs w:val="28"/>
          </w:rPr>
          <m:t>–(</m:t>
        </m:r>
        <m:sSub>
          <m:sSubPr>
            <m:ctrlPr>
              <w:rPr>
                <w:rFonts w:ascii="Cambria Math" w:eastAsiaTheme="minorEastAsia" w:hAnsi="Cambria Math"/>
                <w:i/>
                <w:sz w:val="28"/>
                <w:szCs w:val="28"/>
              </w:rPr>
            </m:ctrlPr>
          </m:sSubPr>
          <m:e>
            <m:acc>
              <m:accPr>
                <m:chr m:val="̅"/>
                <m:ctrlPr>
                  <w:rPr>
                    <w:rFonts w:ascii="Cambria Math" w:eastAsiaTheme="minorEastAsia" w:hAnsi="Cambria Math"/>
                    <w:i/>
                    <w:sz w:val="28"/>
                    <w:szCs w:val="28"/>
                  </w:rPr>
                </m:ctrlPr>
              </m:accPr>
              <m:e>
                <m:r>
                  <m:rPr>
                    <m:nor/>
                  </m:rPr>
                  <w:rPr>
                    <w:rFonts w:ascii="Cambria Math" w:eastAsiaTheme="minorEastAsia" w:hAnsi="Cambria Math"/>
                    <w:sz w:val="28"/>
                    <w:szCs w:val="28"/>
                  </w:rPr>
                  <m:t>X</m:t>
                </m:r>
              </m:e>
            </m:acc>
          </m:e>
          <m:sub>
            <m:r>
              <m:rPr>
                <m:nor/>
              </m:rPr>
              <w:rPr>
                <w:rFonts w:ascii="Cambria Math" w:eastAsiaTheme="minorEastAsia" w:hAnsi="Cambria Math"/>
                <w:sz w:val="28"/>
                <w:szCs w:val="28"/>
              </w:rPr>
              <m:t>1</m:t>
            </m:r>
          </m:sub>
        </m:sSub>
        <m:r>
          <w:rPr>
            <w:rFonts w:ascii="Cambria Math" w:eastAsiaTheme="minorEastAsia" w:hAnsi="Cambria Math"/>
            <w:sz w:val="28"/>
            <w:szCs w:val="28"/>
          </w:rPr>
          <m:t>)</m:t>
        </m:r>
      </m:oMath>
      <w:r w:rsidR="00911D29" w:rsidRPr="00B51099">
        <w:rPr>
          <w:rFonts w:eastAsiaTheme="minorEastAsia"/>
          <w:sz w:val="28"/>
          <w:szCs w:val="28"/>
          <w:vertAlign w:val="superscript"/>
        </w:rPr>
        <w:t>2</w:t>
      </w:r>
    </w:p>
    <w:p w:rsidR="00911D29" w:rsidRPr="00DF18DE" w:rsidRDefault="00FE12DD" w:rsidP="00911D29">
      <w:pPr>
        <w:pStyle w:val="NoSpacing"/>
        <w:spacing w:line="480" w:lineRule="auto"/>
        <w:jc w:val="center"/>
        <w:rPr>
          <w:rFonts w:ascii="Times New Roman" w:eastAsiaTheme="minorEastAsia" w:hAnsi="Times New Roman" w:cs="Times New Roman"/>
          <w:b/>
          <w:sz w:val="24"/>
          <w:szCs w:val="24"/>
        </w:rPr>
      </w:pPr>
      <m:oMath>
        <m:sSub>
          <m:sSubPr>
            <m:ctrlPr>
              <w:rPr>
                <w:rFonts w:ascii="Cambria Math" w:hAnsi="Cambria Math"/>
                <w:sz w:val="24"/>
                <w:szCs w:val="24"/>
                <w:vertAlign w:val="superscript"/>
              </w:rPr>
            </m:ctrlPr>
          </m:sSubPr>
          <m:e>
            <m:r>
              <m:rPr>
                <m:sty m:val="p"/>
              </m:rPr>
              <w:rPr>
                <w:rFonts w:ascii="Cambria Math" w:hAnsi="Cambria Math"/>
                <w:sz w:val="24"/>
                <w:szCs w:val="24"/>
                <w:vertAlign w:val="superscript"/>
              </w:rPr>
              <m:t>SD</m:t>
            </m:r>
          </m:e>
          <m:sub>
            <m:r>
              <m:rPr>
                <m:sty m:val="p"/>
              </m:rPr>
              <w:rPr>
                <w:rFonts w:ascii="Cambria Math" w:hAnsi="Cambria Math"/>
                <w:sz w:val="24"/>
                <w:szCs w:val="24"/>
                <w:vertAlign w:val="superscript"/>
              </w:rPr>
              <m:t>2</m:t>
            </m:r>
          </m:sub>
        </m:sSub>
      </m:oMath>
      <w:r w:rsidR="00911D29" w:rsidRPr="00B51099">
        <w:rPr>
          <w:sz w:val="24"/>
          <w:szCs w:val="24"/>
          <w:vertAlign w:val="superscript"/>
        </w:rPr>
        <w:t>2</w:t>
      </w:r>
      <w:r w:rsidR="00911D29" w:rsidRPr="00B51099">
        <w:rPr>
          <w:sz w:val="24"/>
          <w:szCs w:val="24"/>
        </w:rPr>
        <w:t xml:space="preserve"> </w:t>
      </w:r>
      <w:r w:rsidR="00911D29" w:rsidRPr="00B51099">
        <w:rPr>
          <w:rFonts w:ascii="Times New Roman" w:hAnsi="Times New Roman" w:cs="Times New Roman"/>
          <w:sz w:val="24"/>
          <w:szCs w:val="24"/>
        </w:rPr>
        <w:t>dapat diperoleh dengan rumu</w:t>
      </w:r>
      <w:r w:rsidR="00911D29" w:rsidRPr="00DF18DE">
        <w:rPr>
          <w:rFonts w:ascii="Times New Roman" w:hAnsi="Times New Roman" w:cs="Times New Roman"/>
          <w:b/>
          <w:sz w:val="24"/>
          <w:szCs w:val="24"/>
        </w:rPr>
        <w:t>s :</w:t>
      </w:r>
    </w:p>
    <w:p w:rsidR="00911D29" w:rsidRPr="00B51099" w:rsidRDefault="00FE12DD" w:rsidP="00911D29">
      <w:pPr>
        <w:pStyle w:val="NoSpacing"/>
        <w:spacing w:line="480" w:lineRule="auto"/>
        <w:jc w:val="center"/>
        <w:rPr>
          <w:vertAlign w:val="superscript"/>
          <w:lang w:val="en-US"/>
        </w:rPr>
      </w:pPr>
      <m:oMath>
        <m:sSub>
          <m:sSubPr>
            <m:ctrlPr>
              <w:rPr>
                <w:rFonts w:ascii="Cambria Math" w:eastAsia="Times New Roman" w:hAnsi="Cambria Math" w:cs="Times New Roman"/>
                <w:sz w:val="24"/>
                <w:szCs w:val="24"/>
                <w:lang w:val="en-US"/>
              </w:rPr>
            </m:ctrlPr>
          </m:sSubPr>
          <m:e>
            <m:r>
              <w:rPr>
                <w:rFonts w:ascii="Cambria Math" w:hAnsi="Cambria Math"/>
              </w:rPr>
              <m:t>SD</m:t>
            </m:r>
          </m:e>
          <m:sub>
            <m:r>
              <m:rPr>
                <m:sty m:val="p"/>
              </m:rPr>
              <w:rPr>
                <w:rFonts w:ascii="Cambria Math" w:hAnsi="Cambria Math"/>
              </w:rPr>
              <m:t>2</m:t>
            </m:r>
          </m:sub>
        </m:sSub>
      </m:oMath>
      <w:r w:rsidR="00911D29">
        <w:rPr>
          <w:vertAlign w:val="superscript"/>
        </w:rPr>
        <w:t>2</w:t>
      </w:r>
      <w:r w:rsidR="00911D29">
        <w:t xml:space="preserve"> </w:t>
      </w:r>
      <m:oMath>
        <m:r>
          <m:rPr>
            <m:sty m:val="p"/>
          </m:rPr>
          <w:rPr>
            <w:rFonts w:ascii="Cambria Math" w:hAnsi="Cambria Math" w:cs="Times New Roman"/>
            <w:sz w:val="28"/>
            <w:szCs w:val="28"/>
          </w:rPr>
          <m:t xml:space="preserve">= </m:t>
        </m:r>
        <m:f>
          <m:fPr>
            <m:ctrlPr>
              <w:rPr>
                <w:rFonts w:ascii="Cambria Math" w:eastAsia="Times New Roman" w:hAnsi="Cambria Math" w:cs="Times New Roman"/>
                <w:sz w:val="28"/>
                <w:szCs w:val="28"/>
              </w:rPr>
            </m:ctrlPr>
          </m:fPr>
          <m:num>
            <m:nary>
              <m:naryPr>
                <m:chr m:val="∑"/>
                <m:limLoc m:val="undOvr"/>
                <m:subHide m:val="on"/>
                <m:supHide m:val="on"/>
                <m:ctrlPr>
                  <w:rPr>
                    <w:rFonts w:ascii="Cambria Math" w:eastAsia="Times New Roman" w:hAnsi="Cambria Math" w:cs="Times New Roman"/>
                    <w:sz w:val="28"/>
                    <w:szCs w:val="28"/>
                  </w:rPr>
                </m:ctrlPr>
              </m:naryPr>
              <m:sub/>
              <m:sup/>
              <m:e>
                <m:sSup>
                  <m:sSupPr>
                    <m:ctrlPr>
                      <w:rPr>
                        <w:rFonts w:ascii="Cambria Math" w:eastAsia="Times New Roman" w:hAnsi="Cambria Math" w:cs="Times New Roman"/>
                        <w:sz w:val="28"/>
                        <w:szCs w:val="28"/>
                      </w:rPr>
                    </m:ctrlPr>
                  </m:sSupPr>
                  <m:e>
                    <m:sSub>
                      <m:sSubPr>
                        <m:ctrlPr>
                          <w:rPr>
                            <w:rFonts w:ascii="Cambria Math" w:hAnsi="Cambria Math" w:cs="Times New Roman"/>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e>
                  <m:sup>
                    <m:r>
                      <m:rPr>
                        <m:sty m:val="p"/>
                      </m:rPr>
                      <w:rPr>
                        <w:rFonts w:ascii="Cambria Math" w:hAnsi="Cambria Math" w:cs="Times New Roman"/>
                        <w:sz w:val="28"/>
                        <w:szCs w:val="28"/>
                      </w:rPr>
                      <m:t>2</m:t>
                    </m:r>
                  </m:sup>
                </m:sSup>
              </m:e>
            </m:nary>
          </m:num>
          <m:den>
            <m:sSub>
              <m:sSubPr>
                <m:ctrlPr>
                  <w:rPr>
                    <w:rFonts w:ascii="Cambria Math" w:eastAsia="Times New Roman" w:hAnsi="Cambria Math" w:cs="Times New Roman"/>
                    <w:sz w:val="28"/>
                    <w:szCs w:val="28"/>
                  </w:rPr>
                </m:ctrlPr>
              </m:sSubPr>
              <m:e>
                <m:r>
                  <w:rPr>
                    <w:rFonts w:ascii="Cambria Math" w:hAnsi="Cambria Math" w:cs="Times New Roman"/>
                    <w:sz w:val="28"/>
                    <w:szCs w:val="28"/>
                  </w:rPr>
                  <m:t>N</m:t>
                </m:r>
              </m:e>
              <m:sub>
                <m:r>
                  <m:rPr>
                    <m:sty m:val="p"/>
                  </m:rPr>
                  <w:rPr>
                    <w:rFonts w:ascii="Cambria Math" w:hAnsi="Cambria Math" w:cs="Times New Roman"/>
                    <w:sz w:val="28"/>
                    <w:szCs w:val="28"/>
                  </w:rPr>
                  <m:t>2</m:t>
                </m:r>
              </m:sub>
            </m:sSub>
          </m:den>
        </m:f>
      </m:oMath>
      <w:r w:rsidR="00911D29">
        <w:rPr>
          <w:rFonts w:eastAsiaTheme="minorEastAsia"/>
          <w:sz w:val="28"/>
          <w:szCs w:val="28"/>
        </w:rPr>
        <w:t xml:space="preserve"> </w:t>
      </w:r>
      <m:oMath>
        <m:r>
          <w:rPr>
            <w:rFonts w:ascii="Cambria Math" w:eastAsiaTheme="minorEastAsia" w:hAnsi="Cambria Math"/>
            <w:sz w:val="28"/>
            <w:szCs w:val="28"/>
          </w:rPr>
          <m:t>–(</m:t>
        </m:r>
        <m:sSub>
          <m:sSubPr>
            <m:ctrlPr>
              <w:rPr>
                <w:rFonts w:ascii="Cambria Math" w:eastAsiaTheme="minorEastAsia" w:hAnsi="Cambria Math"/>
                <w:i/>
                <w:sz w:val="28"/>
                <w:szCs w:val="28"/>
              </w:rPr>
            </m:ctrlPr>
          </m:sSubPr>
          <m:e>
            <m:acc>
              <m:accPr>
                <m:chr m:val="̅"/>
                <m:ctrlPr>
                  <w:rPr>
                    <w:rFonts w:ascii="Cambria Math" w:eastAsiaTheme="minorEastAsia" w:hAnsi="Cambria Math"/>
                    <w:i/>
                    <w:sz w:val="28"/>
                    <w:szCs w:val="28"/>
                  </w:rPr>
                </m:ctrlPr>
              </m:accPr>
              <m:e>
                <m:r>
                  <m:rPr>
                    <m:nor/>
                  </m:rPr>
                  <w:rPr>
                    <w:rFonts w:ascii="Cambria Math" w:eastAsiaTheme="minorEastAsia" w:hAnsi="Cambria Math"/>
                    <w:sz w:val="28"/>
                    <w:szCs w:val="28"/>
                  </w:rPr>
                  <m:t>X</m:t>
                </m:r>
              </m:e>
            </m:acc>
          </m:e>
          <m:sub>
            <m:r>
              <m:rPr>
                <m:nor/>
              </m:rPr>
              <w:rPr>
                <w:rFonts w:ascii="Cambria Math" w:eastAsiaTheme="minorEastAsia" w:hAnsi="Cambria Math"/>
                <w:sz w:val="28"/>
                <w:szCs w:val="28"/>
              </w:rPr>
              <m:t>2</m:t>
            </m:r>
          </m:sub>
        </m:sSub>
        <m:r>
          <w:rPr>
            <w:rFonts w:ascii="Cambria Math" w:eastAsiaTheme="minorEastAsia" w:hAnsi="Cambria Math"/>
            <w:sz w:val="28"/>
            <w:szCs w:val="28"/>
          </w:rPr>
          <m:t>)</m:t>
        </m:r>
      </m:oMath>
      <w:r w:rsidR="00911D29">
        <w:rPr>
          <w:rFonts w:eastAsiaTheme="minorEastAsia"/>
          <w:sz w:val="28"/>
          <w:szCs w:val="28"/>
          <w:vertAlign w:val="superscript"/>
        </w:rPr>
        <w:t>2</w:t>
      </w:r>
    </w:p>
    <w:p w:rsidR="00911D29" w:rsidRPr="00DF18DE" w:rsidRDefault="00911D29" w:rsidP="00911D29">
      <w:pPr>
        <w:spacing w:line="480" w:lineRule="auto"/>
        <w:ind w:left="1134"/>
        <w:jc w:val="both"/>
        <w:rPr>
          <w:b/>
          <w:bCs/>
          <w:iCs/>
        </w:rPr>
      </w:pPr>
      <w:r w:rsidRPr="00DF18DE">
        <w:rPr>
          <w:b/>
          <w:bCs/>
          <w:iCs/>
        </w:rPr>
        <w:t xml:space="preserve">Keterangan : </w:t>
      </w:r>
    </w:p>
    <w:p w:rsidR="00911D29" w:rsidRDefault="00911D29" w:rsidP="00911D29">
      <w:pPr>
        <w:tabs>
          <w:tab w:val="left" w:pos="1843"/>
        </w:tabs>
        <w:spacing w:line="480" w:lineRule="auto"/>
        <w:ind w:left="1134"/>
        <w:jc w:val="both"/>
      </w:pPr>
      <w:r>
        <w:t xml:space="preserve">t </w:t>
      </w:r>
      <w:r>
        <w:tab/>
        <w:t xml:space="preserve">= Angka atau koefisien derajat perbedaan Mean kedua kelompok </w:t>
      </w:r>
    </w:p>
    <w:p w:rsidR="00911D29" w:rsidRDefault="00FE12DD" w:rsidP="00911D29">
      <w:pPr>
        <w:tabs>
          <w:tab w:val="left" w:pos="1843"/>
        </w:tabs>
        <w:spacing w:line="480" w:lineRule="auto"/>
        <w:ind w:left="1134"/>
        <w:jc w:val="both"/>
        <w:rPr>
          <w:lang w:val="id-ID"/>
        </w:rPr>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1</m:t>
            </m:r>
          </m:sub>
        </m:sSub>
      </m:oMath>
      <w:r w:rsidR="00911D29">
        <w:tab/>
        <w:t xml:space="preserve">= Mean </w:t>
      </w:r>
      <w:r w:rsidR="00911D29">
        <w:rPr>
          <w:lang w:val="id-ID"/>
        </w:rPr>
        <w:t>pada distribusi sampel 1</w:t>
      </w:r>
    </w:p>
    <w:p w:rsidR="00911D29" w:rsidRDefault="00FE12DD" w:rsidP="00911D29">
      <w:pPr>
        <w:tabs>
          <w:tab w:val="left" w:pos="1843"/>
        </w:tabs>
        <w:spacing w:line="480" w:lineRule="auto"/>
        <w:ind w:left="1134"/>
        <w:jc w:val="both"/>
        <w:rPr>
          <w:lang w:val="id-ID"/>
        </w:rPr>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2</m:t>
            </m:r>
          </m:sub>
        </m:sSub>
      </m:oMath>
      <w:r w:rsidR="00911D29">
        <w:tab/>
        <w:t xml:space="preserve">= Mean </w:t>
      </w:r>
      <w:r w:rsidR="00911D29">
        <w:rPr>
          <w:lang w:val="id-ID"/>
        </w:rPr>
        <w:t>pada distribusi sampel 2</w:t>
      </w:r>
    </w:p>
    <w:p w:rsidR="00911D29" w:rsidRDefault="00FE12DD" w:rsidP="00911D29">
      <w:pPr>
        <w:tabs>
          <w:tab w:val="left" w:pos="1843"/>
        </w:tabs>
        <w:spacing w:line="480" w:lineRule="auto"/>
        <w:ind w:left="1134"/>
        <w:jc w:val="both"/>
        <w:rPr>
          <w:lang w:val="id-ID"/>
        </w:rPr>
      </w:pPr>
      <m:oMath>
        <m:sSub>
          <m:sSubPr>
            <m:ctrlPr>
              <w:rPr>
                <w:rFonts w:ascii="Cambria Math" w:hAnsi="Cambria Math"/>
                <w:i/>
              </w:rPr>
            </m:ctrlPr>
          </m:sSubPr>
          <m:e>
            <m:r>
              <w:rPr>
                <w:rFonts w:ascii="Cambria Math" w:hAnsi="Cambria Math"/>
              </w:rPr>
              <m:t>SD</m:t>
            </m:r>
          </m:e>
          <m:sub>
            <m:r>
              <w:rPr>
                <w:rFonts w:ascii="Cambria Math" w:hAnsi="Cambria Math"/>
              </w:rPr>
              <m:t>1</m:t>
            </m:r>
          </m:sub>
        </m:sSub>
      </m:oMath>
      <w:r w:rsidR="00911D29">
        <w:rPr>
          <w:vertAlign w:val="superscript"/>
          <w:lang w:val="id-ID"/>
        </w:rPr>
        <w:t>2</w:t>
      </w:r>
      <w:r w:rsidR="00911D29">
        <w:rPr>
          <w:vertAlign w:val="superscript"/>
        </w:rPr>
        <w:t xml:space="preserve">      </w:t>
      </w:r>
      <w:r w:rsidR="00911D29">
        <w:t>= N</w:t>
      </w:r>
      <w:r w:rsidR="00911D29">
        <w:rPr>
          <w:lang w:val="id-ID"/>
        </w:rPr>
        <w:t>ilai varian pada distribusi sampel 1</w:t>
      </w:r>
    </w:p>
    <w:p w:rsidR="00911D29" w:rsidRDefault="00FE12DD" w:rsidP="00911D29">
      <w:pPr>
        <w:tabs>
          <w:tab w:val="left" w:pos="1843"/>
        </w:tabs>
        <w:spacing w:line="480" w:lineRule="auto"/>
        <w:ind w:left="1134"/>
        <w:jc w:val="both"/>
        <w:rPr>
          <w:lang w:val="id-ID"/>
        </w:rPr>
      </w:pPr>
      <m:oMath>
        <m:sSub>
          <m:sSubPr>
            <m:ctrlPr>
              <w:rPr>
                <w:rFonts w:ascii="Cambria Math" w:hAnsi="Cambria Math"/>
                <w:i/>
              </w:rPr>
            </m:ctrlPr>
          </m:sSubPr>
          <m:e>
            <m:r>
              <w:rPr>
                <w:rFonts w:ascii="Cambria Math" w:hAnsi="Cambria Math"/>
              </w:rPr>
              <m:t>SD</m:t>
            </m:r>
          </m:e>
          <m:sub>
            <m:r>
              <w:rPr>
                <w:rFonts w:ascii="Cambria Math" w:hAnsi="Cambria Math"/>
              </w:rPr>
              <m:t>2</m:t>
            </m:r>
          </m:sub>
        </m:sSub>
      </m:oMath>
      <w:r w:rsidR="00911D29">
        <w:rPr>
          <w:vertAlign w:val="superscript"/>
          <w:lang w:val="id-ID"/>
        </w:rPr>
        <w:t>2</w:t>
      </w:r>
      <w:r w:rsidR="00911D29">
        <w:tab/>
        <w:t xml:space="preserve">= </w:t>
      </w:r>
      <w:r w:rsidR="00911D29">
        <w:rPr>
          <w:lang w:val="id-ID"/>
        </w:rPr>
        <w:t>Nilai varian pada distribusi sampel 2</w:t>
      </w:r>
    </w:p>
    <w:p w:rsidR="00911D29" w:rsidRDefault="00911D29" w:rsidP="00911D29">
      <w:pPr>
        <w:tabs>
          <w:tab w:val="left" w:pos="1843"/>
        </w:tabs>
        <w:spacing w:line="480" w:lineRule="auto"/>
        <w:ind w:left="1134"/>
        <w:jc w:val="both"/>
        <w:rPr>
          <w:lang w:val="id-ID"/>
        </w:rPr>
      </w:pPr>
      <w:r>
        <w:t>N</w:t>
      </w:r>
      <w:r>
        <w:rPr>
          <w:vertAlign w:val="subscript"/>
          <w:lang w:val="id-ID"/>
        </w:rPr>
        <w:t>1</w:t>
      </w:r>
      <w:r>
        <w:rPr>
          <w:vertAlign w:val="subscript"/>
        </w:rPr>
        <w:t xml:space="preserve">  </w:t>
      </w:r>
      <w:r>
        <w:rPr>
          <w:vertAlign w:val="subscript"/>
        </w:rPr>
        <w:tab/>
      </w:r>
      <w:r>
        <w:t>= Jumlah</w:t>
      </w:r>
      <w:r>
        <w:rPr>
          <w:lang w:val="id-ID"/>
        </w:rPr>
        <w:t xml:space="preserve"> individu pada sampel 1</w:t>
      </w:r>
    </w:p>
    <w:p w:rsidR="00911D29" w:rsidRDefault="00911D29" w:rsidP="00911D29">
      <w:pPr>
        <w:tabs>
          <w:tab w:val="left" w:pos="1843"/>
          <w:tab w:val="left" w:pos="5760"/>
        </w:tabs>
        <w:spacing w:line="480" w:lineRule="auto"/>
        <w:ind w:left="1134"/>
        <w:jc w:val="both"/>
      </w:pPr>
      <w:r>
        <w:lastRenderedPageBreak/>
        <w:t>N</w:t>
      </w:r>
      <w:r>
        <w:rPr>
          <w:vertAlign w:val="subscript"/>
          <w:lang w:val="id-ID"/>
        </w:rPr>
        <w:t>2</w:t>
      </w:r>
      <w:r>
        <w:rPr>
          <w:vertAlign w:val="subscript"/>
        </w:rPr>
        <w:t xml:space="preserve"> </w:t>
      </w:r>
      <w:r>
        <w:rPr>
          <w:vertAlign w:val="subscript"/>
        </w:rPr>
        <w:tab/>
      </w:r>
      <w:r>
        <w:t>= Jumla</w:t>
      </w:r>
      <w:r>
        <w:rPr>
          <w:lang w:val="id-ID"/>
        </w:rPr>
        <w:t>h individu pada sampel 2</w:t>
      </w:r>
    </w:p>
    <w:p w:rsidR="00911D29" w:rsidRPr="00897E8A" w:rsidRDefault="00911D29" w:rsidP="00911D29">
      <w:pPr>
        <w:pStyle w:val="Default"/>
        <w:spacing w:line="480" w:lineRule="auto"/>
        <w:ind w:left="1134" w:hanging="11"/>
        <w:rPr>
          <w:lang w:val="id-ID"/>
        </w:rPr>
      </w:pPr>
      <w:r w:rsidRPr="00FD6CCD">
        <w:t>Kriteria yang digunakan adalah Ha diterima apabila t</w:t>
      </w:r>
      <w:r w:rsidRPr="00FD6CCD">
        <w:rPr>
          <w:position w:val="-10"/>
          <w:vertAlign w:val="subscript"/>
        </w:rPr>
        <w:t xml:space="preserve">hitung </w:t>
      </w:r>
      <w:r>
        <w:rPr>
          <w:position w:val="-10"/>
          <w:vertAlign w:val="subscript"/>
        </w:rPr>
        <w:t xml:space="preserve"> </w:t>
      </w:r>
      <w:r w:rsidRPr="00FD6CCD">
        <w:t>≥</w:t>
      </w:r>
      <w:r>
        <w:rPr>
          <w:position w:val="-10"/>
          <w:vertAlign w:val="subscript"/>
        </w:rPr>
        <w:t xml:space="preserve">   </w:t>
      </w:r>
      <w:r w:rsidRPr="00FD6CCD">
        <w:t>t</w:t>
      </w:r>
      <w:r w:rsidRPr="00FD6CCD">
        <w:rPr>
          <w:position w:val="-10"/>
          <w:vertAlign w:val="subscript"/>
        </w:rPr>
        <w:t xml:space="preserve">tabel </w:t>
      </w:r>
      <w:r w:rsidRPr="00FD6CCD">
        <w:t>dengan derajad kebebasan untuk tabel distribusi t adalah (n</w:t>
      </w:r>
      <w:r w:rsidRPr="00FD6CCD">
        <w:rPr>
          <w:position w:val="-10"/>
          <w:vertAlign w:val="subscript"/>
        </w:rPr>
        <w:t xml:space="preserve">1 </w:t>
      </w:r>
      <w:r w:rsidRPr="00FD6CCD">
        <w:t>+ n</w:t>
      </w:r>
      <w:r w:rsidRPr="00FD6CCD">
        <w:rPr>
          <w:position w:val="-10"/>
          <w:vertAlign w:val="subscript"/>
        </w:rPr>
        <w:t xml:space="preserve">2 </w:t>
      </w:r>
      <w:r w:rsidRPr="00FD6CCD">
        <w:t>- 2) dengan peluang (1-α), taraf signifikansi () =5%.</w:t>
      </w:r>
      <w:r>
        <w:rPr>
          <w:rStyle w:val="FootnoteReference"/>
        </w:rPr>
        <w:footnoteReference w:id="29"/>
      </w:r>
      <w:r w:rsidRPr="00FD6CCD">
        <w:t xml:space="preserve"> </w:t>
      </w:r>
    </w:p>
    <w:p w:rsidR="00911D29" w:rsidRPr="00FD6CCD" w:rsidRDefault="00911D29" w:rsidP="00911D29">
      <w:pPr>
        <w:pStyle w:val="Default"/>
        <w:numPr>
          <w:ilvl w:val="1"/>
          <w:numId w:val="15"/>
        </w:numPr>
        <w:spacing w:line="480" w:lineRule="auto"/>
        <w:ind w:left="1276" w:hanging="425"/>
        <w:jc w:val="both"/>
        <w:outlineLvl w:val="0"/>
      </w:pPr>
      <w:r w:rsidRPr="00FD6CCD">
        <w:t xml:space="preserve">Analisis terhadap pengaruh antar variabel </w:t>
      </w:r>
    </w:p>
    <w:p w:rsidR="00911D29" w:rsidRPr="00FD6CCD" w:rsidRDefault="00911D29" w:rsidP="00E16CD0">
      <w:pPr>
        <w:pStyle w:val="Default"/>
        <w:spacing w:line="480" w:lineRule="auto"/>
        <w:ind w:left="1134" w:firstLine="567"/>
        <w:jc w:val="both"/>
      </w:pPr>
      <w:r w:rsidRPr="00FD6CCD">
        <w:t xml:space="preserve">Rumus yang digunakan untuk menganalisis pengaruh antar variabel adalah : </w:t>
      </w:r>
    </w:p>
    <w:p w:rsidR="00911D29" w:rsidRPr="00FD6CCD" w:rsidRDefault="00FE12DD" w:rsidP="00911D29">
      <w:pPr>
        <w:pStyle w:val="Default"/>
        <w:spacing w:line="480" w:lineRule="auto"/>
        <w:ind w:left="567" w:firstLine="851"/>
      </w:pP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 xml:space="preserve">b </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x</m:t>
                    </m:r>
                  </m:e>
                </m:acc>
              </m:e>
              <m:sub>
                <m:r>
                  <w:rPr>
                    <w:rFonts w:ascii="Cambria Math" w:hAnsi="Cambria Math"/>
                    <w:sz w:val="28"/>
                    <w:szCs w:val="28"/>
                  </w:rPr>
                  <m:t>1</m:t>
                </m:r>
              </m:sub>
            </m:sSub>
            <m:r>
              <w:rPr>
                <w:rFonts w:ascii="Cambria Math" w:hAnsi="Cambria Math"/>
                <w:sz w:val="28"/>
                <w:szCs w:val="28"/>
              </w:rPr>
              <m:t xml:space="preserve">- </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x</m:t>
                    </m:r>
                  </m:e>
                </m:acc>
              </m:e>
              <m:sub>
                <m:r>
                  <w:rPr>
                    <w:rFonts w:ascii="Cambria Math" w:hAnsi="Cambria Math"/>
                    <w:sz w:val="28"/>
                    <w:szCs w:val="28"/>
                  </w:rPr>
                  <m:t>2</m:t>
                </m:r>
              </m:sub>
            </m:sSub>
          </m:num>
          <m:den>
            <m:sSub>
              <m:sSubPr>
                <m:ctrlPr>
                  <w:rPr>
                    <w:rFonts w:ascii="Cambria Math" w:hAnsi="Cambria Math"/>
                    <w:i/>
                    <w:sz w:val="28"/>
                    <w:szCs w:val="28"/>
                  </w:rPr>
                </m:ctrlPr>
              </m:sSubPr>
              <m:e>
                <m:r>
                  <w:rPr>
                    <w:rFonts w:ascii="Cambria Math" w:hAnsi="Cambria Math"/>
                    <w:sz w:val="28"/>
                    <w:szCs w:val="28"/>
                  </w:rPr>
                  <m:t>SD</m:t>
                </m:r>
              </m:e>
              <m:sub>
                <m:r>
                  <w:rPr>
                    <w:rFonts w:ascii="Cambria Math" w:hAnsi="Cambria Math"/>
                    <w:sz w:val="28"/>
                    <w:szCs w:val="28"/>
                  </w:rPr>
                  <m:t>t</m:t>
                </m:r>
              </m:sub>
            </m:sSub>
          </m:den>
        </m:f>
        <m:r>
          <w:rPr>
            <w:rFonts w:ascii="Cambria Math" w:hAnsi="Cambria Math"/>
            <w:sz w:val="28"/>
            <w:szCs w:val="28"/>
          </w:rPr>
          <m:t xml:space="preserve"> × </m:t>
        </m:r>
        <m:d>
          <m:dPr>
            <m:begChr m:val="["/>
            <m:endChr m:val="]"/>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pq</m:t>
                </m:r>
              </m:num>
              <m:den>
                <m:r>
                  <w:rPr>
                    <w:rFonts w:ascii="Cambria Math" w:hAnsi="Cambria Math"/>
                    <w:sz w:val="28"/>
                    <w:szCs w:val="28"/>
                  </w:rPr>
                  <m:t>o</m:t>
                </m:r>
              </m:den>
            </m:f>
          </m:e>
        </m:d>
      </m:oMath>
      <w:r w:rsidR="00911D29" w:rsidRPr="00FD6CCD">
        <w:rPr>
          <w:rStyle w:val="FootnoteReference"/>
        </w:rPr>
        <w:footnoteReference w:id="30"/>
      </w:r>
      <w:r w:rsidR="00911D29" w:rsidRPr="00FD6CCD">
        <w:t xml:space="preserve"> </w:t>
      </w:r>
    </w:p>
    <w:p w:rsidR="00911D29" w:rsidRPr="00FD6CCD" w:rsidRDefault="00911D29" w:rsidP="00911D29">
      <w:pPr>
        <w:pStyle w:val="Default"/>
        <w:spacing w:line="480" w:lineRule="auto"/>
        <w:ind w:left="1134"/>
        <w:jc w:val="both"/>
      </w:pPr>
      <w:r w:rsidRPr="00FD6CCD">
        <w:t xml:space="preserve">Keterangan : </w:t>
      </w:r>
    </w:p>
    <w:p w:rsidR="00911D29" w:rsidRPr="00FD6CCD" w:rsidRDefault="00911D29" w:rsidP="00911D29">
      <w:pPr>
        <w:pStyle w:val="Default"/>
        <w:spacing w:line="480" w:lineRule="auto"/>
        <w:ind w:left="1134"/>
        <w:jc w:val="both"/>
      </w:pPr>
      <w:r w:rsidRPr="00FD6CCD">
        <w:t>r</w:t>
      </w:r>
      <w:r w:rsidRPr="00FD6CCD">
        <w:rPr>
          <w:position w:val="-10"/>
          <w:vertAlign w:val="subscript"/>
        </w:rPr>
        <w:t xml:space="preserve">b </w:t>
      </w:r>
      <w:r w:rsidRPr="00FD6CCD">
        <w:t xml:space="preserve">= koefisien biserial </w:t>
      </w:r>
    </w:p>
    <w:p w:rsidR="00911D29" w:rsidRPr="001678FF" w:rsidRDefault="00FE12DD" w:rsidP="00911D29">
      <w:pPr>
        <w:pStyle w:val="Default"/>
        <w:spacing w:line="480" w:lineRule="auto"/>
        <w:ind w:left="1134"/>
        <w:jc w:val="both"/>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1</m:t>
            </m:r>
          </m:sub>
        </m:sSub>
      </m:oMath>
      <w:r w:rsidR="00911D29" w:rsidRPr="001678FF">
        <w:rPr>
          <w:position w:val="-10"/>
          <w:vertAlign w:val="subscript"/>
        </w:rPr>
        <w:t xml:space="preserve"> </w:t>
      </w:r>
      <w:r w:rsidR="00911D29" w:rsidRPr="001678FF">
        <w:t xml:space="preserve">= rata-rata hasil belajar kelompok eksperimen </w:t>
      </w:r>
    </w:p>
    <w:p w:rsidR="00911D29" w:rsidRPr="00FD6CCD" w:rsidRDefault="00FE12DD" w:rsidP="00911D29">
      <w:pPr>
        <w:pStyle w:val="Default"/>
        <w:spacing w:line="480" w:lineRule="auto"/>
        <w:ind w:left="1134"/>
        <w:jc w:val="both"/>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2</m:t>
            </m:r>
          </m:sub>
        </m:sSub>
      </m:oMath>
      <w:r w:rsidR="00911D29" w:rsidRPr="00FD6CCD">
        <w:rPr>
          <w:position w:val="-10"/>
          <w:vertAlign w:val="subscript"/>
        </w:rPr>
        <w:t xml:space="preserve"> </w:t>
      </w:r>
      <w:r w:rsidR="00911D29" w:rsidRPr="00FD6CCD">
        <w:t xml:space="preserve">= rata-rata hasil belajar kelompok kontrol </w:t>
      </w:r>
    </w:p>
    <w:p w:rsidR="00911D29" w:rsidRPr="00FD6CCD" w:rsidRDefault="00911D29" w:rsidP="00911D29">
      <w:pPr>
        <w:pStyle w:val="Default"/>
        <w:spacing w:line="480" w:lineRule="auto"/>
        <w:ind w:left="1134"/>
        <w:jc w:val="both"/>
      </w:pPr>
      <w:r w:rsidRPr="00FD6CCD">
        <w:t xml:space="preserve">p = proporsi pengamatan pada kelompok eksperimen </w:t>
      </w:r>
    </w:p>
    <w:p w:rsidR="00911D29" w:rsidRPr="00FD6CCD" w:rsidRDefault="00911D29" w:rsidP="00911D29">
      <w:pPr>
        <w:pStyle w:val="Default"/>
        <w:spacing w:line="480" w:lineRule="auto"/>
        <w:ind w:left="1134"/>
        <w:jc w:val="both"/>
      </w:pPr>
      <w:r w:rsidRPr="00FD6CCD">
        <w:t xml:space="preserve">q = proporsi pengamatan pada kelompok kontrol </w:t>
      </w:r>
    </w:p>
    <w:p w:rsidR="00911D29" w:rsidRPr="00FD6CCD" w:rsidRDefault="001678FF" w:rsidP="00911D29">
      <w:pPr>
        <w:pStyle w:val="Default"/>
        <w:spacing w:line="480" w:lineRule="auto"/>
        <w:ind w:left="1134"/>
        <w:jc w:val="both"/>
      </w:pPr>
      <w:r>
        <w:t>o</w:t>
      </w:r>
      <w:r w:rsidR="00911D29" w:rsidRPr="00FD6CCD">
        <w:t xml:space="preserve"> = Tinggi ordinat dari kurva normal baku pada titik z yang memotong bagian luas normal baku menjadi bagian p dan q </w:t>
      </w:r>
    </w:p>
    <w:p w:rsidR="00911D29" w:rsidRPr="00FD6CCD" w:rsidRDefault="00FE12DD" w:rsidP="00911D29">
      <w:pPr>
        <w:pStyle w:val="Default"/>
        <w:spacing w:line="480" w:lineRule="auto"/>
        <w:ind w:left="1134"/>
        <w:jc w:val="both"/>
        <w:outlineLvl w:val="0"/>
      </w:pPr>
      <m:oMath>
        <m:sSub>
          <m:sSubPr>
            <m:ctrlPr>
              <w:rPr>
                <w:rFonts w:ascii="Cambria Math" w:hAnsi="Cambria Math"/>
                <w:i/>
              </w:rPr>
            </m:ctrlPr>
          </m:sSubPr>
          <m:e>
            <m:r>
              <w:rPr>
                <w:rFonts w:ascii="Cambria Math" w:hAnsi="Cambria Math"/>
              </w:rPr>
              <m:t>SD</m:t>
            </m:r>
          </m:e>
          <m:sub>
            <m:r>
              <w:rPr>
                <w:rFonts w:ascii="Cambria Math" w:hAnsi="Cambria Math"/>
              </w:rPr>
              <m:t>t</m:t>
            </m:r>
          </m:sub>
        </m:sSub>
      </m:oMath>
      <w:r w:rsidR="00911D29" w:rsidRPr="00FD6CCD">
        <w:t xml:space="preserve"> = Simpangan baku dari kedua kelompok</w:t>
      </w:r>
    </w:p>
    <w:p w:rsidR="00911D29" w:rsidRPr="00FD6CCD" w:rsidRDefault="00911D29" w:rsidP="00911D29">
      <w:pPr>
        <w:pStyle w:val="Default"/>
        <w:spacing w:line="480" w:lineRule="auto"/>
        <w:ind w:left="567" w:firstLine="851"/>
        <w:jc w:val="both"/>
        <w:outlineLvl w:val="0"/>
      </w:pPr>
      <w:r w:rsidRPr="00FD6CCD">
        <w:t xml:space="preserve">Tingkat hubungan antar variabel dapat dilihat pada tabel 3. </w:t>
      </w:r>
    </w:p>
    <w:p w:rsidR="00911D29" w:rsidRPr="00FD6CCD" w:rsidRDefault="00911D29" w:rsidP="005E167F">
      <w:pPr>
        <w:pStyle w:val="Default"/>
        <w:spacing w:line="480" w:lineRule="auto"/>
        <w:ind w:left="1418"/>
        <w:jc w:val="both"/>
      </w:pPr>
      <w:r w:rsidRPr="00FD6CCD">
        <w:lastRenderedPageBreak/>
        <w:t xml:space="preserve">Tabel </w:t>
      </w:r>
      <w:r w:rsidR="004062E2">
        <w:t>2</w:t>
      </w:r>
      <w:r w:rsidRPr="00FD6CCD">
        <w:t>. Pedoman untuk memberikan interprestasi terhadap koefisien korelasi biserial(r</w:t>
      </w:r>
      <w:r w:rsidRPr="00FD6CCD">
        <w:rPr>
          <w:position w:val="-10"/>
          <w:vertAlign w:val="subscript"/>
        </w:rPr>
        <w:t>b</w:t>
      </w:r>
      <w:r w:rsidRPr="00FD6CCD">
        <w:t>)</w:t>
      </w:r>
    </w:p>
    <w:tbl>
      <w:tblPr>
        <w:tblW w:w="5866" w:type="dxa"/>
        <w:tblInd w:w="1755" w:type="dxa"/>
        <w:tblBorders>
          <w:top w:val="nil"/>
          <w:left w:val="nil"/>
          <w:bottom w:val="nil"/>
          <w:right w:val="nil"/>
        </w:tblBorders>
        <w:tblLayout w:type="fixed"/>
        <w:tblLook w:val="0000"/>
      </w:tblPr>
      <w:tblGrid>
        <w:gridCol w:w="3456"/>
        <w:gridCol w:w="2410"/>
      </w:tblGrid>
      <w:tr w:rsidR="00911D29" w:rsidRPr="00FD6CCD" w:rsidTr="0022779C">
        <w:trPr>
          <w:trHeight w:val="263"/>
        </w:trPr>
        <w:tc>
          <w:tcPr>
            <w:tcW w:w="3456" w:type="dxa"/>
            <w:tcBorders>
              <w:top w:val="single" w:sz="8" w:space="0" w:color="000000"/>
              <w:left w:val="single" w:sz="8" w:space="0" w:color="000000"/>
              <w:bottom w:val="single" w:sz="8" w:space="0" w:color="000000"/>
              <w:right w:val="single" w:sz="8" w:space="0" w:color="000000"/>
            </w:tcBorders>
          </w:tcPr>
          <w:p w:rsidR="00911D29" w:rsidRPr="00FD6CCD" w:rsidRDefault="00911D29" w:rsidP="0022779C">
            <w:pPr>
              <w:pStyle w:val="Default"/>
              <w:spacing w:line="480" w:lineRule="auto"/>
              <w:jc w:val="center"/>
            </w:pPr>
            <w:r w:rsidRPr="00FD6CCD">
              <w:t xml:space="preserve">. </w:t>
            </w:r>
            <w:r w:rsidRPr="00FD6CCD">
              <w:rPr>
                <w:b/>
                <w:bCs/>
              </w:rPr>
              <w:t>Interval Koefisien</w:t>
            </w:r>
          </w:p>
        </w:tc>
        <w:tc>
          <w:tcPr>
            <w:tcW w:w="2410" w:type="dxa"/>
            <w:tcBorders>
              <w:top w:val="single" w:sz="8" w:space="0" w:color="000000"/>
              <w:left w:val="single" w:sz="8" w:space="0" w:color="000000"/>
              <w:bottom w:val="single" w:sz="8" w:space="0" w:color="000000"/>
              <w:right w:val="single" w:sz="8" w:space="0" w:color="000000"/>
            </w:tcBorders>
          </w:tcPr>
          <w:p w:rsidR="00911D29" w:rsidRPr="00FD6CCD" w:rsidRDefault="00911D29" w:rsidP="0022779C">
            <w:pPr>
              <w:pStyle w:val="Default"/>
              <w:spacing w:line="480" w:lineRule="auto"/>
              <w:jc w:val="center"/>
            </w:pPr>
            <w:r w:rsidRPr="00FD6CCD">
              <w:rPr>
                <w:b/>
                <w:bCs/>
              </w:rPr>
              <w:t>Tingkat Hubungan</w:t>
            </w:r>
            <w:r w:rsidRPr="00FD6CCD">
              <w:t xml:space="preserve"> </w:t>
            </w:r>
          </w:p>
        </w:tc>
      </w:tr>
      <w:tr w:rsidR="00911D29" w:rsidRPr="00FD6CCD" w:rsidTr="0022779C">
        <w:trPr>
          <w:trHeight w:val="632"/>
        </w:trPr>
        <w:tc>
          <w:tcPr>
            <w:tcW w:w="3456" w:type="dxa"/>
            <w:tcBorders>
              <w:top w:val="single" w:sz="8" w:space="0" w:color="000000"/>
              <w:left w:val="single" w:sz="8" w:space="0" w:color="000000"/>
              <w:bottom w:val="single" w:sz="8" w:space="0" w:color="000000"/>
              <w:right w:val="single" w:sz="8" w:space="0" w:color="000000"/>
            </w:tcBorders>
          </w:tcPr>
          <w:p w:rsidR="00911D29" w:rsidRPr="00FD6CCD" w:rsidRDefault="00911D29" w:rsidP="0022779C">
            <w:pPr>
              <w:pStyle w:val="Default"/>
              <w:spacing w:line="480" w:lineRule="auto"/>
              <w:jc w:val="center"/>
            </w:pPr>
            <w:r w:rsidRPr="00FD6CCD">
              <w:t xml:space="preserve">0,00 ≤ x &lt; 0,20 </w:t>
            </w:r>
          </w:p>
          <w:p w:rsidR="00911D29" w:rsidRPr="00FD6CCD" w:rsidRDefault="00911D29" w:rsidP="0022779C">
            <w:pPr>
              <w:pStyle w:val="Default"/>
              <w:spacing w:line="480" w:lineRule="auto"/>
              <w:jc w:val="center"/>
            </w:pPr>
            <w:r w:rsidRPr="00FD6CCD">
              <w:t xml:space="preserve">0,20 ≤ x &lt; 0,40 </w:t>
            </w:r>
          </w:p>
          <w:p w:rsidR="00911D29" w:rsidRPr="00FD6CCD" w:rsidRDefault="00911D29" w:rsidP="0022779C">
            <w:pPr>
              <w:pStyle w:val="Default"/>
              <w:spacing w:line="480" w:lineRule="auto"/>
              <w:jc w:val="center"/>
            </w:pPr>
            <w:r w:rsidRPr="00FD6CCD">
              <w:t xml:space="preserve">0,40 ≤ x &lt; 0,60 </w:t>
            </w:r>
          </w:p>
          <w:p w:rsidR="00911D29" w:rsidRPr="00FD6CCD" w:rsidRDefault="00911D29" w:rsidP="0022779C">
            <w:pPr>
              <w:pStyle w:val="Default"/>
              <w:spacing w:line="480" w:lineRule="auto"/>
              <w:jc w:val="center"/>
            </w:pPr>
            <w:r w:rsidRPr="00FD6CCD">
              <w:t xml:space="preserve">0,60 ≤ x &lt; 0,80 </w:t>
            </w:r>
          </w:p>
          <w:p w:rsidR="00911D29" w:rsidRPr="00FD6CCD" w:rsidRDefault="00911D29" w:rsidP="0022779C">
            <w:pPr>
              <w:pStyle w:val="Default"/>
              <w:spacing w:line="480" w:lineRule="auto"/>
              <w:jc w:val="center"/>
            </w:pPr>
            <w:r w:rsidRPr="00FD6CCD">
              <w:t>0,80 ≤ x ≤ 1,00</w:t>
            </w:r>
          </w:p>
        </w:tc>
        <w:tc>
          <w:tcPr>
            <w:tcW w:w="2410" w:type="dxa"/>
            <w:tcBorders>
              <w:top w:val="single" w:sz="8" w:space="0" w:color="000000"/>
              <w:left w:val="single" w:sz="8" w:space="0" w:color="000000"/>
              <w:bottom w:val="single" w:sz="8" w:space="0" w:color="000000"/>
              <w:right w:val="single" w:sz="8" w:space="0" w:color="000000"/>
            </w:tcBorders>
          </w:tcPr>
          <w:p w:rsidR="00911D29" w:rsidRPr="00FD6CCD" w:rsidRDefault="00911D29" w:rsidP="0022779C">
            <w:pPr>
              <w:pStyle w:val="Default"/>
              <w:spacing w:line="480" w:lineRule="auto"/>
              <w:jc w:val="center"/>
            </w:pPr>
            <w:r w:rsidRPr="00FD6CCD">
              <w:t xml:space="preserve">Sangat rendah </w:t>
            </w:r>
          </w:p>
          <w:p w:rsidR="00911D29" w:rsidRPr="00FD6CCD" w:rsidRDefault="00911D29" w:rsidP="0022779C">
            <w:pPr>
              <w:pStyle w:val="Default"/>
              <w:spacing w:line="480" w:lineRule="auto"/>
              <w:jc w:val="center"/>
            </w:pPr>
            <w:r w:rsidRPr="00FD6CCD">
              <w:t xml:space="preserve">Rendah </w:t>
            </w:r>
          </w:p>
          <w:p w:rsidR="00911D29" w:rsidRPr="00FD6CCD" w:rsidRDefault="00911D29" w:rsidP="0022779C">
            <w:pPr>
              <w:pStyle w:val="Default"/>
              <w:spacing w:line="480" w:lineRule="auto"/>
              <w:jc w:val="center"/>
            </w:pPr>
            <w:r w:rsidRPr="00FD6CCD">
              <w:t xml:space="preserve">Sedang </w:t>
            </w:r>
          </w:p>
          <w:p w:rsidR="00911D29" w:rsidRPr="00FD6CCD" w:rsidRDefault="00911D29" w:rsidP="0022779C">
            <w:pPr>
              <w:pStyle w:val="Default"/>
              <w:spacing w:line="480" w:lineRule="auto"/>
              <w:jc w:val="center"/>
            </w:pPr>
            <w:r w:rsidRPr="00FD6CCD">
              <w:t xml:space="preserve">Kuat </w:t>
            </w:r>
          </w:p>
          <w:p w:rsidR="00911D29" w:rsidRPr="00FD6CCD" w:rsidRDefault="00911D29" w:rsidP="0022779C">
            <w:pPr>
              <w:pStyle w:val="Default"/>
              <w:spacing w:line="480" w:lineRule="auto"/>
              <w:ind w:left="-108"/>
              <w:jc w:val="center"/>
            </w:pPr>
            <w:r w:rsidRPr="00FD6CCD">
              <w:t>Sangat kuat</w:t>
            </w:r>
          </w:p>
        </w:tc>
      </w:tr>
    </w:tbl>
    <w:p w:rsidR="00911D29" w:rsidRPr="00FD6CCD" w:rsidRDefault="00911D29" w:rsidP="00911D29">
      <w:pPr>
        <w:pStyle w:val="Default"/>
        <w:spacing w:line="360" w:lineRule="auto"/>
        <w:jc w:val="both"/>
        <w:rPr>
          <w:lang w:eastAsia="ko-KR"/>
        </w:rPr>
      </w:pPr>
    </w:p>
    <w:p w:rsidR="00911D29" w:rsidRPr="00FD6CCD" w:rsidRDefault="00911D29" w:rsidP="00911D29">
      <w:pPr>
        <w:pStyle w:val="Default"/>
        <w:numPr>
          <w:ilvl w:val="1"/>
          <w:numId w:val="15"/>
        </w:numPr>
        <w:spacing w:before="100" w:beforeAutospacing="1" w:line="360" w:lineRule="auto"/>
        <w:ind w:left="1276" w:hanging="589"/>
        <w:jc w:val="both"/>
      </w:pPr>
      <w:r w:rsidRPr="00FD6CCD">
        <w:t xml:space="preserve">Penentuan Koefisien Determinasi </w:t>
      </w:r>
    </w:p>
    <w:p w:rsidR="00911D29" w:rsidRPr="00FD6CCD" w:rsidRDefault="00911D29" w:rsidP="00E16CD0">
      <w:pPr>
        <w:pStyle w:val="Default"/>
        <w:spacing w:before="100" w:beforeAutospacing="1" w:line="480" w:lineRule="auto"/>
        <w:ind w:left="567" w:firstLine="567"/>
        <w:jc w:val="both"/>
        <w:rPr>
          <w:lang w:eastAsia="ko-KR"/>
        </w:rPr>
      </w:pPr>
      <w:r w:rsidRPr="00FD6CCD">
        <w:t xml:space="preserve">Koefisien determinasi merupakan koefisien yang menyatakan berapa persen (%) besarnya pengaruh suatu variabel bebas terhadap variabel terikat, dalam hal ini pengaruh model pembelajaran </w:t>
      </w:r>
      <w:r w:rsidRPr="00FD6CCD">
        <w:rPr>
          <w:i/>
        </w:rPr>
        <w:t>cooperative script</w:t>
      </w:r>
      <w:r w:rsidRPr="00FD6CCD">
        <w:t xml:space="preserve"> terhadap hasil belajar peserta didik. </w:t>
      </w:r>
    </w:p>
    <w:p w:rsidR="00911D29" w:rsidRPr="00FD6CCD" w:rsidRDefault="00911D29" w:rsidP="00911D29">
      <w:pPr>
        <w:pStyle w:val="Default"/>
        <w:spacing w:line="480" w:lineRule="auto"/>
        <w:ind w:left="1134"/>
        <w:jc w:val="both"/>
      </w:pPr>
      <w:r w:rsidRPr="00FD6CCD">
        <w:rPr>
          <w:noProof/>
          <w:lang w:val="id-ID" w:eastAsia="id-ID"/>
        </w:rPr>
        <w:drawing>
          <wp:anchor distT="0" distB="0" distL="114300" distR="114300" simplePos="0" relativeHeight="251660288" behindDoc="1" locked="0" layoutInCell="1" allowOverlap="1">
            <wp:simplePos x="0" y="0"/>
            <wp:positionH relativeFrom="column">
              <wp:posOffset>855345</wp:posOffset>
            </wp:positionH>
            <wp:positionV relativeFrom="paragraph">
              <wp:posOffset>260350</wp:posOffset>
            </wp:positionV>
            <wp:extent cx="1400175" cy="371475"/>
            <wp:effectExtent l="19050" t="0" r="9525" b="0"/>
            <wp:wrapNone/>
            <wp:docPr id="3"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 cstate="print">
                      <a:lum contrast="20000"/>
                    </a:blip>
                    <a:srcRect/>
                    <a:stretch>
                      <a:fillRect/>
                    </a:stretch>
                  </pic:blipFill>
                  <pic:spPr bwMode="auto">
                    <a:xfrm>
                      <a:off x="0" y="0"/>
                      <a:ext cx="1400175" cy="371475"/>
                    </a:xfrm>
                    <a:prstGeom prst="rect">
                      <a:avLst/>
                    </a:prstGeom>
                    <a:noFill/>
                    <a:ln w="9525">
                      <a:noFill/>
                      <a:miter lim="800000"/>
                      <a:headEnd/>
                      <a:tailEnd/>
                    </a:ln>
                  </pic:spPr>
                </pic:pic>
              </a:graphicData>
            </a:graphic>
          </wp:anchor>
        </w:drawing>
      </w:r>
      <w:r w:rsidRPr="00FD6CCD">
        <w:t xml:space="preserve">Rumus yang digunakan adalah : </w:t>
      </w:r>
    </w:p>
    <w:p w:rsidR="00911D29" w:rsidRPr="00FD6CCD" w:rsidRDefault="00911D29" w:rsidP="00911D29">
      <w:pPr>
        <w:pStyle w:val="Default"/>
        <w:spacing w:line="480" w:lineRule="auto"/>
        <w:jc w:val="both"/>
      </w:pPr>
      <w:r w:rsidRPr="00FD6CCD">
        <w:tab/>
      </w:r>
      <w:r w:rsidRPr="00FD6CCD">
        <w:tab/>
      </w:r>
      <w:r w:rsidRPr="00FD6CCD">
        <w:tab/>
      </w:r>
      <w:r w:rsidRPr="00FD6CCD">
        <w:tab/>
      </w:r>
      <w:r w:rsidRPr="00FD6CCD">
        <w:tab/>
      </w:r>
      <w:r w:rsidRPr="00FD6CCD">
        <w:rPr>
          <w:rStyle w:val="FootnoteReference"/>
        </w:rPr>
        <w:footnoteReference w:id="31"/>
      </w:r>
    </w:p>
    <w:p w:rsidR="00911D29" w:rsidRPr="00FD6CCD" w:rsidRDefault="00911D29" w:rsidP="00911D29">
      <w:pPr>
        <w:pStyle w:val="Default"/>
        <w:spacing w:line="480" w:lineRule="auto"/>
        <w:ind w:left="1134"/>
        <w:jc w:val="both"/>
      </w:pPr>
      <w:r w:rsidRPr="00FD6CCD">
        <w:t xml:space="preserve">dimana, </w:t>
      </w:r>
    </w:p>
    <w:p w:rsidR="00911D29" w:rsidRPr="00FD6CCD" w:rsidRDefault="00911D29" w:rsidP="00911D29">
      <w:pPr>
        <w:pStyle w:val="Default"/>
        <w:spacing w:line="480" w:lineRule="auto"/>
        <w:ind w:left="1134"/>
        <w:jc w:val="both"/>
      </w:pPr>
      <w:r w:rsidRPr="00FD6CCD">
        <w:t xml:space="preserve">KD : koefisien determinasi </w:t>
      </w:r>
    </w:p>
    <w:p w:rsidR="00911D29" w:rsidRPr="00FD6CCD" w:rsidRDefault="00911D29" w:rsidP="00911D29">
      <w:pPr>
        <w:pStyle w:val="Default"/>
        <w:spacing w:line="480" w:lineRule="auto"/>
        <w:ind w:left="1134"/>
        <w:jc w:val="both"/>
      </w:pPr>
      <w:r w:rsidRPr="00FD6CCD">
        <w:t>r</w:t>
      </w:r>
      <w:r w:rsidRPr="00FD6CCD">
        <w:rPr>
          <w:position w:val="-10"/>
          <w:vertAlign w:val="subscript"/>
        </w:rPr>
        <w:t xml:space="preserve">b </w:t>
      </w:r>
      <w:r w:rsidRPr="00FD6CCD">
        <w:t>: indeks determinasi yang diperoleh dari harga kuadrat r</w:t>
      </w:r>
      <w:r w:rsidRPr="00FD6CCD">
        <w:rPr>
          <w:position w:val="-10"/>
          <w:vertAlign w:val="subscript"/>
        </w:rPr>
        <w:t xml:space="preserve">b </w:t>
      </w:r>
      <w:r w:rsidRPr="00FD6CCD">
        <w:t xml:space="preserve">koefisien biserial </w:t>
      </w:r>
    </w:p>
    <w:p w:rsidR="00911D29" w:rsidRPr="00FD6CCD" w:rsidRDefault="00911D29" w:rsidP="00911D29">
      <w:pPr>
        <w:pStyle w:val="Default"/>
        <w:numPr>
          <w:ilvl w:val="1"/>
          <w:numId w:val="15"/>
        </w:numPr>
        <w:spacing w:line="480" w:lineRule="auto"/>
        <w:ind w:left="1276" w:hanging="499"/>
      </w:pPr>
      <w:r w:rsidRPr="00FD6CCD">
        <w:lastRenderedPageBreak/>
        <w:t xml:space="preserve">Analisis deskriptif untuk data hasil belajar afektif dan psikomotorik. </w:t>
      </w:r>
    </w:p>
    <w:p w:rsidR="00911D29" w:rsidRPr="00FD6CCD" w:rsidRDefault="00911D29" w:rsidP="00E16CD0">
      <w:pPr>
        <w:pStyle w:val="Default"/>
        <w:spacing w:line="480" w:lineRule="auto"/>
        <w:ind w:left="567" w:firstLine="567"/>
        <w:jc w:val="both"/>
        <w:rPr>
          <w:lang w:eastAsia="ko-KR"/>
        </w:rPr>
      </w:pPr>
      <w:r w:rsidRPr="00FD6CCD">
        <w:t>Pada analisis tahap akhir ini, digunakan data hasil belajar afektif dan psikomotorik. Analisis yang digunakan adalah analisis deskriptif yang bertujuan untuk mengetahui nilai afektif dan psikomotorik peserta didik baik kelompok kontrol maupun eksperimen.</w:t>
      </w:r>
      <w:r w:rsidRPr="00FD6CCD">
        <w:tab/>
      </w:r>
    </w:p>
    <w:p w:rsidR="00911D29" w:rsidRPr="00FD6CCD" w:rsidRDefault="00911D29" w:rsidP="00911D29">
      <w:pPr>
        <w:pStyle w:val="Default"/>
        <w:spacing w:line="480" w:lineRule="auto"/>
        <w:ind w:left="1134"/>
        <w:jc w:val="both"/>
      </w:pPr>
      <w:r w:rsidRPr="00FD6CCD">
        <w:t xml:space="preserve">Tabel </w:t>
      </w:r>
      <w:r w:rsidR="004062E2">
        <w:t>3</w:t>
      </w:r>
      <w:r w:rsidRPr="00FD6CCD">
        <w:t xml:space="preserve">. Kriteria nilai afektif dan psikomotorik </w:t>
      </w:r>
      <w:r w:rsidR="0028152D" w:rsidRPr="00FD6CCD">
        <w:t xml:space="preserve">peserta didik </w:t>
      </w:r>
      <w:r w:rsidRPr="00FD6CCD">
        <w:rPr>
          <w:rStyle w:val="FootnoteReference"/>
          <w:noProof/>
        </w:rPr>
        <w:footnoteReference w:id="32"/>
      </w:r>
    </w:p>
    <w:tbl>
      <w:tblPr>
        <w:tblW w:w="0" w:type="auto"/>
        <w:tblInd w:w="1755" w:type="dxa"/>
        <w:tblBorders>
          <w:top w:val="nil"/>
          <w:left w:val="nil"/>
          <w:bottom w:val="nil"/>
          <w:right w:val="nil"/>
        </w:tblBorders>
        <w:tblLayout w:type="fixed"/>
        <w:tblLook w:val="0000"/>
      </w:tblPr>
      <w:tblGrid>
        <w:gridCol w:w="3456"/>
        <w:gridCol w:w="2412"/>
      </w:tblGrid>
      <w:tr w:rsidR="00911D29" w:rsidRPr="00FD6CCD" w:rsidTr="0022779C">
        <w:trPr>
          <w:trHeight w:val="263"/>
        </w:trPr>
        <w:tc>
          <w:tcPr>
            <w:tcW w:w="3456" w:type="dxa"/>
            <w:tcBorders>
              <w:top w:val="single" w:sz="8" w:space="0" w:color="000000"/>
              <w:left w:val="single" w:sz="8" w:space="0" w:color="000000"/>
              <w:bottom w:val="single" w:sz="8" w:space="0" w:color="000000"/>
              <w:right w:val="single" w:sz="8" w:space="0" w:color="000000"/>
            </w:tcBorders>
          </w:tcPr>
          <w:p w:rsidR="00911D29" w:rsidRPr="00FD6CCD" w:rsidRDefault="00967EA0" w:rsidP="00967EA0">
            <w:pPr>
              <w:pStyle w:val="Default"/>
              <w:spacing w:line="480" w:lineRule="auto"/>
              <w:jc w:val="center"/>
            </w:pPr>
            <w:r w:rsidRPr="00FD6CCD">
              <w:t>Nilai Peserta Didik</w:t>
            </w:r>
          </w:p>
        </w:tc>
        <w:tc>
          <w:tcPr>
            <w:tcW w:w="2412" w:type="dxa"/>
            <w:tcBorders>
              <w:top w:val="single" w:sz="8" w:space="0" w:color="000000"/>
              <w:left w:val="single" w:sz="8" w:space="0" w:color="000000"/>
              <w:bottom w:val="single" w:sz="8" w:space="0" w:color="000000"/>
              <w:right w:val="single" w:sz="8" w:space="0" w:color="000000"/>
            </w:tcBorders>
          </w:tcPr>
          <w:p w:rsidR="00911D29" w:rsidRPr="00FD6CCD" w:rsidRDefault="00911D29" w:rsidP="0022779C">
            <w:pPr>
              <w:pStyle w:val="Default"/>
              <w:spacing w:line="480" w:lineRule="auto"/>
              <w:jc w:val="center"/>
            </w:pPr>
            <w:r w:rsidRPr="00FD6CCD">
              <w:t xml:space="preserve">Kriteria </w:t>
            </w:r>
          </w:p>
        </w:tc>
      </w:tr>
      <w:tr w:rsidR="00911D29" w:rsidRPr="00FD6CCD" w:rsidTr="0022779C">
        <w:trPr>
          <w:trHeight w:val="632"/>
        </w:trPr>
        <w:tc>
          <w:tcPr>
            <w:tcW w:w="3456" w:type="dxa"/>
            <w:tcBorders>
              <w:top w:val="single" w:sz="8" w:space="0" w:color="000000"/>
              <w:left w:val="single" w:sz="8" w:space="0" w:color="000000"/>
              <w:bottom w:val="single" w:sz="8" w:space="0" w:color="000000"/>
              <w:right w:val="single" w:sz="8" w:space="0" w:color="000000"/>
            </w:tcBorders>
          </w:tcPr>
          <w:p w:rsidR="00911D29" w:rsidRDefault="0028152D" w:rsidP="0028152D">
            <w:pPr>
              <w:pStyle w:val="Default"/>
              <w:spacing w:line="480" w:lineRule="auto"/>
              <w:jc w:val="center"/>
            </w:pPr>
            <w:r>
              <w:t>4</w:t>
            </w:r>
          </w:p>
          <w:p w:rsidR="0028152D" w:rsidRDefault="0028152D" w:rsidP="0028152D">
            <w:pPr>
              <w:pStyle w:val="Default"/>
              <w:spacing w:line="480" w:lineRule="auto"/>
              <w:jc w:val="center"/>
            </w:pPr>
            <w:r>
              <w:t>3</w:t>
            </w:r>
          </w:p>
          <w:p w:rsidR="0028152D" w:rsidRDefault="0028152D" w:rsidP="0028152D">
            <w:pPr>
              <w:pStyle w:val="Default"/>
              <w:spacing w:line="480" w:lineRule="auto"/>
              <w:jc w:val="center"/>
            </w:pPr>
            <w:r>
              <w:t>2</w:t>
            </w:r>
          </w:p>
          <w:p w:rsidR="0028152D" w:rsidRDefault="0028152D" w:rsidP="0028152D">
            <w:pPr>
              <w:pStyle w:val="Default"/>
              <w:spacing w:line="480" w:lineRule="auto"/>
              <w:jc w:val="center"/>
            </w:pPr>
            <w:r>
              <w:t>1</w:t>
            </w:r>
          </w:p>
          <w:p w:rsidR="0028152D" w:rsidRPr="00FD6CCD" w:rsidRDefault="0028152D" w:rsidP="0028152D">
            <w:pPr>
              <w:pStyle w:val="Default"/>
              <w:spacing w:line="480" w:lineRule="auto"/>
              <w:jc w:val="center"/>
            </w:pPr>
            <w:r>
              <w:t>0</w:t>
            </w:r>
          </w:p>
        </w:tc>
        <w:tc>
          <w:tcPr>
            <w:tcW w:w="2412" w:type="dxa"/>
            <w:tcBorders>
              <w:top w:val="single" w:sz="8" w:space="0" w:color="000000"/>
              <w:left w:val="single" w:sz="8" w:space="0" w:color="000000"/>
              <w:bottom w:val="single" w:sz="8" w:space="0" w:color="000000"/>
              <w:right w:val="single" w:sz="8" w:space="0" w:color="000000"/>
            </w:tcBorders>
          </w:tcPr>
          <w:p w:rsidR="00911D29" w:rsidRPr="00FD6CCD" w:rsidRDefault="00911D29" w:rsidP="0022779C">
            <w:pPr>
              <w:pStyle w:val="Default"/>
              <w:spacing w:line="480" w:lineRule="auto"/>
              <w:jc w:val="center"/>
            </w:pPr>
            <w:r w:rsidRPr="00FD6CCD">
              <w:t xml:space="preserve">Sangat Baik </w:t>
            </w:r>
          </w:p>
          <w:p w:rsidR="00911D29" w:rsidRPr="00FD6CCD" w:rsidRDefault="00911D29" w:rsidP="0022779C">
            <w:pPr>
              <w:pStyle w:val="Default"/>
              <w:spacing w:line="480" w:lineRule="auto"/>
              <w:jc w:val="center"/>
            </w:pPr>
            <w:r w:rsidRPr="00FD6CCD">
              <w:t xml:space="preserve">Baik </w:t>
            </w:r>
          </w:p>
          <w:p w:rsidR="00911D29" w:rsidRPr="00FD6CCD" w:rsidRDefault="00911D29" w:rsidP="0022779C">
            <w:pPr>
              <w:pStyle w:val="Default"/>
              <w:spacing w:line="480" w:lineRule="auto"/>
              <w:jc w:val="center"/>
            </w:pPr>
            <w:r w:rsidRPr="00FD6CCD">
              <w:t xml:space="preserve">Cukup </w:t>
            </w:r>
          </w:p>
          <w:p w:rsidR="00911D29" w:rsidRPr="00FD6CCD" w:rsidRDefault="00911D29" w:rsidP="0022779C">
            <w:pPr>
              <w:pStyle w:val="Default"/>
              <w:spacing w:line="480" w:lineRule="auto"/>
              <w:jc w:val="center"/>
            </w:pPr>
            <w:r w:rsidRPr="00FD6CCD">
              <w:t xml:space="preserve">Jelek </w:t>
            </w:r>
          </w:p>
          <w:p w:rsidR="00911D29" w:rsidRPr="00FD6CCD" w:rsidRDefault="00911D29" w:rsidP="0022779C">
            <w:pPr>
              <w:pStyle w:val="Default"/>
              <w:spacing w:line="480" w:lineRule="auto"/>
              <w:jc w:val="center"/>
            </w:pPr>
            <w:r w:rsidRPr="00FD6CCD">
              <w:t xml:space="preserve">Sangat Jelek </w:t>
            </w:r>
          </w:p>
        </w:tc>
      </w:tr>
    </w:tbl>
    <w:p w:rsidR="00911D29" w:rsidRPr="00FD6CCD" w:rsidRDefault="00911D29" w:rsidP="00911D29">
      <w:pPr>
        <w:pStyle w:val="Default"/>
        <w:spacing w:line="480" w:lineRule="auto"/>
        <w:jc w:val="both"/>
        <w:rPr>
          <w:lang w:eastAsia="ko-KR"/>
        </w:rPr>
      </w:pPr>
    </w:p>
    <w:p w:rsidR="0080753D" w:rsidRDefault="00022781" w:rsidP="00E16CD0">
      <w:pPr>
        <w:pStyle w:val="Default"/>
        <w:spacing w:line="480" w:lineRule="auto"/>
        <w:ind w:left="567" w:firstLine="567"/>
        <w:jc w:val="both"/>
        <w:rPr>
          <w:sz w:val="23"/>
          <w:szCs w:val="23"/>
        </w:rPr>
      </w:pPr>
      <w:r>
        <w:rPr>
          <w:noProof/>
          <w:sz w:val="23"/>
          <w:szCs w:val="23"/>
          <w:lang w:val="id-ID" w:eastAsia="id-ID"/>
        </w:rPr>
        <w:drawing>
          <wp:anchor distT="0" distB="0" distL="114300" distR="114300" simplePos="0" relativeHeight="251662336" behindDoc="1" locked="0" layoutInCell="1" allowOverlap="1">
            <wp:simplePos x="0" y="0"/>
            <wp:positionH relativeFrom="column">
              <wp:posOffset>2350770</wp:posOffset>
            </wp:positionH>
            <wp:positionV relativeFrom="paragraph">
              <wp:posOffset>947420</wp:posOffset>
            </wp:positionV>
            <wp:extent cx="1295400" cy="495300"/>
            <wp:effectExtent l="19050" t="0" r="0" b="0"/>
            <wp:wrapNone/>
            <wp:docPr id="5"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 cstate="print">
                      <a:lum contrast="20000"/>
                    </a:blip>
                    <a:srcRect/>
                    <a:stretch>
                      <a:fillRect/>
                    </a:stretch>
                  </pic:blipFill>
                  <pic:spPr bwMode="auto">
                    <a:xfrm>
                      <a:off x="0" y="0"/>
                      <a:ext cx="1295400" cy="495300"/>
                    </a:xfrm>
                    <a:prstGeom prst="rect">
                      <a:avLst/>
                    </a:prstGeom>
                    <a:noFill/>
                    <a:ln w="9525">
                      <a:noFill/>
                      <a:miter lim="800000"/>
                      <a:headEnd/>
                      <a:tailEnd/>
                    </a:ln>
                  </pic:spPr>
                </pic:pic>
              </a:graphicData>
            </a:graphic>
          </wp:anchor>
        </w:drawing>
      </w:r>
      <w:r w:rsidR="00911D29">
        <w:rPr>
          <w:sz w:val="23"/>
          <w:szCs w:val="23"/>
        </w:rPr>
        <w:t xml:space="preserve">Tiap aspek dari hasil belajar afektif dan psikomotorik kedua kelas dianalisis untuk mengetahui rata-rata nilai tiap aspek dalam satu kelas tersebut. Adapun rumus yang digunakan adalah : </w:t>
      </w:r>
    </w:p>
    <w:p w:rsidR="00911D29" w:rsidRDefault="00911D29" w:rsidP="00911D29">
      <w:pPr>
        <w:pStyle w:val="Default"/>
        <w:spacing w:line="480" w:lineRule="auto"/>
        <w:ind w:left="1134"/>
        <w:rPr>
          <w:sz w:val="23"/>
          <w:szCs w:val="23"/>
        </w:rPr>
      </w:pPr>
      <w:r>
        <w:rPr>
          <w:sz w:val="23"/>
          <w:szCs w:val="23"/>
        </w:rPr>
        <w:t xml:space="preserve">Rata-rata nilai tiap aspek = </w:t>
      </w:r>
    </w:p>
    <w:p w:rsidR="00B941D3" w:rsidRDefault="00B941D3" w:rsidP="00E16CD0">
      <w:pPr>
        <w:pStyle w:val="Default"/>
        <w:spacing w:line="480" w:lineRule="auto"/>
        <w:ind w:left="567" w:firstLine="567"/>
        <w:jc w:val="both"/>
        <w:rPr>
          <w:sz w:val="23"/>
          <w:szCs w:val="23"/>
        </w:rPr>
      </w:pPr>
    </w:p>
    <w:p w:rsidR="00B941D3" w:rsidRDefault="00B941D3" w:rsidP="00E16CD0">
      <w:pPr>
        <w:pStyle w:val="Default"/>
        <w:spacing w:line="480" w:lineRule="auto"/>
        <w:ind w:left="567" w:firstLine="567"/>
        <w:jc w:val="both"/>
        <w:rPr>
          <w:sz w:val="23"/>
          <w:szCs w:val="23"/>
        </w:rPr>
      </w:pPr>
    </w:p>
    <w:p w:rsidR="00911D29" w:rsidRDefault="00911D29" w:rsidP="00E16CD0">
      <w:pPr>
        <w:pStyle w:val="Default"/>
        <w:spacing w:line="480" w:lineRule="auto"/>
        <w:ind w:left="567" w:firstLine="567"/>
        <w:jc w:val="both"/>
        <w:rPr>
          <w:sz w:val="23"/>
          <w:szCs w:val="23"/>
        </w:rPr>
      </w:pPr>
      <w:r>
        <w:rPr>
          <w:sz w:val="23"/>
          <w:szCs w:val="23"/>
        </w:rPr>
        <w:lastRenderedPageBreak/>
        <w:t>dari tiap aspek dalam penilaian afektif maupun psikomotorik dapat dikategorikan sebagai berikut ;</w:t>
      </w:r>
    </w:p>
    <w:p w:rsidR="004062E2" w:rsidRDefault="004062E2" w:rsidP="00E16CD0">
      <w:pPr>
        <w:pStyle w:val="Default"/>
        <w:spacing w:line="480" w:lineRule="auto"/>
        <w:ind w:left="567" w:firstLine="567"/>
        <w:jc w:val="both"/>
        <w:rPr>
          <w:sz w:val="23"/>
          <w:szCs w:val="23"/>
        </w:rPr>
      </w:pPr>
      <w:r w:rsidRPr="00FD6CCD">
        <w:t xml:space="preserve">Tabel </w:t>
      </w:r>
      <w:r>
        <w:t>4</w:t>
      </w:r>
      <w:r w:rsidRPr="00FD6CCD">
        <w:t xml:space="preserve">. Kriteria </w:t>
      </w:r>
      <w:r>
        <w:rPr>
          <w:sz w:val="23"/>
          <w:szCs w:val="23"/>
        </w:rPr>
        <w:t>rata-rata nilai kelas</w:t>
      </w:r>
      <w:r w:rsidRPr="00FD6CCD">
        <w:t xml:space="preserve"> afektif dan psikomotorik </w:t>
      </w:r>
    </w:p>
    <w:tbl>
      <w:tblPr>
        <w:tblW w:w="5866" w:type="dxa"/>
        <w:tblInd w:w="1755" w:type="dxa"/>
        <w:tblBorders>
          <w:top w:val="nil"/>
          <w:left w:val="nil"/>
          <w:bottom w:val="nil"/>
          <w:right w:val="nil"/>
        </w:tblBorders>
        <w:tblLayout w:type="fixed"/>
        <w:tblLook w:val="0000"/>
      </w:tblPr>
      <w:tblGrid>
        <w:gridCol w:w="3456"/>
        <w:gridCol w:w="2410"/>
      </w:tblGrid>
      <w:tr w:rsidR="00911D29" w:rsidTr="0022779C">
        <w:trPr>
          <w:trHeight w:val="263"/>
        </w:trPr>
        <w:tc>
          <w:tcPr>
            <w:tcW w:w="3456" w:type="dxa"/>
            <w:tcBorders>
              <w:top w:val="single" w:sz="8" w:space="0" w:color="000000"/>
              <w:left w:val="single" w:sz="8" w:space="0" w:color="000000"/>
              <w:bottom w:val="single" w:sz="8" w:space="0" w:color="000000"/>
              <w:right w:val="single" w:sz="8" w:space="0" w:color="000000"/>
            </w:tcBorders>
          </w:tcPr>
          <w:p w:rsidR="00911D29" w:rsidRDefault="00AD4920" w:rsidP="00AD4920">
            <w:pPr>
              <w:pStyle w:val="Default"/>
              <w:spacing w:line="480" w:lineRule="auto"/>
              <w:jc w:val="center"/>
              <w:rPr>
                <w:sz w:val="23"/>
                <w:szCs w:val="23"/>
              </w:rPr>
            </w:pPr>
            <w:r>
              <w:rPr>
                <w:sz w:val="23"/>
                <w:szCs w:val="23"/>
              </w:rPr>
              <w:t>Rata-Rata Nilai Kelas</w:t>
            </w:r>
          </w:p>
        </w:tc>
        <w:tc>
          <w:tcPr>
            <w:tcW w:w="2410" w:type="dxa"/>
            <w:tcBorders>
              <w:top w:val="single" w:sz="8" w:space="0" w:color="000000"/>
              <w:left w:val="single" w:sz="8" w:space="0" w:color="000000"/>
              <w:bottom w:val="single" w:sz="8" w:space="0" w:color="000000"/>
              <w:right w:val="single" w:sz="8" w:space="0" w:color="000000"/>
            </w:tcBorders>
          </w:tcPr>
          <w:p w:rsidR="00911D29" w:rsidRDefault="00911D29" w:rsidP="0022779C">
            <w:pPr>
              <w:pStyle w:val="Default"/>
              <w:spacing w:line="480" w:lineRule="auto"/>
              <w:jc w:val="center"/>
              <w:rPr>
                <w:sz w:val="23"/>
                <w:szCs w:val="23"/>
              </w:rPr>
            </w:pPr>
            <w:r>
              <w:rPr>
                <w:sz w:val="23"/>
                <w:szCs w:val="23"/>
              </w:rPr>
              <w:t xml:space="preserve">Kriteria </w:t>
            </w:r>
          </w:p>
        </w:tc>
      </w:tr>
      <w:tr w:rsidR="00911D29" w:rsidTr="0022779C">
        <w:trPr>
          <w:trHeight w:val="632"/>
        </w:trPr>
        <w:tc>
          <w:tcPr>
            <w:tcW w:w="3456" w:type="dxa"/>
            <w:tcBorders>
              <w:top w:val="single" w:sz="8" w:space="0" w:color="000000"/>
              <w:left w:val="single" w:sz="8" w:space="0" w:color="000000"/>
              <w:bottom w:val="single" w:sz="8" w:space="0" w:color="000000"/>
              <w:right w:val="single" w:sz="8" w:space="0" w:color="000000"/>
            </w:tcBorders>
          </w:tcPr>
          <w:p w:rsidR="00911D29" w:rsidRPr="0028152D" w:rsidRDefault="00BB3ABB" w:rsidP="0022779C">
            <w:pPr>
              <w:pStyle w:val="Default"/>
              <w:spacing w:line="480" w:lineRule="auto"/>
              <w:jc w:val="center"/>
            </w:pPr>
            <w:r w:rsidRPr="0028152D">
              <w:t>x</w:t>
            </w:r>
            <m:oMath>
              <m:r>
                <w:rPr>
                  <w:rFonts w:ascii="Cambria Math" w:hAnsi="Cambria Math"/>
                </w:rPr>
                <m:t xml:space="preserve"> </m:t>
              </m:r>
              <m:r>
                <w:rPr>
                  <w:rFonts w:ascii="Cambria Math"/>
                </w:rPr>
                <m:t>=4</m:t>
              </m:r>
            </m:oMath>
            <w:r w:rsidRPr="0028152D">
              <w:t xml:space="preserve"> </w:t>
            </w:r>
            <w:r w:rsidR="00911D29" w:rsidRPr="0028152D">
              <w:t>:</w:t>
            </w:r>
          </w:p>
          <w:p w:rsidR="00911D29" w:rsidRPr="0028152D" w:rsidRDefault="00911D29" w:rsidP="0022779C">
            <w:pPr>
              <w:pStyle w:val="Default"/>
              <w:spacing w:line="480" w:lineRule="auto"/>
              <w:jc w:val="center"/>
            </w:pPr>
            <w:r w:rsidRPr="0028152D">
              <w:t>3 ≤ x &lt; 4 :</w:t>
            </w:r>
          </w:p>
          <w:p w:rsidR="00911D29" w:rsidRPr="0028152D" w:rsidRDefault="00911D29" w:rsidP="0022779C">
            <w:pPr>
              <w:pStyle w:val="Default"/>
              <w:spacing w:line="480" w:lineRule="auto"/>
              <w:jc w:val="center"/>
            </w:pPr>
            <w:r w:rsidRPr="0028152D">
              <w:t>2 ≤ x &lt; 3 :</w:t>
            </w:r>
          </w:p>
          <w:p w:rsidR="00911D29" w:rsidRPr="0028152D" w:rsidRDefault="00911D29" w:rsidP="0022779C">
            <w:pPr>
              <w:pStyle w:val="Default"/>
              <w:spacing w:line="480" w:lineRule="auto"/>
              <w:jc w:val="center"/>
            </w:pPr>
            <w:r w:rsidRPr="0028152D">
              <w:t>1 ≤ x &lt; 2 :</w:t>
            </w:r>
          </w:p>
          <w:p w:rsidR="00911D29" w:rsidRDefault="00911D29" w:rsidP="0022779C">
            <w:pPr>
              <w:pStyle w:val="Default"/>
              <w:spacing w:line="480" w:lineRule="auto"/>
              <w:jc w:val="center"/>
              <w:rPr>
                <w:sz w:val="23"/>
                <w:szCs w:val="23"/>
              </w:rPr>
            </w:pPr>
            <w:r w:rsidRPr="0028152D">
              <w:t>x &lt; 1 :</w:t>
            </w:r>
          </w:p>
        </w:tc>
        <w:tc>
          <w:tcPr>
            <w:tcW w:w="2410" w:type="dxa"/>
            <w:tcBorders>
              <w:top w:val="single" w:sz="8" w:space="0" w:color="000000"/>
              <w:left w:val="single" w:sz="8" w:space="0" w:color="000000"/>
              <w:bottom w:val="single" w:sz="8" w:space="0" w:color="000000"/>
              <w:right w:val="single" w:sz="8" w:space="0" w:color="000000"/>
            </w:tcBorders>
          </w:tcPr>
          <w:p w:rsidR="00911D29" w:rsidRDefault="00911D29" w:rsidP="0022779C">
            <w:pPr>
              <w:pStyle w:val="Default"/>
              <w:spacing w:line="480" w:lineRule="auto"/>
              <w:ind w:left="-108"/>
              <w:jc w:val="center"/>
              <w:rPr>
                <w:sz w:val="23"/>
                <w:szCs w:val="23"/>
              </w:rPr>
            </w:pPr>
            <w:r>
              <w:rPr>
                <w:sz w:val="23"/>
                <w:szCs w:val="23"/>
              </w:rPr>
              <w:t>Sangat Tinggi</w:t>
            </w:r>
          </w:p>
          <w:p w:rsidR="00911D29" w:rsidRDefault="00911D29" w:rsidP="0022779C">
            <w:pPr>
              <w:pStyle w:val="Default"/>
              <w:spacing w:line="480" w:lineRule="auto"/>
              <w:ind w:left="-108"/>
              <w:jc w:val="center"/>
              <w:rPr>
                <w:sz w:val="23"/>
                <w:szCs w:val="23"/>
              </w:rPr>
            </w:pPr>
            <w:r>
              <w:rPr>
                <w:sz w:val="23"/>
                <w:szCs w:val="23"/>
              </w:rPr>
              <w:t>Tinggi</w:t>
            </w:r>
          </w:p>
          <w:p w:rsidR="00911D29" w:rsidRDefault="00911D29" w:rsidP="0022779C">
            <w:pPr>
              <w:pStyle w:val="Default"/>
              <w:spacing w:line="480" w:lineRule="auto"/>
              <w:ind w:left="-108"/>
              <w:jc w:val="center"/>
              <w:rPr>
                <w:sz w:val="23"/>
                <w:szCs w:val="23"/>
              </w:rPr>
            </w:pPr>
            <w:r>
              <w:rPr>
                <w:sz w:val="23"/>
                <w:szCs w:val="23"/>
              </w:rPr>
              <w:t>Sedang</w:t>
            </w:r>
          </w:p>
          <w:p w:rsidR="00911D29" w:rsidRDefault="00911D29" w:rsidP="0022779C">
            <w:pPr>
              <w:pStyle w:val="Default"/>
              <w:spacing w:line="480" w:lineRule="auto"/>
              <w:ind w:left="-108"/>
              <w:jc w:val="center"/>
              <w:rPr>
                <w:sz w:val="23"/>
                <w:szCs w:val="23"/>
              </w:rPr>
            </w:pPr>
            <w:r>
              <w:rPr>
                <w:sz w:val="23"/>
                <w:szCs w:val="23"/>
              </w:rPr>
              <w:t>Rendah</w:t>
            </w:r>
          </w:p>
          <w:p w:rsidR="00911D29" w:rsidRDefault="00911D29" w:rsidP="0022779C">
            <w:pPr>
              <w:pStyle w:val="Default"/>
              <w:spacing w:line="480" w:lineRule="auto"/>
              <w:ind w:left="-108"/>
              <w:jc w:val="center"/>
              <w:rPr>
                <w:sz w:val="23"/>
                <w:szCs w:val="23"/>
              </w:rPr>
            </w:pPr>
            <w:r>
              <w:rPr>
                <w:sz w:val="23"/>
                <w:szCs w:val="23"/>
              </w:rPr>
              <w:t>Sangat Rendah</w:t>
            </w:r>
          </w:p>
        </w:tc>
      </w:tr>
    </w:tbl>
    <w:p w:rsidR="00911D29" w:rsidRPr="00FD6CCD" w:rsidRDefault="00911D29" w:rsidP="00911D29">
      <w:pPr>
        <w:spacing w:line="480" w:lineRule="auto"/>
        <w:jc w:val="both"/>
        <w:rPr>
          <w:rFonts w:asciiTheme="majorBidi" w:hAnsiTheme="majorBidi" w:cstheme="majorBidi"/>
        </w:rPr>
      </w:pPr>
    </w:p>
    <w:p w:rsidR="0038263E" w:rsidRDefault="0038263E"/>
    <w:sectPr w:rsidR="0038263E" w:rsidSect="008B497A">
      <w:headerReference w:type="even" r:id="rId13"/>
      <w:headerReference w:type="default" r:id="rId14"/>
      <w:footerReference w:type="first" r:id="rId15"/>
      <w:pgSz w:w="12242" w:h="15842" w:code="1"/>
      <w:pgMar w:top="2268" w:right="1701" w:bottom="1701" w:left="2268" w:header="567" w:footer="567" w:gutter="0"/>
      <w:pgNumType w:start="2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4DB" w:rsidRDefault="006814DB" w:rsidP="00911D29">
      <w:r>
        <w:separator/>
      </w:r>
    </w:p>
  </w:endnote>
  <w:endnote w:type="continuationSeparator" w:id="1">
    <w:p w:rsidR="006814DB" w:rsidRDefault="006814DB" w:rsidP="00911D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099" w:rsidRPr="007D6B48" w:rsidRDefault="008B497A" w:rsidP="00691CC6">
    <w:pPr>
      <w:pStyle w:val="Footer"/>
      <w:jc w:val="center"/>
      <w:rPr>
        <w:lang w:val="en-GB"/>
      </w:rPr>
    </w:pPr>
    <w:r>
      <w:rPr>
        <w:lang w:val="en-GB"/>
      </w:rPr>
      <w:t>27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4DB" w:rsidRDefault="006814DB" w:rsidP="00911D29">
      <w:r>
        <w:separator/>
      </w:r>
    </w:p>
  </w:footnote>
  <w:footnote w:type="continuationSeparator" w:id="1">
    <w:p w:rsidR="006814DB" w:rsidRDefault="006814DB" w:rsidP="00911D29">
      <w:r>
        <w:continuationSeparator/>
      </w:r>
    </w:p>
  </w:footnote>
  <w:footnote w:id="2">
    <w:p w:rsidR="00911D29" w:rsidRDefault="00911D29" w:rsidP="00911D29">
      <w:pPr>
        <w:pStyle w:val="FootnoteText"/>
        <w:ind w:firstLine="567"/>
      </w:pPr>
      <w:r>
        <w:rPr>
          <w:rStyle w:val="FootnoteReference"/>
        </w:rPr>
        <w:footnoteRef/>
      </w:r>
      <w:r>
        <w:t xml:space="preserve">  Jhon W. Best, </w:t>
      </w:r>
      <w:r>
        <w:rPr>
          <w:i/>
        </w:rPr>
        <w:t>Metodologi Penelitian Pendidikan.</w:t>
      </w:r>
      <w:r>
        <w:t xml:space="preserve"> (Surabaya: “Usaha Nasional”,1982), hal. 102 </w:t>
      </w:r>
    </w:p>
  </w:footnote>
  <w:footnote w:id="3">
    <w:p w:rsidR="00911D29" w:rsidRPr="00CE783D" w:rsidRDefault="00911D29" w:rsidP="00911D29">
      <w:pPr>
        <w:pStyle w:val="FootnoteText"/>
        <w:ind w:firstLine="540"/>
      </w:pPr>
      <w:r w:rsidRPr="00CE783D">
        <w:rPr>
          <w:rStyle w:val="FootnoteReference"/>
        </w:rPr>
        <w:footnoteRef/>
      </w:r>
      <w:r w:rsidRPr="00CE783D">
        <w:t xml:space="preserve"> Rachman, Maman dan Muhsin.. </w:t>
      </w:r>
      <w:r w:rsidRPr="00CE783D">
        <w:rPr>
          <w:i/>
          <w:iCs/>
        </w:rPr>
        <w:t>Konsep dan Analisis Statistik</w:t>
      </w:r>
      <w:r w:rsidRPr="00CE783D">
        <w:t>. (Semarang: UPT UNNES Press. 2004), hal 58.</w:t>
      </w:r>
    </w:p>
  </w:footnote>
  <w:footnote w:id="4">
    <w:p w:rsidR="00911D29" w:rsidRPr="00CE783D" w:rsidRDefault="00911D29" w:rsidP="00911D29">
      <w:pPr>
        <w:pStyle w:val="FootnoteText"/>
        <w:ind w:firstLine="567"/>
        <w:jc w:val="both"/>
        <w:rPr>
          <w:rFonts w:asciiTheme="majorBidi" w:hAnsiTheme="majorBidi" w:cstheme="majorBidi"/>
          <w:color w:val="000000" w:themeColor="text1"/>
        </w:rPr>
      </w:pPr>
      <w:r w:rsidRPr="00CE783D">
        <w:rPr>
          <w:rStyle w:val="FootnoteReference"/>
          <w:rFonts w:asciiTheme="majorBidi" w:hAnsiTheme="majorBidi" w:cstheme="majorBidi"/>
          <w:color w:val="000000" w:themeColor="text1"/>
        </w:rPr>
        <w:footnoteRef/>
      </w:r>
      <w:r w:rsidRPr="00CE783D">
        <w:rPr>
          <w:rFonts w:asciiTheme="majorBidi" w:hAnsiTheme="majorBidi" w:cstheme="majorBidi"/>
          <w:color w:val="000000" w:themeColor="text1"/>
        </w:rPr>
        <w:t xml:space="preserve">NoengMuhajir, </w:t>
      </w:r>
      <w:r w:rsidRPr="00CE783D">
        <w:rPr>
          <w:rFonts w:asciiTheme="majorBidi" w:hAnsiTheme="majorBidi" w:cstheme="majorBidi"/>
          <w:i/>
          <w:iCs/>
          <w:color w:val="000000" w:themeColor="text1"/>
        </w:rPr>
        <w:t xml:space="preserve">MetodologiPenelitianKualitatif, </w:t>
      </w:r>
      <w:r w:rsidRPr="00CE783D">
        <w:rPr>
          <w:rFonts w:asciiTheme="majorBidi" w:hAnsiTheme="majorBidi" w:cstheme="majorBidi"/>
          <w:color w:val="000000" w:themeColor="text1"/>
        </w:rPr>
        <w:t>(Yogyakarta: Rake Sarasin, 1996),  hal. 29</w:t>
      </w:r>
    </w:p>
  </w:footnote>
  <w:footnote w:id="5">
    <w:p w:rsidR="00911D29" w:rsidRPr="00CE783D" w:rsidRDefault="00911D29" w:rsidP="00911D29">
      <w:pPr>
        <w:pStyle w:val="FootnoteText"/>
        <w:ind w:firstLine="567"/>
        <w:jc w:val="both"/>
        <w:rPr>
          <w:rFonts w:asciiTheme="majorBidi" w:hAnsiTheme="majorBidi" w:cstheme="majorBidi"/>
          <w:color w:val="000000" w:themeColor="text1"/>
        </w:rPr>
      </w:pPr>
      <w:r w:rsidRPr="00CE783D">
        <w:rPr>
          <w:rStyle w:val="FootnoteReference"/>
          <w:rFonts w:asciiTheme="majorBidi" w:hAnsiTheme="majorBidi" w:cstheme="majorBidi"/>
          <w:color w:val="000000" w:themeColor="text1"/>
        </w:rPr>
        <w:footnoteRef/>
      </w:r>
      <w:r w:rsidRPr="00CE783D">
        <w:rPr>
          <w:rFonts w:asciiTheme="majorBidi" w:hAnsiTheme="majorBidi" w:cstheme="majorBidi"/>
          <w:color w:val="000000" w:themeColor="text1"/>
        </w:rPr>
        <w:t xml:space="preserve">YantiHerlanti, </w:t>
      </w:r>
      <w:r w:rsidRPr="00CE783D">
        <w:rPr>
          <w:rFonts w:asciiTheme="majorBidi" w:hAnsiTheme="majorBidi" w:cstheme="majorBidi"/>
          <w:i/>
          <w:iCs/>
          <w:color w:val="000000" w:themeColor="text1"/>
        </w:rPr>
        <w:t>Science Education Research : Tanya Jawa Seputar Penelitian Pendidikan Sains</w:t>
      </w:r>
      <w:r w:rsidRPr="00CE783D">
        <w:rPr>
          <w:rFonts w:asciiTheme="majorBidi" w:hAnsiTheme="majorBidi" w:cstheme="majorBidi"/>
          <w:color w:val="000000" w:themeColor="text1"/>
        </w:rPr>
        <w:t>(Jakarta : Universitas Islam NegeriSyarifHidayatullah), hal. 13</w:t>
      </w:r>
    </w:p>
  </w:footnote>
  <w:footnote w:id="6">
    <w:p w:rsidR="00911D29" w:rsidRPr="00CE783D" w:rsidRDefault="00911D29" w:rsidP="00911D29">
      <w:pPr>
        <w:pStyle w:val="FootnoteText"/>
        <w:ind w:firstLine="567"/>
        <w:jc w:val="both"/>
        <w:rPr>
          <w:rFonts w:asciiTheme="majorBidi" w:hAnsiTheme="majorBidi" w:cstheme="majorBidi"/>
          <w:color w:val="000000" w:themeColor="text1"/>
        </w:rPr>
      </w:pPr>
      <w:r w:rsidRPr="00CE783D">
        <w:rPr>
          <w:rStyle w:val="FootnoteReference"/>
          <w:rFonts w:asciiTheme="majorBidi" w:hAnsiTheme="majorBidi" w:cstheme="majorBidi"/>
          <w:color w:val="000000" w:themeColor="text1"/>
        </w:rPr>
        <w:footnoteRef/>
      </w:r>
      <w:r w:rsidRPr="00CE783D">
        <w:rPr>
          <w:rFonts w:asciiTheme="majorBidi" w:hAnsiTheme="majorBidi" w:cstheme="majorBidi"/>
          <w:color w:val="000000" w:themeColor="text1"/>
        </w:rPr>
        <w:t xml:space="preserve">Ahmad Tanzeh, </w:t>
      </w:r>
      <w:r w:rsidRPr="00CE783D">
        <w:rPr>
          <w:rFonts w:asciiTheme="majorBidi" w:hAnsiTheme="majorBidi" w:cstheme="majorBidi"/>
          <w:i/>
          <w:iCs/>
          <w:color w:val="000000" w:themeColor="text1"/>
        </w:rPr>
        <w:t xml:space="preserve">PengantarMetodePenelitian, </w:t>
      </w:r>
      <w:r w:rsidRPr="00CE783D">
        <w:rPr>
          <w:rFonts w:asciiTheme="majorBidi" w:hAnsiTheme="majorBidi" w:cstheme="majorBidi"/>
          <w:color w:val="000000" w:themeColor="text1"/>
        </w:rPr>
        <w:t xml:space="preserve">(Yogyakarta: Teras, 2009), hal. 19 </w:t>
      </w:r>
    </w:p>
  </w:footnote>
  <w:footnote w:id="7">
    <w:p w:rsidR="00911D29" w:rsidRPr="00CE783D" w:rsidRDefault="00911D29" w:rsidP="00911D29">
      <w:pPr>
        <w:pStyle w:val="FootnoteText"/>
        <w:spacing w:line="276" w:lineRule="auto"/>
        <w:ind w:firstLine="540"/>
        <w:jc w:val="both"/>
        <w:rPr>
          <w:lang w:val="id-ID"/>
        </w:rPr>
      </w:pPr>
      <w:r w:rsidRPr="00CE783D">
        <w:rPr>
          <w:rStyle w:val="FootnoteReference"/>
        </w:rPr>
        <w:footnoteRef/>
      </w:r>
      <w:r w:rsidRPr="00CE783D">
        <w:rPr>
          <w:lang w:val="id-ID"/>
        </w:rPr>
        <w:t xml:space="preserve"> Mansyur Ag, Moch,</w:t>
      </w:r>
      <w:r w:rsidRPr="00CE783D">
        <w:rPr>
          <w:i/>
          <w:lang w:val="id-ID"/>
        </w:rPr>
        <w:t xml:space="preserve"> Mathematical Intelligence: cara cerdas melatih otak dan menanggulangi kesulitan belajar,  </w:t>
      </w:r>
      <w:r w:rsidRPr="00CE783D">
        <w:t>(</w:t>
      </w:r>
      <w:r w:rsidRPr="00CE783D">
        <w:rPr>
          <w:lang w:val="id-ID"/>
        </w:rPr>
        <w:t>Yogyakarta: Ar-Ruzz Media, 2009</w:t>
      </w:r>
      <w:r w:rsidRPr="00CE783D">
        <w:t xml:space="preserve">), </w:t>
      </w:r>
      <w:r w:rsidRPr="00CE783D">
        <w:rPr>
          <w:lang w:val="id-ID"/>
        </w:rPr>
        <w:t>hal</w:t>
      </w:r>
      <w:r w:rsidRPr="00CE783D">
        <w:t xml:space="preserve">. </w:t>
      </w:r>
      <w:r w:rsidRPr="00CE783D">
        <w:rPr>
          <w:lang w:val="id-ID"/>
        </w:rPr>
        <w:t xml:space="preserve"> 175</w:t>
      </w:r>
    </w:p>
  </w:footnote>
  <w:footnote w:id="8">
    <w:p w:rsidR="00911D29" w:rsidRPr="00CE783D" w:rsidRDefault="00911D29" w:rsidP="00911D29">
      <w:pPr>
        <w:pStyle w:val="FootnoteText"/>
        <w:ind w:firstLine="567"/>
        <w:rPr>
          <w:lang w:val="id-ID"/>
        </w:rPr>
      </w:pPr>
      <w:r w:rsidRPr="00CE783D">
        <w:rPr>
          <w:rStyle w:val="FootnoteReference"/>
        </w:rPr>
        <w:footnoteRef/>
      </w:r>
      <w:r w:rsidRPr="00CE783D">
        <w:t xml:space="preserve"> </w:t>
      </w:r>
      <w:r w:rsidRPr="00CE783D">
        <w:rPr>
          <w:lang w:val="id-ID"/>
        </w:rPr>
        <w:t xml:space="preserve">Ahmad Tanzeh, </w:t>
      </w:r>
      <w:r w:rsidRPr="00CE783D">
        <w:rPr>
          <w:i/>
          <w:lang w:val="id-ID"/>
        </w:rPr>
        <w:t>Pengantar metode penelitian</w:t>
      </w:r>
      <w:r w:rsidRPr="00CE783D">
        <w:rPr>
          <w:lang w:val="id-ID"/>
        </w:rPr>
        <w:t>, ( Yogyakarta: Penerbit Teras, 2009), hal. 91</w:t>
      </w:r>
    </w:p>
  </w:footnote>
  <w:footnote w:id="9">
    <w:p w:rsidR="00911D29" w:rsidRPr="00CE783D" w:rsidRDefault="00911D29" w:rsidP="00911D29">
      <w:pPr>
        <w:ind w:firstLine="540"/>
        <w:jc w:val="both"/>
        <w:rPr>
          <w:sz w:val="20"/>
          <w:szCs w:val="20"/>
          <w:lang w:val="id-ID"/>
        </w:rPr>
      </w:pPr>
      <w:r w:rsidRPr="00CE783D">
        <w:rPr>
          <w:rStyle w:val="FootnoteReference"/>
          <w:sz w:val="20"/>
          <w:szCs w:val="20"/>
        </w:rPr>
        <w:footnoteRef/>
      </w:r>
      <w:r w:rsidRPr="00CE783D">
        <w:rPr>
          <w:sz w:val="20"/>
          <w:szCs w:val="20"/>
        </w:rPr>
        <w:t xml:space="preserve"> Arikunto,</w:t>
      </w:r>
      <w:r w:rsidRPr="00CE783D">
        <w:rPr>
          <w:i/>
          <w:iCs/>
          <w:color w:val="000000"/>
          <w:sz w:val="20"/>
          <w:szCs w:val="20"/>
          <w:lang w:val="sv-SE" w:eastAsia="id-ID"/>
        </w:rPr>
        <w:t>Prosedur Penelitian Suatu Pendekatan Praktek</w:t>
      </w:r>
      <w:r w:rsidRPr="00CE783D">
        <w:rPr>
          <w:color w:val="000000"/>
          <w:sz w:val="20"/>
          <w:szCs w:val="20"/>
          <w:lang w:val="sv-SE" w:eastAsia="id-ID"/>
        </w:rPr>
        <w:t xml:space="preserve">,(Yogyakarta, Rineka Cipta, 2002), </w:t>
      </w:r>
      <w:r w:rsidRPr="00CE783D">
        <w:rPr>
          <w:sz w:val="20"/>
          <w:szCs w:val="20"/>
          <w:lang w:val="id-ID"/>
        </w:rPr>
        <w:t>hal</w:t>
      </w:r>
      <w:r w:rsidRPr="00CE783D">
        <w:rPr>
          <w:i/>
          <w:sz w:val="20"/>
          <w:szCs w:val="20"/>
          <w:lang w:val="id-ID"/>
        </w:rPr>
        <w:t xml:space="preserve">. </w:t>
      </w:r>
      <w:r w:rsidRPr="00CE783D">
        <w:rPr>
          <w:sz w:val="20"/>
          <w:szCs w:val="20"/>
          <w:lang w:val="id-ID"/>
        </w:rPr>
        <w:t>109</w:t>
      </w:r>
    </w:p>
  </w:footnote>
  <w:footnote w:id="10">
    <w:p w:rsidR="00911D29" w:rsidRPr="00CE783D" w:rsidRDefault="00911D29" w:rsidP="00911D29">
      <w:pPr>
        <w:pStyle w:val="FootnoteText"/>
        <w:ind w:firstLine="567"/>
        <w:rPr>
          <w:lang w:val="id-ID"/>
        </w:rPr>
      </w:pPr>
      <w:r w:rsidRPr="00CE783D">
        <w:rPr>
          <w:rStyle w:val="FootnoteReference"/>
        </w:rPr>
        <w:footnoteRef/>
      </w:r>
      <w:r w:rsidRPr="00CE783D">
        <w:t xml:space="preserve"> </w:t>
      </w:r>
      <w:r w:rsidRPr="00CE783D">
        <w:rPr>
          <w:lang w:val="id-ID"/>
        </w:rPr>
        <w:t xml:space="preserve">Muchamad Fauzi, </w:t>
      </w:r>
      <w:r w:rsidRPr="00CE783D">
        <w:rPr>
          <w:i/>
          <w:lang w:val="id-ID"/>
        </w:rPr>
        <w:t>Metode Penelitian Kuantitatif Sebuah Pengantar</w:t>
      </w:r>
      <w:r w:rsidRPr="00CE783D">
        <w:rPr>
          <w:lang w:val="id-ID"/>
        </w:rPr>
        <w:t>, ( Semarang: Walisongo Press, 2009), hal. 185</w:t>
      </w:r>
    </w:p>
  </w:footnote>
  <w:footnote w:id="11">
    <w:p w:rsidR="00911D29" w:rsidRPr="00CE783D" w:rsidRDefault="00911D29" w:rsidP="00911D29">
      <w:pPr>
        <w:pStyle w:val="FootnoteText"/>
        <w:ind w:firstLine="567"/>
        <w:rPr>
          <w:lang w:val="id-ID"/>
        </w:rPr>
      </w:pPr>
      <w:r w:rsidRPr="00CE783D">
        <w:rPr>
          <w:rStyle w:val="FootnoteReference"/>
        </w:rPr>
        <w:footnoteRef/>
      </w:r>
      <w:r w:rsidRPr="00CE783D">
        <w:t xml:space="preserve"> </w:t>
      </w:r>
      <w:r w:rsidRPr="00CE783D">
        <w:rPr>
          <w:lang w:val="id-ID"/>
        </w:rPr>
        <w:t xml:space="preserve">Muchamad Fauzi, </w:t>
      </w:r>
      <w:r w:rsidRPr="00CE783D">
        <w:rPr>
          <w:i/>
          <w:lang w:val="id-ID"/>
        </w:rPr>
        <w:t>Metode Penelitian</w:t>
      </w:r>
      <w:r w:rsidRPr="00CE783D">
        <w:rPr>
          <w:lang w:val="id-ID"/>
        </w:rPr>
        <w:t>... ... hal.192</w:t>
      </w:r>
    </w:p>
  </w:footnote>
  <w:footnote w:id="12">
    <w:p w:rsidR="00911D29" w:rsidRPr="00CE783D" w:rsidRDefault="00911D29" w:rsidP="00911D29">
      <w:pPr>
        <w:pStyle w:val="FootnoteText"/>
        <w:ind w:firstLine="567"/>
        <w:rPr>
          <w:i/>
        </w:rPr>
      </w:pPr>
      <w:r w:rsidRPr="00CE783D">
        <w:rPr>
          <w:rStyle w:val="FootnoteReference"/>
        </w:rPr>
        <w:footnoteRef/>
      </w:r>
      <w:r w:rsidRPr="00CE783D">
        <w:t xml:space="preserve"> Arikunto, </w:t>
      </w:r>
      <w:r w:rsidRPr="00CE783D">
        <w:rPr>
          <w:i/>
        </w:rPr>
        <w:t>Prosedur Penelitian….hal.131</w:t>
      </w:r>
    </w:p>
  </w:footnote>
  <w:footnote w:id="13">
    <w:p w:rsidR="00911D29" w:rsidRPr="00CE783D" w:rsidRDefault="00911D29" w:rsidP="00911D29">
      <w:pPr>
        <w:pStyle w:val="FootnoteText"/>
        <w:ind w:firstLine="567"/>
        <w:rPr>
          <w:lang w:val="id-ID"/>
        </w:rPr>
      </w:pPr>
      <w:r w:rsidRPr="00CE783D">
        <w:rPr>
          <w:rStyle w:val="FootnoteReference"/>
        </w:rPr>
        <w:footnoteRef/>
      </w:r>
      <w:r w:rsidRPr="00CE783D">
        <w:t xml:space="preserve"> </w:t>
      </w:r>
      <w:r w:rsidRPr="00CE783D">
        <w:rPr>
          <w:lang w:val="id-ID"/>
        </w:rPr>
        <w:t xml:space="preserve">Tanzeh, </w:t>
      </w:r>
      <w:r w:rsidRPr="00CE783D">
        <w:rPr>
          <w:i/>
          <w:lang w:val="id-ID"/>
        </w:rPr>
        <w:t xml:space="preserve">pengantar metode... ... </w:t>
      </w:r>
      <w:r w:rsidRPr="00CE783D">
        <w:rPr>
          <w:lang w:val="id-ID"/>
        </w:rPr>
        <w:t>hal. 54</w:t>
      </w:r>
    </w:p>
  </w:footnote>
  <w:footnote w:id="14">
    <w:p w:rsidR="00911D29" w:rsidRPr="00CE783D" w:rsidRDefault="00911D29" w:rsidP="00911D29">
      <w:pPr>
        <w:pStyle w:val="FootnoteText"/>
        <w:ind w:firstLine="567"/>
        <w:rPr>
          <w:lang w:val="id-ID"/>
        </w:rPr>
      </w:pPr>
      <w:r w:rsidRPr="00CE783D">
        <w:rPr>
          <w:rStyle w:val="FootnoteReference"/>
        </w:rPr>
        <w:footnoteRef/>
      </w:r>
      <w:r w:rsidRPr="00CE783D">
        <w:t xml:space="preserve"> Arikunto, </w:t>
      </w:r>
      <w:r w:rsidRPr="00CE783D">
        <w:rPr>
          <w:i/>
        </w:rPr>
        <w:t>Prosedur Penelitian</w:t>
      </w:r>
      <w:r w:rsidRPr="00CE783D">
        <w:rPr>
          <w:i/>
          <w:lang w:val="id-ID"/>
        </w:rPr>
        <w:t xml:space="preserve">... ... </w:t>
      </w:r>
      <w:r w:rsidRPr="00CE783D">
        <w:rPr>
          <w:lang w:val="id-ID"/>
        </w:rPr>
        <w:t>hal. 107</w:t>
      </w:r>
    </w:p>
  </w:footnote>
  <w:footnote w:id="15">
    <w:p w:rsidR="00911D29" w:rsidRPr="00CE783D" w:rsidRDefault="00911D29" w:rsidP="00911D29">
      <w:pPr>
        <w:pStyle w:val="FootnoteText"/>
        <w:ind w:firstLine="567"/>
        <w:jc w:val="both"/>
        <w:rPr>
          <w:rFonts w:asciiTheme="majorBidi" w:hAnsiTheme="majorBidi" w:cstheme="majorBidi"/>
          <w:color w:val="000000" w:themeColor="text1"/>
        </w:rPr>
      </w:pPr>
      <w:r w:rsidRPr="00CE783D">
        <w:rPr>
          <w:rStyle w:val="FootnoteReference"/>
          <w:rFonts w:asciiTheme="majorBidi" w:hAnsiTheme="majorBidi" w:cstheme="majorBidi"/>
          <w:color w:val="000000" w:themeColor="text1"/>
        </w:rPr>
        <w:footnoteRef/>
      </w:r>
      <w:r w:rsidRPr="00CE783D">
        <w:rPr>
          <w:rFonts w:asciiTheme="majorBidi" w:hAnsiTheme="majorBidi" w:cstheme="majorBidi"/>
          <w:color w:val="000000" w:themeColor="text1"/>
        </w:rPr>
        <w:t>Tanzeh,</w:t>
      </w:r>
      <w:r w:rsidRPr="00CE783D">
        <w:rPr>
          <w:rFonts w:asciiTheme="majorBidi" w:hAnsiTheme="majorBidi" w:cstheme="majorBidi"/>
          <w:i/>
          <w:iCs/>
          <w:color w:val="000000" w:themeColor="text1"/>
        </w:rPr>
        <w:t>PengantarMetode…,</w:t>
      </w:r>
      <w:r w:rsidRPr="00CE783D">
        <w:rPr>
          <w:rFonts w:asciiTheme="majorBidi" w:hAnsiTheme="majorBidi" w:cstheme="majorBidi"/>
          <w:color w:val="000000" w:themeColor="text1"/>
        </w:rPr>
        <w:t>hal. 55</w:t>
      </w:r>
    </w:p>
  </w:footnote>
  <w:footnote w:id="16">
    <w:p w:rsidR="00911D29" w:rsidRPr="00CE783D" w:rsidRDefault="00911D29" w:rsidP="00911D29">
      <w:pPr>
        <w:pStyle w:val="FootnoteText"/>
        <w:ind w:firstLine="567"/>
        <w:jc w:val="both"/>
        <w:rPr>
          <w:rFonts w:asciiTheme="majorBidi" w:hAnsiTheme="majorBidi" w:cstheme="majorBidi"/>
          <w:color w:val="000000" w:themeColor="text1"/>
        </w:rPr>
      </w:pPr>
      <w:r w:rsidRPr="00CE783D">
        <w:rPr>
          <w:rStyle w:val="FootnoteReference"/>
          <w:rFonts w:asciiTheme="majorBidi" w:hAnsiTheme="majorBidi" w:cstheme="majorBidi"/>
          <w:color w:val="000000" w:themeColor="text1"/>
        </w:rPr>
        <w:footnoteRef/>
      </w:r>
      <w:r w:rsidRPr="00CE783D">
        <w:rPr>
          <w:rFonts w:asciiTheme="majorBidi" w:hAnsiTheme="majorBidi" w:cstheme="majorBidi"/>
          <w:i/>
          <w:iCs/>
          <w:color w:val="000000" w:themeColor="text1"/>
        </w:rPr>
        <w:t>Ibid.</w:t>
      </w:r>
    </w:p>
  </w:footnote>
  <w:footnote w:id="17">
    <w:p w:rsidR="00911D29" w:rsidRPr="00CE783D" w:rsidRDefault="00911D29" w:rsidP="00911D29">
      <w:pPr>
        <w:pStyle w:val="FootnoteText"/>
        <w:ind w:firstLine="630"/>
        <w:rPr>
          <w:lang w:val="id-ID"/>
        </w:rPr>
      </w:pPr>
      <w:r w:rsidRPr="00CE783D">
        <w:rPr>
          <w:rStyle w:val="FootnoteReference"/>
        </w:rPr>
        <w:footnoteRef/>
      </w:r>
      <w:r w:rsidRPr="00CE783D">
        <w:rPr>
          <w:lang w:val="id-ID"/>
        </w:rPr>
        <w:t xml:space="preserve"> Ahmad </w:t>
      </w:r>
      <w:r w:rsidRPr="00CE783D">
        <w:t>T</w:t>
      </w:r>
      <w:r w:rsidRPr="00CE783D">
        <w:rPr>
          <w:lang w:val="id-ID"/>
        </w:rPr>
        <w:t xml:space="preserve">anzeh dan Suyitno, </w:t>
      </w:r>
      <w:r w:rsidRPr="00CE783D">
        <w:rPr>
          <w:i/>
        </w:rPr>
        <w:t>D</w:t>
      </w:r>
      <w:r w:rsidRPr="00CE783D">
        <w:rPr>
          <w:i/>
          <w:lang w:val="id-ID"/>
        </w:rPr>
        <w:t>asar- dasar  penelitian,</w:t>
      </w:r>
      <w:r w:rsidRPr="00CE783D">
        <w:rPr>
          <w:lang w:val="id-ID"/>
        </w:rPr>
        <w:t xml:space="preserve"> ( Surabaya : Elkaf,  2006), hal</w:t>
      </w:r>
      <w:r w:rsidRPr="00CE783D">
        <w:t xml:space="preserve">. </w:t>
      </w:r>
      <w:r w:rsidRPr="00CE783D">
        <w:rPr>
          <w:lang w:val="id-ID"/>
        </w:rPr>
        <w:t>46</w:t>
      </w:r>
    </w:p>
  </w:footnote>
  <w:footnote w:id="18">
    <w:p w:rsidR="00911D29" w:rsidRPr="00CE783D" w:rsidRDefault="00911D29" w:rsidP="00D4080B">
      <w:pPr>
        <w:pStyle w:val="FootnoteText"/>
        <w:ind w:left="720"/>
        <w:rPr>
          <w:lang w:val="id-ID"/>
        </w:rPr>
      </w:pPr>
      <w:r w:rsidRPr="00CE783D">
        <w:rPr>
          <w:rStyle w:val="FootnoteReference"/>
        </w:rPr>
        <w:footnoteRef/>
      </w:r>
      <w:r w:rsidRPr="00CE783D">
        <w:t xml:space="preserve"> </w:t>
      </w:r>
      <w:r w:rsidRPr="00CE783D">
        <w:rPr>
          <w:lang w:val="id-ID"/>
        </w:rPr>
        <w:t xml:space="preserve">Tanzeh, </w:t>
      </w:r>
      <w:r w:rsidRPr="00CE783D">
        <w:rPr>
          <w:i/>
          <w:lang w:val="id-ID"/>
        </w:rPr>
        <w:t xml:space="preserve">Pengantar metode... ... </w:t>
      </w:r>
      <w:r w:rsidRPr="00CE783D">
        <w:rPr>
          <w:lang w:val="id-ID"/>
        </w:rPr>
        <w:t>hal. 66</w:t>
      </w:r>
    </w:p>
  </w:footnote>
  <w:footnote w:id="19">
    <w:p w:rsidR="00911D29" w:rsidRPr="00CE783D" w:rsidRDefault="00911D29" w:rsidP="00D4080B">
      <w:pPr>
        <w:pStyle w:val="FootnoteText"/>
        <w:ind w:left="720"/>
        <w:rPr>
          <w:lang w:val="id-ID"/>
        </w:rPr>
      </w:pPr>
      <w:r w:rsidRPr="00CE783D">
        <w:rPr>
          <w:rStyle w:val="FootnoteReference"/>
        </w:rPr>
        <w:footnoteRef/>
      </w:r>
      <w:r w:rsidRPr="00CE783D">
        <w:t xml:space="preserve"> Arikunto, </w:t>
      </w:r>
      <w:r w:rsidRPr="00CE783D">
        <w:rPr>
          <w:i/>
        </w:rPr>
        <w:t>Prosedur Penelitian</w:t>
      </w:r>
      <w:r w:rsidRPr="00CE783D">
        <w:rPr>
          <w:i/>
          <w:lang w:val="id-ID"/>
        </w:rPr>
        <w:t xml:space="preserve">... ... </w:t>
      </w:r>
      <w:r w:rsidRPr="00CE783D">
        <w:rPr>
          <w:lang w:val="id-ID"/>
        </w:rPr>
        <w:t>hal. 135</w:t>
      </w:r>
    </w:p>
  </w:footnote>
  <w:footnote w:id="20">
    <w:p w:rsidR="00911D29" w:rsidRPr="00CE783D" w:rsidRDefault="00911D29" w:rsidP="00911D29">
      <w:pPr>
        <w:pStyle w:val="FootnoteText"/>
        <w:ind w:firstLine="709"/>
        <w:rPr>
          <w:lang w:val="id-ID"/>
        </w:rPr>
      </w:pPr>
      <w:r w:rsidRPr="00CE783D">
        <w:rPr>
          <w:rStyle w:val="FootnoteReference"/>
        </w:rPr>
        <w:footnoteRef/>
      </w:r>
      <w:r w:rsidRPr="00CE783D">
        <w:t xml:space="preserve"> Arikunto, </w:t>
      </w:r>
      <w:r w:rsidRPr="00CE783D">
        <w:rPr>
          <w:i/>
        </w:rPr>
        <w:t>Prosedur Penelitian</w:t>
      </w:r>
      <w:r w:rsidRPr="00CE783D">
        <w:rPr>
          <w:i/>
          <w:lang w:val="id-ID"/>
        </w:rPr>
        <w:t>... ... ...</w:t>
      </w:r>
      <w:r w:rsidRPr="00CE783D">
        <w:rPr>
          <w:lang w:val="id-ID"/>
        </w:rPr>
        <w:t>hal. 127</w:t>
      </w:r>
    </w:p>
  </w:footnote>
  <w:footnote w:id="21">
    <w:p w:rsidR="00911D29" w:rsidRPr="00CE783D" w:rsidRDefault="00911D29" w:rsidP="00911D29">
      <w:pPr>
        <w:pStyle w:val="FootnoteText"/>
        <w:ind w:firstLine="709"/>
        <w:rPr>
          <w:lang w:val="id-ID"/>
        </w:rPr>
      </w:pPr>
      <w:r w:rsidRPr="00CE783D">
        <w:rPr>
          <w:rStyle w:val="FootnoteReference"/>
        </w:rPr>
        <w:footnoteRef/>
      </w:r>
      <w:r w:rsidRPr="00CE783D">
        <w:t xml:space="preserve"> </w:t>
      </w:r>
      <w:r w:rsidRPr="00CE783D">
        <w:rPr>
          <w:lang w:val="id-ID"/>
        </w:rPr>
        <w:t xml:space="preserve">Purwanto, </w:t>
      </w:r>
      <w:r w:rsidRPr="00CE783D">
        <w:rPr>
          <w:i/>
          <w:lang w:val="id-ID"/>
        </w:rPr>
        <w:t>Evaluasi Hasil Belajar</w:t>
      </w:r>
      <w:r w:rsidRPr="00CE783D">
        <w:rPr>
          <w:lang w:val="id-ID"/>
        </w:rPr>
        <w:t>, (Yogyakarta: Pustaka Belajar, 2009), hal. 65</w:t>
      </w:r>
    </w:p>
  </w:footnote>
  <w:footnote w:id="22">
    <w:p w:rsidR="00D4080B" w:rsidRDefault="0082326F" w:rsidP="00D4080B">
      <w:pPr>
        <w:pStyle w:val="FootnoteText"/>
        <w:ind w:firstLine="720"/>
      </w:pPr>
      <w:r>
        <w:rPr>
          <w:rStyle w:val="FootnoteReference"/>
        </w:rPr>
        <w:footnoteRef/>
      </w:r>
      <w:r>
        <w:t xml:space="preserve"> Muhammad baihaqi,dkk,</w:t>
      </w:r>
      <w:r w:rsidR="00D4080B">
        <w:t xml:space="preserve"> </w:t>
      </w:r>
      <w:r w:rsidR="00D4080B" w:rsidRPr="00D4080B">
        <w:rPr>
          <w:i/>
        </w:rPr>
        <w:t>Evaluasi Pembelajaran</w:t>
      </w:r>
      <w:r w:rsidR="00D4080B">
        <w:t xml:space="preserve"> , (Surabaya: LAPIS-PGMI, 2008), hal.</w:t>
      </w:r>
      <w:r w:rsidR="00D4080B" w:rsidRPr="00D4080B">
        <w:rPr>
          <w:b/>
        </w:rPr>
        <w:t>9</w:t>
      </w:r>
      <w:r w:rsidR="00D4080B">
        <w:t>-8</w:t>
      </w:r>
    </w:p>
  </w:footnote>
  <w:footnote w:id="23">
    <w:p w:rsidR="00D4080B" w:rsidRDefault="00D4080B" w:rsidP="00D4080B">
      <w:pPr>
        <w:pStyle w:val="FootnoteText"/>
        <w:ind w:firstLine="720"/>
      </w:pPr>
      <w:r>
        <w:rPr>
          <w:rStyle w:val="FootnoteReference"/>
        </w:rPr>
        <w:footnoteRef/>
      </w:r>
      <w:r>
        <w:t xml:space="preserve"> Ibid, hal.</w:t>
      </w:r>
      <w:r w:rsidRPr="00D4080B">
        <w:rPr>
          <w:b/>
        </w:rPr>
        <w:t>9</w:t>
      </w:r>
      <w:r>
        <w:t>-9</w:t>
      </w:r>
    </w:p>
  </w:footnote>
  <w:footnote w:id="24">
    <w:p w:rsidR="00911D29" w:rsidRPr="00CE783D" w:rsidRDefault="00911D29" w:rsidP="00911D29">
      <w:pPr>
        <w:spacing w:line="480" w:lineRule="auto"/>
        <w:ind w:firstLine="540"/>
        <w:jc w:val="both"/>
        <w:rPr>
          <w:color w:val="000000"/>
          <w:sz w:val="20"/>
          <w:szCs w:val="20"/>
          <w:lang w:eastAsia="id-ID"/>
        </w:rPr>
      </w:pPr>
      <w:r w:rsidRPr="00CE783D">
        <w:rPr>
          <w:rStyle w:val="FootnoteReference"/>
          <w:rFonts w:asciiTheme="majorBidi" w:hAnsiTheme="majorBidi" w:cstheme="majorBidi"/>
          <w:color w:val="000000" w:themeColor="text1"/>
          <w:sz w:val="20"/>
          <w:szCs w:val="20"/>
        </w:rPr>
        <w:footnoteRef/>
      </w:r>
      <w:r w:rsidRPr="00CE783D">
        <w:rPr>
          <w:rFonts w:asciiTheme="majorBidi" w:hAnsiTheme="majorBidi" w:cstheme="majorBidi"/>
          <w:color w:val="000000" w:themeColor="text1"/>
          <w:sz w:val="20"/>
          <w:szCs w:val="20"/>
          <w:lang w:val="id-ID"/>
        </w:rPr>
        <w:t xml:space="preserve">Muhajir, </w:t>
      </w:r>
      <w:r w:rsidRPr="00CE783D">
        <w:rPr>
          <w:rFonts w:asciiTheme="majorBidi" w:hAnsiTheme="majorBidi" w:cstheme="majorBidi"/>
          <w:i/>
          <w:iCs/>
          <w:color w:val="000000" w:themeColor="text1"/>
          <w:sz w:val="20"/>
          <w:szCs w:val="20"/>
          <w:lang w:val="id-ID"/>
        </w:rPr>
        <w:t>Metodologi Penelitian</w:t>
      </w:r>
      <w:r w:rsidRPr="00CE783D">
        <w:rPr>
          <w:rFonts w:asciiTheme="majorBidi" w:hAnsiTheme="majorBidi" w:cstheme="majorBidi"/>
          <w:i/>
          <w:iCs/>
          <w:color w:val="000000" w:themeColor="text1"/>
          <w:sz w:val="20"/>
          <w:szCs w:val="20"/>
        </w:rPr>
        <w:t xml:space="preserve"> </w:t>
      </w:r>
      <w:r w:rsidRPr="00CE783D">
        <w:rPr>
          <w:i/>
          <w:iCs/>
          <w:color w:val="000000"/>
          <w:sz w:val="20"/>
          <w:szCs w:val="20"/>
          <w:lang w:val="sv-SE" w:eastAsia="id-ID"/>
        </w:rPr>
        <w:t>Kualitatif</w:t>
      </w:r>
      <w:r w:rsidRPr="00CE783D">
        <w:rPr>
          <w:color w:val="000000"/>
          <w:sz w:val="20"/>
          <w:szCs w:val="20"/>
          <w:lang w:val="sv-SE" w:eastAsia="id-ID"/>
        </w:rPr>
        <w:t>, (Yogyakarta : Rake Sarasin, 1998),</w:t>
      </w:r>
      <w:r w:rsidRPr="00CE783D">
        <w:rPr>
          <w:rFonts w:asciiTheme="majorBidi" w:hAnsiTheme="majorBidi" w:cstheme="majorBidi"/>
          <w:color w:val="000000" w:themeColor="text1"/>
          <w:sz w:val="20"/>
          <w:szCs w:val="20"/>
          <w:lang w:val="id-ID"/>
        </w:rPr>
        <w:t xml:space="preserve"> h</w:t>
      </w:r>
      <w:r w:rsidRPr="00CE783D">
        <w:rPr>
          <w:rFonts w:asciiTheme="majorBidi" w:hAnsiTheme="majorBidi" w:cstheme="majorBidi"/>
          <w:color w:val="000000" w:themeColor="text1"/>
          <w:sz w:val="20"/>
          <w:szCs w:val="20"/>
        </w:rPr>
        <w:t>al</w:t>
      </w:r>
      <w:r w:rsidRPr="00CE783D">
        <w:rPr>
          <w:rFonts w:asciiTheme="majorBidi" w:hAnsiTheme="majorBidi" w:cstheme="majorBidi"/>
          <w:color w:val="000000" w:themeColor="text1"/>
          <w:sz w:val="20"/>
          <w:szCs w:val="20"/>
          <w:lang w:val="id-ID"/>
        </w:rPr>
        <w:t>.104</w:t>
      </w:r>
      <w:r w:rsidRPr="00CE783D">
        <w:rPr>
          <w:color w:val="000000"/>
          <w:sz w:val="20"/>
          <w:szCs w:val="20"/>
          <w:lang w:val="sv-SE" w:eastAsia="id-ID"/>
        </w:rPr>
        <w:t xml:space="preserve"> </w:t>
      </w:r>
    </w:p>
    <w:p w:rsidR="00911D29" w:rsidRPr="00CE783D" w:rsidRDefault="00911D29" w:rsidP="00911D29">
      <w:pPr>
        <w:pStyle w:val="FootnoteText"/>
        <w:ind w:firstLine="567"/>
        <w:jc w:val="both"/>
        <w:rPr>
          <w:rFonts w:asciiTheme="majorBidi" w:hAnsiTheme="majorBidi" w:cstheme="majorBidi"/>
          <w:color w:val="000000" w:themeColor="text1"/>
          <w:lang w:val="id-ID"/>
        </w:rPr>
      </w:pPr>
    </w:p>
  </w:footnote>
  <w:footnote w:id="25">
    <w:p w:rsidR="00911D29" w:rsidRPr="004C387B" w:rsidRDefault="00911D29" w:rsidP="00911D29">
      <w:pPr>
        <w:pStyle w:val="FootnoteText"/>
        <w:ind w:firstLine="709"/>
      </w:pPr>
      <w:r>
        <w:rPr>
          <w:rStyle w:val="FootnoteReference"/>
        </w:rPr>
        <w:footnoteRef/>
      </w:r>
      <w:r>
        <w:t xml:space="preserve"> </w:t>
      </w:r>
      <w:r>
        <w:rPr>
          <w:lang w:val="id-ID"/>
        </w:rPr>
        <w:t xml:space="preserve">Tulus Winarsunu, </w:t>
      </w:r>
      <w:r w:rsidRPr="006F42A4">
        <w:rPr>
          <w:i/>
          <w:lang w:val="id-ID"/>
        </w:rPr>
        <w:t>Statistik dalam Penelitian Psikologi dan Pendidikan</w:t>
      </w:r>
      <w:r>
        <w:rPr>
          <w:lang w:val="id-ID"/>
        </w:rPr>
        <w:t>, (Malang : UMM Press,2006),</w:t>
      </w:r>
      <w:r>
        <w:t xml:space="preserve"> hal.100</w:t>
      </w:r>
    </w:p>
  </w:footnote>
  <w:footnote w:id="26">
    <w:p w:rsidR="00911D29" w:rsidRPr="00CE783D" w:rsidRDefault="00911D29" w:rsidP="00911D29">
      <w:pPr>
        <w:pStyle w:val="FootnoteText"/>
        <w:tabs>
          <w:tab w:val="left" w:pos="851"/>
        </w:tabs>
        <w:ind w:firstLine="720"/>
      </w:pPr>
      <w:r w:rsidRPr="00CE783D">
        <w:rPr>
          <w:rStyle w:val="FootnoteReference"/>
        </w:rPr>
        <w:footnoteRef/>
      </w:r>
      <w:r w:rsidRPr="00CE783D">
        <w:t xml:space="preserve"> </w:t>
      </w:r>
      <w:r w:rsidRPr="00CE783D">
        <w:rPr>
          <w:i/>
        </w:rPr>
        <w:t>Ibid</w:t>
      </w:r>
      <w:r w:rsidRPr="004C387B">
        <w:t xml:space="preserve"> </w:t>
      </w:r>
      <w:r w:rsidRPr="00CE783D">
        <w:t>hal</w:t>
      </w:r>
      <w:r>
        <w:t>.102</w:t>
      </w:r>
    </w:p>
  </w:footnote>
  <w:footnote w:id="27">
    <w:p w:rsidR="00911D29" w:rsidRPr="00CE783D" w:rsidRDefault="00911D29" w:rsidP="00911D29">
      <w:pPr>
        <w:pStyle w:val="FootnoteText"/>
        <w:ind w:firstLine="720"/>
      </w:pPr>
      <w:r w:rsidRPr="00CE783D">
        <w:rPr>
          <w:rStyle w:val="FootnoteReference"/>
        </w:rPr>
        <w:footnoteRef/>
      </w:r>
      <w:r w:rsidRPr="00CE783D">
        <w:t xml:space="preserve"> Sudjana. </w:t>
      </w:r>
      <w:r w:rsidRPr="00CE783D">
        <w:rPr>
          <w:i/>
          <w:iCs/>
        </w:rPr>
        <w:t>Metoda Statistika</w:t>
      </w:r>
      <w:r w:rsidRPr="00CE783D">
        <w:t>. (B</w:t>
      </w:r>
      <w:r>
        <w:t>andung: Tarsito. 2002), hal 273</w:t>
      </w:r>
    </w:p>
  </w:footnote>
  <w:footnote w:id="28">
    <w:p w:rsidR="00911D29" w:rsidRPr="00CE783D" w:rsidRDefault="00911D29" w:rsidP="00911D29">
      <w:pPr>
        <w:pStyle w:val="FootnoteText"/>
        <w:ind w:firstLine="720"/>
      </w:pPr>
      <w:r w:rsidRPr="00CE783D">
        <w:rPr>
          <w:rStyle w:val="FootnoteReference"/>
        </w:rPr>
        <w:footnoteRef/>
      </w:r>
      <w:r w:rsidRPr="00CE783D">
        <w:t xml:space="preserve"> </w:t>
      </w:r>
      <w:r>
        <w:rPr>
          <w:lang w:val="id-ID"/>
        </w:rPr>
        <w:t xml:space="preserve">Tulus Winarsunu, </w:t>
      </w:r>
      <w:r w:rsidRPr="006F42A4">
        <w:rPr>
          <w:i/>
          <w:lang w:val="id-ID"/>
        </w:rPr>
        <w:t>Statistik dalam Penelitian Psikologi dan Pendidikan</w:t>
      </w:r>
      <w:r>
        <w:rPr>
          <w:lang w:val="id-ID"/>
        </w:rPr>
        <w:t>, (Malang : UMM Press,2006), hal 82</w:t>
      </w:r>
    </w:p>
    <w:p w:rsidR="00911D29" w:rsidRPr="00CE783D" w:rsidRDefault="00911D29" w:rsidP="00911D29">
      <w:pPr>
        <w:pStyle w:val="FootnoteText"/>
      </w:pPr>
    </w:p>
  </w:footnote>
  <w:footnote w:id="29">
    <w:p w:rsidR="00911D29" w:rsidRDefault="00911D29" w:rsidP="00911D29">
      <w:pPr>
        <w:pStyle w:val="FootnoteText"/>
        <w:ind w:firstLine="709"/>
      </w:pPr>
      <w:r>
        <w:rPr>
          <w:rStyle w:val="FootnoteReference"/>
        </w:rPr>
        <w:footnoteRef/>
      </w:r>
      <w:r>
        <w:t xml:space="preserve"> </w:t>
      </w:r>
      <w:r w:rsidRPr="00CE783D">
        <w:rPr>
          <w:i/>
        </w:rPr>
        <w:t>Ibid</w:t>
      </w:r>
      <w:r w:rsidRPr="00CE783D">
        <w:t xml:space="preserve"> hal</w:t>
      </w:r>
      <w:r>
        <w:t xml:space="preserve"> 84</w:t>
      </w:r>
    </w:p>
  </w:footnote>
  <w:footnote w:id="30">
    <w:p w:rsidR="00911D29" w:rsidRPr="001678FF" w:rsidRDefault="00911D29" w:rsidP="00911D29">
      <w:pPr>
        <w:pStyle w:val="FootnoteText"/>
        <w:ind w:firstLine="720"/>
      </w:pPr>
      <w:r w:rsidRPr="001678FF">
        <w:rPr>
          <w:rStyle w:val="FootnoteReference"/>
        </w:rPr>
        <w:footnoteRef/>
      </w:r>
      <w:r w:rsidRPr="001678FF">
        <w:t xml:space="preserve"> </w:t>
      </w:r>
      <w:r w:rsidR="001678FF" w:rsidRPr="001678FF">
        <w:rPr>
          <w:i/>
        </w:rPr>
        <w:t xml:space="preserve">Ibid </w:t>
      </w:r>
      <w:r w:rsidR="001678FF" w:rsidRPr="001678FF">
        <w:t>hal 76</w:t>
      </w:r>
    </w:p>
    <w:p w:rsidR="00911D29" w:rsidRPr="00CE783D" w:rsidRDefault="00911D29" w:rsidP="00911D29">
      <w:pPr>
        <w:pStyle w:val="FootnoteText"/>
        <w:ind w:firstLine="720"/>
      </w:pPr>
    </w:p>
  </w:footnote>
  <w:footnote w:id="31">
    <w:p w:rsidR="00911D29" w:rsidRPr="00372A9C" w:rsidRDefault="00911D29" w:rsidP="00911D29">
      <w:pPr>
        <w:pStyle w:val="FootnoteText"/>
        <w:ind w:left="426"/>
      </w:pPr>
      <w:r w:rsidRPr="00372A9C">
        <w:rPr>
          <w:rStyle w:val="FootnoteReference"/>
        </w:rPr>
        <w:footnoteRef/>
      </w:r>
      <w:r w:rsidRPr="00372A9C">
        <w:t xml:space="preserve"> Sugiyono,</w:t>
      </w:r>
      <w:r>
        <w:t xml:space="preserve"> </w:t>
      </w:r>
      <w:r w:rsidRPr="00372A9C">
        <w:rPr>
          <w:i/>
          <w:iCs/>
        </w:rPr>
        <w:t>Statistika untuk Penelitian</w:t>
      </w:r>
      <w:r w:rsidRPr="00372A9C">
        <w:t>,</w:t>
      </w:r>
      <w:r>
        <w:t xml:space="preserve"> </w:t>
      </w:r>
      <w:r w:rsidRPr="00372A9C">
        <w:t>(Bandung: CV. Alfabeta,</w:t>
      </w:r>
      <w:r>
        <w:t xml:space="preserve"> </w:t>
      </w:r>
      <w:r w:rsidRPr="00372A9C">
        <w:t>2005),</w:t>
      </w:r>
      <w:r>
        <w:t xml:space="preserve"> hal. </w:t>
      </w:r>
      <w:r w:rsidRPr="00372A9C">
        <w:t>216</w:t>
      </w:r>
    </w:p>
  </w:footnote>
  <w:footnote w:id="32">
    <w:p w:rsidR="00911D29" w:rsidRPr="00372A9C" w:rsidRDefault="00911D29" w:rsidP="00911D29">
      <w:pPr>
        <w:pStyle w:val="FootnoteText"/>
        <w:ind w:firstLine="709"/>
      </w:pPr>
      <w:r>
        <w:rPr>
          <w:rStyle w:val="FootnoteReference"/>
        </w:rPr>
        <w:footnoteRef/>
      </w:r>
      <w:r>
        <w:t xml:space="preserve"> Tim Depdiknas, </w:t>
      </w:r>
      <w:r w:rsidRPr="00372A9C">
        <w:rPr>
          <w:i/>
          <w:iCs/>
        </w:rPr>
        <w:t>Pedoman Pembela</w:t>
      </w:r>
      <w:r>
        <w:rPr>
          <w:i/>
          <w:iCs/>
        </w:rPr>
        <w:t>jaran Tuntas (Mastery Learning),</w:t>
      </w:r>
      <w:r>
        <w:rPr>
          <w:iCs/>
        </w:rPr>
        <w:t xml:space="preserve"> (</w:t>
      </w:r>
      <w:r>
        <w:t>Jakarta: Depdiknas, 2003), hal. 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099" w:rsidRDefault="00FE12DD" w:rsidP="00691CC6">
    <w:pPr>
      <w:pStyle w:val="Header"/>
      <w:framePr w:wrap="around" w:vAnchor="text" w:hAnchor="margin" w:xAlign="right" w:y="1"/>
      <w:rPr>
        <w:rStyle w:val="PageNumber"/>
      </w:rPr>
    </w:pPr>
    <w:r>
      <w:rPr>
        <w:rStyle w:val="PageNumber"/>
      </w:rPr>
      <w:fldChar w:fldCharType="begin"/>
    </w:r>
    <w:r w:rsidR="00AA3812">
      <w:rPr>
        <w:rStyle w:val="PageNumber"/>
      </w:rPr>
      <w:instrText xml:space="preserve">PAGE  </w:instrText>
    </w:r>
    <w:r>
      <w:rPr>
        <w:rStyle w:val="PageNumber"/>
      </w:rPr>
      <w:fldChar w:fldCharType="end"/>
    </w:r>
  </w:p>
  <w:p w:rsidR="00B51099" w:rsidRDefault="006814DB" w:rsidP="00691CC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099" w:rsidRDefault="00FE12DD" w:rsidP="00691CC6">
    <w:pPr>
      <w:pStyle w:val="Header"/>
      <w:framePr w:wrap="around" w:vAnchor="text" w:hAnchor="margin" w:xAlign="right" w:y="1"/>
      <w:rPr>
        <w:rStyle w:val="PageNumber"/>
      </w:rPr>
    </w:pPr>
    <w:r>
      <w:rPr>
        <w:rStyle w:val="PageNumber"/>
      </w:rPr>
      <w:fldChar w:fldCharType="begin"/>
    </w:r>
    <w:r w:rsidR="00AA3812">
      <w:rPr>
        <w:rStyle w:val="PageNumber"/>
      </w:rPr>
      <w:instrText xml:space="preserve">PAGE  </w:instrText>
    </w:r>
    <w:r>
      <w:rPr>
        <w:rStyle w:val="PageNumber"/>
      </w:rPr>
      <w:fldChar w:fldCharType="separate"/>
    </w:r>
    <w:r w:rsidR="00873B23">
      <w:rPr>
        <w:rStyle w:val="PageNumber"/>
        <w:noProof/>
      </w:rPr>
      <w:t>28</w:t>
    </w:r>
    <w:r>
      <w:rPr>
        <w:rStyle w:val="PageNumber"/>
      </w:rPr>
      <w:fldChar w:fldCharType="end"/>
    </w:r>
  </w:p>
  <w:p w:rsidR="00B51099" w:rsidRDefault="006814DB" w:rsidP="00691CC6">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2358F"/>
    <w:multiLevelType w:val="hybridMultilevel"/>
    <w:tmpl w:val="D88ACE92"/>
    <w:lvl w:ilvl="0" w:tplc="C0B8059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58C76BD"/>
    <w:multiLevelType w:val="hybridMultilevel"/>
    <w:tmpl w:val="469056EC"/>
    <w:lvl w:ilvl="0" w:tplc="0409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nsid w:val="08AD07F7"/>
    <w:multiLevelType w:val="hybridMultilevel"/>
    <w:tmpl w:val="6E24E9FE"/>
    <w:lvl w:ilvl="0" w:tplc="8DA8EB0E">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760CA9"/>
    <w:multiLevelType w:val="hybridMultilevel"/>
    <w:tmpl w:val="B962974C"/>
    <w:lvl w:ilvl="0" w:tplc="E3B2A65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5C6787"/>
    <w:multiLevelType w:val="hybridMultilevel"/>
    <w:tmpl w:val="17E290A6"/>
    <w:lvl w:ilvl="0" w:tplc="50ECFB1A">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360"/>
        </w:tabs>
        <w:ind w:left="36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BA75065"/>
    <w:multiLevelType w:val="hybridMultilevel"/>
    <w:tmpl w:val="039A8598"/>
    <w:lvl w:ilvl="0" w:tplc="AD0E6F2C">
      <w:start w:val="1"/>
      <w:numFmt w:val="decimal"/>
      <w:lvlText w:val="%1."/>
      <w:lvlJc w:val="left"/>
      <w:pPr>
        <w:ind w:left="780" w:hanging="360"/>
      </w:pPr>
      <w:rPr>
        <w:rFonts w:hint="default"/>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2D1300B9"/>
    <w:multiLevelType w:val="hybridMultilevel"/>
    <w:tmpl w:val="B87A96B0"/>
    <w:lvl w:ilvl="0" w:tplc="99EEC178">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7">
    <w:nsid w:val="38E3138A"/>
    <w:multiLevelType w:val="hybridMultilevel"/>
    <w:tmpl w:val="806080B8"/>
    <w:lvl w:ilvl="0" w:tplc="0409000F">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203C45"/>
    <w:multiLevelType w:val="hybridMultilevel"/>
    <w:tmpl w:val="14160BEA"/>
    <w:lvl w:ilvl="0" w:tplc="CA441FC8">
      <w:start w:val="1"/>
      <w:numFmt w:val="upperLetter"/>
      <w:lvlText w:val="%1."/>
      <w:lvlJc w:val="left"/>
      <w:pPr>
        <w:ind w:left="360" w:hanging="360"/>
      </w:pPr>
      <w:rPr>
        <w:rFonts w:cs="Times New Roman" w:hint="default"/>
        <w:b/>
      </w:rPr>
    </w:lvl>
    <w:lvl w:ilvl="1" w:tplc="48EE2AB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0F1C05"/>
    <w:multiLevelType w:val="hybridMultilevel"/>
    <w:tmpl w:val="EB5603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ADB47C5"/>
    <w:multiLevelType w:val="hybridMultilevel"/>
    <w:tmpl w:val="EB3A900C"/>
    <w:lvl w:ilvl="0" w:tplc="20188C14">
      <w:start w:val="1"/>
      <w:numFmt w:val="upperLetter"/>
      <w:lvlText w:val="%1."/>
      <w:lvlJc w:val="left"/>
      <w:pPr>
        <w:tabs>
          <w:tab w:val="num" w:pos="360"/>
        </w:tabs>
        <w:ind w:left="360" w:hanging="360"/>
      </w:pPr>
      <w:rPr>
        <w:rFonts w:hint="default"/>
        <w:b/>
      </w:rPr>
    </w:lvl>
    <w:lvl w:ilvl="1" w:tplc="BDDC285A">
      <w:start w:val="1"/>
      <w:numFmt w:val="decimal"/>
      <w:lvlText w:val="%2."/>
      <w:lvlJc w:val="left"/>
      <w:pPr>
        <w:tabs>
          <w:tab w:val="num" w:pos="1350"/>
        </w:tabs>
        <w:ind w:left="1350" w:hanging="990"/>
      </w:pPr>
      <w:rPr>
        <w:rFonts w:hint="default"/>
        <w:b/>
      </w:rPr>
    </w:lvl>
    <w:lvl w:ilvl="2" w:tplc="CEF64774">
      <w:start w:val="1"/>
      <w:numFmt w:val="lowerLetter"/>
      <w:lvlText w:val="%3."/>
      <w:lvlJc w:val="left"/>
      <w:pPr>
        <w:tabs>
          <w:tab w:val="num" w:pos="1845"/>
        </w:tabs>
        <w:ind w:left="1845" w:hanging="1125"/>
      </w:pPr>
      <w:rPr>
        <w:rFonts w:hint="default"/>
      </w:rPr>
    </w:lvl>
    <w:lvl w:ilvl="3" w:tplc="825C7402">
      <w:start w:val="1"/>
      <w:numFmt w:val="decimal"/>
      <w:lvlText w:val="%4)."/>
      <w:lvlJc w:val="left"/>
      <w:pPr>
        <w:tabs>
          <w:tab w:val="num" w:pos="1440"/>
        </w:tabs>
        <w:ind w:left="144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CBD7CAA"/>
    <w:multiLevelType w:val="hybridMultilevel"/>
    <w:tmpl w:val="FD84481C"/>
    <w:lvl w:ilvl="0" w:tplc="AD0E6F2C">
      <w:start w:val="1"/>
      <w:numFmt w:val="decimal"/>
      <w:lvlText w:val="%1."/>
      <w:lvlJc w:val="left"/>
      <w:pPr>
        <w:ind w:left="720" w:hanging="360"/>
      </w:pPr>
      <w:rPr>
        <w:rFonts w:hint="default"/>
        <w:color w:val="auto"/>
      </w:rPr>
    </w:lvl>
    <w:lvl w:ilvl="1" w:tplc="4AAE89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E25411"/>
    <w:multiLevelType w:val="hybridMultilevel"/>
    <w:tmpl w:val="37DAFD9E"/>
    <w:lvl w:ilvl="0" w:tplc="04090017">
      <w:start w:val="1"/>
      <w:numFmt w:val="lowerLetter"/>
      <w:lvlText w:val="%1)"/>
      <w:lvlJc w:val="left"/>
      <w:pPr>
        <w:ind w:left="1420" w:hanging="360"/>
      </w:pPr>
    </w:lvl>
    <w:lvl w:ilvl="1" w:tplc="04090017">
      <w:start w:val="1"/>
      <w:numFmt w:val="lowerLetter"/>
      <w:lvlText w:val="%2)"/>
      <w:lvlJc w:val="left"/>
      <w:pPr>
        <w:ind w:left="1353"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13">
    <w:nsid w:val="63B20079"/>
    <w:multiLevelType w:val="hybridMultilevel"/>
    <w:tmpl w:val="B502BAC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80552C7"/>
    <w:multiLevelType w:val="hybridMultilevel"/>
    <w:tmpl w:val="A4AC0CA8"/>
    <w:lvl w:ilvl="0" w:tplc="1C80CFC0">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15">
    <w:nsid w:val="6CE6057C"/>
    <w:multiLevelType w:val="hybridMultilevel"/>
    <w:tmpl w:val="8C6C92B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DF05997"/>
    <w:multiLevelType w:val="hybridMultilevel"/>
    <w:tmpl w:val="B08C9D8C"/>
    <w:lvl w:ilvl="0" w:tplc="0409000F">
      <w:start w:val="1"/>
      <w:numFmt w:val="decimal"/>
      <w:lvlText w:val="%1."/>
      <w:lvlJc w:val="left"/>
      <w:pPr>
        <w:ind w:left="720" w:hanging="360"/>
      </w:pPr>
    </w:lvl>
    <w:lvl w:ilvl="1" w:tplc="C0B8059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16"/>
  </w:num>
  <w:num w:numId="4">
    <w:abstractNumId w:val="1"/>
  </w:num>
  <w:num w:numId="5">
    <w:abstractNumId w:val="15"/>
  </w:num>
  <w:num w:numId="6">
    <w:abstractNumId w:val="3"/>
  </w:num>
  <w:num w:numId="7">
    <w:abstractNumId w:val="10"/>
  </w:num>
  <w:num w:numId="8">
    <w:abstractNumId w:val="4"/>
  </w:num>
  <w:num w:numId="9">
    <w:abstractNumId w:val="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0"/>
  </w:num>
  <w:num w:numId="14">
    <w:abstractNumId w:val="5"/>
  </w:num>
  <w:num w:numId="15">
    <w:abstractNumId w:val="13"/>
  </w:num>
  <w:num w:numId="16">
    <w:abstractNumId w:val="12"/>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11D29"/>
    <w:rsid w:val="00022781"/>
    <w:rsid w:val="00063964"/>
    <w:rsid w:val="00083A74"/>
    <w:rsid w:val="00085747"/>
    <w:rsid w:val="00132EEE"/>
    <w:rsid w:val="00147082"/>
    <w:rsid w:val="001678FF"/>
    <w:rsid w:val="00177519"/>
    <w:rsid w:val="00204DDC"/>
    <w:rsid w:val="0028152D"/>
    <w:rsid w:val="003574BC"/>
    <w:rsid w:val="003676A8"/>
    <w:rsid w:val="0038263E"/>
    <w:rsid w:val="004062E2"/>
    <w:rsid w:val="00523825"/>
    <w:rsid w:val="005A70F8"/>
    <w:rsid w:val="005E167F"/>
    <w:rsid w:val="00604ABD"/>
    <w:rsid w:val="00615E8A"/>
    <w:rsid w:val="00632AC9"/>
    <w:rsid w:val="006814DB"/>
    <w:rsid w:val="0074342E"/>
    <w:rsid w:val="0080753D"/>
    <w:rsid w:val="008106B0"/>
    <w:rsid w:val="0082326F"/>
    <w:rsid w:val="00873B23"/>
    <w:rsid w:val="008B497A"/>
    <w:rsid w:val="00901ECF"/>
    <w:rsid w:val="00907058"/>
    <w:rsid w:val="00911D29"/>
    <w:rsid w:val="00951BFD"/>
    <w:rsid w:val="009628F6"/>
    <w:rsid w:val="00967EA0"/>
    <w:rsid w:val="00A90A81"/>
    <w:rsid w:val="00AA3812"/>
    <w:rsid w:val="00AB39AD"/>
    <w:rsid w:val="00AD4920"/>
    <w:rsid w:val="00AE0468"/>
    <w:rsid w:val="00B82736"/>
    <w:rsid w:val="00B941D3"/>
    <w:rsid w:val="00BB3ABB"/>
    <w:rsid w:val="00BE14B5"/>
    <w:rsid w:val="00C45B2A"/>
    <w:rsid w:val="00C473C6"/>
    <w:rsid w:val="00C66D9F"/>
    <w:rsid w:val="00CD2AC0"/>
    <w:rsid w:val="00D4080B"/>
    <w:rsid w:val="00D71B76"/>
    <w:rsid w:val="00DA3AC5"/>
    <w:rsid w:val="00DE4AD8"/>
    <w:rsid w:val="00DF2907"/>
    <w:rsid w:val="00E16CD0"/>
    <w:rsid w:val="00F11CB4"/>
    <w:rsid w:val="00F8604F"/>
    <w:rsid w:val="00FA0D10"/>
    <w:rsid w:val="00FE12D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D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911D29"/>
    <w:rPr>
      <w:sz w:val="20"/>
      <w:szCs w:val="20"/>
    </w:rPr>
  </w:style>
  <w:style w:type="character" w:customStyle="1" w:styleId="FootnoteTextChar">
    <w:name w:val="Footnote Text Char"/>
    <w:basedOn w:val="DefaultParagraphFont"/>
    <w:link w:val="FootnoteText"/>
    <w:uiPriority w:val="99"/>
    <w:rsid w:val="00911D29"/>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911D29"/>
    <w:rPr>
      <w:rFonts w:cs="Times New Roman"/>
      <w:vertAlign w:val="superscript"/>
    </w:rPr>
  </w:style>
  <w:style w:type="paragraph" w:styleId="Header">
    <w:name w:val="header"/>
    <w:basedOn w:val="Normal"/>
    <w:link w:val="HeaderChar"/>
    <w:uiPriority w:val="99"/>
    <w:rsid w:val="00911D29"/>
    <w:pPr>
      <w:tabs>
        <w:tab w:val="center" w:pos="4320"/>
        <w:tab w:val="right" w:pos="8640"/>
      </w:tabs>
    </w:pPr>
  </w:style>
  <w:style w:type="character" w:customStyle="1" w:styleId="HeaderChar">
    <w:name w:val="Header Char"/>
    <w:basedOn w:val="DefaultParagraphFont"/>
    <w:link w:val="Header"/>
    <w:uiPriority w:val="99"/>
    <w:rsid w:val="00911D29"/>
    <w:rPr>
      <w:rFonts w:ascii="Times New Roman" w:eastAsia="Times New Roman" w:hAnsi="Times New Roman" w:cs="Times New Roman"/>
      <w:sz w:val="24"/>
      <w:szCs w:val="24"/>
    </w:rPr>
  </w:style>
  <w:style w:type="character" w:styleId="PageNumber">
    <w:name w:val="page number"/>
    <w:basedOn w:val="DefaultParagraphFont"/>
    <w:rsid w:val="00911D29"/>
  </w:style>
  <w:style w:type="paragraph" w:styleId="Footer">
    <w:name w:val="footer"/>
    <w:basedOn w:val="Normal"/>
    <w:link w:val="FooterChar"/>
    <w:rsid w:val="00911D29"/>
    <w:pPr>
      <w:tabs>
        <w:tab w:val="center" w:pos="4320"/>
        <w:tab w:val="right" w:pos="8640"/>
      </w:tabs>
    </w:pPr>
  </w:style>
  <w:style w:type="character" w:customStyle="1" w:styleId="FooterChar">
    <w:name w:val="Footer Char"/>
    <w:basedOn w:val="DefaultParagraphFont"/>
    <w:link w:val="Footer"/>
    <w:rsid w:val="00911D29"/>
    <w:rPr>
      <w:rFonts w:ascii="Times New Roman" w:eastAsia="Times New Roman" w:hAnsi="Times New Roman" w:cs="Times New Roman"/>
      <w:sz w:val="24"/>
      <w:szCs w:val="24"/>
    </w:rPr>
  </w:style>
  <w:style w:type="paragraph" w:styleId="ListParagraph">
    <w:name w:val="List Paragraph"/>
    <w:basedOn w:val="Normal"/>
    <w:uiPriority w:val="34"/>
    <w:qFormat/>
    <w:rsid w:val="00911D29"/>
    <w:pPr>
      <w:ind w:left="720"/>
      <w:contextualSpacing/>
    </w:pPr>
  </w:style>
  <w:style w:type="paragraph" w:customStyle="1" w:styleId="Default">
    <w:name w:val="Default"/>
    <w:rsid w:val="00911D29"/>
    <w:pPr>
      <w:autoSpaceDE w:val="0"/>
      <w:autoSpaceDN w:val="0"/>
      <w:adjustRightInd w:val="0"/>
      <w:spacing w:after="0" w:line="240" w:lineRule="auto"/>
    </w:pPr>
    <w:rPr>
      <w:rFonts w:ascii="Times New Roman" w:eastAsia="Batang" w:hAnsi="Times New Roman" w:cs="Times New Roman"/>
      <w:color w:val="000000"/>
      <w:sz w:val="24"/>
      <w:szCs w:val="24"/>
    </w:rPr>
  </w:style>
  <w:style w:type="paragraph" w:styleId="NoSpacing">
    <w:name w:val="No Spacing"/>
    <w:qFormat/>
    <w:rsid w:val="00911D29"/>
    <w:pPr>
      <w:spacing w:after="0" w:line="240" w:lineRule="auto"/>
    </w:pPr>
    <w:rPr>
      <w:lang w:val="id-ID"/>
    </w:rPr>
  </w:style>
  <w:style w:type="paragraph" w:styleId="BalloonText">
    <w:name w:val="Balloon Text"/>
    <w:basedOn w:val="Normal"/>
    <w:link w:val="BalloonTextChar"/>
    <w:uiPriority w:val="99"/>
    <w:semiHidden/>
    <w:unhideWhenUsed/>
    <w:rsid w:val="00911D29"/>
    <w:rPr>
      <w:rFonts w:ascii="Tahoma" w:hAnsi="Tahoma" w:cs="Tahoma"/>
      <w:sz w:val="16"/>
      <w:szCs w:val="16"/>
    </w:rPr>
  </w:style>
  <w:style w:type="character" w:customStyle="1" w:styleId="BalloonTextChar">
    <w:name w:val="Balloon Text Char"/>
    <w:basedOn w:val="DefaultParagraphFont"/>
    <w:link w:val="BalloonText"/>
    <w:uiPriority w:val="99"/>
    <w:semiHidden/>
    <w:rsid w:val="00911D29"/>
    <w:rPr>
      <w:rFonts w:ascii="Tahoma" w:eastAsia="Times New Roman" w:hAnsi="Tahoma" w:cs="Tahoma"/>
      <w:sz w:val="16"/>
      <w:szCs w:val="16"/>
    </w:rPr>
  </w:style>
  <w:style w:type="character" w:styleId="PlaceholderText">
    <w:name w:val="Placeholder Text"/>
    <w:basedOn w:val="DefaultParagraphFont"/>
    <w:uiPriority w:val="99"/>
    <w:semiHidden/>
    <w:rsid w:val="00BB3ABB"/>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CCBBC-80D2-4419-8BD5-DDD371A47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19</Pages>
  <Words>2540</Words>
  <Characters>14479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 Corp</Company>
  <LinksUpToDate>false</LinksUpToDate>
  <CharactersWithSpaces>16986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dc:creator>
  <cp:keywords/>
  <dc:description/>
  <cp:lastModifiedBy>DEWI</cp:lastModifiedBy>
  <cp:revision>24</cp:revision>
  <cp:lastPrinted>2012-06-18T17:02:00Z</cp:lastPrinted>
  <dcterms:created xsi:type="dcterms:W3CDTF">2012-06-14T09:05:00Z</dcterms:created>
  <dcterms:modified xsi:type="dcterms:W3CDTF">2012-07-10T14:34:00Z</dcterms:modified>
</cp:coreProperties>
</file>