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D0" w:rsidRPr="009F2D26" w:rsidRDefault="00DC01B4" w:rsidP="00F67FD0">
      <w:pPr>
        <w:spacing w:line="480" w:lineRule="auto"/>
        <w:jc w:val="center"/>
        <w:rPr>
          <w:b/>
          <w:bCs/>
          <w:sz w:val="28"/>
          <w:szCs w:val="28"/>
          <w:lang w:val="id-ID"/>
        </w:rPr>
      </w:pPr>
      <w:r w:rsidRPr="00DC01B4">
        <w:rPr>
          <w:b/>
          <w:bCs/>
          <w:noProof/>
          <w:sz w:val="28"/>
          <w:szCs w:val="28"/>
          <w:lang w:val="id-ID" w:eastAsia="zh-CN"/>
        </w:rPr>
        <w:pict>
          <v:rect id="_x0000_s1028" style="position:absolute;left:0;text-align:left;margin-left:388.7pt;margin-top:-84.1pt;width:43.3pt;height:28.65pt;z-index:251661312" stroked="f"/>
        </w:pict>
      </w:r>
      <w:r w:rsidR="00F67FD0" w:rsidRPr="009F2D26">
        <w:rPr>
          <w:b/>
          <w:bCs/>
          <w:sz w:val="28"/>
          <w:szCs w:val="28"/>
          <w:lang w:val="id-ID"/>
        </w:rPr>
        <w:t>BAB III</w:t>
      </w:r>
    </w:p>
    <w:p w:rsidR="00F67FD0" w:rsidRPr="009F2D26" w:rsidRDefault="00F67FD0" w:rsidP="00F67FD0">
      <w:pPr>
        <w:spacing w:line="480" w:lineRule="auto"/>
        <w:jc w:val="center"/>
        <w:rPr>
          <w:b/>
          <w:bCs/>
          <w:sz w:val="28"/>
          <w:szCs w:val="28"/>
          <w:lang w:val="id-ID"/>
        </w:rPr>
      </w:pPr>
      <w:r w:rsidRPr="009F2D26">
        <w:rPr>
          <w:b/>
          <w:bCs/>
          <w:sz w:val="28"/>
          <w:szCs w:val="28"/>
          <w:lang w:val="id-ID"/>
        </w:rPr>
        <w:t>METODE PENELITIAN</w:t>
      </w:r>
    </w:p>
    <w:p w:rsidR="00F67FD0" w:rsidRPr="00EB6D3E" w:rsidRDefault="00F67FD0" w:rsidP="00F67FD0">
      <w:pPr>
        <w:spacing w:line="480" w:lineRule="auto"/>
        <w:jc w:val="center"/>
        <w:rPr>
          <w:b/>
          <w:bCs/>
          <w:sz w:val="28"/>
          <w:szCs w:val="28"/>
          <w:lang w:val="id-ID"/>
        </w:rPr>
      </w:pPr>
    </w:p>
    <w:p w:rsidR="00F67FD0" w:rsidRPr="00710181" w:rsidRDefault="00F67FD0" w:rsidP="00F67FD0">
      <w:pPr>
        <w:pStyle w:val="BodyTextIndent"/>
        <w:numPr>
          <w:ilvl w:val="0"/>
          <w:numId w:val="2"/>
        </w:numPr>
        <w:ind w:left="426" w:hanging="426"/>
        <w:rPr>
          <w:b/>
        </w:rPr>
      </w:pPr>
      <w:r>
        <w:rPr>
          <w:b/>
        </w:rPr>
        <w:t>Pola/Jenis Penelitian</w:t>
      </w:r>
    </w:p>
    <w:p w:rsidR="00F67FD0" w:rsidRDefault="00F67FD0" w:rsidP="00F67FD0">
      <w:pPr>
        <w:pStyle w:val="BodyTextIndent"/>
        <w:ind w:left="426" w:firstLine="708"/>
        <w:rPr>
          <w:bCs/>
        </w:rPr>
      </w:pPr>
      <w:r>
        <w:rPr>
          <w:bCs/>
        </w:rPr>
        <w:t>Pola penelitian yang digunakan dalam penelitian i</w:t>
      </w:r>
      <w:r w:rsidR="00195FB8">
        <w:rPr>
          <w:bCs/>
        </w:rPr>
        <w:t>ni adalah penelitian kualitatif. P</w:t>
      </w:r>
      <w:r>
        <w:rPr>
          <w:bCs/>
        </w:rPr>
        <w:t>enelitian kualitatif adalah penelitian yang bermaksud untuk memahami fenomena tentang apa yang dialami oleh subjek penelitian misalnya perilaku, persepsi, tindakan, secara holistik dan dengan cara deskriptif dalam bentuk kata-kata dan bahasa, pada suatu konteks khusus yang alamiah dan dengan memanfaatkan metode alamiah.</w:t>
      </w:r>
      <w:r>
        <w:rPr>
          <w:rStyle w:val="FootnoteReference"/>
          <w:bCs/>
        </w:rPr>
        <w:footnoteReference w:id="2"/>
      </w:r>
    </w:p>
    <w:p w:rsidR="00F67FD0" w:rsidRDefault="00F67FD0" w:rsidP="00F67FD0">
      <w:pPr>
        <w:pStyle w:val="BodyTextIndent"/>
        <w:ind w:left="426" w:firstLine="708"/>
        <w:rPr>
          <w:bCs/>
        </w:rPr>
      </w:pPr>
      <w:r>
        <w:rPr>
          <w:bCs/>
        </w:rPr>
        <w:t xml:space="preserve">Penelitian deskriptif dirancang untuk memperoleh informasi tentang status dan gejala saat penelitian dilakukan. Penelitian ini diarahkan untuk menetapkan sifat suatu situasi pada waktu penyelidikan dilakukan yaitu tentang “Upaya Guru dalam Meningkatkan Akhlak Siswa melalui Penerapan Sanksi di Madrasah Tsanawiyah Darul Hikmah </w:t>
      </w:r>
      <w:r>
        <w:t xml:space="preserve">Tawangsari Kec. Kedungwaru Kab. </w:t>
      </w:r>
      <w:r>
        <w:rPr>
          <w:bCs/>
        </w:rPr>
        <w:t>Tulungagung Tahun Ajaran 2011/2012”.</w:t>
      </w:r>
    </w:p>
    <w:p w:rsidR="00F67FD0" w:rsidRDefault="00F67FD0" w:rsidP="00F67FD0">
      <w:pPr>
        <w:pStyle w:val="BodyTextIndent"/>
        <w:ind w:left="0" w:firstLine="0"/>
        <w:rPr>
          <w:bCs/>
        </w:rPr>
      </w:pPr>
    </w:p>
    <w:p w:rsidR="00F67FD0" w:rsidRPr="00C2085D" w:rsidRDefault="00F67FD0" w:rsidP="00F67FD0">
      <w:pPr>
        <w:pStyle w:val="BodyTextIndent"/>
        <w:numPr>
          <w:ilvl w:val="0"/>
          <w:numId w:val="2"/>
        </w:numPr>
        <w:ind w:left="426" w:hanging="426"/>
        <w:rPr>
          <w:b/>
        </w:rPr>
      </w:pPr>
      <w:r w:rsidRPr="00C2085D">
        <w:rPr>
          <w:b/>
        </w:rPr>
        <w:t>Lokasi Penelitian</w:t>
      </w:r>
    </w:p>
    <w:p w:rsidR="00F67FD0" w:rsidRDefault="00F67FD0" w:rsidP="00F67FD0">
      <w:pPr>
        <w:pStyle w:val="BodyTextIndent2"/>
        <w:spacing w:after="0"/>
        <w:ind w:left="426" w:firstLine="708"/>
        <w:jc w:val="both"/>
        <w:rPr>
          <w:lang w:val="id-ID"/>
        </w:rPr>
      </w:pPr>
      <w:r w:rsidRPr="00A946CF">
        <w:rPr>
          <w:lang w:val="id-ID"/>
        </w:rPr>
        <w:t xml:space="preserve">Lokasi yang dijadikan sasaran dalam penelitian ini adalah </w:t>
      </w:r>
      <w:r>
        <w:rPr>
          <w:snapToGrid w:val="0"/>
          <w:lang w:val="id-ID"/>
        </w:rPr>
        <w:t xml:space="preserve">Madrasah Tsanawiyah Darul Hikmah </w:t>
      </w:r>
      <w:r>
        <w:rPr>
          <w:lang w:val="id-ID"/>
        </w:rPr>
        <w:t xml:space="preserve">Tawangsari Kec. Kedungwaru Kab. </w:t>
      </w:r>
      <w:r>
        <w:rPr>
          <w:snapToGrid w:val="0"/>
          <w:lang w:val="id-ID"/>
        </w:rPr>
        <w:t>Tulungagung</w:t>
      </w:r>
      <w:r w:rsidRPr="00A946CF">
        <w:rPr>
          <w:lang w:val="id-ID"/>
        </w:rPr>
        <w:t xml:space="preserve">. </w:t>
      </w:r>
      <w:r w:rsidRPr="00036D21">
        <w:rPr>
          <w:lang w:val="sv-SE"/>
        </w:rPr>
        <w:lastRenderedPageBreak/>
        <w:t xml:space="preserve">Lokasi ini dipilih sebagai tempat penelitian dengan pertimbangan </w:t>
      </w:r>
      <w:r>
        <w:rPr>
          <w:snapToGrid w:val="0"/>
          <w:lang w:val="id-ID"/>
        </w:rPr>
        <w:t xml:space="preserve">Madrasah Tsanawiyah Darul Hikmah </w:t>
      </w:r>
      <w:r>
        <w:rPr>
          <w:lang w:val="id-ID"/>
        </w:rPr>
        <w:t xml:space="preserve">Tawangsari Kec. Kedungwaru Kab. </w:t>
      </w:r>
      <w:r w:rsidRPr="008105DB">
        <w:rPr>
          <w:lang w:val="id-ID"/>
        </w:rPr>
        <w:t>Tulungagung</w:t>
      </w:r>
      <w:r>
        <w:rPr>
          <w:lang w:val="id-ID"/>
        </w:rPr>
        <w:t xml:space="preserve"> adalah salah satu lembaga sekolah Islam yang sedang berkembang dan perhatian masyarakat Tulungagung terhadap lembaga tersebut cukup besar. Kelebihan madrasah ini, dalam percakapan sehari-hari siswa dapat menggunakan dua bahasa yaitu bahasa Arab dan bahasa Inggris.</w:t>
      </w:r>
      <w:r>
        <w:rPr>
          <w:rStyle w:val="FootnoteReference"/>
          <w:lang w:val="id-ID"/>
        </w:rPr>
        <w:footnoteReference w:id="3"/>
      </w:r>
    </w:p>
    <w:p w:rsidR="00F67FD0" w:rsidRDefault="00F67FD0" w:rsidP="00F67FD0">
      <w:pPr>
        <w:pStyle w:val="BodyTextIndent2"/>
        <w:spacing w:after="0"/>
        <w:jc w:val="both"/>
        <w:rPr>
          <w:lang w:val="id-ID"/>
        </w:rPr>
      </w:pPr>
    </w:p>
    <w:p w:rsidR="00F67FD0" w:rsidRDefault="00F67FD0" w:rsidP="00F67FD0">
      <w:pPr>
        <w:pStyle w:val="BodyTextIndent2"/>
        <w:numPr>
          <w:ilvl w:val="0"/>
          <w:numId w:val="2"/>
        </w:numPr>
        <w:spacing w:after="0"/>
        <w:ind w:left="426" w:hanging="426"/>
        <w:jc w:val="both"/>
        <w:rPr>
          <w:b/>
          <w:bCs/>
          <w:lang w:val="id-ID"/>
        </w:rPr>
      </w:pPr>
      <w:r>
        <w:rPr>
          <w:b/>
          <w:bCs/>
          <w:lang w:val="id-ID"/>
        </w:rPr>
        <w:t>Kehadiran Peneliti</w:t>
      </w:r>
    </w:p>
    <w:p w:rsidR="00F67FD0" w:rsidRDefault="00F67FD0" w:rsidP="00F67FD0">
      <w:pPr>
        <w:pStyle w:val="BodyTextIndent2"/>
        <w:spacing w:after="0"/>
        <w:ind w:left="426" w:firstLine="708"/>
        <w:jc w:val="both"/>
        <w:rPr>
          <w:lang w:val="id-ID"/>
        </w:rPr>
      </w:pPr>
      <w:r>
        <w:rPr>
          <w:lang w:val="id-ID"/>
        </w:rPr>
        <w:t>Dalam penelitian kualitatif, peneliti sendiri merupakan alat pengumpul data utama. Hal ini untuk mempermudah peneliti berbaur dengan objek informan dan dapat melihat secara langsung situasi dan kondisi di sekitar lokasi penelitian untuk mendukung pengumpulan data lapangan.</w:t>
      </w:r>
    </w:p>
    <w:p w:rsidR="00F67FD0" w:rsidRDefault="00F67FD0" w:rsidP="00F67FD0">
      <w:pPr>
        <w:pStyle w:val="BodyTextIndent2"/>
        <w:spacing w:after="0"/>
        <w:ind w:left="426" w:firstLine="708"/>
        <w:jc w:val="both"/>
        <w:rPr>
          <w:lang w:val="id-ID"/>
        </w:rPr>
      </w:pPr>
      <w:r>
        <w:rPr>
          <w:lang w:val="id-ID"/>
        </w:rPr>
        <w:t>Upaya mengadakan pengamatan dengan guru dan siswa di MTs Darul Hikmah Tawangsari Kedungwaru Tulungagung ini diawali dengan menyampaikan surat ijin penelitian dari STAIN Tulungagung. Dari sini peneliti dapat leluasa bergerak karena apabila terjadi sesuatu dengan peneliti yang kurang diinginkan tidak akan menimbulkan sesuatu yang berakibat fatal.</w:t>
      </w:r>
    </w:p>
    <w:p w:rsidR="00F67FD0" w:rsidRDefault="00F67FD0" w:rsidP="00F67FD0">
      <w:pPr>
        <w:pStyle w:val="BodyTextIndent2"/>
        <w:spacing w:after="0"/>
        <w:ind w:left="426" w:firstLine="708"/>
        <w:jc w:val="both"/>
        <w:rPr>
          <w:lang w:val="id-ID"/>
        </w:rPr>
      </w:pPr>
      <w:r>
        <w:rPr>
          <w:lang w:val="id-ID"/>
        </w:rPr>
        <w:t xml:space="preserve">Saat berada di lapangan, peneliti mencari data dengan menggunakan berbagai teknik yang digunakan berupa Observasi, Wawancara dan Dokumentasi. Peneliti harus bersikap sebaik mungkin, hati-hati dan sungguh-sungguh dalam menyaring data sesuai dengan kenyataan di lapangan sehingga </w:t>
      </w:r>
      <w:r>
        <w:rPr>
          <w:lang w:val="id-ID"/>
        </w:rPr>
        <w:lastRenderedPageBreak/>
        <w:t>data yang terkumpul benar-benar relevan. Kehadiran peneliti di lokasi penelitian dapat menunjang keabsahan data sehingga data yang didapat memenuhi orisinalitas.</w:t>
      </w:r>
    </w:p>
    <w:p w:rsidR="00F67FD0" w:rsidRPr="00274E11" w:rsidRDefault="00F67FD0" w:rsidP="00F67FD0">
      <w:pPr>
        <w:pStyle w:val="BodyTextIndent2"/>
        <w:spacing w:after="0"/>
        <w:ind w:left="0"/>
        <w:jc w:val="both"/>
        <w:rPr>
          <w:lang w:val="id-ID"/>
        </w:rPr>
      </w:pPr>
    </w:p>
    <w:p w:rsidR="00F67FD0" w:rsidRDefault="00F67FD0" w:rsidP="00F67FD0">
      <w:pPr>
        <w:pStyle w:val="BodyTextIndent2"/>
        <w:numPr>
          <w:ilvl w:val="0"/>
          <w:numId w:val="2"/>
        </w:numPr>
        <w:spacing w:after="0"/>
        <w:ind w:left="426" w:hanging="426"/>
        <w:jc w:val="both"/>
        <w:rPr>
          <w:b/>
          <w:bCs/>
          <w:lang w:val="id-ID"/>
        </w:rPr>
      </w:pPr>
      <w:r>
        <w:rPr>
          <w:b/>
          <w:bCs/>
          <w:lang w:val="id-ID"/>
        </w:rPr>
        <w:t>Sumber Data</w:t>
      </w:r>
    </w:p>
    <w:p w:rsidR="00F67FD0" w:rsidRPr="000B7C48" w:rsidRDefault="00F67FD0" w:rsidP="00F67FD0">
      <w:pPr>
        <w:pStyle w:val="BodyTextIndent3"/>
        <w:spacing w:after="0" w:line="480" w:lineRule="auto"/>
        <w:ind w:left="426" w:firstLine="708"/>
        <w:jc w:val="both"/>
        <w:rPr>
          <w:sz w:val="24"/>
          <w:szCs w:val="24"/>
          <w:lang w:val="id-ID"/>
        </w:rPr>
      </w:pPr>
      <w:r w:rsidRPr="00602EAD">
        <w:rPr>
          <w:sz w:val="24"/>
          <w:szCs w:val="24"/>
          <w:lang w:val="id-ID"/>
        </w:rPr>
        <w:t xml:space="preserve">Menurut Suharsimi </w:t>
      </w:r>
      <w:r>
        <w:rPr>
          <w:sz w:val="24"/>
          <w:szCs w:val="24"/>
          <w:lang w:val="id-ID"/>
        </w:rPr>
        <w:t>Arikunto sumber data adalah subj</w:t>
      </w:r>
      <w:r w:rsidRPr="00602EAD">
        <w:rPr>
          <w:sz w:val="24"/>
          <w:szCs w:val="24"/>
          <w:lang w:val="id-ID"/>
        </w:rPr>
        <w:t>ek dari mana data dapat diperoleh.</w:t>
      </w:r>
      <w:r w:rsidRPr="002F443F">
        <w:rPr>
          <w:rStyle w:val="FootnoteReference"/>
          <w:sz w:val="24"/>
          <w:szCs w:val="24"/>
        </w:rPr>
        <w:footnoteReference w:id="4"/>
      </w:r>
      <w:r w:rsidRPr="00602EAD">
        <w:rPr>
          <w:sz w:val="24"/>
          <w:szCs w:val="24"/>
          <w:lang w:val="id-ID"/>
        </w:rPr>
        <w:t xml:space="preserve"> </w:t>
      </w:r>
      <w:r>
        <w:rPr>
          <w:sz w:val="24"/>
          <w:szCs w:val="24"/>
          <w:lang w:val="id-ID"/>
        </w:rPr>
        <w:t>Peneliti mengumpulkan semua data yang kemudian disajikan dalam skripsi sebagai usaha gabungan antara apa yang dilihat dan apa yang didengar, yang kemudian dicatat secara rinci tanpa ada sesuatu yang ditinggalkan sedikitpun, juga agar data-data yang ada dapat dipertanggungjawabkan.</w:t>
      </w:r>
    </w:p>
    <w:p w:rsidR="00F67FD0" w:rsidRDefault="00F67FD0" w:rsidP="00F67FD0">
      <w:pPr>
        <w:pStyle w:val="BodyTextIndent"/>
        <w:ind w:left="426" w:firstLine="708"/>
      </w:pPr>
      <w:r>
        <w:t xml:space="preserve">Ada dua jenis data dalam penelitian. </w:t>
      </w:r>
      <w:r w:rsidRPr="009953A7">
        <w:t xml:space="preserve">Jenis </w:t>
      </w:r>
      <w:r>
        <w:t>data dikumpulkan oleh penulis berupa data primer dan data sekunder:</w:t>
      </w:r>
    </w:p>
    <w:p w:rsidR="00F67FD0" w:rsidRPr="00BB0CF2" w:rsidRDefault="00F67FD0" w:rsidP="00F67FD0">
      <w:pPr>
        <w:pStyle w:val="BodyTextIndent"/>
        <w:numPr>
          <w:ilvl w:val="0"/>
          <w:numId w:val="3"/>
        </w:numPr>
        <w:tabs>
          <w:tab w:val="left" w:pos="709"/>
        </w:tabs>
        <w:ind w:hanging="654"/>
      </w:pPr>
      <w:r>
        <w:t>Data Primer</w:t>
      </w:r>
    </w:p>
    <w:p w:rsidR="00F67FD0" w:rsidRPr="00327102" w:rsidRDefault="00F67FD0" w:rsidP="00F67FD0">
      <w:pPr>
        <w:spacing w:line="480" w:lineRule="auto"/>
        <w:ind w:left="709" w:firstLine="709"/>
        <w:jc w:val="both"/>
        <w:rPr>
          <w:lang w:val="id-ID"/>
        </w:rPr>
      </w:pPr>
      <w:r>
        <w:rPr>
          <w:lang w:val="id-ID"/>
        </w:rPr>
        <w:t>Data primer yaitu data yang berupa keterangan-keterangan langsung dari responden yang berkenaan dengan upaya guru dalam meningkatkan akhlak siswa.</w:t>
      </w:r>
    </w:p>
    <w:p w:rsidR="00F67FD0" w:rsidRDefault="00F67FD0" w:rsidP="00F67FD0">
      <w:pPr>
        <w:spacing w:line="480" w:lineRule="auto"/>
        <w:ind w:left="709" w:firstLine="709"/>
        <w:jc w:val="both"/>
        <w:rPr>
          <w:lang w:val="id-ID"/>
        </w:rPr>
      </w:pPr>
      <w:r>
        <w:rPr>
          <w:lang w:val="id-ID"/>
        </w:rPr>
        <w:t>Dalam penelitian ini, guru dan siswa sebagai objek yang akan diteliti di Madrasah Tsanawiyah Darul Hikmah Tawangsari Kec. Kedungwaru Kab. Tulungagung.</w:t>
      </w:r>
    </w:p>
    <w:p w:rsidR="00937E40" w:rsidRDefault="00937E40" w:rsidP="00F67FD0">
      <w:pPr>
        <w:spacing w:line="480" w:lineRule="auto"/>
        <w:ind w:left="709" w:firstLine="709"/>
        <w:jc w:val="both"/>
        <w:rPr>
          <w:lang w:val="id-ID"/>
        </w:rPr>
      </w:pPr>
    </w:p>
    <w:p w:rsidR="00937E40" w:rsidRPr="00113B24" w:rsidRDefault="00937E40" w:rsidP="00F67FD0">
      <w:pPr>
        <w:spacing w:line="480" w:lineRule="auto"/>
        <w:ind w:left="709" w:firstLine="709"/>
        <w:jc w:val="both"/>
        <w:rPr>
          <w:lang w:val="id-ID"/>
        </w:rPr>
      </w:pPr>
    </w:p>
    <w:p w:rsidR="00F67FD0" w:rsidRDefault="00F67FD0" w:rsidP="00F67FD0">
      <w:pPr>
        <w:numPr>
          <w:ilvl w:val="0"/>
          <w:numId w:val="3"/>
        </w:numPr>
        <w:tabs>
          <w:tab w:val="left" w:pos="709"/>
        </w:tabs>
        <w:spacing w:line="480" w:lineRule="auto"/>
        <w:ind w:hanging="654"/>
        <w:jc w:val="both"/>
        <w:rPr>
          <w:lang w:val="id-ID"/>
        </w:rPr>
      </w:pPr>
      <w:r>
        <w:rPr>
          <w:lang w:val="id-ID"/>
        </w:rPr>
        <w:lastRenderedPageBreak/>
        <w:t>Data Sekunder</w:t>
      </w:r>
    </w:p>
    <w:p w:rsidR="00F67FD0" w:rsidRDefault="00F67FD0" w:rsidP="00F67FD0">
      <w:pPr>
        <w:spacing w:line="480" w:lineRule="auto"/>
        <w:ind w:left="709" w:firstLine="709"/>
        <w:jc w:val="both"/>
        <w:rPr>
          <w:lang w:val="id-ID"/>
        </w:rPr>
      </w:pPr>
      <w:r>
        <w:rPr>
          <w:lang w:val="id-ID"/>
        </w:rPr>
        <w:t>Data sekunder yaitu data yang diperoleh melalui dokumen-dokumen, seperti mengenai:</w:t>
      </w:r>
    </w:p>
    <w:p w:rsidR="00F67FD0" w:rsidRDefault="00F67FD0" w:rsidP="00F67FD0">
      <w:pPr>
        <w:numPr>
          <w:ilvl w:val="0"/>
          <w:numId w:val="4"/>
        </w:numPr>
        <w:spacing w:line="480" w:lineRule="auto"/>
        <w:ind w:left="1134" w:hanging="425"/>
        <w:jc w:val="both"/>
        <w:rPr>
          <w:lang w:val="id-ID"/>
        </w:rPr>
      </w:pPr>
      <w:r>
        <w:rPr>
          <w:lang w:val="id-ID"/>
        </w:rPr>
        <w:t>Sejarah singkat berdirinya MTs Darul Hikmah Tawangsari Kec. Kedungwaru Kab. Tulungagung.</w:t>
      </w:r>
    </w:p>
    <w:p w:rsidR="00F67FD0" w:rsidRDefault="00F67FD0" w:rsidP="00F67FD0">
      <w:pPr>
        <w:numPr>
          <w:ilvl w:val="0"/>
          <w:numId w:val="4"/>
        </w:numPr>
        <w:spacing w:line="480" w:lineRule="auto"/>
        <w:ind w:left="1134" w:hanging="425"/>
        <w:jc w:val="both"/>
        <w:rPr>
          <w:lang w:val="id-ID"/>
        </w:rPr>
      </w:pPr>
      <w:r>
        <w:rPr>
          <w:lang w:val="id-ID"/>
        </w:rPr>
        <w:t>Visi Misi dan Tujuan MTs Darul Hikmah Tawangsari Kec. Kedungwaru Kab. Tulungagung.</w:t>
      </w:r>
    </w:p>
    <w:p w:rsidR="00F67FD0" w:rsidRDefault="00F67FD0" w:rsidP="00F67FD0">
      <w:pPr>
        <w:numPr>
          <w:ilvl w:val="0"/>
          <w:numId w:val="4"/>
        </w:numPr>
        <w:spacing w:line="480" w:lineRule="auto"/>
        <w:ind w:left="1134" w:hanging="425"/>
        <w:jc w:val="both"/>
        <w:rPr>
          <w:lang w:val="id-ID"/>
        </w:rPr>
      </w:pPr>
      <w:r>
        <w:rPr>
          <w:lang w:val="id-ID"/>
        </w:rPr>
        <w:t>Data tentang guru, karyawan, siswa, kurikulum dan lain-lain yang ada di MTs Darul Hikmah Tawangsari Kec. Kedungwaru Kab. Tulungagung.</w:t>
      </w:r>
    </w:p>
    <w:p w:rsidR="00F67FD0" w:rsidRPr="007D4DC5" w:rsidRDefault="00F67FD0" w:rsidP="00F67FD0">
      <w:pPr>
        <w:numPr>
          <w:ilvl w:val="0"/>
          <w:numId w:val="4"/>
        </w:numPr>
        <w:spacing w:line="480" w:lineRule="auto"/>
        <w:ind w:left="1134" w:hanging="425"/>
        <w:jc w:val="both"/>
        <w:rPr>
          <w:lang w:val="id-ID"/>
        </w:rPr>
      </w:pPr>
      <w:r>
        <w:rPr>
          <w:lang w:val="id-ID"/>
        </w:rPr>
        <w:t>Data tentang struktur organisasi yang ada di MTs Darul Hikmah Tawangsari Kec. Kedungwaru Kab. Tulungagung.</w:t>
      </w:r>
    </w:p>
    <w:p w:rsidR="00F67FD0" w:rsidRPr="00D1362C" w:rsidRDefault="00F67FD0" w:rsidP="00F67FD0">
      <w:pPr>
        <w:pStyle w:val="BodyTextIndent3"/>
        <w:spacing w:after="0" w:line="480" w:lineRule="auto"/>
        <w:ind w:left="0"/>
        <w:jc w:val="both"/>
        <w:rPr>
          <w:sz w:val="24"/>
          <w:szCs w:val="24"/>
          <w:lang w:val="id-ID"/>
        </w:rPr>
      </w:pPr>
    </w:p>
    <w:p w:rsidR="00F67FD0" w:rsidRPr="00FF5CEF" w:rsidRDefault="00F67FD0" w:rsidP="00F67FD0">
      <w:pPr>
        <w:pStyle w:val="BodyTextIndent"/>
        <w:numPr>
          <w:ilvl w:val="0"/>
          <w:numId w:val="2"/>
        </w:numPr>
        <w:tabs>
          <w:tab w:val="left" w:pos="426"/>
        </w:tabs>
        <w:ind w:hanging="1080"/>
        <w:rPr>
          <w:b/>
          <w:lang w:val="sv-SE"/>
        </w:rPr>
      </w:pPr>
      <w:r>
        <w:rPr>
          <w:b/>
        </w:rPr>
        <w:t>Prosedur Pengumpulan Data</w:t>
      </w:r>
    </w:p>
    <w:p w:rsidR="00F67FD0" w:rsidRPr="001464A1" w:rsidRDefault="00F67FD0" w:rsidP="00F67FD0">
      <w:pPr>
        <w:spacing w:line="480" w:lineRule="auto"/>
        <w:ind w:left="426" w:firstLine="708"/>
        <w:jc w:val="both"/>
        <w:rPr>
          <w:lang w:val="id-ID"/>
        </w:rPr>
      </w:pPr>
      <w:r w:rsidRPr="001464A1">
        <w:rPr>
          <w:lang w:val="sv-SE"/>
        </w:rPr>
        <w:t>Sesuai data yang akan dikumpulkan dalam penelitian, maka teknik pengum</w:t>
      </w:r>
      <w:r>
        <w:rPr>
          <w:lang w:val="sv-SE"/>
        </w:rPr>
        <w:t>pulan data dalam penelitian ini: Wawancara</w:t>
      </w:r>
      <w:r>
        <w:rPr>
          <w:lang w:val="id-ID"/>
        </w:rPr>
        <w:t xml:space="preserve">, </w:t>
      </w:r>
      <w:r>
        <w:rPr>
          <w:lang w:val="sv-SE"/>
        </w:rPr>
        <w:t>Observasi</w:t>
      </w:r>
      <w:r>
        <w:rPr>
          <w:lang w:val="id-ID"/>
        </w:rPr>
        <w:t xml:space="preserve"> dan Dokumentasi.</w:t>
      </w:r>
    </w:p>
    <w:p w:rsidR="00F67FD0" w:rsidRPr="001464A1" w:rsidRDefault="00F67FD0" w:rsidP="00F67FD0">
      <w:pPr>
        <w:numPr>
          <w:ilvl w:val="2"/>
          <w:numId w:val="1"/>
        </w:numPr>
        <w:tabs>
          <w:tab w:val="clear" w:pos="2340"/>
          <w:tab w:val="num" w:pos="-180"/>
        </w:tabs>
        <w:spacing w:line="480" w:lineRule="auto"/>
        <w:ind w:left="709" w:hanging="283"/>
        <w:jc w:val="both"/>
        <w:rPr>
          <w:lang w:val="id-ID"/>
        </w:rPr>
      </w:pPr>
      <w:r w:rsidRPr="001464A1">
        <w:rPr>
          <w:lang w:val="id-ID"/>
        </w:rPr>
        <w:t>Wawancara, yaitu mendapatkan informasi dengan cara bertanya langsung kepada responden.</w:t>
      </w:r>
      <w:r w:rsidRPr="009953A7">
        <w:rPr>
          <w:rStyle w:val="FootnoteReference"/>
        </w:rPr>
        <w:footnoteReference w:id="5"/>
      </w:r>
      <w:r w:rsidRPr="001464A1">
        <w:rPr>
          <w:lang w:val="id-ID"/>
        </w:rPr>
        <w:t xml:space="preserve"> Pendapat lain mengemukakan wawancara merupakan </w:t>
      </w:r>
      <w:r w:rsidRPr="001464A1">
        <w:rPr>
          <w:lang w:val="id-ID"/>
        </w:rPr>
        <w:lastRenderedPageBreak/>
        <w:t xml:space="preserve">teknik pengumpulan data dengan cara tanya jawab yang sistematis dan secara </w:t>
      </w:r>
      <w:r w:rsidRPr="001464A1">
        <w:rPr>
          <w:i/>
          <w:iCs/>
          <w:lang w:val="id-ID"/>
        </w:rPr>
        <w:t>face to face</w:t>
      </w:r>
      <w:r w:rsidRPr="001464A1">
        <w:rPr>
          <w:lang w:val="id-ID"/>
        </w:rPr>
        <w:t>.</w:t>
      </w:r>
      <w:r w:rsidRPr="009953A7">
        <w:rPr>
          <w:rStyle w:val="FootnoteReference"/>
        </w:rPr>
        <w:footnoteReference w:id="6"/>
      </w:r>
    </w:p>
    <w:p w:rsidR="00F67FD0" w:rsidRPr="00845546" w:rsidRDefault="00F67FD0" w:rsidP="00F67FD0">
      <w:pPr>
        <w:spacing w:line="480" w:lineRule="auto"/>
        <w:ind w:left="709" w:firstLine="709"/>
        <w:jc w:val="both"/>
        <w:rPr>
          <w:lang w:val="id-ID"/>
        </w:rPr>
      </w:pPr>
      <w:r w:rsidRPr="001464A1">
        <w:rPr>
          <w:lang w:val="id-ID"/>
        </w:rPr>
        <w:t>D</w:t>
      </w:r>
      <w:r>
        <w:rPr>
          <w:lang w:val="id-ID"/>
        </w:rPr>
        <w:t>alam</w:t>
      </w:r>
      <w:r w:rsidRPr="001464A1">
        <w:rPr>
          <w:lang w:val="id-ID"/>
        </w:rPr>
        <w:t xml:space="preserve"> prakteknya peneliti melakukan w</w:t>
      </w:r>
      <w:r>
        <w:rPr>
          <w:lang w:val="id-ID"/>
        </w:rPr>
        <w:t xml:space="preserve">awancara kepada responden yaitu </w:t>
      </w:r>
      <w:r w:rsidRPr="001464A1">
        <w:rPr>
          <w:lang w:val="id-ID"/>
        </w:rPr>
        <w:t xml:space="preserve">guru </w:t>
      </w:r>
      <w:r>
        <w:rPr>
          <w:lang w:val="id-ID"/>
        </w:rPr>
        <w:t xml:space="preserve">dan siswa </w:t>
      </w:r>
      <w:r w:rsidRPr="001464A1">
        <w:rPr>
          <w:lang w:val="id-ID"/>
        </w:rPr>
        <w:t xml:space="preserve">di Madrasah </w:t>
      </w:r>
      <w:r>
        <w:rPr>
          <w:lang w:val="id-ID"/>
        </w:rPr>
        <w:t>Tsanawiyah Darul Hikmah</w:t>
      </w:r>
      <w:r w:rsidRPr="001464A1">
        <w:rPr>
          <w:lang w:val="id-ID"/>
        </w:rPr>
        <w:t xml:space="preserve"> </w:t>
      </w:r>
      <w:r>
        <w:rPr>
          <w:lang w:val="id-ID"/>
        </w:rPr>
        <w:t xml:space="preserve">Tawangsari Kec. Kedungwaru Kab. </w:t>
      </w:r>
      <w:r w:rsidRPr="00845546">
        <w:rPr>
          <w:lang w:val="id-ID"/>
        </w:rPr>
        <w:t>Tulungagung.</w:t>
      </w:r>
    </w:p>
    <w:p w:rsidR="00F67FD0" w:rsidRPr="008D02E1" w:rsidRDefault="00F67FD0" w:rsidP="00F67FD0">
      <w:pPr>
        <w:numPr>
          <w:ilvl w:val="2"/>
          <w:numId w:val="1"/>
        </w:numPr>
        <w:tabs>
          <w:tab w:val="clear" w:pos="2340"/>
          <w:tab w:val="num" w:pos="-180"/>
        </w:tabs>
        <w:spacing w:line="480" w:lineRule="auto"/>
        <w:ind w:left="709" w:hanging="283"/>
        <w:jc w:val="both"/>
        <w:rPr>
          <w:lang w:val="id-ID"/>
        </w:rPr>
      </w:pPr>
      <w:r w:rsidRPr="008D02E1">
        <w:rPr>
          <w:lang w:val="id-ID"/>
        </w:rPr>
        <w:t>Observasi, yaitu suatu pengamatan yang khusus dan pencatatan yang sistematis ditujukan pada satu atau beberapa fase masalah dalam rangka penelitian.</w:t>
      </w:r>
      <w:r w:rsidRPr="009953A7">
        <w:rPr>
          <w:rStyle w:val="FootnoteReference"/>
        </w:rPr>
        <w:footnoteReference w:id="7"/>
      </w:r>
    </w:p>
    <w:p w:rsidR="00F67FD0" w:rsidRPr="00B46960" w:rsidRDefault="00F67FD0" w:rsidP="00F67FD0">
      <w:pPr>
        <w:spacing w:line="480" w:lineRule="auto"/>
        <w:ind w:left="709" w:firstLine="709"/>
        <w:jc w:val="both"/>
        <w:rPr>
          <w:lang w:val="id-ID"/>
        </w:rPr>
      </w:pPr>
      <w:r>
        <w:rPr>
          <w:lang w:val="id-ID"/>
        </w:rPr>
        <w:t>Peneliti hadir di lokasi penelitian berusaha memperhatikan dan mencatat implementasi peningkatan akhlak yang diterapkan melalui sanksi pada lokasi penelitian. Peneliti mengadakan pengamatan sehingga peneliti banyak mengetahui aktifitas penerapan sanksi untuk meningkatkan akhlak siswa. Pada setiap akhir pengamatan, peneliti mengadakan rekap terhadap catatan yang telah dibuat ke dalam bentuk suatu ringkasan dan untuk keperluan analisis data.</w:t>
      </w:r>
    </w:p>
    <w:p w:rsidR="00F67FD0" w:rsidRDefault="00F67FD0" w:rsidP="00F67FD0">
      <w:pPr>
        <w:numPr>
          <w:ilvl w:val="2"/>
          <w:numId w:val="1"/>
        </w:numPr>
        <w:tabs>
          <w:tab w:val="clear" w:pos="2340"/>
          <w:tab w:val="num" w:pos="-180"/>
        </w:tabs>
        <w:spacing w:line="480" w:lineRule="auto"/>
        <w:ind w:left="709" w:hanging="283"/>
        <w:jc w:val="both"/>
        <w:rPr>
          <w:lang w:val="id-ID"/>
        </w:rPr>
      </w:pPr>
      <w:r>
        <w:rPr>
          <w:lang w:val="id-ID"/>
        </w:rPr>
        <w:t>Dokumentasi, yaitu mengumpulkan data dengan melihat atau mencatat suatu laporan yang sudah tersedia. Metode ini dilakukan dengan melihat dokumen-dokumen resmi seperti; monografi, catatan-catatan serta buku-buku peraturan yang ada.</w:t>
      </w:r>
      <w:r>
        <w:rPr>
          <w:rStyle w:val="FootnoteReference"/>
          <w:lang w:val="id-ID"/>
        </w:rPr>
        <w:footnoteReference w:id="8"/>
      </w:r>
    </w:p>
    <w:p w:rsidR="00F67FD0" w:rsidRDefault="00F67FD0" w:rsidP="00F67FD0">
      <w:pPr>
        <w:spacing w:line="480" w:lineRule="auto"/>
        <w:ind w:left="709" w:firstLine="709"/>
        <w:jc w:val="both"/>
        <w:rPr>
          <w:lang w:val="id-ID"/>
        </w:rPr>
      </w:pPr>
      <w:r>
        <w:rPr>
          <w:lang w:val="id-ID"/>
        </w:rPr>
        <w:lastRenderedPageBreak/>
        <w:t>Metode ini digunakan untuk mengumpulkan data-data dengan jalan menyelidiki dokumen-dokumen yang sudah ada dan merupakan tempat untuk menyiapkan sejumlah data dan informasi. Metode ini peneliti gunakan untuk memperoleh data dan informasi selengkapnya tentang MTs Darul Hikmah Tawangsari Kec. Kedungwaru Kab. Tulungagung.</w:t>
      </w:r>
    </w:p>
    <w:p w:rsidR="00F67FD0" w:rsidRPr="0076697C" w:rsidRDefault="00F67FD0" w:rsidP="00F67FD0">
      <w:pPr>
        <w:tabs>
          <w:tab w:val="left" w:pos="1701"/>
        </w:tabs>
        <w:spacing w:line="480" w:lineRule="auto"/>
        <w:ind w:left="426" w:firstLine="708"/>
        <w:jc w:val="both"/>
        <w:rPr>
          <w:lang w:val="de-DE"/>
        </w:rPr>
      </w:pPr>
      <w:r>
        <w:rPr>
          <w:lang w:val="id-ID"/>
        </w:rPr>
        <w:t>Maka</w:t>
      </w:r>
      <w:r>
        <w:rPr>
          <w:lang w:val="de-DE"/>
        </w:rPr>
        <w:t xml:space="preserve"> untuk lebih lengkapnya lagi tentang apa saja yang dibutuhkan oleh peneliti telah terlampir pedoman </w:t>
      </w:r>
      <w:r>
        <w:rPr>
          <w:lang w:val="id-ID"/>
        </w:rPr>
        <w:t>Observasi</w:t>
      </w:r>
      <w:r>
        <w:rPr>
          <w:lang w:val="de-DE"/>
        </w:rPr>
        <w:t xml:space="preserve"> (Lampiran 1) pedoman </w:t>
      </w:r>
      <w:r>
        <w:rPr>
          <w:lang w:val="id-ID"/>
        </w:rPr>
        <w:t>Interview</w:t>
      </w:r>
      <w:r>
        <w:rPr>
          <w:lang w:val="de-DE"/>
        </w:rPr>
        <w:t xml:space="preserve"> (Lampiran 2), pedoman Dokumentasi (Lampiran 3).</w:t>
      </w:r>
    </w:p>
    <w:p w:rsidR="00F67FD0" w:rsidRPr="007C12F3" w:rsidRDefault="00F67FD0" w:rsidP="00F67FD0">
      <w:pPr>
        <w:spacing w:line="480" w:lineRule="auto"/>
        <w:jc w:val="both"/>
        <w:rPr>
          <w:lang w:val="id-ID"/>
        </w:rPr>
      </w:pPr>
    </w:p>
    <w:p w:rsidR="00F67FD0" w:rsidRPr="00CD1F9A" w:rsidRDefault="00F67FD0" w:rsidP="00F67FD0">
      <w:pPr>
        <w:numPr>
          <w:ilvl w:val="0"/>
          <w:numId w:val="2"/>
        </w:numPr>
        <w:tabs>
          <w:tab w:val="left" w:pos="426"/>
        </w:tabs>
        <w:spacing w:line="480" w:lineRule="auto"/>
        <w:ind w:hanging="1080"/>
        <w:jc w:val="both"/>
        <w:rPr>
          <w:b/>
          <w:bCs/>
        </w:rPr>
      </w:pPr>
      <w:r w:rsidRPr="00855351">
        <w:rPr>
          <w:b/>
          <w:bCs/>
          <w:lang w:val="id-ID"/>
        </w:rPr>
        <w:t>Teknik Analisis Data</w:t>
      </w:r>
    </w:p>
    <w:p w:rsidR="00F67FD0" w:rsidRPr="00112C88" w:rsidRDefault="00F67FD0" w:rsidP="00F67FD0">
      <w:pPr>
        <w:spacing w:line="480" w:lineRule="auto"/>
        <w:ind w:left="426" w:firstLine="709"/>
        <w:jc w:val="both"/>
        <w:rPr>
          <w:lang w:val="id-ID"/>
        </w:rPr>
      </w:pPr>
      <w:r w:rsidRPr="00112C88">
        <w:rPr>
          <w:lang w:val="id-ID"/>
        </w:rPr>
        <w:t xml:space="preserve">Data yang bersifat kualitatif yang dimaksud adalah menghubungkan antara kerangka teori dengan kenyataan yang ada. Kenyataan tersebut dapat dipahami melalui bermacam-macam kegiatan yang ada hubungannya dengan </w:t>
      </w:r>
      <w:r>
        <w:rPr>
          <w:lang w:val="id-ID"/>
        </w:rPr>
        <w:t>upaya</w:t>
      </w:r>
      <w:r w:rsidRPr="00112C88">
        <w:rPr>
          <w:lang w:val="id-ID"/>
        </w:rPr>
        <w:t xml:space="preserve"> guru dalam men</w:t>
      </w:r>
      <w:r>
        <w:rPr>
          <w:lang w:val="id-ID"/>
        </w:rPr>
        <w:t>ingkatkan</w:t>
      </w:r>
      <w:r w:rsidRPr="00112C88">
        <w:rPr>
          <w:lang w:val="id-ID"/>
        </w:rPr>
        <w:t xml:space="preserve"> </w:t>
      </w:r>
      <w:r>
        <w:rPr>
          <w:lang w:val="id-ID"/>
        </w:rPr>
        <w:t>akhlak siswa melalui penerapan sanksi</w:t>
      </w:r>
      <w:r w:rsidRPr="00112C88">
        <w:rPr>
          <w:lang w:val="id-ID"/>
        </w:rPr>
        <w:t>.</w:t>
      </w:r>
    </w:p>
    <w:p w:rsidR="00F67FD0" w:rsidRDefault="00F67FD0" w:rsidP="00F67FD0">
      <w:pPr>
        <w:spacing w:line="480" w:lineRule="auto"/>
        <w:ind w:left="426" w:firstLine="708"/>
        <w:jc w:val="both"/>
        <w:rPr>
          <w:lang w:val="id-ID"/>
        </w:rPr>
      </w:pPr>
      <w:r w:rsidRPr="00112C88">
        <w:rPr>
          <w:lang w:val="id-ID"/>
        </w:rPr>
        <w:t xml:space="preserve">Analisis data yang dilakukan menggunakan analisis data kualitatif model alir </w:t>
      </w:r>
      <w:r w:rsidRPr="00112C88">
        <w:rPr>
          <w:i/>
          <w:lang w:val="id-ID"/>
        </w:rPr>
        <w:t>(flow model)</w:t>
      </w:r>
      <w:r w:rsidRPr="00112C88">
        <w:rPr>
          <w:lang w:val="id-ID"/>
        </w:rPr>
        <w:t xml:space="preserve"> yang dikembangkan oleh Miles dan Huberman y</w:t>
      </w:r>
      <w:r>
        <w:rPr>
          <w:lang w:val="id-ID"/>
        </w:rPr>
        <w:t>aitu:</w:t>
      </w:r>
    </w:p>
    <w:p w:rsidR="00F67FD0" w:rsidRPr="000865F3" w:rsidRDefault="00F67FD0" w:rsidP="00937E40">
      <w:pPr>
        <w:numPr>
          <w:ilvl w:val="0"/>
          <w:numId w:val="6"/>
        </w:numPr>
        <w:spacing w:line="480" w:lineRule="auto"/>
        <w:ind w:left="709" w:hanging="283"/>
        <w:jc w:val="both"/>
        <w:rPr>
          <w:lang w:val="id-ID"/>
        </w:rPr>
      </w:pPr>
      <w:r w:rsidRPr="000865F3">
        <w:rPr>
          <w:lang w:val="id-ID"/>
        </w:rPr>
        <w:t>Reduksi Data</w:t>
      </w:r>
    </w:p>
    <w:p w:rsidR="00F67FD0" w:rsidRDefault="00F67FD0" w:rsidP="00F67FD0">
      <w:pPr>
        <w:spacing w:line="480" w:lineRule="auto"/>
        <w:ind w:left="720" w:firstLine="720"/>
        <w:jc w:val="both"/>
        <w:rPr>
          <w:lang w:val="id-ID"/>
        </w:rPr>
      </w:pPr>
      <w:r>
        <w:rPr>
          <w:lang w:val="id-ID"/>
        </w:rPr>
        <w:t xml:space="preserve">Reduksi data merupakan suatu kegiatan proses pemilihan, pemusatan perhatian pada penyederhanaan pengabstrakan dan transformasi data mentah yang didapat dari catatan-catatan tertulis di lapangan. Reduksi data dimulai pada awal kegiatan penelitian sampai diajukan selama kegiatan pengumpulan </w:t>
      </w:r>
      <w:r>
        <w:rPr>
          <w:lang w:val="id-ID"/>
        </w:rPr>
        <w:lastRenderedPageBreak/>
        <w:t>data dilaksanakan. Peneliti harus membuat ringkasan, menelusuri tema, membuat gugus-gugus dan menulis memo.</w:t>
      </w:r>
    </w:p>
    <w:p w:rsidR="00F67FD0" w:rsidRPr="000865F3" w:rsidRDefault="00F67FD0" w:rsidP="00937E40">
      <w:pPr>
        <w:numPr>
          <w:ilvl w:val="0"/>
          <w:numId w:val="6"/>
        </w:numPr>
        <w:spacing w:line="480" w:lineRule="auto"/>
        <w:ind w:left="709" w:hanging="283"/>
        <w:jc w:val="both"/>
        <w:rPr>
          <w:lang w:val="id-ID"/>
        </w:rPr>
      </w:pPr>
      <w:r w:rsidRPr="000865F3">
        <w:rPr>
          <w:lang w:val="id-ID"/>
        </w:rPr>
        <w:t>Penyajian Data</w:t>
      </w:r>
    </w:p>
    <w:p w:rsidR="00F67FD0" w:rsidRDefault="00F67FD0" w:rsidP="00F67FD0">
      <w:pPr>
        <w:spacing w:line="480" w:lineRule="auto"/>
        <w:ind w:left="720" w:firstLine="720"/>
        <w:jc w:val="both"/>
        <w:rPr>
          <w:lang w:val="id-ID"/>
        </w:rPr>
      </w:pPr>
      <w:r>
        <w:rPr>
          <w:lang w:val="id-ID"/>
        </w:rPr>
        <w:t>Penyajian data merupakan proses penyusunan informasi secara sistematis dalam rangka memperoleh kesimpulan sebagai temuan penelitian. Di dalam penelitian ini data yang didapat berupa kalimat, kata-kata yang berhubungan dengan fokus penelitian, sehingga sajian data merupakan sekumpulan informasi yang tersusun secara sistematis yang memberikan kemungkinan untuk ditarik kesimpulan.</w:t>
      </w:r>
    </w:p>
    <w:p w:rsidR="00F67FD0" w:rsidRPr="000865F3" w:rsidRDefault="00F67FD0" w:rsidP="00937E40">
      <w:pPr>
        <w:numPr>
          <w:ilvl w:val="0"/>
          <w:numId w:val="6"/>
        </w:numPr>
        <w:spacing w:line="480" w:lineRule="auto"/>
        <w:ind w:left="709" w:hanging="283"/>
        <w:jc w:val="both"/>
        <w:rPr>
          <w:lang w:val="id-ID"/>
        </w:rPr>
      </w:pPr>
      <w:r w:rsidRPr="000865F3">
        <w:rPr>
          <w:lang w:val="id-ID"/>
        </w:rPr>
        <w:t>Verifikasi/Penarikan Kesimpulan</w:t>
      </w:r>
    </w:p>
    <w:p w:rsidR="00F67FD0" w:rsidRDefault="00F67FD0" w:rsidP="00F67FD0">
      <w:pPr>
        <w:spacing w:line="480" w:lineRule="auto"/>
        <w:ind w:left="720" w:firstLine="720"/>
        <w:jc w:val="both"/>
        <w:rPr>
          <w:lang w:val="id-ID"/>
        </w:rPr>
      </w:pPr>
      <w:r>
        <w:rPr>
          <w:lang w:val="id-ID"/>
        </w:rPr>
        <w:t>Pada saat kegiatan analisis data yang berlangsung secara terus-menerus selesai dikerjakan, baik yang berlangsung di lapangan maupun setelah selesai di lapangan, langkah selanjutnya adalah melakukan penarikan kesimpulan. Untuk mengarah pada hasil kesimpulan ini tentunya berdasarkan dari hasil analisis data, baik yang berasal dari catatan lapangan observasi maupun dokumentasi</w:t>
      </w:r>
      <w:r w:rsidRPr="00112C88">
        <w:rPr>
          <w:lang w:val="id-ID"/>
        </w:rPr>
        <w:t>.</w:t>
      </w:r>
      <w:r w:rsidRPr="009953A7">
        <w:rPr>
          <w:rStyle w:val="FootnoteReference"/>
        </w:rPr>
        <w:footnoteReference w:id="9"/>
      </w:r>
    </w:p>
    <w:p w:rsidR="0041330D" w:rsidRDefault="0041330D" w:rsidP="00F67FD0">
      <w:pPr>
        <w:spacing w:line="480" w:lineRule="auto"/>
        <w:ind w:left="720" w:firstLine="720"/>
        <w:jc w:val="both"/>
        <w:rPr>
          <w:lang w:val="id-ID"/>
        </w:rPr>
      </w:pPr>
    </w:p>
    <w:p w:rsidR="0041330D" w:rsidRDefault="0041330D" w:rsidP="00F67FD0">
      <w:pPr>
        <w:spacing w:line="480" w:lineRule="auto"/>
        <w:ind w:left="720" w:firstLine="720"/>
        <w:jc w:val="both"/>
        <w:rPr>
          <w:lang w:val="id-ID"/>
        </w:rPr>
      </w:pPr>
    </w:p>
    <w:p w:rsidR="0041330D" w:rsidRDefault="0041330D" w:rsidP="00F67FD0">
      <w:pPr>
        <w:spacing w:line="480" w:lineRule="auto"/>
        <w:ind w:left="720" w:firstLine="720"/>
        <w:jc w:val="both"/>
        <w:rPr>
          <w:lang w:val="id-ID"/>
        </w:rPr>
      </w:pPr>
    </w:p>
    <w:p w:rsidR="00F67FD0" w:rsidRPr="00A65997" w:rsidRDefault="00F67FD0" w:rsidP="00F67FD0">
      <w:pPr>
        <w:spacing w:line="480" w:lineRule="auto"/>
        <w:ind w:left="709" w:firstLine="709"/>
        <w:jc w:val="both"/>
        <w:rPr>
          <w:lang w:val="id-ID"/>
        </w:rPr>
      </w:pPr>
    </w:p>
    <w:p w:rsidR="00F67FD0" w:rsidRDefault="00F67FD0" w:rsidP="00F67FD0">
      <w:pPr>
        <w:numPr>
          <w:ilvl w:val="0"/>
          <w:numId w:val="2"/>
        </w:numPr>
        <w:tabs>
          <w:tab w:val="left" w:pos="426"/>
        </w:tabs>
        <w:spacing w:line="480" w:lineRule="auto"/>
        <w:ind w:hanging="1080"/>
        <w:jc w:val="both"/>
        <w:rPr>
          <w:b/>
          <w:bCs/>
          <w:lang w:val="id-ID"/>
        </w:rPr>
      </w:pPr>
      <w:r>
        <w:rPr>
          <w:b/>
          <w:bCs/>
          <w:lang w:val="id-ID"/>
        </w:rPr>
        <w:lastRenderedPageBreak/>
        <w:t>Pengecekan Keabsahan Data</w:t>
      </w:r>
    </w:p>
    <w:p w:rsidR="00F67FD0" w:rsidRDefault="00F67FD0" w:rsidP="00F67FD0">
      <w:pPr>
        <w:tabs>
          <w:tab w:val="left" w:pos="426"/>
        </w:tabs>
        <w:spacing w:line="480" w:lineRule="auto"/>
        <w:ind w:left="426" w:firstLine="708"/>
        <w:jc w:val="both"/>
        <w:rPr>
          <w:lang w:val="id-ID"/>
        </w:rPr>
      </w:pPr>
      <w:r>
        <w:rPr>
          <w:lang w:val="id-ID"/>
        </w:rPr>
        <w:t>Keabsahan data merupakan teknik yang digunakan agar penelitian kualitatif dapat dipertanggungjawabkan secara ilmiah. Adapun langkah-langkah yang dilakukan peneliti sabagai berikut:</w:t>
      </w:r>
    </w:p>
    <w:p w:rsidR="00F67FD0" w:rsidRPr="00E42E46" w:rsidRDefault="00F67FD0" w:rsidP="0041330D">
      <w:pPr>
        <w:numPr>
          <w:ilvl w:val="0"/>
          <w:numId w:val="7"/>
        </w:numPr>
        <w:tabs>
          <w:tab w:val="left" w:pos="426"/>
        </w:tabs>
        <w:spacing w:line="480" w:lineRule="auto"/>
        <w:ind w:left="709" w:hanging="283"/>
        <w:jc w:val="both"/>
        <w:rPr>
          <w:lang w:val="id-ID"/>
        </w:rPr>
      </w:pPr>
      <w:r w:rsidRPr="00E42E46">
        <w:rPr>
          <w:lang w:val="id-ID"/>
        </w:rPr>
        <w:t>Perpanjangan Keikutsertaan</w:t>
      </w:r>
    </w:p>
    <w:p w:rsidR="00F67FD0" w:rsidRDefault="00F67FD0" w:rsidP="00F67FD0">
      <w:pPr>
        <w:tabs>
          <w:tab w:val="left" w:pos="426"/>
        </w:tabs>
        <w:spacing w:line="480" w:lineRule="auto"/>
        <w:ind w:left="709"/>
        <w:jc w:val="both"/>
        <w:rPr>
          <w:lang w:val="id-ID"/>
        </w:rPr>
      </w:pPr>
      <w:r>
        <w:rPr>
          <w:lang w:val="id-ID"/>
        </w:rPr>
        <w:tab/>
      </w:r>
      <w:r>
        <w:rPr>
          <w:lang w:val="id-ID"/>
        </w:rPr>
        <w:tab/>
        <w:t>Perpanjangan keikutsertaan berarti peneliti tinggal di lapangan penelitian sampai kejenuhan pengumpulan data tercapai.</w:t>
      </w:r>
      <w:r>
        <w:rPr>
          <w:rStyle w:val="FootnoteReference"/>
          <w:lang w:val="id-ID"/>
        </w:rPr>
        <w:footnoteReference w:id="10"/>
      </w:r>
      <w:r>
        <w:rPr>
          <w:lang w:val="id-ID"/>
        </w:rPr>
        <w:t xml:space="preserve"> Keikutsertaan peneliti sangat menentukan dalam pengumpulan data. Perpanjangan keikutsertaan peneliti akan memungkinkan peningkatan derajat kepercayaan data yang dikumpilkan.</w:t>
      </w:r>
    </w:p>
    <w:p w:rsidR="00F67FD0" w:rsidRPr="00E42E46" w:rsidRDefault="00F67FD0" w:rsidP="0041330D">
      <w:pPr>
        <w:numPr>
          <w:ilvl w:val="0"/>
          <w:numId w:val="7"/>
        </w:numPr>
        <w:tabs>
          <w:tab w:val="left" w:pos="426"/>
        </w:tabs>
        <w:spacing w:line="480" w:lineRule="auto"/>
        <w:ind w:left="709" w:hanging="283"/>
        <w:jc w:val="both"/>
        <w:rPr>
          <w:lang w:val="id-ID"/>
        </w:rPr>
      </w:pPr>
      <w:r w:rsidRPr="00E42E46">
        <w:rPr>
          <w:lang w:val="id-ID"/>
        </w:rPr>
        <w:t>Ketekunan/Keajegan Pengamatan</w:t>
      </w:r>
    </w:p>
    <w:p w:rsidR="00F67FD0" w:rsidRDefault="00F67FD0" w:rsidP="00F67FD0">
      <w:pPr>
        <w:tabs>
          <w:tab w:val="left" w:pos="426"/>
        </w:tabs>
        <w:spacing w:line="480" w:lineRule="auto"/>
        <w:ind w:left="709"/>
        <w:jc w:val="both"/>
        <w:rPr>
          <w:lang w:val="id-ID"/>
        </w:rPr>
      </w:pPr>
      <w:r>
        <w:rPr>
          <w:lang w:val="id-ID"/>
        </w:rPr>
        <w:tab/>
      </w:r>
      <w:r>
        <w:rPr>
          <w:lang w:val="id-ID"/>
        </w:rPr>
        <w:tab/>
        <w:t>Ketekunan pengamatan bermaksud menemukan ciri-ciri dan unsur-unsur dalam situasi yang sangat relevan dengan persoalan atau isu yang sedang dicari dan kemudian memusatkan diri pada hal-hal tersebut secara rinci.</w:t>
      </w:r>
      <w:r>
        <w:rPr>
          <w:rStyle w:val="FootnoteReference"/>
          <w:lang w:val="id-ID"/>
        </w:rPr>
        <w:footnoteReference w:id="11"/>
      </w:r>
      <w:r>
        <w:rPr>
          <w:lang w:val="id-ID"/>
        </w:rPr>
        <w:t xml:space="preserve"> Kemudian ia menelaahnya secara rinci sampai pada suatu titik sehingga pada pemeriksaan tahap awal tampak salah satu atau seluruh faktor yang sudah dipahami dengan cara yang biasa.</w:t>
      </w:r>
    </w:p>
    <w:p w:rsidR="0041330D" w:rsidRDefault="0041330D" w:rsidP="00F67FD0">
      <w:pPr>
        <w:tabs>
          <w:tab w:val="left" w:pos="426"/>
        </w:tabs>
        <w:spacing w:line="480" w:lineRule="auto"/>
        <w:ind w:left="709"/>
        <w:jc w:val="both"/>
        <w:rPr>
          <w:lang w:val="id-ID"/>
        </w:rPr>
      </w:pPr>
    </w:p>
    <w:p w:rsidR="0041330D" w:rsidRDefault="0041330D" w:rsidP="00F67FD0">
      <w:pPr>
        <w:tabs>
          <w:tab w:val="left" w:pos="426"/>
        </w:tabs>
        <w:spacing w:line="480" w:lineRule="auto"/>
        <w:ind w:left="709"/>
        <w:jc w:val="both"/>
        <w:rPr>
          <w:lang w:val="id-ID"/>
        </w:rPr>
      </w:pPr>
    </w:p>
    <w:p w:rsidR="0041330D" w:rsidRDefault="0041330D" w:rsidP="00F67FD0">
      <w:pPr>
        <w:tabs>
          <w:tab w:val="left" w:pos="426"/>
        </w:tabs>
        <w:spacing w:line="480" w:lineRule="auto"/>
        <w:ind w:left="709"/>
        <w:jc w:val="both"/>
        <w:rPr>
          <w:lang w:val="id-ID"/>
        </w:rPr>
      </w:pPr>
    </w:p>
    <w:p w:rsidR="00F67FD0" w:rsidRPr="00E42E46" w:rsidRDefault="00F67FD0" w:rsidP="0041330D">
      <w:pPr>
        <w:numPr>
          <w:ilvl w:val="0"/>
          <w:numId w:val="7"/>
        </w:numPr>
        <w:tabs>
          <w:tab w:val="left" w:pos="426"/>
        </w:tabs>
        <w:spacing w:line="480" w:lineRule="auto"/>
        <w:ind w:left="709" w:hanging="283"/>
        <w:jc w:val="both"/>
        <w:rPr>
          <w:lang w:val="id-ID"/>
        </w:rPr>
      </w:pPr>
      <w:r w:rsidRPr="00E42E46">
        <w:rPr>
          <w:lang w:val="id-ID"/>
        </w:rPr>
        <w:lastRenderedPageBreak/>
        <w:t>Triangulasi</w:t>
      </w:r>
    </w:p>
    <w:p w:rsidR="00F67FD0" w:rsidRDefault="00F67FD0" w:rsidP="00F67FD0">
      <w:pPr>
        <w:tabs>
          <w:tab w:val="left" w:pos="426"/>
        </w:tabs>
        <w:spacing w:line="480" w:lineRule="auto"/>
        <w:ind w:left="709"/>
        <w:jc w:val="both"/>
        <w:rPr>
          <w:lang w:val="id-ID"/>
        </w:rPr>
      </w:pPr>
      <w:r>
        <w:rPr>
          <w:lang w:val="id-ID"/>
        </w:rPr>
        <w:tab/>
      </w:r>
      <w:r>
        <w:rPr>
          <w:lang w:val="id-ID"/>
        </w:rPr>
        <w:tab/>
        <w:t>Triangulasi adalah teknik pemeriksaan keabsahan data yang memanfaatkan sesuatu yang lain.</w:t>
      </w:r>
      <w:r>
        <w:rPr>
          <w:rStyle w:val="FootnoteReference"/>
          <w:lang w:val="id-ID"/>
        </w:rPr>
        <w:footnoteReference w:id="12"/>
      </w:r>
      <w:r>
        <w:rPr>
          <w:lang w:val="id-ID"/>
        </w:rPr>
        <w:t xml:space="preserve"> Triangulasi berarti cara terbaik untuk menghilangkan perbedaan-perbedaan konstruksi kenyataan yang ada dalam kontek suatu studi sewaktu pengumpulan data tentang berbagai kejadian. Dengan kata lain peneliti dapat me-rechek temuannya dengan jalan membandingkan berbagai sumber, metode atau teori.</w:t>
      </w:r>
    </w:p>
    <w:p w:rsidR="00F67FD0" w:rsidRPr="00E42E46" w:rsidRDefault="00F67FD0" w:rsidP="0041330D">
      <w:pPr>
        <w:numPr>
          <w:ilvl w:val="0"/>
          <w:numId w:val="7"/>
        </w:numPr>
        <w:tabs>
          <w:tab w:val="left" w:pos="426"/>
        </w:tabs>
        <w:spacing w:line="480" w:lineRule="auto"/>
        <w:ind w:left="709" w:hanging="283"/>
        <w:jc w:val="both"/>
        <w:rPr>
          <w:lang w:val="id-ID"/>
        </w:rPr>
      </w:pPr>
      <w:r w:rsidRPr="00E42E46">
        <w:rPr>
          <w:lang w:val="id-ID"/>
        </w:rPr>
        <w:t>Pengecekan Sejawat</w:t>
      </w:r>
    </w:p>
    <w:p w:rsidR="00F67FD0" w:rsidRDefault="00F67FD0" w:rsidP="00F67FD0">
      <w:pPr>
        <w:tabs>
          <w:tab w:val="left" w:pos="426"/>
        </w:tabs>
        <w:spacing w:line="480" w:lineRule="auto"/>
        <w:ind w:left="709"/>
        <w:jc w:val="both"/>
        <w:rPr>
          <w:lang w:val="id-ID"/>
        </w:rPr>
      </w:pPr>
      <w:r>
        <w:rPr>
          <w:lang w:val="id-ID"/>
        </w:rPr>
        <w:tab/>
      </w:r>
      <w:r>
        <w:rPr>
          <w:lang w:val="id-ID"/>
        </w:rPr>
        <w:tab/>
        <w:t>Teknik ini dilakukan dengan cara mengekspos hasil sementara atau hasil akhir yang diperoleh dalam bentuk diskusi dengan rekan-rekan sejawat.</w:t>
      </w:r>
      <w:r>
        <w:rPr>
          <w:rStyle w:val="FootnoteReference"/>
          <w:lang w:val="id-ID"/>
        </w:rPr>
        <w:footnoteReference w:id="13"/>
      </w:r>
      <w:r>
        <w:rPr>
          <w:lang w:val="id-ID"/>
        </w:rPr>
        <w:t xml:space="preserve"> Usaha ini juga bisa dikatakan sebagai cara untuk mengecek persamaan dan perbedaan pandangan antara penulis dan rekan melalui diskusi dan tanya jawab agar dieliminir dan objektivitas penulis dalam menghadapi data bisa diperkuat.</w:t>
      </w:r>
    </w:p>
    <w:p w:rsidR="00F67FD0" w:rsidRPr="00421666" w:rsidRDefault="00F67FD0" w:rsidP="00F67FD0">
      <w:pPr>
        <w:tabs>
          <w:tab w:val="left" w:pos="426"/>
        </w:tabs>
        <w:spacing w:line="480" w:lineRule="auto"/>
        <w:ind w:left="709"/>
        <w:jc w:val="both"/>
        <w:rPr>
          <w:lang w:val="id-ID"/>
        </w:rPr>
      </w:pPr>
    </w:p>
    <w:p w:rsidR="00F67FD0" w:rsidRPr="00F50970" w:rsidRDefault="002045DE" w:rsidP="00F67FD0">
      <w:pPr>
        <w:numPr>
          <w:ilvl w:val="0"/>
          <w:numId w:val="2"/>
        </w:numPr>
        <w:tabs>
          <w:tab w:val="left" w:pos="426"/>
        </w:tabs>
        <w:spacing w:line="480" w:lineRule="auto"/>
        <w:ind w:hanging="1080"/>
        <w:jc w:val="both"/>
        <w:rPr>
          <w:b/>
          <w:bCs/>
          <w:lang w:val="id-ID"/>
        </w:rPr>
      </w:pPr>
      <w:r>
        <w:rPr>
          <w:b/>
          <w:bCs/>
          <w:lang w:val="id-ID"/>
        </w:rPr>
        <w:t>Tahap-t</w:t>
      </w:r>
      <w:r w:rsidR="00F67FD0" w:rsidRPr="00F50970">
        <w:rPr>
          <w:b/>
          <w:bCs/>
          <w:lang w:val="id-ID"/>
        </w:rPr>
        <w:t>ahap Penelitian</w:t>
      </w:r>
    </w:p>
    <w:p w:rsidR="00F67FD0" w:rsidRDefault="00F67FD0" w:rsidP="00F67FD0">
      <w:pPr>
        <w:spacing w:line="480" w:lineRule="auto"/>
        <w:ind w:left="426" w:firstLine="708"/>
        <w:jc w:val="both"/>
        <w:rPr>
          <w:lang w:val="id-ID"/>
        </w:rPr>
      </w:pPr>
      <w:r>
        <w:rPr>
          <w:lang w:val="id-ID"/>
        </w:rPr>
        <w:t>Dalam penelitian ini, peneliti melalui tahapan-tahapan sebagaimana yang ditulis oleh Moleong, yaitu “tahap pra-lapangan, tahap pekerjaan lapangan dan tahap analisis data”,</w:t>
      </w:r>
      <w:r>
        <w:rPr>
          <w:rStyle w:val="FootnoteReference"/>
          <w:lang w:val="id-ID"/>
        </w:rPr>
        <w:footnoteReference w:id="14"/>
      </w:r>
      <w:r>
        <w:rPr>
          <w:lang w:val="id-ID"/>
        </w:rPr>
        <w:t xml:space="preserve"> hingga sampai pada laporan hasil penelitian.</w:t>
      </w:r>
    </w:p>
    <w:p w:rsidR="00F57895" w:rsidRDefault="00F57895" w:rsidP="00F67FD0">
      <w:pPr>
        <w:spacing w:line="480" w:lineRule="auto"/>
        <w:ind w:left="426" w:firstLine="708"/>
        <w:jc w:val="both"/>
        <w:rPr>
          <w:lang w:val="id-ID"/>
        </w:rPr>
      </w:pPr>
    </w:p>
    <w:p w:rsidR="00F67FD0" w:rsidRPr="00C01326" w:rsidRDefault="00F67FD0" w:rsidP="00F67FD0">
      <w:pPr>
        <w:numPr>
          <w:ilvl w:val="0"/>
          <w:numId w:val="5"/>
        </w:numPr>
        <w:spacing w:line="480" w:lineRule="auto"/>
        <w:ind w:hanging="294"/>
        <w:jc w:val="both"/>
        <w:rPr>
          <w:i/>
          <w:lang w:val="id-ID"/>
        </w:rPr>
      </w:pPr>
      <w:r>
        <w:rPr>
          <w:iCs/>
          <w:lang w:val="id-ID"/>
        </w:rPr>
        <w:lastRenderedPageBreak/>
        <w:t>Tahap Pra-lapangan</w:t>
      </w:r>
    </w:p>
    <w:p w:rsidR="00F67FD0" w:rsidRPr="00C0376F" w:rsidRDefault="00F67FD0" w:rsidP="00F67FD0">
      <w:pPr>
        <w:spacing w:line="480" w:lineRule="auto"/>
        <w:ind w:left="720" w:firstLine="720"/>
        <w:jc w:val="both"/>
        <w:rPr>
          <w:i/>
          <w:lang w:val="id-ID"/>
        </w:rPr>
      </w:pPr>
      <w:r>
        <w:rPr>
          <w:iCs/>
          <w:lang w:val="id-ID"/>
        </w:rPr>
        <w:t>Pada tahap pra-lapangan ini, peneliti mulai dari mengajukan judul kepada ketua program studi PAI, kemudian peneliti membuat proposal penelitian yang judulnya sudah disetujui. Peneliti mempersiapkan surat-surat dan kebutuhan lainnya sebelum memasuki lokasi penelitian dan juga peneliti selalu memantau perkembangan yang terjadi di lokasi penelitian.</w:t>
      </w:r>
    </w:p>
    <w:p w:rsidR="00F67FD0" w:rsidRPr="003F0833" w:rsidRDefault="00F67FD0" w:rsidP="00F67FD0">
      <w:pPr>
        <w:numPr>
          <w:ilvl w:val="0"/>
          <w:numId w:val="5"/>
        </w:numPr>
        <w:spacing w:line="480" w:lineRule="auto"/>
        <w:ind w:hanging="294"/>
        <w:jc w:val="both"/>
        <w:rPr>
          <w:i/>
          <w:lang w:val="id-ID"/>
        </w:rPr>
      </w:pPr>
      <w:r>
        <w:rPr>
          <w:iCs/>
          <w:lang w:val="id-ID"/>
        </w:rPr>
        <w:t>Tahap Pekerjaan Lapangan</w:t>
      </w:r>
    </w:p>
    <w:p w:rsidR="00F67FD0" w:rsidRPr="00AF0751" w:rsidRDefault="00F67FD0" w:rsidP="00F67FD0">
      <w:pPr>
        <w:spacing w:line="480" w:lineRule="auto"/>
        <w:ind w:left="720" w:firstLine="720"/>
        <w:jc w:val="both"/>
        <w:rPr>
          <w:iCs/>
          <w:lang w:val="id-ID"/>
        </w:rPr>
      </w:pPr>
      <w:r>
        <w:rPr>
          <w:iCs/>
          <w:lang w:val="id-ID"/>
        </w:rPr>
        <w:t>Setelah mendapat izin dari Kepala MTs Darul Hikmah Tawangsari Kec. Kedungwaru Kab. Tulungagung, peneliti kemudian mempersiapkan diri untuk memasuki madrasah tersebut demi mendapatkan informasi sebanyak-banyaknya dalam pengumpulan data. Peneliti terlebih dahulu menjalin keakraban dengan responden dalam berbagai aktivitas, agar peneliti diterima dengan baik dan lebih leluasa dalam memperoleh data yang diharapkan. Kemudian peneliti melakukan pengamatan lebih mendalam, wawancara terhadap subjek dan mengumpulkan data-data dari dokumentasi.</w:t>
      </w:r>
    </w:p>
    <w:p w:rsidR="00F67FD0" w:rsidRPr="00192C02" w:rsidRDefault="00F67FD0" w:rsidP="00F67FD0">
      <w:pPr>
        <w:numPr>
          <w:ilvl w:val="0"/>
          <w:numId w:val="5"/>
        </w:numPr>
        <w:spacing w:line="480" w:lineRule="auto"/>
        <w:ind w:hanging="294"/>
        <w:jc w:val="both"/>
        <w:rPr>
          <w:i/>
          <w:lang w:val="id-ID"/>
        </w:rPr>
      </w:pPr>
      <w:r>
        <w:rPr>
          <w:iCs/>
          <w:lang w:val="id-ID"/>
        </w:rPr>
        <w:t>Tahap Analisis Data</w:t>
      </w:r>
    </w:p>
    <w:p w:rsidR="00F67FD0" w:rsidRPr="00B3146E" w:rsidRDefault="00F67FD0" w:rsidP="00F67FD0">
      <w:pPr>
        <w:spacing w:line="480" w:lineRule="auto"/>
        <w:ind w:left="720" w:firstLine="720"/>
        <w:jc w:val="both"/>
        <w:rPr>
          <w:iCs/>
          <w:lang w:val="id-ID"/>
        </w:rPr>
      </w:pPr>
      <w:r>
        <w:rPr>
          <w:iCs/>
          <w:lang w:val="id-ID"/>
        </w:rPr>
        <w:t>Setelah peneliti mendapatkan data yang cukup dari lapangan, peneliti melakukan analisis terhadap data yang telah diperoleh dengan teknik analisis yang telah peneliti uraikan di atas, kemudian menelaahnya dan menemukan makna dari apa yang telah diteliti. Untuk selanjutnya, hasil penelitian dilaporkan dan disusun secara sistematis</w:t>
      </w:r>
      <w:r w:rsidRPr="005F68BF">
        <w:rPr>
          <w:i/>
          <w:lang w:val="id-ID"/>
        </w:rPr>
        <w:t>.</w:t>
      </w:r>
    </w:p>
    <w:p w:rsidR="00F67FD0" w:rsidRDefault="00F67FD0" w:rsidP="00F67FD0">
      <w:pPr>
        <w:spacing w:line="480" w:lineRule="auto"/>
        <w:ind w:left="426" w:firstLine="708"/>
        <w:jc w:val="both"/>
        <w:rPr>
          <w:i/>
          <w:lang w:val="id-ID"/>
        </w:rPr>
      </w:pPr>
      <w:r>
        <w:rPr>
          <w:iCs/>
          <w:lang w:val="id-ID"/>
        </w:rPr>
        <w:lastRenderedPageBreak/>
        <w:t>Setelah ketiga tahapan tersebut di atas dilalui, maka keseluruhan hasil yang telah dianalisis dan disusun secara sistematis, kemudian ditulis dalam bentuk skripsi.</w:t>
      </w:r>
    </w:p>
    <w:p w:rsidR="00F67FD0" w:rsidRPr="001D45DC" w:rsidRDefault="00F67FD0" w:rsidP="00F67FD0">
      <w:pPr>
        <w:spacing w:line="480" w:lineRule="auto"/>
        <w:rPr>
          <w:b/>
          <w:bCs/>
          <w:lang w:val="id-ID"/>
        </w:rPr>
      </w:pPr>
    </w:p>
    <w:p w:rsidR="00F67FD0" w:rsidRDefault="00F67FD0" w:rsidP="00F67FD0">
      <w:pPr>
        <w:pStyle w:val="BodyTextIndent"/>
        <w:spacing w:line="360" w:lineRule="auto"/>
        <w:ind w:left="0" w:firstLine="0"/>
        <w:rPr>
          <w:b/>
          <w:bCs/>
          <w:sz w:val="28"/>
          <w:szCs w:val="28"/>
        </w:rPr>
      </w:pPr>
    </w:p>
    <w:p w:rsidR="00C9194D" w:rsidRPr="00F67FD0" w:rsidRDefault="00C9194D">
      <w:pPr>
        <w:rPr>
          <w:lang w:val="id-ID"/>
        </w:rPr>
      </w:pPr>
    </w:p>
    <w:sectPr w:rsidR="00C9194D" w:rsidRPr="00F67FD0" w:rsidSect="000A66ED">
      <w:headerReference w:type="default" r:id="rId7"/>
      <w:headerReference w:type="first" r:id="rId8"/>
      <w:footerReference w:type="first" r:id="rId9"/>
      <w:pgSz w:w="12242" w:h="15842" w:code="1"/>
      <w:pgMar w:top="2268" w:right="1701" w:bottom="1701" w:left="2268" w:header="709" w:footer="709" w:gutter="0"/>
      <w:pgNumType w:start="4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594" w:rsidRDefault="009F5594" w:rsidP="00F67FD0">
      <w:r>
        <w:separator/>
      </w:r>
    </w:p>
  </w:endnote>
  <w:endnote w:type="continuationSeparator" w:id="1">
    <w:p w:rsidR="009F5594" w:rsidRDefault="009F5594" w:rsidP="00F67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1860"/>
      <w:docPartObj>
        <w:docPartGallery w:val="Page Numbers (Bottom of Page)"/>
        <w:docPartUnique/>
      </w:docPartObj>
    </w:sdtPr>
    <w:sdtContent>
      <w:p w:rsidR="000A66ED" w:rsidRDefault="000A66ED">
        <w:pPr>
          <w:pStyle w:val="Footer"/>
          <w:jc w:val="center"/>
        </w:pPr>
        <w:fldSimple w:instr=" PAGE   \* MERGEFORMAT ">
          <w:r>
            <w:rPr>
              <w:noProof/>
            </w:rPr>
            <w:t>41</w:t>
          </w:r>
        </w:fldSimple>
      </w:p>
    </w:sdtContent>
  </w:sdt>
  <w:p w:rsidR="000A66ED" w:rsidRDefault="000A66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594" w:rsidRDefault="009F5594" w:rsidP="00F67FD0">
      <w:r>
        <w:separator/>
      </w:r>
    </w:p>
  </w:footnote>
  <w:footnote w:type="continuationSeparator" w:id="1">
    <w:p w:rsidR="009F5594" w:rsidRDefault="009F5594" w:rsidP="00F67FD0">
      <w:r>
        <w:continuationSeparator/>
      </w:r>
    </w:p>
  </w:footnote>
  <w:footnote w:id="2">
    <w:p w:rsidR="00F67FD0" w:rsidRPr="00093140" w:rsidRDefault="00F67FD0" w:rsidP="00F67FD0">
      <w:pPr>
        <w:pStyle w:val="FootnoteText"/>
        <w:ind w:firstLine="426"/>
        <w:jc w:val="both"/>
        <w:rPr>
          <w:lang w:val="id-ID"/>
        </w:rPr>
      </w:pPr>
      <w:r>
        <w:rPr>
          <w:rStyle w:val="FootnoteReference"/>
        </w:rPr>
        <w:footnoteRef/>
      </w:r>
      <w:r w:rsidRPr="00401F48">
        <w:rPr>
          <w:lang w:val="sv-SE"/>
        </w:rPr>
        <w:t>Lexy</w:t>
      </w:r>
      <w:r>
        <w:rPr>
          <w:lang w:val="id-ID"/>
        </w:rPr>
        <w:t xml:space="preserve"> J Moleong</w:t>
      </w:r>
      <w:r w:rsidRPr="00401F48">
        <w:rPr>
          <w:lang w:val="sv-SE"/>
        </w:rPr>
        <w:t xml:space="preserve">, </w:t>
      </w:r>
      <w:r w:rsidRPr="00401F48">
        <w:rPr>
          <w:i/>
          <w:iCs/>
          <w:lang w:val="sv-SE"/>
        </w:rPr>
        <w:t xml:space="preserve">Metodologi Penelitian Kualitatif, </w:t>
      </w:r>
      <w:r>
        <w:rPr>
          <w:lang w:val="id-ID"/>
        </w:rPr>
        <w:t>(</w:t>
      </w:r>
      <w:r w:rsidRPr="00401F48">
        <w:rPr>
          <w:lang w:val="sv-SE"/>
        </w:rPr>
        <w:t xml:space="preserve">Bandung : </w:t>
      </w:r>
      <w:r>
        <w:rPr>
          <w:lang w:val="id-ID"/>
        </w:rPr>
        <w:t xml:space="preserve">PT </w:t>
      </w:r>
      <w:r>
        <w:rPr>
          <w:lang w:val="sv-SE"/>
        </w:rPr>
        <w:t>R</w:t>
      </w:r>
      <w:r>
        <w:rPr>
          <w:lang w:val="id-ID"/>
        </w:rPr>
        <w:t>e</w:t>
      </w:r>
      <w:r>
        <w:rPr>
          <w:lang w:val="sv-SE"/>
        </w:rPr>
        <w:t>maja Rosda</w:t>
      </w:r>
      <w:r>
        <w:rPr>
          <w:lang w:val="id-ID"/>
        </w:rPr>
        <w:t>k</w:t>
      </w:r>
      <w:r>
        <w:rPr>
          <w:lang w:val="sv-SE"/>
        </w:rPr>
        <w:t xml:space="preserve">arya, </w:t>
      </w:r>
      <w:r>
        <w:rPr>
          <w:lang w:val="id-ID"/>
        </w:rPr>
        <w:t>2006)</w:t>
      </w:r>
      <w:r w:rsidRPr="00401F48">
        <w:rPr>
          <w:lang w:val="sv-SE"/>
        </w:rPr>
        <w:t>, h</w:t>
      </w:r>
      <w:r>
        <w:rPr>
          <w:lang w:val="sv-SE"/>
        </w:rPr>
        <w:t xml:space="preserve">. </w:t>
      </w:r>
      <w:r>
        <w:rPr>
          <w:lang w:val="id-ID"/>
        </w:rPr>
        <w:t>6</w:t>
      </w:r>
    </w:p>
  </w:footnote>
  <w:footnote w:id="3">
    <w:p w:rsidR="00F67FD0" w:rsidRPr="00AC6B6F" w:rsidRDefault="00F67FD0" w:rsidP="00F67FD0">
      <w:pPr>
        <w:pStyle w:val="FootnoteText"/>
        <w:ind w:firstLine="426"/>
        <w:jc w:val="both"/>
        <w:rPr>
          <w:lang w:val="id-ID"/>
        </w:rPr>
      </w:pPr>
      <w:r>
        <w:rPr>
          <w:rStyle w:val="FootnoteReference"/>
        </w:rPr>
        <w:footnoteRef/>
      </w:r>
      <w:r>
        <w:rPr>
          <w:lang w:val="id-ID"/>
        </w:rPr>
        <w:t>Observasi tanggal 2 Mei 2012</w:t>
      </w:r>
    </w:p>
  </w:footnote>
  <w:footnote w:id="4">
    <w:p w:rsidR="00F67FD0" w:rsidRPr="00500FE9" w:rsidRDefault="00F67FD0" w:rsidP="00F67FD0">
      <w:pPr>
        <w:pStyle w:val="FootnoteText"/>
        <w:ind w:firstLine="426"/>
        <w:jc w:val="both"/>
        <w:rPr>
          <w:lang w:val="sv-SE"/>
        </w:rPr>
      </w:pPr>
      <w:r w:rsidRPr="001773DD">
        <w:rPr>
          <w:rStyle w:val="FootnoteReference"/>
        </w:rPr>
        <w:footnoteRef/>
      </w:r>
      <w:r w:rsidRPr="00401F48">
        <w:rPr>
          <w:lang w:val="sv-SE"/>
        </w:rPr>
        <w:t xml:space="preserve">Suharsimi Arikunto, et. al., </w:t>
      </w:r>
      <w:r w:rsidRPr="00401F48">
        <w:rPr>
          <w:i/>
          <w:lang w:val="sv-SE"/>
        </w:rPr>
        <w:t xml:space="preserve">Penelitian Tindakan Kelas, </w:t>
      </w:r>
      <w:r>
        <w:rPr>
          <w:iCs/>
          <w:lang w:val="id-ID"/>
        </w:rPr>
        <w:t>(</w:t>
      </w:r>
      <w:r w:rsidRPr="00401F48">
        <w:rPr>
          <w:lang w:val="sv-SE"/>
        </w:rPr>
        <w:t xml:space="preserve">Jakarta : PT. </w:t>
      </w:r>
      <w:r>
        <w:rPr>
          <w:lang w:val="sv-SE"/>
        </w:rPr>
        <w:t>Bumi Aksara, 2006</w:t>
      </w:r>
      <w:r>
        <w:rPr>
          <w:lang w:val="id-ID"/>
        </w:rPr>
        <w:t>)</w:t>
      </w:r>
      <w:r>
        <w:rPr>
          <w:lang w:val="sv-SE"/>
        </w:rPr>
        <w:t>, h</w:t>
      </w:r>
      <w:r w:rsidRPr="00500FE9">
        <w:rPr>
          <w:lang w:val="sv-SE"/>
        </w:rPr>
        <w:t>. 3</w:t>
      </w:r>
    </w:p>
  </w:footnote>
  <w:footnote w:id="5">
    <w:p w:rsidR="00F67FD0" w:rsidRPr="00221CDC" w:rsidRDefault="00F67FD0" w:rsidP="00F67FD0">
      <w:pPr>
        <w:pStyle w:val="FootnoteText"/>
        <w:ind w:firstLine="426"/>
        <w:jc w:val="both"/>
        <w:rPr>
          <w:lang w:val="id-ID"/>
        </w:rPr>
      </w:pPr>
      <w:r w:rsidRPr="00816A59">
        <w:rPr>
          <w:rStyle w:val="FootnoteReference"/>
        </w:rPr>
        <w:footnoteRef/>
      </w:r>
      <w:r>
        <w:rPr>
          <w:lang w:val="sv-SE"/>
        </w:rPr>
        <w:t>Masri Singarimbun</w:t>
      </w:r>
      <w:r>
        <w:rPr>
          <w:lang w:val="id-ID"/>
        </w:rPr>
        <w:t xml:space="preserve"> dan</w:t>
      </w:r>
      <w:r>
        <w:rPr>
          <w:lang w:val="sv-SE"/>
        </w:rPr>
        <w:t xml:space="preserve"> </w:t>
      </w:r>
      <w:r w:rsidRPr="003F19D6">
        <w:rPr>
          <w:lang w:val="sv-SE"/>
        </w:rPr>
        <w:t xml:space="preserve">Sofian  Effendi, </w:t>
      </w:r>
      <w:r w:rsidRPr="003F19D6">
        <w:rPr>
          <w:i/>
          <w:iCs/>
          <w:lang w:val="sv-SE"/>
        </w:rPr>
        <w:t>Metode Penelitian Survai</w:t>
      </w:r>
      <w:r>
        <w:rPr>
          <w:lang w:val="sv-SE"/>
        </w:rPr>
        <w:t xml:space="preserve">, </w:t>
      </w:r>
      <w:r>
        <w:rPr>
          <w:lang w:val="id-ID"/>
        </w:rPr>
        <w:t>(</w:t>
      </w:r>
      <w:r>
        <w:rPr>
          <w:lang w:val="sv-SE"/>
        </w:rPr>
        <w:t>Jakarta : LP3ES, 1989</w:t>
      </w:r>
      <w:r>
        <w:rPr>
          <w:lang w:val="id-ID"/>
        </w:rPr>
        <w:t>)</w:t>
      </w:r>
      <w:r w:rsidRPr="003F19D6">
        <w:rPr>
          <w:lang w:val="sv-SE"/>
        </w:rPr>
        <w:t xml:space="preserve">, </w:t>
      </w:r>
      <w:r>
        <w:rPr>
          <w:lang w:val="sv-SE"/>
        </w:rPr>
        <w:t>h.</w:t>
      </w:r>
      <w:r w:rsidRPr="003F19D6">
        <w:rPr>
          <w:lang w:val="sv-SE"/>
        </w:rPr>
        <w:t xml:space="preserve"> 192</w:t>
      </w:r>
    </w:p>
  </w:footnote>
  <w:footnote w:id="6">
    <w:p w:rsidR="00F67FD0" w:rsidRPr="00221CDC" w:rsidRDefault="00F67FD0" w:rsidP="00F67FD0">
      <w:pPr>
        <w:pStyle w:val="FootnoteText"/>
        <w:ind w:firstLine="426"/>
        <w:jc w:val="both"/>
        <w:rPr>
          <w:lang w:val="id-ID"/>
        </w:rPr>
      </w:pPr>
      <w:r w:rsidRPr="00816A59">
        <w:rPr>
          <w:rStyle w:val="FootnoteReference"/>
        </w:rPr>
        <w:footnoteRef/>
      </w:r>
      <w:r w:rsidRPr="002C34BE">
        <w:rPr>
          <w:lang w:val="sv-SE"/>
        </w:rPr>
        <w:t xml:space="preserve">Sapari Imam Asy’ari, </w:t>
      </w:r>
      <w:r w:rsidRPr="002C34BE">
        <w:rPr>
          <w:i/>
          <w:iCs/>
          <w:lang w:val="sv-SE"/>
        </w:rPr>
        <w:t>Metodologi Penelitian Sosial</w:t>
      </w:r>
      <w:r w:rsidRPr="002C34BE">
        <w:rPr>
          <w:lang w:val="sv-SE"/>
        </w:rPr>
        <w:t xml:space="preserve">, </w:t>
      </w:r>
      <w:r>
        <w:rPr>
          <w:lang w:val="id-ID"/>
        </w:rPr>
        <w:t>(</w:t>
      </w:r>
      <w:r w:rsidRPr="002C34BE">
        <w:rPr>
          <w:lang w:val="sv-SE"/>
        </w:rPr>
        <w:t>Surabay</w:t>
      </w:r>
      <w:r>
        <w:rPr>
          <w:lang w:val="sv-SE"/>
        </w:rPr>
        <w:t>a : Usaha Nasional, t</w:t>
      </w:r>
      <w:r>
        <w:rPr>
          <w:lang w:val="id-ID"/>
        </w:rPr>
        <w:t>.</w:t>
      </w:r>
      <w:r>
        <w:rPr>
          <w:lang w:val="sv-SE"/>
        </w:rPr>
        <w:t>t</w:t>
      </w:r>
      <w:r>
        <w:rPr>
          <w:lang w:val="id-ID"/>
        </w:rPr>
        <w:t>.)</w:t>
      </w:r>
      <w:r>
        <w:rPr>
          <w:lang w:val="sv-SE"/>
        </w:rPr>
        <w:t>, h. 87</w:t>
      </w:r>
    </w:p>
  </w:footnote>
  <w:footnote w:id="7">
    <w:p w:rsidR="00F67FD0" w:rsidRPr="000917EE" w:rsidRDefault="00F67FD0" w:rsidP="00F67FD0">
      <w:pPr>
        <w:pStyle w:val="FootnoteText"/>
        <w:ind w:firstLine="426"/>
        <w:jc w:val="both"/>
        <w:rPr>
          <w:lang w:val="id-ID"/>
        </w:rPr>
      </w:pPr>
      <w:r w:rsidRPr="00816A59">
        <w:rPr>
          <w:rStyle w:val="FootnoteReference"/>
        </w:rPr>
        <w:footnoteRef/>
      </w:r>
      <w:r>
        <w:rPr>
          <w:i/>
          <w:iCs/>
          <w:lang w:val="id-ID"/>
        </w:rPr>
        <w:t>Ibid</w:t>
      </w:r>
      <w:r w:rsidRPr="002C34BE">
        <w:rPr>
          <w:i/>
          <w:iCs/>
          <w:lang w:val="sv-SE"/>
        </w:rPr>
        <w:t xml:space="preserve">., </w:t>
      </w:r>
      <w:r>
        <w:rPr>
          <w:lang w:val="sv-SE"/>
        </w:rPr>
        <w:t>h. 82</w:t>
      </w:r>
    </w:p>
  </w:footnote>
  <w:footnote w:id="8">
    <w:p w:rsidR="00F67FD0" w:rsidRPr="008A3E11" w:rsidRDefault="00F67FD0" w:rsidP="00F67FD0">
      <w:pPr>
        <w:pStyle w:val="FootnoteText"/>
        <w:ind w:firstLine="426"/>
        <w:jc w:val="both"/>
        <w:rPr>
          <w:lang w:val="sv-SE"/>
        </w:rPr>
      </w:pPr>
      <w:r>
        <w:rPr>
          <w:rStyle w:val="FootnoteReference"/>
        </w:rPr>
        <w:footnoteRef/>
      </w:r>
      <w:r>
        <w:rPr>
          <w:lang w:val="id-ID"/>
        </w:rPr>
        <w:t xml:space="preserve">Ahmad Tanzeh, </w:t>
      </w:r>
      <w:r>
        <w:rPr>
          <w:i/>
          <w:iCs/>
          <w:lang w:val="id-ID"/>
        </w:rPr>
        <w:t>Pengantar Metode Penelitian</w:t>
      </w:r>
      <w:r>
        <w:rPr>
          <w:lang w:val="id-ID"/>
        </w:rPr>
        <w:t>, (Yogyakarta: TERAS, 2009), h. 66</w:t>
      </w:r>
    </w:p>
  </w:footnote>
  <w:footnote w:id="9">
    <w:p w:rsidR="00F67FD0" w:rsidRPr="00221CDC" w:rsidRDefault="00F67FD0" w:rsidP="00F67FD0">
      <w:pPr>
        <w:pStyle w:val="FootnoteText"/>
        <w:ind w:firstLine="426"/>
        <w:jc w:val="both"/>
        <w:rPr>
          <w:lang w:val="id-ID"/>
        </w:rPr>
      </w:pPr>
      <w:r w:rsidRPr="00816A59">
        <w:rPr>
          <w:rStyle w:val="FootnoteReference"/>
        </w:rPr>
        <w:footnoteRef/>
      </w:r>
      <w:r>
        <w:rPr>
          <w:lang w:val="sv-SE"/>
        </w:rPr>
        <w:t>Miles</w:t>
      </w:r>
      <w:r>
        <w:rPr>
          <w:lang w:val="id-ID"/>
        </w:rPr>
        <w:t xml:space="preserve"> dan</w:t>
      </w:r>
      <w:r>
        <w:rPr>
          <w:lang w:val="sv-SE"/>
        </w:rPr>
        <w:t xml:space="preserve"> M.B.</w:t>
      </w:r>
      <w:r w:rsidRPr="00112C88">
        <w:rPr>
          <w:lang w:val="sv-SE"/>
        </w:rPr>
        <w:t xml:space="preserve"> Huberman, </w:t>
      </w:r>
      <w:r w:rsidRPr="00112C88">
        <w:rPr>
          <w:i/>
          <w:lang w:val="sv-SE"/>
        </w:rPr>
        <w:t>Analisis Data Kualitatif,</w:t>
      </w:r>
      <w:r w:rsidRPr="00112C88">
        <w:rPr>
          <w:lang w:val="sv-SE"/>
        </w:rPr>
        <w:t xml:space="preserve"> Terjemahan oleh Tjetjep Rohendi Rohidi,</w:t>
      </w:r>
      <w:r>
        <w:rPr>
          <w:lang w:val="id-ID"/>
        </w:rPr>
        <w:t xml:space="preserve"> (</w:t>
      </w:r>
      <w:r>
        <w:rPr>
          <w:lang w:val="sv-SE"/>
        </w:rPr>
        <w:t>Jakarta: UI Press, 1992),  h</w:t>
      </w:r>
      <w:r w:rsidRPr="00112C88">
        <w:rPr>
          <w:lang w:val="sv-SE"/>
        </w:rPr>
        <w:t>. 18</w:t>
      </w:r>
    </w:p>
  </w:footnote>
  <w:footnote w:id="10">
    <w:p w:rsidR="00F67FD0" w:rsidRPr="00F91671" w:rsidRDefault="00F67FD0" w:rsidP="00F67FD0">
      <w:pPr>
        <w:pStyle w:val="FootnoteText"/>
        <w:ind w:firstLine="426"/>
        <w:jc w:val="both"/>
        <w:rPr>
          <w:lang w:val="id-ID"/>
        </w:rPr>
      </w:pPr>
      <w:r>
        <w:rPr>
          <w:rStyle w:val="FootnoteReference"/>
        </w:rPr>
        <w:footnoteRef/>
      </w:r>
      <w:r w:rsidRPr="00401F48">
        <w:rPr>
          <w:lang w:val="sv-SE"/>
        </w:rPr>
        <w:t>Lexy</w:t>
      </w:r>
      <w:r>
        <w:rPr>
          <w:lang w:val="id-ID"/>
        </w:rPr>
        <w:t xml:space="preserve"> J Moleong</w:t>
      </w:r>
      <w:r w:rsidRPr="00401F48">
        <w:rPr>
          <w:lang w:val="sv-SE"/>
        </w:rPr>
        <w:t xml:space="preserve">, </w:t>
      </w:r>
      <w:r w:rsidRPr="00401F48">
        <w:rPr>
          <w:i/>
          <w:iCs/>
          <w:lang w:val="sv-SE"/>
        </w:rPr>
        <w:t>Me</w:t>
      </w:r>
      <w:r>
        <w:rPr>
          <w:i/>
          <w:iCs/>
          <w:lang w:val="sv-SE"/>
        </w:rPr>
        <w:t>todologi Penelitian</w:t>
      </w:r>
      <w:r>
        <w:rPr>
          <w:i/>
          <w:iCs/>
          <w:lang w:val="id-ID"/>
        </w:rPr>
        <w:t>...,</w:t>
      </w:r>
      <w:r>
        <w:rPr>
          <w:i/>
          <w:iCs/>
          <w:lang w:val="sv-SE"/>
        </w:rPr>
        <w:t xml:space="preserve"> </w:t>
      </w:r>
      <w:r w:rsidRPr="00401F48">
        <w:rPr>
          <w:lang w:val="sv-SE"/>
        </w:rPr>
        <w:t>h</w:t>
      </w:r>
      <w:r>
        <w:rPr>
          <w:lang w:val="sv-SE"/>
        </w:rPr>
        <w:t xml:space="preserve">. </w:t>
      </w:r>
      <w:r>
        <w:rPr>
          <w:lang w:val="id-ID"/>
        </w:rPr>
        <w:t>327</w:t>
      </w:r>
    </w:p>
  </w:footnote>
  <w:footnote w:id="11">
    <w:p w:rsidR="00F67FD0" w:rsidRPr="00665997" w:rsidRDefault="00F67FD0" w:rsidP="00F67FD0">
      <w:pPr>
        <w:pStyle w:val="FootnoteText"/>
        <w:ind w:firstLine="426"/>
        <w:jc w:val="both"/>
        <w:rPr>
          <w:lang w:val="id-ID"/>
        </w:rPr>
      </w:pPr>
      <w:r>
        <w:rPr>
          <w:rStyle w:val="FootnoteReference"/>
        </w:rPr>
        <w:footnoteRef/>
      </w:r>
      <w:r>
        <w:rPr>
          <w:i/>
          <w:iCs/>
          <w:lang w:val="id-ID"/>
        </w:rPr>
        <w:t>Ibid</w:t>
      </w:r>
      <w:r w:rsidRPr="002C34BE">
        <w:rPr>
          <w:i/>
          <w:iCs/>
          <w:lang w:val="sv-SE"/>
        </w:rPr>
        <w:t xml:space="preserve">., </w:t>
      </w:r>
      <w:r>
        <w:rPr>
          <w:lang w:val="sv-SE"/>
        </w:rPr>
        <w:t xml:space="preserve">h. </w:t>
      </w:r>
      <w:r>
        <w:rPr>
          <w:lang w:val="id-ID"/>
        </w:rPr>
        <w:t>3</w:t>
      </w:r>
      <w:r>
        <w:rPr>
          <w:lang w:val="sv-SE"/>
        </w:rPr>
        <w:t>2</w:t>
      </w:r>
      <w:r>
        <w:rPr>
          <w:lang w:val="id-ID"/>
        </w:rPr>
        <w:t>9</w:t>
      </w:r>
    </w:p>
  </w:footnote>
  <w:footnote w:id="12">
    <w:p w:rsidR="00F67FD0" w:rsidRPr="00665997" w:rsidRDefault="00F67FD0" w:rsidP="00F67FD0">
      <w:pPr>
        <w:pStyle w:val="FootnoteText"/>
        <w:ind w:firstLine="426"/>
        <w:jc w:val="both"/>
        <w:rPr>
          <w:lang w:val="id-ID"/>
        </w:rPr>
      </w:pPr>
      <w:r>
        <w:rPr>
          <w:rStyle w:val="FootnoteReference"/>
        </w:rPr>
        <w:footnoteRef/>
      </w:r>
      <w:r>
        <w:rPr>
          <w:i/>
          <w:iCs/>
          <w:lang w:val="id-ID"/>
        </w:rPr>
        <w:t>Ibid</w:t>
      </w:r>
      <w:r w:rsidRPr="002C34BE">
        <w:rPr>
          <w:i/>
          <w:iCs/>
          <w:lang w:val="sv-SE"/>
        </w:rPr>
        <w:t xml:space="preserve">., </w:t>
      </w:r>
      <w:r>
        <w:rPr>
          <w:lang w:val="sv-SE"/>
        </w:rPr>
        <w:t xml:space="preserve">h. </w:t>
      </w:r>
      <w:r>
        <w:rPr>
          <w:lang w:val="id-ID"/>
        </w:rPr>
        <w:t>330</w:t>
      </w:r>
    </w:p>
  </w:footnote>
  <w:footnote w:id="13">
    <w:p w:rsidR="00F67FD0" w:rsidRPr="008D02E1" w:rsidRDefault="00F67FD0" w:rsidP="00F67FD0">
      <w:pPr>
        <w:pStyle w:val="FootnoteText"/>
        <w:ind w:firstLine="426"/>
        <w:jc w:val="both"/>
        <w:rPr>
          <w:lang w:val="id-ID"/>
        </w:rPr>
      </w:pPr>
      <w:r>
        <w:rPr>
          <w:rStyle w:val="FootnoteReference"/>
        </w:rPr>
        <w:footnoteRef/>
      </w:r>
      <w:r>
        <w:rPr>
          <w:i/>
          <w:iCs/>
          <w:lang w:val="id-ID"/>
        </w:rPr>
        <w:t>Ibid</w:t>
      </w:r>
      <w:r w:rsidRPr="002C34BE">
        <w:rPr>
          <w:i/>
          <w:iCs/>
          <w:lang w:val="sv-SE"/>
        </w:rPr>
        <w:t xml:space="preserve">., </w:t>
      </w:r>
      <w:r>
        <w:rPr>
          <w:lang w:val="sv-SE"/>
        </w:rPr>
        <w:t xml:space="preserve">h. </w:t>
      </w:r>
      <w:r>
        <w:rPr>
          <w:lang w:val="id-ID"/>
        </w:rPr>
        <w:t>332</w:t>
      </w:r>
    </w:p>
  </w:footnote>
  <w:footnote w:id="14">
    <w:p w:rsidR="00F67FD0" w:rsidRPr="00665997" w:rsidRDefault="00F67FD0" w:rsidP="00F67FD0">
      <w:pPr>
        <w:pStyle w:val="FootnoteText"/>
        <w:ind w:firstLine="426"/>
        <w:jc w:val="both"/>
        <w:rPr>
          <w:lang w:val="id-ID"/>
        </w:rPr>
      </w:pPr>
      <w:r>
        <w:rPr>
          <w:rStyle w:val="FootnoteReference"/>
        </w:rPr>
        <w:footnoteRef/>
      </w:r>
      <w:r>
        <w:rPr>
          <w:i/>
          <w:iCs/>
          <w:lang w:val="id-ID"/>
        </w:rPr>
        <w:t>Ibid</w:t>
      </w:r>
      <w:r w:rsidRPr="002C34BE">
        <w:rPr>
          <w:i/>
          <w:iCs/>
          <w:lang w:val="sv-SE"/>
        </w:rPr>
        <w:t xml:space="preserve">., </w:t>
      </w:r>
      <w:r>
        <w:rPr>
          <w:lang w:val="sv-SE"/>
        </w:rPr>
        <w:t xml:space="preserve">h. </w:t>
      </w:r>
      <w:r>
        <w:rPr>
          <w:lang w:val="id-ID"/>
        </w:rPr>
        <w:t>127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1857"/>
      <w:docPartObj>
        <w:docPartGallery w:val="Page Numbers (Top of Page)"/>
        <w:docPartUnique/>
      </w:docPartObj>
    </w:sdtPr>
    <w:sdtContent>
      <w:p w:rsidR="000A66ED" w:rsidRDefault="000A66ED">
        <w:pPr>
          <w:pStyle w:val="Header"/>
          <w:jc w:val="right"/>
        </w:pPr>
        <w:fldSimple w:instr=" PAGE   \* MERGEFORMAT ">
          <w:r w:rsidR="0023743F">
            <w:rPr>
              <w:noProof/>
            </w:rPr>
            <w:t>51</w:t>
          </w:r>
        </w:fldSimple>
      </w:p>
    </w:sdtContent>
  </w:sdt>
  <w:p w:rsidR="00612EE9" w:rsidRDefault="00612E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1850"/>
      <w:docPartObj>
        <w:docPartGallery w:val="Page Numbers (Top of Page)"/>
        <w:docPartUnique/>
      </w:docPartObj>
    </w:sdtPr>
    <w:sdtContent>
      <w:p w:rsidR="000A66ED" w:rsidRDefault="000A66ED">
        <w:pPr>
          <w:pStyle w:val="Header"/>
          <w:jc w:val="right"/>
        </w:pPr>
        <w:fldSimple w:instr=" PAGE   \* MERGEFORMAT ">
          <w:r>
            <w:rPr>
              <w:noProof/>
            </w:rPr>
            <w:t>41</w:t>
          </w:r>
        </w:fldSimple>
      </w:p>
    </w:sdtContent>
  </w:sdt>
  <w:p w:rsidR="00612EE9" w:rsidRDefault="00612E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7AA"/>
    <w:multiLevelType w:val="hybridMultilevel"/>
    <w:tmpl w:val="C18A53E8"/>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E65A54"/>
    <w:multiLevelType w:val="hybridMultilevel"/>
    <w:tmpl w:val="00A052B6"/>
    <w:lvl w:ilvl="0" w:tplc="000E6CA2">
      <w:start w:val="1"/>
      <w:numFmt w:val="decimal"/>
      <w:lvlText w:val="%1."/>
      <w:lvlJc w:val="left"/>
      <w:pPr>
        <w:tabs>
          <w:tab w:val="num" w:pos="1800"/>
        </w:tabs>
        <w:ind w:left="1800" w:hanging="36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000E6CA2">
      <w:start w:val="1"/>
      <w:numFmt w:val="decimal"/>
      <w:lvlText w:val="%3."/>
      <w:lvlJc w:val="left"/>
      <w:pPr>
        <w:tabs>
          <w:tab w:val="num" w:pos="2340"/>
        </w:tabs>
        <w:ind w:left="2340" w:hanging="360"/>
      </w:pPr>
      <w:rPr>
        <w:rFonts w:cs="Times New Roman" w:hint="default"/>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76B4353"/>
    <w:multiLevelType w:val="hybridMultilevel"/>
    <w:tmpl w:val="032ACCF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581D19D9"/>
    <w:multiLevelType w:val="hybridMultilevel"/>
    <w:tmpl w:val="032ACCF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587E334F"/>
    <w:multiLevelType w:val="hybridMultilevel"/>
    <w:tmpl w:val="324854C4"/>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5">
    <w:nsid w:val="5B115BA2"/>
    <w:multiLevelType w:val="hybridMultilevel"/>
    <w:tmpl w:val="89643F88"/>
    <w:lvl w:ilvl="0" w:tplc="000E6CA2">
      <w:start w:val="1"/>
      <w:numFmt w:val="decimal"/>
      <w:lvlText w:val="%1."/>
      <w:lvlJc w:val="left"/>
      <w:pPr>
        <w:ind w:left="1080" w:hanging="360"/>
      </w:pPr>
      <w:rPr>
        <w:rFonts w:cs="Times New Roman"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288168B"/>
    <w:multiLevelType w:val="hybridMultilevel"/>
    <w:tmpl w:val="224C08B2"/>
    <w:lvl w:ilvl="0" w:tplc="CE76381C">
      <w:start w:val="1"/>
      <w:numFmt w:val="decimal"/>
      <w:lvlText w:val="%1."/>
      <w:lvlJc w:val="left"/>
      <w:pPr>
        <w:ind w:left="720" w:hanging="360"/>
      </w:pPr>
      <w:rPr>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drawingGridHorizontalSpacing w:val="120"/>
  <w:displayHorizontalDrawingGridEvery w:val="2"/>
  <w:characterSpacingControl w:val="doNotCompress"/>
  <w:hdrShapeDefaults>
    <o:shapedefaults v:ext="edit" spidmax="20481">
      <o:colormenu v:ext="edit" strokecolor="none"/>
    </o:shapedefaults>
  </w:hdrShapeDefaults>
  <w:footnotePr>
    <w:footnote w:id="0"/>
    <w:footnote w:id="1"/>
  </w:footnotePr>
  <w:endnotePr>
    <w:endnote w:id="0"/>
    <w:endnote w:id="1"/>
  </w:endnotePr>
  <w:compat/>
  <w:rsids>
    <w:rsidRoot w:val="00F67FD0"/>
    <w:rsid w:val="00002045"/>
    <w:rsid w:val="00007F7C"/>
    <w:rsid w:val="00011270"/>
    <w:rsid w:val="000122D0"/>
    <w:rsid w:val="000132A3"/>
    <w:rsid w:val="00020737"/>
    <w:rsid w:val="00022958"/>
    <w:rsid w:val="000252B0"/>
    <w:rsid w:val="00030165"/>
    <w:rsid w:val="00031512"/>
    <w:rsid w:val="00033120"/>
    <w:rsid w:val="000331CE"/>
    <w:rsid w:val="00036887"/>
    <w:rsid w:val="00037A71"/>
    <w:rsid w:val="00045EAB"/>
    <w:rsid w:val="000466C5"/>
    <w:rsid w:val="0006600D"/>
    <w:rsid w:val="0008310A"/>
    <w:rsid w:val="00084E9E"/>
    <w:rsid w:val="000904C6"/>
    <w:rsid w:val="00091508"/>
    <w:rsid w:val="00091B94"/>
    <w:rsid w:val="00096D45"/>
    <w:rsid w:val="000A0B52"/>
    <w:rsid w:val="000A66ED"/>
    <w:rsid w:val="000B3026"/>
    <w:rsid w:val="000B48C9"/>
    <w:rsid w:val="000B7521"/>
    <w:rsid w:val="000C257A"/>
    <w:rsid w:val="000C5867"/>
    <w:rsid w:val="000C77BF"/>
    <w:rsid w:val="000D5AB7"/>
    <w:rsid w:val="000D6071"/>
    <w:rsid w:val="000E0C6E"/>
    <w:rsid w:val="000E50F4"/>
    <w:rsid w:val="000E644F"/>
    <w:rsid w:val="00101495"/>
    <w:rsid w:val="00101569"/>
    <w:rsid w:val="00105D88"/>
    <w:rsid w:val="0012029C"/>
    <w:rsid w:val="00130157"/>
    <w:rsid w:val="0013401A"/>
    <w:rsid w:val="00140F66"/>
    <w:rsid w:val="00146CDA"/>
    <w:rsid w:val="00146E66"/>
    <w:rsid w:val="00151B87"/>
    <w:rsid w:val="001537C2"/>
    <w:rsid w:val="00157421"/>
    <w:rsid w:val="001574EB"/>
    <w:rsid w:val="00164577"/>
    <w:rsid w:val="00165C3D"/>
    <w:rsid w:val="001763D0"/>
    <w:rsid w:val="0018205F"/>
    <w:rsid w:val="00182481"/>
    <w:rsid w:val="00184BE6"/>
    <w:rsid w:val="001915FA"/>
    <w:rsid w:val="0019161C"/>
    <w:rsid w:val="00195FB8"/>
    <w:rsid w:val="001A0A19"/>
    <w:rsid w:val="001A20A8"/>
    <w:rsid w:val="001B3246"/>
    <w:rsid w:val="001B3F36"/>
    <w:rsid w:val="001B6C32"/>
    <w:rsid w:val="001C3B50"/>
    <w:rsid w:val="001C6057"/>
    <w:rsid w:val="001F234E"/>
    <w:rsid w:val="001F4320"/>
    <w:rsid w:val="002045DE"/>
    <w:rsid w:val="00206196"/>
    <w:rsid w:val="00207661"/>
    <w:rsid w:val="00213921"/>
    <w:rsid w:val="00216CF2"/>
    <w:rsid w:val="0022253B"/>
    <w:rsid w:val="0022277A"/>
    <w:rsid w:val="0022438E"/>
    <w:rsid w:val="00235E85"/>
    <w:rsid w:val="0023743F"/>
    <w:rsid w:val="0023748C"/>
    <w:rsid w:val="00241AB3"/>
    <w:rsid w:val="0024507D"/>
    <w:rsid w:val="00246622"/>
    <w:rsid w:val="002508C8"/>
    <w:rsid w:val="00256286"/>
    <w:rsid w:val="0025647B"/>
    <w:rsid w:val="00257737"/>
    <w:rsid w:val="00260E8F"/>
    <w:rsid w:val="00262BFD"/>
    <w:rsid w:val="00264D1B"/>
    <w:rsid w:val="00266524"/>
    <w:rsid w:val="0027022A"/>
    <w:rsid w:val="002708C2"/>
    <w:rsid w:val="002749D3"/>
    <w:rsid w:val="0028682B"/>
    <w:rsid w:val="0029092D"/>
    <w:rsid w:val="00291103"/>
    <w:rsid w:val="00291C87"/>
    <w:rsid w:val="002947B5"/>
    <w:rsid w:val="002A1E04"/>
    <w:rsid w:val="002A3998"/>
    <w:rsid w:val="002A67C4"/>
    <w:rsid w:val="002A6D22"/>
    <w:rsid w:val="002C635B"/>
    <w:rsid w:val="002D6B38"/>
    <w:rsid w:val="002D72BA"/>
    <w:rsid w:val="002E3080"/>
    <w:rsid w:val="002E34A3"/>
    <w:rsid w:val="002E436D"/>
    <w:rsid w:val="002E5B8E"/>
    <w:rsid w:val="002F72FD"/>
    <w:rsid w:val="00302D4F"/>
    <w:rsid w:val="00305B0C"/>
    <w:rsid w:val="00307D79"/>
    <w:rsid w:val="00311BB1"/>
    <w:rsid w:val="00314893"/>
    <w:rsid w:val="00316E7A"/>
    <w:rsid w:val="00325751"/>
    <w:rsid w:val="003279B3"/>
    <w:rsid w:val="00327DFF"/>
    <w:rsid w:val="00340B62"/>
    <w:rsid w:val="003500AB"/>
    <w:rsid w:val="00351EFC"/>
    <w:rsid w:val="00355751"/>
    <w:rsid w:val="00355E19"/>
    <w:rsid w:val="003571EF"/>
    <w:rsid w:val="00357BCD"/>
    <w:rsid w:val="003619C5"/>
    <w:rsid w:val="00362567"/>
    <w:rsid w:val="00366A63"/>
    <w:rsid w:val="00371404"/>
    <w:rsid w:val="003749FA"/>
    <w:rsid w:val="003767D2"/>
    <w:rsid w:val="003773DD"/>
    <w:rsid w:val="00380B3C"/>
    <w:rsid w:val="003828F9"/>
    <w:rsid w:val="00395E94"/>
    <w:rsid w:val="003A19C1"/>
    <w:rsid w:val="003B0252"/>
    <w:rsid w:val="003B31DE"/>
    <w:rsid w:val="003B49EC"/>
    <w:rsid w:val="003B602A"/>
    <w:rsid w:val="003C10A2"/>
    <w:rsid w:val="003C1A34"/>
    <w:rsid w:val="003C6ECA"/>
    <w:rsid w:val="003C712B"/>
    <w:rsid w:val="003C759F"/>
    <w:rsid w:val="003D2C57"/>
    <w:rsid w:val="003D42A4"/>
    <w:rsid w:val="003D4C2B"/>
    <w:rsid w:val="003E37CC"/>
    <w:rsid w:val="003E68FF"/>
    <w:rsid w:val="003F0169"/>
    <w:rsid w:val="004001B9"/>
    <w:rsid w:val="00403170"/>
    <w:rsid w:val="00403758"/>
    <w:rsid w:val="004071FF"/>
    <w:rsid w:val="004073EC"/>
    <w:rsid w:val="0041330D"/>
    <w:rsid w:val="0042556E"/>
    <w:rsid w:val="00426404"/>
    <w:rsid w:val="004379E6"/>
    <w:rsid w:val="004526CD"/>
    <w:rsid w:val="00457F2B"/>
    <w:rsid w:val="0046096C"/>
    <w:rsid w:val="004678F8"/>
    <w:rsid w:val="00474AC9"/>
    <w:rsid w:val="0047615F"/>
    <w:rsid w:val="004816F7"/>
    <w:rsid w:val="00486E08"/>
    <w:rsid w:val="00487AE0"/>
    <w:rsid w:val="004924EB"/>
    <w:rsid w:val="00493C0F"/>
    <w:rsid w:val="00495783"/>
    <w:rsid w:val="004977D0"/>
    <w:rsid w:val="004A0B42"/>
    <w:rsid w:val="004A49F7"/>
    <w:rsid w:val="004A4EA1"/>
    <w:rsid w:val="004A7887"/>
    <w:rsid w:val="004B2139"/>
    <w:rsid w:val="004B3ED4"/>
    <w:rsid w:val="004B3F96"/>
    <w:rsid w:val="004C129D"/>
    <w:rsid w:val="004C2834"/>
    <w:rsid w:val="004C32B8"/>
    <w:rsid w:val="004C4F82"/>
    <w:rsid w:val="004C5C10"/>
    <w:rsid w:val="004D1E7D"/>
    <w:rsid w:val="004D291A"/>
    <w:rsid w:val="004D2AAB"/>
    <w:rsid w:val="004D3D56"/>
    <w:rsid w:val="004D5E1A"/>
    <w:rsid w:val="004D6D4F"/>
    <w:rsid w:val="004E6A96"/>
    <w:rsid w:val="005002D6"/>
    <w:rsid w:val="00500785"/>
    <w:rsid w:val="00502143"/>
    <w:rsid w:val="005029E2"/>
    <w:rsid w:val="00502EAB"/>
    <w:rsid w:val="00503A65"/>
    <w:rsid w:val="005040F0"/>
    <w:rsid w:val="005064FF"/>
    <w:rsid w:val="00506E17"/>
    <w:rsid w:val="005071C4"/>
    <w:rsid w:val="0051327E"/>
    <w:rsid w:val="00513DD8"/>
    <w:rsid w:val="00523288"/>
    <w:rsid w:val="00524C91"/>
    <w:rsid w:val="00531529"/>
    <w:rsid w:val="00537D99"/>
    <w:rsid w:val="00542DD5"/>
    <w:rsid w:val="005453C9"/>
    <w:rsid w:val="0056673F"/>
    <w:rsid w:val="00567ADD"/>
    <w:rsid w:val="00570C18"/>
    <w:rsid w:val="00575C9A"/>
    <w:rsid w:val="00576E5B"/>
    <w:rsid w:val="005830BF"/>
    <w:rsid w:val="00583B02"/>
    <w:rsid w:val="00585191"/>
    <w:rsid w:val="005A115F"/>
    <w:rsid w:val="005A2469"/>
    <w:rsid w:val="005A2658"/>
    <w:rsid w:val="005A4666"/>
    <w:rsid w:val="005A4DC5"/>
    <w:rsid w:val="005B20B8"/>
    <w:rsid w:val="005B3B8A"/>
    <w:rsid w:val="005B68A0"/>
    <w:rsid w:val="005B7210"/>
    <w:rsid w:val="005B738A"/>
    <w:rsid w:val="005C4E74"/>
    <w:rsid w:val="005C7B83"/>
    <w:rsid w:val="005D37AE"/>
    <w:rsid w:val="005D4CE6"/>
    <w:rsid w:val="005D7344"/>
    <w:rsid w:val="005E7622"/>
    <w:rsid w:val="005F6785"/>
    <w:rsid w:val="005F702A"/>
    <w:rsid w:val="006106F5"/>
    <w:rsid w:val="00611401"/>
    <w:rsid w:val="00612EE9"/>
    <w:rsid w:val="00624C49"/>
    <w:rsid w:val="00631F16"/>
    <w:rsid w:val="0063595D"/>
    <w:rsid w:val="006426F1"/>
    <w:rsid w:val="0064353E"/>
    <w:rsid w:val="00643FBE"/>
    <w:rsid w:val="00646587"/>
    <w:rsid w:val="006476CF"/>
    <w:rsid w:val="006505FA"/>
    <w:rsid w:val="00653BC9"/>
    <w:rsid w:val="00660EC8"/>
    <w:rsid w:val="00662179"/>
    <w:rsid w:val="00665E20"/>
    <w:rsid w:val="0067211F"/>
    <w:rsid w:val="00680C00"/>
    <w:rsid w:val="006818E2"/>
    <w:rsid w:val="00684507"/>
    <w:rsid w:val="006900AF"/>
    <w:rsid w:val="00693029"/>
    <w:rsid w:val="006941BD"/>
    <w:rsid w:val="00695DEC"/>
    <w:rsid w:val="006A1485"/>
    <w:rsid w:val="006A37AE"/>
    <w:rsid w:val="006A657A"/>
    <w:rsid w:val="006A7A18"/>
    <w:rsid w:val="006B3D67"/>
    <w:rsid w:val="006C03F2"/>
    <w:rsid w:val="006C485C"/>
    <w:rsid w:val="006C61B4"/>
    <w:rsid w:val="006D2EA5"/>
    <w:rsid w:val="006D402B"/>
    <w:rsid w:val="006E10AF"/>
    <w:rsid w:val="006E47EB"/>
    <w:rsid w:val="006F0411"/>
    <w:rsid w:val="006F5474"/>
    <w:rsid w:val="0070279C"/>
    <w:rsid w:val="007036A0"/>
    <w:rsid w:val="00704E77"/>
    <w:rsid w:val="0070575C"/>
    <w:rsid w:val="00707770"/>
    <w:rsid w:val="00720CBE"/>
    <w:rsid w:val="007228A8"/>
    <w:rsid w:val="0072541B"/>
    <w:rsid w:val="0072590D"/>
    <w:rsid w:val="00730840"/>
    <w:rsid w:val="00737BF0"/>
    <w:rsid w:val="00737F4B"/>
    <w:rsid w:val="0074180B"/>
    <w:rsid w:val="0074220B"/>
    <w:rsid w:val="007424A2"/>
    <w:rsid w:val="00751BBA"/>
    <w:rsid w:val="007556AD"/>
    <w:rsid w:val="00763423"/>
    <w:rsid w:val="00766AA3"/>
    <w:rsid w:val="0076740B"/>
    <w:rsid w:val="007721D4"/>
    <w:rsid w:val="00772D63"/>
    <w:rsid w:val="007779A2"/>
    <w:rsid w:val="00783E65"/>
    <w:rsid w:val="00794182"/>
    <w:rsid w:val="007A7D77"/>
    <w:rsid w:val="007B3C64"/>
    <w:rsid w:val="007C102C"/>
    <w:rsid w:val="007C1F33"/>
    <w:rsid w:val="007C74DE"/>
    <w:rsid w:val="007D6D67"/>
    <w:rsid w:val="007E1AB7"/>
    <w:rsid w:val="007F0C3E"/>
    <w:rsid w:val="007F1D70"/>
    <w:rsid w:val="007F3931"/>
    <w:rsid w:val="007F3A43"/>
    <w:rsid w:val="008039DD"/>
    <w:rsid w:val="008047A2"/>
    <w:rsid w:val="00806253"/>
    <w:rsid w:val="00806935"/>
    <w:rsid w:val="008110F7"/>
    <w:rsid w:val="00812C8B"/>
    <w:rsid w:val="00820D50"/>
    <w:rsid w:val="008278EC"/>
    <w:rsid w:val="0083226E"/>
    <w:rsid w:val="00834540"/>
    <w:rsid w:val="00837569"/>
    <w:rsid w:val="0084156C"/>
    <w:rsid w:val="00844413"/>
    <w:rsid w:val="00850D47"/>
    <w:rsid w:val="008549C9"/>
    <w:rsid w:val="00857CD7"/>
    <w:rsid w:val="00860375"/>
    <w:rsid w:val="00860CE2"/>
    <w:rsid w:val="008642C4"/>
    <w:rsid w:val="008645C0"/>
    <w:rsid w:val="00864F9C"/>
    <w:rsid w:val="00867620"/>
    <w:rsid w:val="00867640"/>
    <w:rsid w:val="00870F53"/>
    <w:rsid w:val="00872574"/>
    <w:rsid w:val="00876295"/>
    <w:rsid w:val="00882F93"/>
    <w:rsid w:val="0088461E"/>
    <w:rsid w:val="00887888"/>
    <w:rsid w:val="00892B5E"/>
    <w:rsid w:val="00894590"/>
    <w:rsid w:val="00894AE2"/>
    <w:rsid w:val="00894F48"/>
    <w:rsid w:val="008A01C6"/>
    <w:rsid w:val="008A1179"/>
    <w:rsid w:val="008A3F0A"/>
    <w:rsid w:val="008A6014"/>
    <w:rsid w:val="008A760A"/>
    <w:rsid w:val="008B25FA"/>
    <w:rsid w:val="008B2ED7"/>
    <w:rsid w:val="008B65FD"/>
    <w:rsid w:val="008C0B00"/>
    <w:rsid w:val="008C0BA0"/>
    <w:rsid w:val="008C4277"/>
    <w:rsid w:val="008C5642"/>
    <w:rsid w:val="008D5567"/>
    <w:rsid w:val="008D776E"/>
    <w:rsid w:val="008E5ED0"/>
    <w:rsid w:val="008E6147"/>
    <w:rsid w:val="008F51A2"/>
    <w:rsid w:val="008F5A52"/>
    <w:rsid w:val="008F5C25"/>
    <w:rsid w:val="008F7ECB"/>
    <w:rsid w:val="00901006"/>
    <w:rsid w:val="00901956"/>
    <w:rsid w:val="00901A05"/>
    <w:rsid w:val="00912FF5"/>
    <w:rsid w:val="00913738"/>
    <w:rsid w:val="00917DE8"/>
    <w:rsid w:val="00921718"/>
    <w:rsid w:val="009217C6"/>
    <w:rsid w:val="009225A9"/>
    <w:rsid w:val="00923D9D"/>
    <w:rsid w:val="0092440F"/>
    <w:rsid w:val="00924FE0"/>
    <w:rsid w:val="00925115"/>
    <w:rsid w:val="00925D4F"/>
    <w:rsid w:val="009310F0"/>
    <w:rsid w:val="00934962"/>
    <w:rsid w:val="00934BA5"/>
    <w:rsid w:val="00936ED7"/>
    <w:rsid w:val="00937E40"/>
    <w:rsid w:val="009437F7"/>
    <w:rsid w:val="00945FC9"/>
    <w:rsid w:val="009476C7"/>
    <w:rsid w:val="00950D5E"/>
    <w:rsid w:val="00952642"/>
    <w:rsid w:val="0096640D"/>
    <w:rsid w:val="00966480"/>
    <w:rsid w:val="00966F39"/>
    <w:rsid w:val="0097002C"/>
    <w:rsid w:val="00970970"/>
    <w:rsid w:val="0097347B"/>
    <w:rsid w:val="00974BD7"/>
    <w:rsid w:val="00974D1C"/>
    <w:rsid w:val="0097790D"/>
    <w:rsid w:val="00981A9E"/>
    <w:rsid w:val="00983C8B"/>
    <w:rsid w:val="00985C2B"/>
    <w:rsid w:val="009901F8"/>
    <w:rsid w:val="00991451"/>
    <w:rsid w:val="0099401A"/>
    <w:rsid w:val="009A2FD2"/>
    <w:rsid w:val="009C0B9A"/>
    <w:rsid w:val="009C49D5"/>
    <w:rsid w:val="009C5E94"/>
    <w:rsid w:val="009C6DE6"/>
    <w:rsid w:val="009C79D9"/>
    <w:rsid w:val="009D039C"/>
    <w:rsid w:val="009E1577"/>
    <w:rsid w:val="009F01E5"/>
    <w:rsid w:val="009F2D26"/>
    <w:rsid w:val="009F52FD"/>
    <w:rsid w:val="009F5594"/>
    <w:rsid w:val="00A00B6A"/>
    <w:rsid w:val="00A028A4"/>
    <w:rsid w:val="00A02A71"/>
    <w:rsid w:val="00A04B41"/>
    <w:rsid w:val="00A05402"/>
    <w:rsid w:val="00A0744C"/>
    <w:rsid w:val="00A17D7B"/>
    <w:rsid w:val="00A25B0C"/>
    <w:rsid w:val="00A331DD"/>
    <w:rsid w:val="00A3356F"/>
    <w:rsid w:val="00A33A59"/>
    <w:rsid w:val="00A34640"/>
    <w:rsid w:val="00A423D1"/>
    <w:rsid w:val="00A450D4"/>
    <w:rsid w:val="00A50633"/>
    <w:rsid w:val="00A5193B"/>
    <w:rsid w:val="00A57CA2"/>
    <w:rsid w:val="00A6091F"/>
    <w:rsid w:val="00A64016"/>
    <w:rsid w:val="00A70277"/>
    <w:rsid w:val="00A71F4A"/>
    <w:rsid w:val="00A82C20"/>
    <w:rsid w:val="00A94391"/>
    <w:rsid w:val="00A97704"/>
    <w:rsid w:val="00AA2EB9"/>
    <w:rsid w:val="00AA4F06"/>
    <w:rsid w:val="00AA5539"/>
    <w:rsid w:val="00AA7E99"/>
    <w:rsid w:val="00AA7EC5"/>
    <w:rsid w:val="00AB15BB"/>
    <w:rsid w:val="00AC63A5"/>
    <w:rsid w:val="00AD3DE5"/>
    <w:rsid w:val="00AE783B"/>
    <w:rsid w:val="00AF0CF9"/>
    <w:rsid w:val="00AF43D1"/>
    <w:rsid w:val="00B03703"/>
    <w:rsid w:val="00B0391C"/>
    <w:rsid w:val="00B03C25"/>
    <w:rsid w:val="00B07C9F"/>
    <w:rsid w:val="00B100DE"/>
    <w:rsid w:val="00B11AB5"/>
    <w:rsid w:val="00B1283E"/>
    <w:rsid w:val="00B131C5"/>
    <w:rsid w:val="00B16393"/>
    <w:rsid w:val="00B20D26"/>
    <w:rsid w:val="00B2135D"/>
    <w:rsid w:val="00B245F9"/>
    <w:rsid w:val="00B263E8"/>
    <w:rsid w:val="00B266A4"/>
    <w:rsid w:val="00B30F96"/>
    <w:rsid w:val="00B339E9"/>
    <w:rsid w:val="00B400CB"/>
    <w:rsid w:val="00B5478E"/>
    <w:rsid w:val="00B55EC8"/>
    <w:rsid w:val="00B56177"/>
    <w:rsid w:val="00B56476"/>
    <w:rsid w:val="00B62072"/>
    <w:rsid w:val="00B80A9D"/>
    <w:rsid w:val="00B816FC"/>
    <w:rsid w:val="00B81C59"/>
    <w:rsid w:val="00B8276A"/>
    <w:rsid w:val="00B8520E"/>
    <w:rsid w:val="00B859F2"/>
    <w:rsid w:val="00B873C4"/>
    <w:rsid w:val="00BA15AB"/>
    <w:rsid w:val="00BA44A8"/>
    <w:rsid w:val="00BA55D5"/>
    <w:rsid w:val="00BE1D1C"/>
    <w:rsid w:val="00BE3997"/>
    <w:rsid w:val="00BE5752"/>
    <w:rsid w:val="00BF462D"/>
    <w:rsid w:val="00C152AC"/>
    <w:rsid w:val="00C15413"/>
    <w:rsid w:val="00C17D7B"/>
    <w:rsid w:val="00C206F3"/>
    <w:rsid w:val="00C25D64"/>
    <w:rsid w:val="00C324F7"/>
    <w:rsid w:val="00C333C4"/>
    <w:rsid w:val="00C33584"/>
    <w:rsid w:val="00C3506B"/>
    <w:rsid w:val="00C35EFF"/>
    <w:rsid w:val="00C36B21"/>
    <w:rsid w:val="00C377AE"/>
    <w:rsid w:val="00C4049F"/>
    <w:rsid w:val="00C45CF2"/>
    <w:rsid w:val="00C5085C"/>
    <w:rsid w:val="00C519CE"/>
    <w:rsid w:val="00C670CF"/>
    <w:rsid w:val="00C710FF"/>
    <w:rsid w:val="00C717B5"/>
    <w:rsid w:val="00C76C47"/>
    <w:rsid w:val="00C804C6"/>
    <w:rsid w:val="00C817DB"/>
    <w:rsid w:val="00C86917"/>
    <w:rsid w:val="00C9194D"/>
    <w:rsid w:val="00C970A7"/>
    <w:rsid w:val="00CA10C2"/>
    <w:rsid w:val="00CA5186"/>
    <w:rsid w:val="00CA6F79"/>
    <w:rsid w:val="00CB67F4"/>
    <w:rsid w:val="00CC34D4"/>
    <w:rsid w:val="00CD6A37"/>
    <w:rsid w:val="00CD7955"/>
    <w:rsid w:val="00CE55C1"/>
    <w:rsid w:val="00CE58FA"/>
    <w:rsid w:val="00CE5ECF"/>
    <w:rsid w:val="00CF0B8A"/>
    <w:rsid w:val="00CF1247"/>
    <w:rsid w:val="00CF7CF5"/>
    <w:rsid w:val="00D02785"/>
    <w:rsid w:val="00D040EB"/>
    <w:rsid w:val="00D04A8E"/>
    <w:rsid w:val="00D06F32"/>
    <w:rsid w:val="00D1436D"/>
    <w:rsid w:val="00D153CD"/>
    <w:rsid w:val="00D16F15"/>
    <w:rsid w:val="00D21331"/>
    <w:rsid w:val="00D25C05"/>
    <w:rsid w:val="00D324F7"/>
    <w:rsid w:val="00D355B1"/>
    <w:rsid w:val="00D360D9"/>
    <w:rsid w:val="00D36877"/>
    <w:rsid w:val="00D416A2"/>
    <w:rsid w:val="00D42E87"/>
    <w:rsid w:val="00D46819"/>
    <w:rsid w:val="00D51B56"/>
    <w:rsid w:val="00D52776"/>
    <w:rsid w:val="00D527C8"/>
    <w:rsid w:val="00D5531E"/>
    <w:rsid w:val="00D65703"/>
    <w:rsid w:val="00D71A07"/>
    <w:rsid w:val="00D72752"/>
    <w:rsid w:val="00D754BA"/>
    <w:rsid w:val="00D91E71"/>
    <w:rsid w:val="00D93F70"/>
    <w:rsid w:val="00DA52AF"/>
    <w:rsid w:val="00DA6755"/>
    <w:rsid w:val="00DB2C96"/>
    <w:rsid w:val="00DB2E7B"/>
    <w:rsid w:val="00DB2F60"/>
    <w:rsid w:val="00DB3E1C"/>
    <w:rsid w:val="00DB53B5"/>
    <w:rsid w:val="00DB5851"/>
    <w:rsid w:val="00DB7928"/>
    <w:rsid w:val="00DC01B4"/>
    <w:rsid w:val="00DC32B8"/>
    <w:rsid w:val="00DC7090"/>
    <w:rsid w:val="00DC70A4"/>
    <w:rsid w:val="00DD40A8"/>
    <w:rsid w:val="00DD40E9"/>
    <w:rsid w:val="00DE13E4"/>
    <w:rsid w:val="00DE30F9"/>
    <w:rsid w:val="00DE6DF2"/>
    <w:rsid w:val="00DF1290"/>
    <w:rsid w:val="00DF35FA"/>
    <w:rsid w:val="00DF6FC4"/>
    <w:rsid w:val="00E001D2"/>
    <w:rsid w:val="00E01F6B"/>
    <w:rsid w:val="00E02E52"/>
    <w:rsid w:val="00E06533"/>
    <w:rsid w:val="00E06701"/>
    <w:rsid w:val="00E0743A"/>
    <w:rsid w:val="00E11BFF"/>
    <w:rsid w:val="00E14B5A"/>
    <w:rsid w:val="00E155BC"/>
    <w:rsid w:val="00E24D83"/>
    <w:rsid w:val="00E25A68"/>
    <w:rsid w:val="00E31306"/>
    <w:rsid w:val="00E31328"/>
    <w:rsid w:val="00E36E73"/>
    <w:rsid w:val="00E40303"/>
    <w:rsid w:val="00E41A01"/>
    <w:rsid w:val="00E446AA"/>
    <w:rsid w:val="00E500FE"/>
    <w:rsid w:val="00E57364"/>
    <w:rsid w:val="00E6074D"/>
    <w:rsid w:val="00E64149"/>
    <w:rsid w:val="00E64E5F"/>
    <w:rsid w:val="00E673CC"/>
    <w:rsid w:val="00E705D8"/>
    <w:rsid w:val="00E7124A"/>
    <w:rsid w:val="00E72DF9"/>
    <w:rsid w:val="00E7644C"/>
    <w:rsid w:val="00E9197A"/>
    <w:rsid w:val="00E923C4"/>
    <w:rsid w:val="00E93196"/>
    <w:rsid w:val="00E9536A"/>
    <w:rsid w:val="00E9542E"/>
    <w:rsid w:val="00E95C58"/>
    <w:rsid w:val="00E96DE4"/>
    <w:rsid w:val="00EA2D05"/>
    <w:rsid w:val="00EA4146"/>
    <w:rsid w:val="00EA418E"/>
    <w:rsid w:val="00EA66C0"/>
    <w:rsid w:val="00EB254B"/>
    <w:rsid w:val="00EB2795"/>
    <w:rsid w:val="00EB7ACF"/>
    <w:rsid w:val="00EB7F87"/>
    <w:rsid w:val="00EC110F"/>
    <w:rsid w:val="00EC48BE"/>
    <w:rsid w:val="00ED6DE1"/>
    <w:rsid w:val="00EE05E5"/>
    <w:rsid w:val="00EE314D"/>
    <w:rsid w:val="00EE3AEC"/>
    <w:rsid w:val="00EE53C5"/>
    <w:rsid w:val="00EE6D69"/>
    <w:rsid w:val="00EF45EF"/>
    <w:rsid w:val="00EF4784"/>
    <w:rsid w:val="00EF576C"/>
    <w:rsid w:val="00EF7BA4"/>
    <w:rsid w:val="00F03A65"/>
    <w:rsid w:val="00F04948"/>
    <w:rsid w:val="00F06132"/>
    <w:rsid w:val="00F10587"/>
    <w:rsid w:val="00F11100"/>
    <w:rsid w:val="00F12F5C"/>
    <w:rsid w:val="00F20B9F"/>
    <w:rsid w:val="00F2630C"/>
    <w:rsid w:val="00F313DA"/>
    <w:rsid w:val="00F32149"/>
    <w:rsid w:val="00F329A3"/>
    <w:rsid w:val="00F361C3"/>
    <w:rsid w:val="00F369EF"/>
    <w:rsid w:val="00F412AD"/>
    <w:rsid w:val="00F41CF1"/>
    <w:rsid w:val="00F50D7F"/>
    <w:rsid w:val="00F520E6"/>
    <w:rsid w:val="00F551E9"/>
    <w:rsid w:val="00F57895"/>
    <w:rsid w:val="00F65CAF"/>
    <w:rsid w:val="00F66C85"/>
    <w:rsid w:val="00F67FD0"/>
    <w:rsid w:val="00F74C8A"/>
    <w:rsid w:val="00F76EDB"/>
    <w:rsid w:val="00F7702F"/>
    <w:rsid w:val="00F849DF"/>
    <w:rsid w:val="00F901B6"/>
    <w:rsid w:val="00F94690"/>
    <w:rsid w:val="00F94D83"/>
    <w:rsid w:val="00F96B0B"/>
    <w:rsid w:val="00FA22B0"/>
    <w:rsid w:val="00FA2C4E"/>
    <w:rsid w:val="00FA3139"/>
    <w:rsid w:val="00FC3C4A"/>
    <w:rsid w:val="00FD185B"/>
    <w:rsid w:val="00FD2715"/>
    <w:rsid w:val="00FD4A81"/>
    <w:rsid w:val="00FE1914"/>
    <w:rsid w:val="00FE331E"/>
    <w:rsid w:val="00FE66AA"/>
    <w:rsid w:val="00FF379F"/>
  </w:rsids>
  <m:mathPr>
    <m:mathFont m:val="Cambria Math"/>
    <m:brkBin m:val="before"/>
    <m:brkBinSub m:val="--"/>
    <m:smallFrac m:val="off"/>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F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67FD0"/>
    <w:rPr>
      <w:sz w:val="20"/>
      <w:szCs w:val="20"/>
    </w:rPr>
  </w:style>
  <w:style w:type="character" w:customStyle="1" w:styleId="FootnoteTextChar">
    <w:name w:val="Footnote Text Char"/>
    <w:basedOn w:val="DefaultParagraphFont"/>
    <w:link w:val="FootnoteText"/>
    <w:semiHidden/>
    <w:rsid w:val="00F67FD0"/>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F67FD0"/>
    <w:rPr>
      <w:vertAlign w:val="superscript"/>
    </w:rPr>
  </w:style>
  <w:style w:type="paragraph" w:styleId="BodyTextIndent">
    <w:name w:val="Body Text Indent"/>
    <w:basedOn w:val="Normal"/>
    <w:link w:val="BodyTextIndentChar"/>
    <w:rsid w:val="00F67FD0"/>
    <w:pPr>
      <w:spacing w:line="480" w:lineRule="auto"/>
      <w:ind w:left="360" w:firstLine="720"/>
      <w:jc w:val="both"/>
    </w:pPr>
    <w:rPr>
      <w:lang w:val="id-ID"/>
    </w:rPr>
  </w:style>
  <w:style w:type="character" w:customStyle="1" w:styleId="BodyTextIndentChar">
    <w:name w:val="Body Text Indent Char"/>
    <w:basedOn w:val="DefaultParagraphFont"/>
    <w:link w:val="BodyTextIndent"/>
    <w:rsid w:val="00F67FD0"/>
    <w:rPr>
      <w:rFonts w:ascii="Times New Roman" w:eastAsia="Times New Roman" w:hAnsi="Times New Roman" w:cs="Times New Roman"/>
      <w:sz w:val="24"/>
      <w:szCs w:val="24"/>
    </w:rPr>
  </w:style>
  <w:style w:type="paragraph" w:styleId="BodyTextIndent3">
    <w:name w:val="Body Text Indent 3"/>
    <w:basedOn w:val="Normal"/>
    <w:link w:val="BodyTextIndent3Char"/>
    <w:rsid w:val="00F67FD0"/>
    <w:pPr>
      <w:spacing w:after="120"/>
      <w:ind w:left="360"/>
    </w:pPr>
    <w:rPr>
      <w:sz w:val="16"/>
      <w:szCs w:val="16"/>
    </w:rPr>
  </w:style>
  <w:style w:type="character" w:customStyle="1" w:styleId="BodyTextIndent3Char">
    <w:name w:val="Body Text Indent 3 Char"/>
    <w:basedOn w:val="DefaultParagraphFont"/>
    <w:link w:val="BodyTextIndent3"/>
    <w:rsid w:val="00F67FD0"/>
    <w:rPr>
      <w:rFonts w:ascii="Times New Roman" w:eastAsia="Times New Roman" w:hAnsi="Times New Roman" w:cs="Times New Roman"/>
      <w:sz w:val="16"/>
      <w:szCs w:val="16"/>
      <w:lang w:val="en-US"/>
    </w:rPr>
  </w:style>
  <w:style w:type="paragraph" w:styleId="BodyTextIndent2">
    <w:name w:val="Body Text Indent 2"/>
    <w:basedOn w:val="Normal"/>
    <w:link w:val="BodyTextIndent2Char"/>
    <w:rsid w:val="00F67FD0"/>
    <w:pPr>
      <w:spacing w:after="120" w:line="480" w:lineRule="auto"/>
      <w:ind w:left="360"/>
    </w:pPr>
  </w:style>
  <w:style w:type="character" w:customStyle="1" w:styleId="BodyTextIndent2Char">
    <w:name w:val="Body Text Indent 2 Char"/>
    <w:basedOn w:val="DefaultParagraphFont"/>
    <w:link w:val="BodyTextIndent2"/>
    <w:rsid w:val="00F67FD0"/>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12EE9"/>
    <w:pPr>
      <w:tabs>
        <w:tab w:val="center" w:pos="4680"/>
        <w:tab w:val="right" w:pos="9360"/>
      </w:tabs>
    </w:pPr>
  </w:style>
  <w:style w:type="character" w:customStyle="1" w:styleId="HeaderChar">
    <w:name w:val="Header Char"/>
    <w:basedOn w:val="DefaultParagraphFont"/>
    <w:link w:val="Header"/>
    <w:uiPriority w:val="99"/>
    <w:rsid w:val="00612EE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12EE9"/>
    <w:pPr>
      <w:tabs>
        <w:tab w:val="center" w:pos="4680"/>
        <w:tab w:val="right" w:pos="9360"/>
      </w:tabs>
    </w:pPr>
  </w:style>
  <w:style w:type="character" w:customStyle="1" w:styleId="FooterChar">
    <w:name w:val="Footer Char"/>
    <w:basedOn w:val="DefaultParagraphFont"/>
    <w:link w:val="Footer"/>
    <w:uiPriority w:val="99"/>
    <w:rsid w:val="00612EE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1613</Words>
  <Characters>9198</Characters>
  <Application>Microsoft Office Word</Application>
  <DocSecurity>0</DocSecurity>
  <Lines>76</Lines>
  <Paragraphs>21</Paragraphs>
  <ScaleCrop>false</ScaleCrop>
  <Company>Toshiba</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krov</cp:lastModifiedBy>
  <cp:revision>13</cp:revision>
  <cp:lastPrinted>2012-06-15T01:40:00Z</cp:lastPrinted>
  <dcterms:created xsi:type="dcterms:W3CDTF">2012-06-14T03:42:00Z</dcterms:created>
  <dcterms:modified xsi:type="dcterms:W3CDTF">2012-07-14T03:06:00Z</dcterms:modified>
</cp:coreProperties>
</file>