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570" w:rsidRPr="0061557B" w:rsidRDefault="00E65570" w:rsidP="00E65570">
      <w:pPr>
        <w:spacing w:line="480" w:lineRule="auto"/>
        <w:jc w:val="center"/>
        <w:rPr>
          <w:rFonts w:asciiTheme="majorBidi" w:hAnsiTheme="majorBidi" w:cstheme="majorBidi"/>
          <w:b/>
          <w:bCs/>
          <w:sz w:val="28"/>
          <w:szCs w:val="28"/>
        </w:rPr>
      </w:pPr>
      <w:r w:rsidRPr="0061557B">
        <w:rPr>
          <w:rFonts w:asciiTheme="majorBidi" w:hAnsiTheme="majorBidi" w:cstheme="majorBidi"/>
          <w:b/>
          <w:bCs/>
          <w:sz w:val="28"/>
          <w:szCs w:val="28"/>
        </w:rPr>
        <w:t>BAB II</w:t>
      </w:r>
    </w:p>
    <w:p w:rsidR="00E65570" w:rsidRPr="0061557B" w:rsidRDefault="00E65570" w:rsidP="00E65570">
      <w:pPr>
        <w:spacing w:line="480" w:lineRule="auto"/>
        <w:jc w:val="center"/>
        <w:rPr>
          <w:rFonts w:asciiTheme="majorBidi" w:hAnsiTheme="majorBidi" w:cstheme="majorBidi"/>
          <w:b/>
          <w:bCs/>
          <w:sz w:val="28"/>
          <w:szCs w:val="28"/>
          <w:lang w:val="id-ID"/>
        </w:rPr>
      </w:pPr>
      <w:r w:rsidRPr="0061557B">
        <w:rPr>
          <w:rFonts w:asciiTheme="majorBidi" w:hAnsiTheme="majorBidi" w:cstheme="majorBidi"/>
          <w:b/>
          <w:bCs/>
          <w:sz w:val="28"/>
          <w:szCs w:val="28"/>
          <w:lang w:val="id-ID"/>
        </w:rPr>
        <w:t>LANDASAN TEORI</w:t>
      </w:r>
    </w:p>
    <w:p w:rsidR="00E65570" w:rsidRPr="0061557B" w:rsidRDefault="00E65570" w:rsidP="00053E6E">
      <w:pPr>
        <w:pStyle w:val="ListParagraph"/>
        <w:numPr>
          <w:ilvl w:val="0"/>
          <w:numId w:val="1"/>
        </w:numPr>
        <w:spacing w:after="0" w:line="480" w:lineRule="auto"/>
        <w:ind w:left="425"/>
        <w:jc w:val="both"/>
        <w:rPr>
          <w:rFonts w:asciiTheme="majorBidi" w:hAnsiTheme="majorBidi" w:cstheme="majorBidi"/>
          <w:b/>
          <w:bCs/>
          <w:sz w:val="24"/>
          <w:szCs w:val="24"/>
          <w:lang w:val="id-ID"/>
        </w:rPr>
      </w:pPr>
      <w:r w:rsidRPr="0061557B">
        <w:rPr>
          <w:rFonts w:asciiTheme="majorBidi" w:hAnsiTheme="majorBidi" w:cstheme="majorBidi"/>
          <w:b/>
          <w:bCs/>
          <w:sz w:val="24"/>
          <w:szCs w:val="24"/>
          <w:lang w:val="id-ID"/>
        </w:rPr>
        <w:t>Hakikat Pembelajaran Matematika</w:t>
      </w:r>
    </w:p>
    <w:p w:rsidR="00E65570" w:rsidRDefault="00E65570" w:rsidP="00053E6E">
      <w:pPr>
        <w:tabs>
          <w:tab w:val="left" w:pos="426"/>
        </w:tabs>
        <w:spacing w:after="0" w:line="480" w:lineRule="auto"/>
        <w:ind w:left="425" w:firstLine="567"/>
        <w:jc w:val="both"/>
        <w:rPr>
          <w:rFonts w:asciiTheme="majorBidi" w:hAnsiTheme="majorBidi" w:cstheme="majorBidi"/>
          <w:sz w:val="24"/>
          <w:szCs w:val="24"/>
          <w:lang w:val="id-ID"/>
        </w:rPr>
      </w:pPr>
      <w:r>
        <w:rPr>
          <w:rFonts w:asciiTheme="majorBidi" w:hAnsiTheme="majorBidi" w:cstheme="majorBidi"/>
          <w:sz w:val="24"/>
          <w:szCs w:val="24"/>
          <w:lang w:val="id-ID"/>
        </w:rPr>
        <w:t>Dengan mengetahui dan memahami hakikat matematika, diharapkan proses pembelajaran matematika akan dapat berlangsung lebih manusiawi (</w:t>
      </w:r>
      <w:r w:rsidRPr="001D0994">
        <w:rPr>
          <w:rFonts w:asciiTheme="majorBidi" w:hAnsiTheme="majorBidi" w:cstheme="majorBidi"/>
          <w:i/>
          <w:iCs/>
          <w:sz w:val="24"/>
          <w:szCs w:val="24"/>
          <w:lang w:val="id-ID"/>
        </w:rPr>
        <w:t>humanis</w:t>
      </w:r>
      <w:r>
        <w:rPr>
          <w:rFonts w:asciiTheme="majorBidi" w:hAnsiTheme="majorBidi" w:cstheme="majorBidi"/>
          <w:sz w:val="24"/>
          <w:szCs w:val="24"/>
          <w:lang w:val="id-ID"/>
        </w:rPr>
        <w:t>).</w:t>
      </w:r>
      <w:r>
        <w:rPr>
          <w:rStyle w:val="FootnoteReference"/>
          <w:rFonts w:asciiTheme="majorBidi" w:hAnsiTheme="majorBidi" w:cstheme="majorBidi"/>
          <w:sz w:val="24"/>
          <w:szCs w:val="24"/>
          <w:lang w:val="id-ID"/>
        </w:rPr>
        <w:footnoteReference w:id="2"/>
      </w:r>
    </w:p>
    <w:p w:rsidR="00E65570" w:rsidRPr="001B5E2E" w:rsidRDefault="00E65570" w:rsidP="00E65570">
      <w:pPr>
        <w:pStyle w:val="ListParagraph"/>
        <w:numPr>
          <w:ilvl w:val="0"/>
          <w:numId w:val="9"/>
        </w:numPr>
        <w:tabs>
          <w:tab w:val="left" w:pos="142"/>
        </w:tabs>
        <w:spacing w:line="480" w:lineRule="auto"/>
        <w:jc w:val="both"/>
        <w:rPr>
          <w:rFonts w:asciiTheme="majorBidi" w:hAnsiTheme="majorBidi" w:cstheme="majorBidi"/>
          <w:sz w:val="24"/>
          <w:szCs w:val="24"/>
          <w:lang w:val="id-ID"/>
        </w:rPr>
      </w:pPr>
      <w:r w:rsidRPr="001B5E2E">
        <w:rPr>
          <w:rFonts w:asciiTheme="majorBidi" w:hAnsiTheme="majorBidi" w:cstheme="majorBidi"/>
          <w:sz w:val="24"/>
          <w:szCs w:val="24"/>
          <w:lang w:val="id-ID"/>
        </w:rPr>
        <w:t>Definisi Matematika</w:t>
      </w:r>
    </w:p>
    <w:p w:rsidR="00E65570" w:rsidRDefault="00E65570" w:rsidP="00E65570">
      <w:pPr>
        <w:pStyle w:val="ListParagraph"/>
        <w:spacing w:line="480" w:lineRule="auto"/>
        <w:ind w:left="786" w:firstLine="654"/>
        <w:jc w:val="both"/>
        <w:rPr>
          <w:rFonts w:asciiTheme="majorBidi" w:hAnsiTheme="majorBidi" w:cstheme="majorBidi"/>
          <w:sz w:val="24"/>
          <w:szCs w:val="24"/>
          <w:lang w:val="id-ID"/>
        </w:rPr>
      </w:pPr>
      <w:r w:rsidRPr="001103F3">
        <w:rPr>
          <w:rFonts w:asciiTheme="majorBidi" w:hAnsiTheme="majorBidi" w:cstheme="majorBidi"/>
          <w:sz w:val="24"/>
          <w:szCs w:val="24"/>
          <w:lang w:val="id-ID"/>
        </w:rPr>
        <w:t>Istilah matematika berasal dari kata Yunani “</w:t>
      </w:r>
      <w:r w:rsidRPr="0061557B">
        <w:rPr>
          <w:rFonts w:asciiTheme="majorBidi" w:hAnsiTheme="majorBidi" w:cstheme="majorBidi"/>
          <w:i/>
          <w:iCs/>
          <w:sz w:val="24"/>
          <w:szCs w:val="24"/>
          <w:lang w:val="id-ID"/>
        </w:rPr>
        <w:t>mathein</w:t>
      </w:r>
      <w:r w:rsidRPr="001103F3">
        <w:rPr>
          <w:rFonts w:asciiTheme="majorBidi" w:hAnsiTheme="majorBidi" w:cstheme="majorBidi"/>
          <w:sz w:val="24"/>
          <w:szCs w:val="24"/>
          <w:lang w:val="id-ID"/>
        </w:rPr>
        <w:t>” atau “</w:t>
      </w:r>
      <w:r w:rsidRPr="0061557B">
        <w:rPr>
          <w:rFonts w:asciiTheme="majorBidi" w:hAnsiTheme="majorBidi" w:cstheme="majorBidi"/>
          <w:i/>
          <w:iCs/>
          <w:sz w:val="24"/>
          <w:szCs w:val="24"/>
          <w:lang w:val="id-ID"/>
        </w:rPr>
        <w:t>manthenein</w:t>
      </w:r>
      <w:r w:rsidRPr="001103F3">
        <w:rPr>
          <w:rFonts w:asciiTheme="majorBidi" w:hAnsiTheme="majorBidi" w:cstheme="majorBidi"/>
          <w:sz w:val="24"/>
          <w:szCs w:val="24"/>
          <w:lang w:val="id-ID"/>
        </w:rPr>
        <w:t>”, yang artinya “mempelajari”. Mungkin juga, kata tersebut erat hubungannya dengan kata sanskerta “medha” atau “widya” yang artinya “kepandaian”, “ketahuan”, atau “intelegensi”.</w:t>
      </w:r>
      <w:r>
        <w:rPr>
          <w:rStyle w:val="FootnoteReference"/>
          <w:rFonts w:asciiTheme="majorBidi" w:hAnsiTheme="majorBidi" w:cstheme="majorBidi"/>
          <w:sz w:val="24"/>
          <w:szCs w:val="24"/>
          <w:lang w:val="id-ID"/>
        </w:rPr>
        <w:footnoteReference w:id="3"/>
      </w:r>
    </w:p>
    <w:p w:rsidR="00E65570" w:rsidRPr="006E1590" w:rsidRDefault="006149BE" w:rsidP="006E1590">
      <w:pPr>
        <w:pStyle w:val="ListParagraph"/>
        <w:spacing w:line="480" w:lineRule="auto"/>
        <w:ind w:left="786" w:firstLine="490"/>
        <w:jc w:val="both"/>
        <w:rPr>
          <w:rFonts w:ascii="Times New Roman" w:hAnsi="Times New Roman" w:cs="Times New Roman"/>
          <w:sz w:val="24"/>
          <w:szCs w:val="24"/>
          <w:lang w:val="id-ID"/>
        </w:rPr>
      </w:pPr>
      <w:r>
        <w:rPr>
          <w:rFonts w:ascii="Times New Roman" w:hAnsi="Times New Roman" w:cs="Times New Roman"/>
          <w:sz w:val="24"/>
          <w:szCs w:val="24"/>
          <w:lang w:val="id-ID"/>
        </w:rPr>
        <w:t>Menurut Soedjadi b</w:t>
      </w:r>
      <w:r w:rsidR="00E65570" w:rsidRPr="004B2A54">
        <w:rPr>
          <w:rFonts w:ascii="Times New Roman" w:hAnsi="Times New Roman" w:cs="Times New Roman"/>
          <w:sz w:val="24"/>
          <w:szCs w:val="24"/>
        </w:rPr>
        <w:t>eberapa definisi atau pengertian tentang matematika sebagai berikut:</w:t>
      </w:r>
      <w:r w:rsidR="00E65570" w:rsidRPr="00E76131">
        <w:rPr>
          <w:rStyle w:val="FootnoteReference"/>
          <w:rFonts w:ascii="Times New Roman" w:hAnsi="Times New Roman" w:cs="Times New Roman"/>
          <w:sz w:val="24"/>
          <w:szCs w:val="24"/>
        </w:rPr>
        <w:footnoteReference w:id="4"/>
      </w:r>
    </w:p>
    <w:p w:rsidR="00E65570" w:rsidRPr="004B2A54" w:rsidRDefault="00E65570" w:rsidP="00E65570">
      <w:pPr>
        <w:pStyle w:val="ListParagraph"/>
        <w:numPr>
          <w:ilvl w:val="0"/>
          <w:numId w:val="10"/>
        </w:numPr>
        <w:spacing w:after="0" w:line="480" w:lineRule="auto"/>
        <w:ind w:left="1134"/>
        <w:jc w:val="both"/>
        <w:rPr>
          <w:rFonts w:asciiTheme="majorBidi" w:hAnsiTheme="majorBidi" w:cstheme="majorBidi"/>
          <w:sz w:val="24"/>
          <w:szCs w:val="24"/>
          <w:lang w:val="id-ID"/>
        </w:rPr>
      </w:pPr>
      <w:r w:rsidRPr="00E76131">
        <w:rPr>
          <w:rFonts w:ascii="Times New Roman" w:hAnsi="Times New Roman" w:cs="Times New Roman"/>
          <w:sz w:val="24"/>
          <w:szCs w:val="24"/>
          <w:lang w:val="nl-NL"/>
        </w:rPr>
        <w:t>Matematika adalah cabang ilmu pengetahuan eksak dan terorganisir secara sistematik</w:t>
      </w:r>
    </w:p>
    <w:p w:rsidR="00E65570" w:rsidRPr="00E76131" w:rsidRDefault="00E65570" w:rsidP="00E65570">
      <w:pPr>
        <w:numPr>
          <w:ilvl w:val="0"/>
          <w:numId w:val="10"/>
        </w:numPr>
        <w:spacing w:after="0" w:line="480" w:lineRule="auto"/>
        <w:ind w:left="1134" w:hanging="284"/>
        <w:jc w:val="both"/>
        <w:rPr>
          <w:rFonts w:ascii="Times New Roman" w:hAnsi="Times New Roman" w:cs="Times New Roman"/>
          <w:sz w:val="24"/>
          <w:szCs w:val="24"/>
          <w:lang w:val="nl-NL"/>
        </w:rPr>
      </w:pPr>
      <w:r w:rsidRPr="00E76131">
        <w:rPr>
          <w:rFonts w:ascii="Times New Roman" w:hAnsi="Times New Roman" w:cs="Times New Roman"/>
          <w:sz w:val="24"/>
          <w:szCs w:val="24"/>
          <w:lang w:val="nl-NL"/>
        </w:rPr>
        <w:t>Matematika adalah pengetahuan tentang bilangan dan kalkulasi</w:t>
      </w:r>
    </w:p>
    <w:p w:rsidR="00E65570" w:rsidRPr="00E76131" w:rsidRDefault="00E65570" w:rsidP="00E65570">
      <w:pPr>
        <w:numPr>
          <w:ilvl w:val="0"/>
          <w:numId w:val="10"/>
        </w:numPr>
        <w:spacing w:after="0" w:line="480" w:lineRule="auto"/>
        <w:ind w:left="1134" w:hanging="284"/>
        <w:jc w:val="both"/>
        <w:rPr>
          <w:rFonts w:ascii="Times New Roman" w:hAnsi="Times New Roman" w:cs="Times New Roman"/>
          <w:sz w:val="24"/>
          <w:szCs w:val="24"/>
          <w:lang w:val="nl-NL"/>
        </w:rPr>
      </w:pPr>
      <w:r w:rsidRPr="00E76131">
        <w:rPr>
          <w:rFonts w:ascii="Times New Roman" w:hAnsi="Times New Roman" w:cs="Times New Roman"/>
          <w:sz w:val="24"/>
          <w:szCs w:val="24"/>
          <w:lang w:val="nl-NL"/>
        </w:rPr>
        <w:t xml:space="preserve">Matematika adalah pengetahuan tentang fakta-fakta kuantitatif dan masalah tentang ruang dan bentuk </w:t>
      </w:r>
    </w:p>
    <w:p w:rsidR="00E65570" w:rsidRPr="00E76131" w:rsidRDefault="00E65570" w:rsidP="00E65570">
      <w:pPr>
        <w:numPr>
          <w:ilvl w:val="0"/>
          <w:numId w:val="10"/>
        </w:numPr>
        <w:spacing w:after="0" w:line="480" w:lineRule="auto"/>
        <w:ind w:left="1134" w:hanging="284"/>
        <w:jc w:val="both"/>
        <w:rPr>
          <w:rFonts w:ascii="Times New Roman" w:hAnsi="Times New Roman" w:cs="Times New Roman"/>
          <w:sz w:val="24"/>
          <w:szCs w:val="24"/>
          <w:lang w:val="nl-NL"/>
        </w:rPr>
      </w:pPr>
      <w:r w:rsidRPr="00E76131">
        <w:rPr>
          <w:rFonts w:ascii="Times New Roman" w:hAnsi="Times New Roman" w:cs="Times New Roman"/>
          <w:sz w:val="24"/>
          <w:szCs w:val="24"/>
          <w:lang w:val="nl-NL"/>
        </w:rPr>
        <w:lastRenderedPageBreak/>
        <w:t>Matematika adalah pengetahuan tentang penalaran logik dan berhubungan dengan bilangan</w:t>
      </w:r>
    </w:p>
    <w:p w:rsidR="00E65570" w:rsidRPr="00E76131" w:rsidRDefault="00E65570" w:rsidP="00E65570">
      <w:pPr>
        <w:numPr>
          <w:ilvl w:val="0"/>
          <w:numId w:val="10"/>
        </w:numPr>
        <w:spacing w:after="0" w:line="480" w:lineRule="auto"/>
        <w:ind w:left="1134" w:hanging="284"/>
        <w:jc w:val="both"/>
        <w:rPr>
          <w:rFonts w:ascii="Times New Roman" w:hAnsi="Times New Roman" w:cs="Times New Roman"/>
          <w:sz w:val="24"/>
          <w:szCs w:val="24"/>
          <w:lang w:val="nl-NL"/>
        </w:rPr>
      </w:pPr>
      <w:r w:rsidRPr="00E76131">
        <w:rPr>
          <w:rFonts w:ascii="Times New Roman" w:hAnsi="Times New Roman" w:cs="Times New Roman"/>
          <w:sz w:val="24"/>
          <w:szCs w:val="24"/>
          <w:lang w:val="nl-NL"/>
        </w:rPr>
        <w:t>Matematika adalah pengetahuan tentang struktur-struktur yang logik</w:t>
      </w:r>
    </w:p>
    <w:p w:rsidR="00E65570" w:rsidRPr="004B2A54" w:rsidRDefault="00E65570" w:rsidP="00E65570">
      <w:pPr>
        <w:pStyle w:val="ListParagraph"/>
        <w:numPr>
          <w:ilvl w:val="0"/>
          <w:numId w:val="10"/>
        </w:numPr>
        <w:spacing w:after="0" w:line="480" w:lineRule="auto"/>
        <w:ind w:left="1134"/>
        <w:jc w:val="both"/>
        <w:rPr>
          <w:rFonts w:ascii="Times New Roman" w:hAnsi="Times New Roman" w:cs="Times New Roman"/>
          <w:sz w:val="24"/>
          <w:szCs w:val="24"/>
          <w:lang w:val="id-ID"/>
        </w:rPr>
      </w:pPr>
      <w:r w:rsidRPr="00E76131">
        <w:rPr>
          <w:rFonts w:ascii="Times New Roman" w:hAnsi="Times New Roman" w:cs="Times New Roman"/>
          <w:sz w:val="24"/>
          <w:szCs w:val="24"/>
          <w:lang w:val="nl-NL"/>
        </w:rPr>
        <w:t>Matematika adalah pe</w:t>
      </w:r>
      <w:r w:rsidRPr="00E76131">
        <w:rPr>
          <w:rFonts w:ascii="Times New Roman" w:hAnsi="Times New Roman" w:cs="Times New Roman"/>
          <w:sz w:val="24"/>
          <w:szCs w:val="24"/>
        </w:rPr>
        <w:t>ngetahuan tentang aturan-aturan yang ketat.</w:t>
      </w:r>
    </w:p>
    <w:p w:rsidR="00E65570" w:rsidRDefault="00E65570" w:rsidP="006E53D1">
      <w:pPr>
        <w:pStyle w:val="ListParagraph"/>
        <w:spacing w:line="480" w:lineRule="auto"/>
        <w:ind w:left="786" w:firstLine="654"/>
        <w:jc w:val="both"/>
        <w:rPr>
          <w:rFonts w:asciiTheme="majorBidi" w:hAnsiTheme="majorBidi" w:cstheme="majorBidi"/>
          <w:sz w:val="24"/>
          <w:szCs w:val="24"/>
          <w:lang w:val="id-ID"/>
        </w:rPr>
      </w:pPr>
      <w:r w:rsidRPr="001103F3">
        <w:rPr>
          <w:rFonts w:asciiTheme="majorBidi" w:hAnsiTheme="majorBidi" w:cstheme="majorBidi"/>
          <w:sz w:val="24"/>
          <w:szCs w:val="24"/>
          <w:lang w:val="id-ID"/>
        </w:rPr>
        <w:t>James dan James dalam kamus matematikanya mengatakan bahwa matematika adalah ilmu tentang logika mengenai bentuk, susunan, besaran dan konsep-konsep yang berhubungan satu dengan yang lainnya dengan yang banyak yang terbagi kedalam tiga bidang, yaitu aljabar, analisis, dan geometri.</w:t>
      </w:r>
      <w:r>
        <w:rPr>
          <w:rStyle w:val="FootnoteReference"/>
          <w:rFonts w:asciiTheme="majorBidi" w:hAnsiTheme="majorBidi" w:cstheme="majorBidi"/>
          <w:sz w:val="24"/>
          <w:szCs w:val="24"/>
          <w:lang w:val="id-ID"/>
        </w:rPr>
        <w:footnoteReference w:id="5"/>
      </w:r>
      <w:r w:rsidRPr="001103F3">
        <w:rPr>
          <w:rFonts w:asciiTheme="majorBidi" w:hAnsiTheme="majorBidi" w:cstheme="majorBidi"/>
          <w:sz w:val="24"/>
          <w:szCs w:val="24"/>
          <w:lang w:val="id-ID"/>
        </w:rPr>
        <w:t xml:space="preserve"> </w:t>
      </w:r>
    </w:p>
    <w:p w:rsidR="00E65570" w:rsidRPr="005213DC" w:rsidRDefault="00E65570" w:rsidP="00E65570">
      <w:pPr>
        <w:pStyle w:val="ListParagraph"/>
        <w:spacing w:line="480" w:lineRule="auto"/>
        <w:ind w:firstLine="720"/>
        <w:jc w:val="both"/>
        <w:rPr>
          <w:rFonts w:asciiTheme="majorBidi" w:hAnsiTheme="majorBidi" w:cstheme="majorBidi"/>
          <w:sz w:val="24"/>
          <w:szCs w:val="24"/>
          <w:lang w:val="id-ID"/>
        </w:rPr>
      </w:pPr>
      <w:r>
        <w:rPr>
          <w:rFonts w:ascii="Times New Roman" w:hAnsi="Times New Roman" w:cs="Times New Roman"/>
          <w:sz w:val="24"/>
          <w:szCs w:val="24"/>
        </w:rPr>
        <w:t xml:space="preserve">Menurut </w:t>
      </w:r>
      <w:r w:rsidRPr="00E76131">
        <w:rPr>
          <w:rFonts w:ascii="Times New Roman" w:hAnsi="Times New Roman" w:cs="Times New Roman"/>
          <w:sz w:val="24"/>
          <w:szCs w:val="24"/>
        </w:rPr>
        <w:t xml:space="preserve">Herman Hudojo sampai saat ini belum ada kesepakatan yang bulat di antara matematikawan mengenai </w:t>
      </w:r>
      <w:proofErr w:type="gramStart"/>
      <w:r w:rsidRPr="00E76131">
        <w:rPr>
          <w:rFonts w:ascii="Times New Roman" w:hAnsi="Times New Roman" w:cs="Times New Roman"/>
          <w:sz w:val="24"/>
          <w:szCs w:val="24"/>
        </w:rPr>
        <w:t>apa</w:t>
      </w:r>
      <w:proofErr w:type="gramEnd"/>
      <w:r w:rsidRPr="00E76131">
        <w:rPr>
          <w:rFonts w:ascii="Times New Roman" w:hAnsi="Times New Roman" w:cs="Times New Roman"/>
          <w:sz w:val="24"/>
          <w:szCs w:val="24"/>
        </w:rPr>
        <w:t xml:space="preserve"> yang disebut matematika itu.</w:t>
      </w:r>
      <w:r>
        <w:rPr>
          <w:rStyle w:val="FootnoteReference"/>
          <w:rFonts w:ascii="Times New Roman" w:hAnsi="Times New Roman" w:cs="Times New Roman"/>
          <w:sz w:val="24"/>
          <w:szCs w:val="24"/>
        </w:rPr>
        <w:footnoteReference w:id="6"/>
      </w:r>
      <w:r w:rsidRPr="00E76131">
        <w:rPr>
          <w:rFonts w:ascii="Times New Roman" w:hAnsi="Times New Roman" w:cs="Times New Roman"/>
          <w:sz w:val="24"/>
          <w:szCs w:val="24"/>
        </w:rPr>
        <w:t xml:space="preserve"> </w:t>
      </w:r>
      <w:r w:rsidRPr="001103F3">
        <w:rPr>
          <w:rFonts w:asciiTheme="majorBidi" w:hAnsiTheme="majorBidi" w:cstheme="majorBidi"/>
          <w:sz w:val="24"/>
          <w:szCs w:val="24"/>
          <w:lang w:val="id-ID"/>
        </w:rPr>
        <w:t>Masih banyak lagi definisi-definisi tentang matematika, tetapi tidak satupun perumusan yang dapat diterima umum, atau sekurang-kurangnya dapat diterima dari berbagai sudut pandang.</w:t>
      </w:r>
      <w:r>
        <w:rPr>
          <w:rStyle w:val="FootnoteReference"/>
          <w:rFonts w:asciiTheme="majorBidi" w:hAnsiTheme="majorBidi" w:cstheme="majorBidi"/>
          <w:sz w:val="24"/>
          <w:szCs w:val="24"/>
          <w:lang w:val="id-ID"/>
        </w:rPr>
        <w:footnoteReference w:id="7"/>
      </w:r>
      <w:r>
        <w:rPr>
          <w:rFonts w:asciiTheme="majorBidi" w:hAnsiTheme="majorBidi" w:cstheme="majorBidi"/>
          <w:sz w:val="24"/>
          <w:szCs w:val="24"/>
          <w:lang w:val="id-ID"/>
        </w:rPr>
        <w:t xml:space="preserve"> Oleh karena itu, berdasarkan uraian diatas dapat disimpulkan bahwa sampai saat ini definisi mengenai apa itu matematika masih mengalami perkembangan belum menemui kesepakatan dan para matematikawan masih terus mendiskusikan mengenai definisi matematika. Dan diskusi tentang matematika akan terus berlangsung seiring dengan perubahan dan perkembangan zaman.</w:t>
      </w:r>
    </w:p>
    <w:p w:rsidR="00E65570" w:rsidRPr="001B5E2E" w:rsidRDefault="00E65570" w:rsidP="00E65570">
      <w:pPr>
        <w:pStyle w:val="ListParagraph"/>
        <w:numPr>
          <w:ilvl w:val="0"/>
          <w:numId w:val="9"/>
        </w:numPr>
        <w:tabs>
          <w:tab w:val="left" w:pos="142"/>
        </w:tabs>
        <w:spacing w:line="480" w:lineRule="auto"/>
        <w:jc w:val="both"/>
        <w:rPr>
          <w:rFonts w:asciiTheme="majorBidi" w:hAnsiTheme="majorBidi" w:cstheme="majorBidi"/>
          <w:sz w:val="24"/>
          <w:szCs w:val="24"/>
          <w:lang w:val="id-ID"/>
        </w:rPr>
      </w:pPr>
      <w:r w:rsidRPr="001B5E2E">
        <w:rPr>
          <w:rFonts w:asciiTheme="majorBidi" w:hAnsiTheme="majorBidi" w:cstheme="majorBidi"/>
          <w:sz w:val="24"/>
          <w:szCs w:val="24"/>
          <w:lang w:val="id-ID"/>
        </w:rPr>
        <w:lastRenderedPageBreak/>
        <w:t>Karakteristik Matematika</w:t>
      </w:r>
    </w:p>
    <w:p w:rsidR="00E65570" w:rsidRDefault="00E65570" w:rsidP="00E65570">
      <w:pPr>
        <w:pStyle w:val="ListParagraph"/>
        <w:spacing w:line="480" w:lineRule="auto"/>
        <w:ind w:left="786" w:firstLine="654"/>
        <w:jc w:val="both"/>
        <w:rPr>
          <w:rFonts w:ascii="Times New Roman" w:hAnsi="Times New Roman" w:cs="Times New Roman"/>
          <w:sz w:val="24"/>
          <w:szCs w:val="24"/>
          <w:lang w:val="id-ID"/>
        </w:rPr>
      </w:pPr>
      <w:proofErr w:type="gramStart"/>
      <w:r w:rsidRPr="00E76131">
        <w:rPr>
          <w:rFonts w:ascii="Times New Roman" w:hAnsi="Times New Roman" w:cs="Times New Roman"/>
          <w:sz w:val="24"/>
          <w:szCs w:val="24"/>
        </w:rPr>
        <w:t>Seperti dikatakan sebelumnya bahwa pendefinisian matematika belum mencapai kesepakatan.</w:t>
      </w:r>
      <w:proofErr w:type="gramEnd"/>
      <w:r w:rsidRPr="00E76131">
        <w:rPr>
          <w:rFonts w:ascii="Times New Roman" w:hAnsi="Times New Roman" w:cs="Times New Roman"/>
          <w:sz w:val="24"/>
          <w:szCs w:val="24"/>
        </w:rPr>
        <w:t xml:space="preserve"> </w:t>
      </w:r>
      <w:proofErr w:type="gramStart"/>
      <w:r w:rsidRPr="00E76131">
        <w:rPr>
          <w:rFonts w:ascii="Times New Roman" w:hAnsi="Times New Roman" w:cs="Times New Roman"/>
          <w:sz w:val="24"/>
          <w:szCs w:val="24"/>
        </w:rPr>
        <w:t>Meskipun demikian, dari beberapa definisi menurut sudut pandang masing-masing ahli terdapat ciri-ciri khusus atau karakteristik matematika yang secara umum disepakati bersama.</w:t>
      </w:r>
      <w:proofErr w:type="gramEnd"/>
      <w:r w:rsidRPr="00E76131">
        <w:rPr>
          <w:rFonts w:ascii="Times New Roman" w:hAnsi="Times New Roman" w:cs="Times New Roman"/>
          <w:sz w:val="24"/>
          <w:szCs w:val="24"/>
        </w:rPr>
        <w:t xml:space="preserve"> Beberapa karakteristik itu adalah:</w:t>
      </w:r>
      <w:r w:rsidRPr="00E76131">
        <w:rPr>
          <w:rStyle w:val="FootnoteReference"/>
          <w:rFonts w:ascii="Times New Roman" w:hAnsi="Times New Roman" w:cs="Times New Roman"/>
          <w:sz w:val="24"/>
          <w:szCs w:val="24"/>
        </w:rPr>
        <w:footnoteReference w:id="8"/>
      </w:r>
    </w:p>
    <w:p w:rsidR="00E65570" w:rsidRDefault="00E65570" w:rsidP="00E65570">
      <w:pPr>
        <w:pStyle w:val="ListParagraph"/>
        <w:numPr>
          <w:ilvl w:val="0"/>
          <w:numId w:val="11"/>
        </w:numPr>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Memiliki obyek abstrak</w:t>
      </w:r>
    </w:p>
    <w:p w:rsidR="00E65570" w:rsidRDefault="00E65570" w:rsidP="00E65570">
      <w:pPr>
        <w:pStyle w:val="ListParagraph"/>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Obyek dasar matematika bersifat abstrak dan disebut obyek mental, obyek pikiran, yaitu:</w:t>
      </w:r>
    </w:p>
    <w:p w:rsidR="00E65570" w:rsidRPr="006A0291" w:rsidRDefault="00E65570" w:rsidP="006A0291">
      <w:pPr>
        <w:pStyle w:val="ListParagraph"/>
        <w:numPr>
          <w:ilvl w:val="0"/>
          <w:numId w:val="12"/>
        </w:numPr>
        <w:spacing w:line="480" w:lineRule="auto"/>
        <w:jc w:val="both"/>
        <w:rPr>
          <w:rFonts w:ascii="Times New Roman" w:hAnsi="Times New Roman" w:cs="Times New Roman"/>
          <w:sz w:val="24"/>
          <w:szCs w:val="24"/>
          <w:lang w:val="id-ID"/>
        </w:rPr>
      </w:pPr>
      <w:r w:rsidRPr="006A0291">
        <w:rPr>
          <w:rFonts w:ascii="Times New Roman" w:hAnsi="Times New Roman" w:cs="Times New Roman"/>
          <w:sz w:val="24"/>
          <w:szCs w:val="24"/>
          <w:lang w:val="id-ID"/>
        </w:rPr>
        <w:t>Fakta yaitu berupa konversi yang diungkapkan dengan simbol tertentu. Contoh: “3” dipahami sebagai bilangan asli</w:t>
      </w:r>
    </w:p>
    <w:p w:rsidR="00E65570" w:rsidRDefault="00E65570" w:rsidP="00E65570">
      <w:pPr>
        <w:pStyle w:val="ListParagraph"/>
        <w:numPr>
          <w:ilvl w:val="0"/>
          <w:numId w:val="1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Konsep adalah ide abstrak yang dapat digunakan untuk menggolongkan sejumlah obyek. Contoh: konsep tentang “segitiga, ”bilangan bulat”.</w:t>
      </w:r>
    </w:p>
    <w:p w:rsidR="00E65570" w:rsidRDefault="00E65570" w:rsidP="00E65570">
      <w:pPr>
        <w:pStyle w:val="ListParagraph"/>
        <w:numPr>
          <w:ilvl w:val="0"/>
          <w:numId w:val="1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Definisi adalah ungkapan yang membatasi suatu konsep. Contoh : “Trapesium adalah segiempat yang sepasang sisinya sejajar” (definisi analitik).</w:t>
      </w:r>
    </w:p>
    <w:p w:rsidR="00E65570" w:rsidRDefault="00E65570" w:rsidP="00E65570">
      <w:pPr>
        <w:pStyle w:val="ListParagraph"/>
        <w:numPr>
          <w:ilvl w:val="0"/>
          <w:numId w:val="1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Operasi adalah suatu relasi khusus, karena operasi adalah aturan untuk memperoleh elemen tunggal dari satu atau lebih elemen yang diketahui. Contoh: “penjumlahan”, “perkalian”, “gabungan”, “irisan”</w:t>
      </w:r>
    </w:p>
    <w:p w:rsidR="00E65570" w:rsidRDefault="00E65570" w:rsidP="00E65570">
      <w:pPr>
        <w:pStyle w:val="ListParagraph"/>
        <w:numPr>
          <w:ilvl w:val="0"/>
          <w:numId w:val="1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Prinsip adalah obyek matematika yang kompleks. Prinsip dapat terdiri dari beberapa fakta dan konsep yang dikaitkan oleh suatu relasi/operasi. Prinsip dapat berupa aksioma, teorema, sifat, dsb.</w:t>
      </w:r>
      <w:r>
        <w:rPr>
          <w:rStyle w:val="FootnoteReference"/>
          <w:rFonts w:ascii="Times New Roman" w:hAnsi="Times New Roman" w:cs="Times New Roman"/>
          <w:sz w:val="24"/>
          <w:szCs w:val="24"/>
          <w:lang w:val="id-ID"/>
        </w:rPr>
        <w:footnoteReference w:id="9"/>
      </w:r>
    </w:p>
    <w:p w:rsidR="00E65570" w:rsidRDefault="00E65570" w:rsidP="00E65570">
      <w:pPr>
        <w:pStyle w:val="ListParagraph"/>
        <w:numPr>
          <w:ilvl w:val="0"/>
          <w:numId w:val="11"/>
        </w:numPr>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Bertumpu pada kesepakatan</w:t>
      </w:r>
    </w:p>
    <w:p w:rsidR="00E65570" w:rsidRPr="00EB4403" w:rsidRDefault="00E65570" w:rsidP="00E65570">
      <w:pPr>
        <w:pStyle w:val="ListParagraph"/>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Kesepakatan yang amat mendasar adalah Aksioma dan konsep primitif. Aksioma disebut juga postulat adalah pernyataan pangkal (yang tidak perlu dibuktikan). Konsep primitif disebut juga </w:t>
      </w:r>
      <w:r w:rsidRPr="00EB4403">
        <w:rPr>
          <w:rFonts w:ascii="Times New Roman" w:hAnsi="Times New Roman" w:cs="Times New Roman"/>
          <w:i/>
          <w:iCs/>
          <w:sz w:val="24"/>
          <w:szCs w:val="24"/>
          <w:lang w:val="id-ID"/>
        </w:rPr>
        <w:t>undifined terms</w:t>
      </w:r>
      <w:r>
        <w:rPr>
          <w:rFonts w:ascii="Times New Roman" w:hAnsi="Times New Roman" w:cs="Times New Roman"/>
          <w:sz w:val="24"/>
          <w:szCs w:val="24"/>
          <w:lang w:val="id-ID"/>
        </w:rPr>
        <w:t xml:space="preserve"> adalah pengertian pangkal yang tidak perlu didefnisikan.</w:t>
      </w:r>
    </w:p>
    <w:p w:rsidR="00E65570" w:rsidRDefault="00E65570" w:rsidP="00E65570">
      <w:pPr>
        <w:pStyle w:val="ListParagraph"/>
        <w:numPr>
          <w:ilvl w:val="0"/>
          <w:numId w:val="11"/>
        </w:numPr>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Berpola pikir deduktif</w:t>
      </w:r>
    </w:p>
    <w:p w:rsidR="00E65570" w:rsidRPr="00C006C7" w:rsidRDefault="00E65570" w:rsidP="00E65570">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lang w:val="id-ID"/>
        </w:rPr>
        <w:t>Pola pikir deduktif secara sederhana dapat dikatakan pemikiran “yang berpangkal dari hasil yang bersifat umum diterapkan dan diarahkan pada hal yang bersifat khusus”</w:t>
      </w:r>
      <w:r>
        <w:rPr>
          <w:rStyle w:val="FootnoteReference"/>
          <w:rFonts w:ascii="Times New Roman" w:hAnsi="Times New Roman" w:cs="Times New Roman"/>
          <w:sz w:val="24"/>
          <w:szCs w:val="24"/>
          <w:lang w:val="id-ID"/>
        </w:rPr>
        <w:footnoteReference w:id="10"/>
      </w:r>
    </w:p>
    <w:p w:rsidR="00E65570" w:rsidRPr="00E26EC4" w:rsidRDefault="00E65570" w:rsidP="00E65570">
      <w:pPr>
        <w:pStyle w:val="ListParagraph"/>
        <w:numPr>
          <w:ilvl w:val="0"/>
          <w:numId w:val="11"/>
        </w:numPr>
        <w:spacing w:line="480" w:lineRule="auto"/>
        <w:ind w:left="1276"/>
        <w:jc w:val="both"/>
        <w:rPr>
          <w:rFonts w:ascii="Times New Roman" w:hAnsi="Times New Roman" w:cs="Times New Roman"/>
          <w:sz w:val="24"/>
          <w:szCs w:val="24"/>
        </w:rPr>
      </w:pPr>
      <w:r w:rsidRPr="00E76131">
        <w:rPr>
          <w:rFonts w:ascii="Times New Roman" w:hAnsi="Times New Roman" w:cs="Times New Roman"/>
          <w:sz w:val="24"/>
          <w:szCs w:val="24"/>
        </w:rPr>
        <w:t>Memiliki simbol yang kosong dari arti.</w:t>
      </w:r>
    </w:p>
    <w:p w:rsidR="00E65570" w:rsidRPr="00E76131" w:rsidRDefault="00E65570" w:rsidP="00E65570">
      <w:pPr>
        <w:pStyle w:val="ListParagraph"/>
        <w:spacing w:line="480" w:lineRule="auto"/>
        <w:ind w:left="1276" w:firstLine="425"/>
        <w:jc w:val="both"/>
        <w:rPr>
          <w:rFonts w:ascii="Times New Roman" w:hAnsi="Times New Roman" w:cs="Times New Roman"/>
          <w:sz w:val="24"/>
          <w:szCs w:val="24"/>
          <w:lang w:val="id-ID"/>
        </w:rPr>
      </w:pPr>
      <w:proofErr w:type="gramStart"/>
      <w:r w:rsidRPr="00E76131">
        <w:rPr>
          <w:rFonts w:ascii="Times New Roman" w:hAnsi="Times New Roman" w:cs="Times New Roman"/>
          <w:sz w:val="24"/>
          <w:szCs w:val="24"/>
        </w:rPr>
        <w:t>Dalam</w:t>
      </w:r>
      <w:r w:rsidRPr="00E76131">
        <w:rPr>
          <w:rFonts w:ascii="Times New Roman" w:hAnsi="Times New Roman" w:cs="Times New Roman"/>
          <w:sz w:val="24"/>
          <w:szCs w:val="24"/>
          <w:lang w:val="nl-NL"/>
        </w:rPr>
        <w:t xml:space="preserve"> matematika banyak sekali simbol yang digunakan, baik be</w:t>
      </w:r>
      <w:r>
        <w:rPr>
          <w:rFonts w:ascii="Times New Roman" w:hAnsi="Times New Roman" w:cs="Times New Roman"/>
          <w:sz w:val="24"/>
          <w:szCs w:val="24"/>
          <w:lang w:val="nl-NL"/>
        </w:rPr>
        <w:t>rupa huruf ataupun bukan huruf,</w:t>
      </w:r>
      <w:r>
        <w:rPr>
          <w:rFonts w:ascii="Times New Roman" w:hAnsi="Times New Roman" w:cs="Times New Roman"/>
          <w:sz w:val="24"/>
          <w:szCs w:val="24"/>
          <w:lang w:val="id-ID"/>
        </w:rPr>
        <w:t xml:space="preserve"> </w:t>
      </w:r>
      <w:r w:rsidRPr="00E76131">
        <w:rPr>
          <w:rFonts w:ascii="Times New Roman" w:hAnsi="Times New Roman" w:cs="Times New Roman"/>
          <w:sz w:val="24"/>
          <w:szCs w:val="24"/>
          <w:lang w:val="nl-NL"/>
        </w:rPr>
        <w:t>rangkaian simbol-simbol matematika dapat membentuk suatu model matematika.</w:t>
      </w:r>
      <w:proofErr w:type="gramEnd"/>
      <w:r w:rsidRPr="00E76131">
        <w:rPr>
          <w:rFonts w:ascii="Times New Roman" w:hAnsi="Times New Roman" w:cs="Times New Roman"/>
          <w:sz w:val="24"/>
          <w:szCs w:val="24"/>
          <w:lang w:val="nl-NL"/>
        </w:rPr>
        <w:t xml:space="preserve"> Model matematika dapat berupa persamaan, pertidaksamaan, bangun geometrik tertentu dan sebagainya.  Simbol kosong dari arti dapat </w:t>
      </w:r>
      <w:r w:rsidRPr="00E76131">
        <w:rPr>
          <w:rFonts w:ascii="Times New Roman" w:hAnsi="Times New Roman" w:cs="Times New Roman"/>
          <w:sz w:val="24"/>
          <w:szCs w:val="24"/>
          <w:lang w:val="nl-NL"/>
        </w:rPr>
        <w:lastRenderedPageBreak/>
        <w:t>dimanfaatkan oleh yang memerlukan matematika sebagai alat menempatkan matematika sebagai simbol.</w:t>
      </w:r>
      <w:r>
        <w:rPr>
          <w:rStyle w:val="FootnoteReference"/>
          <w:rFonts w:ascii="Times New Roman" w:hAnsi="Times New Roman" w:cs="Times New Roman"/>
          <w:sz w:val="24"/>
          <w:szCs w:val="24"/>
          <w:lang w:val="nl-NL"/>
        </w:rPr>
        <w:footnoteReference w:id="11"/>
      </w:r>
    </w:p>
    <w:p w:rsidR="00E65570" w:rsidRPr="00F80133" w:rsidRDefault="00E65570" w:rsidP="00E65570">
      <w:pPr>
        <w:pStyle w:val="ListParagraph"/>
        <w:numPr>
          <w:ilvl w:val="0"/>
          <w:numId w:val="11"/>
        </w:numPr>
        <w:spacing w:line="480" w:lineRule="auto"/>
        <w:ind w:left="1276"/>
        <w:jc w:val="both"/>
        <w:rPr>
          <w:rFonts w:ascii="Times New Roman" w:hAnsi="Times New Roman" w:cs="Times New Roman"/>
          <w:sz w:val="24"/>
          <w:szCs w:val="24"/>
        </w:rPr>
      </w:pPr>
      <w:r w:rsidRPr="00E76131">
        <w:rPr>
          <w:rFonts w:ascii="Times New Roman" w:hAnsi="Times New Roman" w:cs="Times New Roman"/>
          <w:sz w:val="24"/>
          <w:szCs w:val="24"/>
        </w:rPr>
        <w:t>Memperhatikan semesta pembicaraan.</w:t>
      </w:r>
    </w:p>
    <w:p w:rsidR="00E65570" w:rsidRPr="00E76131" w:rsidRDefault="00E65570" w:rsidP="00E65570">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lang w:val="id-ID"/>
        </w:rPr>
        <w:t>Semesta pembicaraan adalah lingkup pembicaraan. Bila lingkup pembicaraannya adalah bilangan, maka simbol 2 diartikan bilangan,</w:t>
      </w:r>
      <w:r>
        <w:rPr>
          <w:rStyle w:val="FootnoteReference"/>
          <w:rFonts w:ascii="Times New Roman" w:hAnsi="Times New Roman" w:cs="Times New Roman"/>
          <w:sz w:val="24"/>
          <w:szCs w:val="24"/>
          <w:lang w:val="id-ID"/>
        </w:rPr>
        <w:footnoteReference w:id="12"/>
      </w:r>
    </w:p>
    <w:p w:rsidR="00E65570" w:rsidRPr="00E76131" w:rsidRDefault="00E65570" w:rsidP="00E65570">
      <w:pPr>
        <w:pStyle w:val="ListParagraph"/>
        <w:numPr>
          <w:ilvl w:val="0"/>
          <w:numId w:val="11"/>
        </w:numPr>
        <w:spacing w:line="480" w:lineRule="auto"/>
        <w:ind w:left="1276" w:hanging="284"/>
        <w:jc w:val="both"/>
        <w:rPr>
          <w:rFonts w:ascii="Times New Roman" w:hAnsi="Times New Roman" w:cs="Times New Roman"/>
          <w:sz w:val="24"/>
          <w:szCs w:val="24"/>
        </w:rPr>
      </w:pPr>
      <w:r w:rsidRPr="00E76131">
        <w:rPr>
          <w:rFonts w:ascii="Times New Roman" w:hAnsi="Times New Roman" w:cs="Times New Roman"/>
          <w:sz w:val="24"/>
          <w:szCs w:val="24"/>
        </w:rPr>
        <w:t>Konsisten dalam sistemnya.</w:t>
      </w:r>
    </w:p>
    <w:p w:rsidR="00E65570" w:rsidRPr="00091C20" w:rsidRDefault="00E65570" w:rsidP="00E65570">
      <w:pPr>
        <w:pStyle w:val="ListParagraph"/>
        <w:spacing w:line="480" w:lineRule="auto"/>
        <w:ind w:left="1276" w:firstLine="425"/>
        <w:jc w:val="both"/>
        <w:rPr>
          <w:rFonts w:ascii="Times New Roman" w:hAnsi="Times New Roman" w:cs="Times New Roman"/>
          <w:sz w:val="24"/>
          <w:szCs w:val="24"/>
          <w:lang w:val="id-ID"/>
        </w:rPr>
      </w:pPr>
      <w:r w:rsidRPr="00E76131">
        <w:rPr>
          <w:rFonts w:ascii="Times New Roman" w:hAnsi="Times New Roman" w:cs="Times New Roman"/>
          <w:sz w:val="24"/>
          <w:szCs w:val="24"/>
          <w:lang w:val="nl-NL"/>
        </w:rPr>
        <w:t>Dalam matematika terdapat banyak sistem. Ada sistem yang mempunyai kaitan satu sama lain, tetapi juga ada sistem yang dapat dipandang terlepas satu sama lain.</w:t>
      </w:r>
      <w:r>
        <w:rPr>
          <w:rStyle w:val="FootnoteReference"/>
          <w:rFonts w:ascii="Times New Roman" w:hAnsi="Times New Roman" w:cs="Times New Roman"/>
          <w:sz w:val="24"/>
          <w:szCs w:val="24"/>
          <w:lang w:val="nl-NL"/>
        </w:rPr>
        <w:footnoteReference w:id="13"/>
      </w:r>
      <w:r w:rsidRPr="00E76131">
        <w:rPr>
          <w:rFonts w:ascii="Times New Roman" w:hAnsi="Times New Roman" w:cs="Times New Roman"/>
          <w:sz w:val="24"/>
          <w:szCs w:val="24"/>
          <w:lang w:val="nl-NL"/>
        </w:rPr>
        <w:t xml:space="preserve"> Konsisten juga berarti Anti-kontradiksi.</w:t>
      </w:r>
    </w:p>
    <w:p w:rsidR="00E65570" w:rsidRPr="001B5E2E" w:rsidRDefault="00E65570" w:rsidP="00E65570">
      <w:pPr>
        <w:pStyle w:val="ListParagraph"/>
        <w:numPr>
          <w:ilvl w:val="0"/>
          <w:numId w:val="9"/>
        </w:numPr>
        <w:tabs>
          <w:tab w:val="left" w:pos="142"/>
        </w:tabs>
        <w:spacing w:line="480" w:lineRule="auto"/>
        <w:jc w:val="both"/>
        <w:rPr>
          <w:rFonts w:asciiTheme="majorBidi" w:hAnsiTheme="majorBidi" w:cstheme="majorBidi"/>
          <w:sz w:val="24"/>
          <w:szCs w:val="24"/>
          <w:lang w:val="id-ID"/>
        </w:rPr>
      </w:pPr>
      <w:r w:rsidRPr="001B5E2E">
        <w:rPr>
          <w:rFonts w:asciiTheme="majorBidi" w:hAnsiTheme="majorBidi" w:cstheme="majorBidi"/>
          <w:sz w:val="24"/>
          <w:szCs w:val="24"/>
          <w:lang w:val="id-ID"/>
        </w:rPr>
        <w:t>Matematika Sekolah</w:t>
      </w:r>
    </w:p>
    <w:p w:rsidR="00E65570" w:rsidRDefault="00E65570" w:rsidP="00E65570">
      <w:pPr>
        <w:pStyle w:val="ListParagraph"/>
        <w:spacing w:line="480" w:lineRule="auto"/>
        <w:ind w:left="786" w:firstLine="654"/>
        <w:jc w:val="both"/>
        <w:rPr>
          <w:rFonts w:ascii="Times New Roman" w:hAnsi="Times New Roman" w:cs="Times New Roman"/>
          <w:sz w:val="24"/>
          <w:szCs w:val="24"/>
          <w:lang w:val="id-ID"/>
        </w:rPr>
      </w:pPr>
      <w:proofErr w:type="gramStart"/>
      <w:r w:rsidRPr="008D1977">
        <w:rPr>
          <w:rFonts w:ascii="Times New Roman" w:hAnsi="Times New Roman" w:cs="Times New Roman"/>
          <w:sz w:val="24"/>
          <w:szCs w:val="24"/>
        </w:rPr>
        <w:t>Defnisi-definisi matematika yang telah diuraikan sebelumnya adalah pengertian matematika sebagai ilmu.</w:t>
      </w:r>
      <w:proofErr w:type="gramEnd"/>
      <w:r w:rsidRPr="008D1977">
        <w:rPr>
          <w:rFonts w:ascii="Times New Roman" w:hAnsi="Times New Roman" w:cs="Times New Roman"/>
          <w:sz w:val="24"/>
          <w:szCs w:val="24"/>
        </w:rPr>
        <w:t xml:space="preserve"> </w:t>
      </w:r>
      <w:proofErr w:type="gramStart"/>
      <w:r w:rsidRPr="008D1977">
        <w:rPr>
          <w:rFonts w:ascii="Times New Roman" w:hAnsi="Times New Roman" w:cs="Times New Roman"/>
          <w:sz w:val="24"/>
          <w:szCs w:val="24"/>
        </w:rPr>
        <w:t xml:space="preserve">Sedangkan matematika yang </w:t>
      </w:r>
      <w:r>
        <w:rPr>
          <w:rFonts w:ascii="Times New Roman" w:hAnsi="Times New Roman" w:cs="Times New Roman"/>
          <w:sz w:val="24"/>
          <w:szCs w:val="24"/>
        </w:rPr>
        <w:t>diajarkan di sekolah mulai dari</w:t>
      </w:r>
      <w:r w:rsidRPr="008D1977">
        <w:rPr>
          <w:rFonts w:ascii="Times New Roman" w:hAnsi="Times New Roman" w:cs="Times New Roman"/>
          <w:sz w:val="24"/>
          <w:szCs w:val="24"/>
        </w:rPr>
        <w:t xml:space="preserve"> jenjang pendidikan dasar sampai menengah disebut sebagai matematika sekolah.</w:t>
      </w:r>
      <w:proofErr w:type="gramEnd"/>
      <w:r w:rsidRPr="008D1977">
        <w:rPr>
          <w:rFonts w:ascii="Times New Roman" w:hAnsi="Times New Roman" w:cs="Times New Roman"/>
          <w:sz w:val="24"/>
          <w:szCs w:val="24"/>
        </w:rPr>
        <w:t xml:space="preserve"> </w:t>
      </w:r>
      <w:proofErr w:type="gramStart"/>
      <w:r w:rsidRPr="008D1977">
        <w:rPr>
          <w:rFonts w:ascii="Times New Roman" w:hAnsi="Times New Roman" w:cs="Times New Roman"/>
          <w:sz w:val="24"/>
          <w:szCs w:val="24"/>
        </w:rPr>
        <w:t>Adapun definisi dari matematika sekolah adalah unsur-unsur atau bagian-bagian dari Matematika yang dipilih berdasarkan atau berorientasi kepada kepentingan kependidikan dan perkembangan IPTEK.</w:t>
      </w:r>
      <w:proofErr w:type="gramEnd"/>
      <w:r w:rsidRPr="00E76131">
        <w:rPr>
          <w:rStyle w:val="FootnoteReference"/>
          <w:rFonts w:ascii="Times New Roman" w:hAnsi="Times New Roman" w:cs="Times New Roman"/>
          <w:sz w:val="24"/>
          <w:szCs w:val="24"/>
        </w:rPr>
        <w:footnoteReference w:id="14"/>
      </w:r>
      <w:r w:rsidRPr="008D1977">
        <w:rPr>
          <w:rFonts w:ascii="Times New Roman" w:hAnsi="Times New Roman" w:cs="Times New Roman"/>
          <w:sz w:val="24"/>
          <w:szCs w:val="24"/>
        </w:rPr>
        <w:t xml:space="preserve"> Hal </w:t>
      </w:r>
      <w:r>
        <w:rPr>
          <w:rFonts w:ascii="Times New Roman" w:hAnsi="Times New Roman" w:cs="Times New Roman"/>
          <w:sz w:val="24"/>
          <w:szCs w:val="24"/>
          <w:lang w:val="id-ID"/>
        </w:rPr>
        <w:t>tersebut</w:t>
      </w:r>
      <w:r w:rsidRPr="008D1977">
        <w:rPr>
          <w:rFonts w:ascii="Times New Roman" w:hAnsi="Times New Roman" w:cs="Times New Roman"/>
          <w:sz w:val="24"/>
          <w:szCs w:val="24"/>
        </w:rPr>
        <w:t xml:space="preserve"> menunjukkan bahwa matematika </w:t>
      </w:r>
      <w:r w:rsidRPr="008D1977">
        <w:rPr>
          <w:rFonts w:ascii="Times New Roman" w:hAnsi="Times New Roman" w:cs="Times New Roman"/>
          <w:sz w:val="24"/>
          <w:szCs w:val="24"/>
        </w:rPr>
        <w:lastRenderedPageBreak/>
        <w:t>sekolah tidak</w:t>
      </w:r>
      <w:r>
        <w:rPr>
          <w:rFonts w:ascii="Times New Roman" w:hAnsi="Times New Roman" w:cs="Times New Roman"/>
          <w:sz w:val="24"/>
          <w:szCs w:val="24"/>
          <w:lang w:val="id-ID"/>
        </w:rPr>
        <w:t>lah</w:t>
      </w:r>
      <w:r w:rsidRPr="008D1977">
        <w:rPr>
          <w:rFonts w:ascii="Times New Roman" w:hAnsi="Times New Roman" w:cs="Times New Roman"/>
          <w:sz w:val="24"/>
          <w:szCs w:val="24"/>
        </w:rPr>
        <w:t xml:space="preserve"> sepenuhnya </w:t>
      </w:r>
      <w:proofErr w:type="gramStart"/>
      <w:r w:rsidRPr="008D1977">
        <w:rPr>
          <w:rFonts w:ascii="Times New Roman" w:hAnsi="Times New Roman" w:cs="Times New Roman"/>
          <w:sz w:val="24"/>
          <w:szCs w:val="24"/>
        </w:rPr>
        <w:t>sama</w:t>
      </w:r>
      <w:proofErr w:type="gramEnd"/>
      <w:r w:rsidRPr="008D1977">
        <w:rPr>
          <w:rFonts w:ascii="Times New Roman" w:hAnsi="Times New Roman" w:cs="Times New Roman"/>
          <w:sz w:val="24"/>
          <w:szCs w:val="24"/>
        </w:rPr>
        <w:t xml:space="preserve"> dengan matematika sebagai ilmu</w:t>
      </w:r>
      <w:r>
        <w:rPr>
          <w:rFonts w:ascii="Times New Roman" w:hAnsi="Times New Roman" w:cs="Times New Roman"/>
          <w:sz w:val="24"/>
          <w:szCs w:val="24"/>
          <w:lang w:val="id-ID"/>
        </w:rPr>
        <w:t>, karena ada beberapa perbedaan, yaitu:</w:t>
      </w:r>
    </w:p>
    <w:p w:rsidR="00E65570" w:rsidRDefault="00E65570" w:rsidP="00E65570">
      <w:pPr>
        <w:pStyle w:val="ListParagraph"/>
        <w:numPr>
          <w:ilvl w:val="0"/>
          <w:numId w:val="13"/>
        </w:numPr>
        <w:spacing w:after="0" w:line="480" w:lineRule="auto"/>
        <w:ind w:left="1145" w:hanging="357"/>
        <w:jc w:val="both"/>
        <w:rPr>
          <w:rFonts w:ascii="Times New Roman" w:hAnsi="Times New Roman" w:cs="Times New Roman"/>
          <w:sz w:val="24"/>
          <w:szCs w:val="24"/>
          <w:lang w:val="id-ID"/>
        </w:rPr>
      </w:pPr>
      <w:r>
        <w:rPr>
          <w:rFonts w:ascii="Times New Roman" w:hAnsi="Times New Roman" w:cs="Times New Roman"/>
          <w:sz w:val="24"/>
          <w:szCs w:val="24"/>
          <w:lang w:val="id-ID"/>
        </w:rPr>
        <w:t>Cara penyajiannya: dalam penyajian buku matematika sekolah tidak  selalu diawali dengan teorema atau definisi terlebih dahulu, tapi disesuaikan dengan perkembangan intelektual peserta didik</w:t>
      </w:r>
    </w:p>
    <w:p w:rsidR="00E65570" w:rsidRPr="00102A63" w:rsidRDefault="00E65570" w:rsidP="00E65570">
      <w:pPr>
        <w:numPr>
          <w:ilvl w:val="0"/>
          <w:numId w:val="13"/>
        </w:numPr>
        <w:spacing w:after="0" w:line="480" w:lineRule="auto"/>
        <w:ind w:left="1145" w:hanging="357"/>
        <w:jc w:val="both"/>
        <w:rPr>
          <w:rFonts w:asciiTheme="majorBidi" w:hAnsiTheme="majorBidi" w:cstheme="majorBidi"/>
          <w:sz w:val="24"/>
          <w:szCs w:val="24"/>
          <w:lang w:val="id-ID"/>
        </w:rPr>
      </w:pPr>
      <w:r w:rsidRPr="00102A63">
        <w:rPr>
          <w:rFonts w:asciiTheme="majorBidi" w:hAnsiTheme="majorBidi" w:cstheme="majorBidi"/>
          <w:sz w:val="24"/>
          <w:szCs w:val="24"/>
          <w:lang w:val="id-ID"/>
        </w:rPr>
        <w:t>Pola pikirnya, dalam matematika sekolah meski tetap diharapkan mampu berpikir deduktif, namun pada proses pembelajarannya dapat menggunakan pola pikir induktif.</w:t>
      </w:r>
    </w:p>
    <w:p w:rsidR="00E65570" w:rsidRPr="00102A63" w:rsidRDefault="00E65570" w:rsidP="00E65570">
      <w:pPr>
        <w:numPr>
          <w:ilvl w:val="0"/>
          <w:numId w:val="13"/>
        </w:numPr>
        <w:spacing w:after="0" w:line="480" w:lineRule="auto"/>
        <w:jc w:val="both"/>
        <w:rPr>
          <w:rFonts w:asciiTheme="majorBidi" w:hAnsiTheme="majorBidi" w:cstheme="majorBidi"/>
          <w:sz w:val="24"/>
          <w:szCs w:val="24"/>
        </w:rPr>
      </w:pPr>
      <w:r w:rsidRPr="00102A63">
        <w:rPr>
          <w:rFonts w:asciiTheme="majorBidi" w:hAnsiTheme="majorBidi" w:cstheme="majorBidi"/>
          <w:sz w:val="24"/>
          <w:szCs w:val="24"/>
        </w:rPr>
        <w:t>Keterbatasan semesta, dalam matematika di SD terlihat secara bertahap diperkenalkan bilangan bulat positif, kemudian lebih atas lagi diperkenalkan pecahan dan bilangan negatif. Jadi semestanya sempit menjadi luas.</w:t>
      </w:r>
    </w:p>
    <w:p w:rsidR="00E65570" w:rsidRPr="006536D2" w:rsidRDefault="00E65570" w:rsidP="00E65570">
      <w:pPr>
        <w:numPr>
          <w:ilvl w:val="0"/>
          <w:numId w:val="13"/>
        </w:numPr>
        <w:spacing w:after="0" w:line="480" w:lineRule="auto"/>
        <w:jc w:val="both"/>
        <w:rPr>
          <w:rFonts w:asciiTheme="majorBidi" w:hAnsiTheme="majorBidi" w:cstheme="majorBidi"/>
          <w:sz w:val="24"/>
          <w:szCs w:val="24"/>
        </w:rPr>
      </w:pPr>
      <w:r w:rsidRPr="00102A63">
        <w:rPr>
          <w:rFonts w:asciiTheme="majorBidi" w:hAnsiTheme="majorBidi" w:cstheme="majorBidi"/>
          <w:sz w:val="24"/>
          <w:szCs w:val="24"/>
        </w:rPr>
        <w:t>Tingkat keabstrakannya, diawal pendidikan tingkat abstraksi rendah, semakin tinggi pendidikan semakin tinggi pula tingkat abstraksinya.</w:t>
      </w:r>
    </w:p>
    <w:p w:rsidR="00E65570" w:rsidRPr="001B5E2E" w:rsidRDefault="00E65570" w:rsidP="00E65570">
      <w:pPr>
        <w:pStyle w:val="ListParagraph"/>
        <w:numPr>
          <w:ilvl w:val="0"/>
          <w:numId w:val="9"/>
        </w:numPr>
        <w:tabs>
          <w:tab w:val="left" w:pos="142"/>
        </w:tabs>
        <w:spacing w:line="480" w:lineRule="auto"/>
        <w:jc w:val="both"/>
        <w:rPr>
          <w:rFonts w:asciiTheme="majorBidi" w:hAnsiTheme="majorBidi" w:cstheme="majorBidi"/>
          <w:sz w:val="24"/>
          <w:szCs w:val="24"/>
          <w:lang w:val="id-ID"/>
        </w:rPr>
      </w:pPr>
      <w:r w:rsidRPr="001B5E2E">
        <w:rPr>
          <w:rFonts w:asciiTheme="majorBidi" w:hAnsiTheme="majorBidi" w:cstheme="majorBidi"/>
          <w:sz w:val="24"/>
          <w:szCs w:val="24"/>
          <w:lang w:val="id-ID"/>
        </w:rPr>
        <w:t>Tujuan Pendidikan Matematika</w:t>
      </w:r>
    </w:p>
    <w:p w:rsidR="00E65570" w:rsidRDefault="00E65570" w:rsidP="00E65570">
      <w:pPr>
        <w:pStyle w:val="ListParagraph"/>
        <w:numPr>
          <w:ilvl w:val="0"/>
          <w:numId w:val="14"/>
        </w:numPr>
        <w:tabs>
          <w:tab w:val="left" w:pos="14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Memahami konsep matematika, menjelaskan hubungan antar konsep dan mengaplikasi konsep atau algoritma, secara luwes, akurat, efisien dan tepat dalam memecahkan masalah</w:t>
      </w:r>
    </w:p>
    <w:p w:rsidR="00E65570" w:rsidRDefault="00E65570" w:rsidP="00E65570">
      <w:pPr>
        <w:pStyle w:val="ListParagraph"/>
        <w:numPr>
          <w:ilvl w:val="0"/>
          <w:numId w:val="14"/>
        </w:numPr>
        <w:tabs>
          <w:tab w:val="left" w:pos="14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Menggunakan penalaran pada pola dan sifat, melakukan manipulasi matematika dalam membuat generalisasi, menyusun bukti atau menjelaskan gagasan dan pernyataan matematika</w:t>
      </w:r>
    </w:p>
    <w:p w:rsidR="00E65570" w:rsidRDefault="00E65570" w:rsidP="00E65570">
      <w:pPr>
        <w:pStyle w:val="ListParagraph"/>
        <w:numPr>
          <w:ilvl w:val="0"/>
          <w:numId w:val="14"/>
        </w:numPr>
        <w:tabs>
          <w:tab w:val="left" w:pos="14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Memecahkan masalah yang meliputi kemampuan memahami masalah, merancang model matematika menyelesaikan model dan menafsirkan solusi yang diperoleh</w:t>
      </w:r>
    </w:p>
    <w:p w:rsidR="00E65570" w:rsidRDefault="00E65570" w:rsidP="00E65570">
      <w:pPr>
        <w:pStyle w:val="ListParagraph"/>
        <w:numPr>
          <w:ilvl w:val="0"/>
          <w:numId w:val="14"/>
        </w:numPr>
        <w:tabs>
          <w:tab w:val="left" w:pos="14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Mengkomunikasikan gagasan dengan simbol, tabel, diagram atau media lain untuk memperjelas keadaan atau masalah</w:t>
      </w:r>
    </w:p>
    <w:p w:rsidR="00E65570" w:rsidRDefault="00E65570" w:rsidP="00E65570">
      <w:pPr>
        <w:pStyle w:val="ListParagraph"/>
        <w:numPr>
          <w:ilvl w:val="0"/>
          <w:numId w:val="14"/>
        </w:numPr>
        <w:tabs>
          <w:tab w:val="left" w:pos="14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Memiliki sikap menghargai kegunaan matematika dalam kehidupan sehari-hari, yaitu memiliki rasa ingin tahu, perhatian dan minat dalam mempelajari matematika, serta sikap ulet dan percaya diri dalampemecahan masalah</w:t>
      </w:r>
      <w:r>
        <w:rPr>
          <w:rStyle w:val="FootnoteReference"/>
          <w:rFonts w:asciiTheme="majorBidi" w:hAnsiTheme="majorBidi" w:cstheme="majorBidi"/>
          <w:sz w:val="24"/>
          <w:szCs w:val="24"/>
          <w:lang w:val="id-ID"/>
        </w:rPr>
        <w:footnoteReference w:id="15"/>
      </w:r>
    </w:p>
    <w:p w:rsidR="00E65570" w:rsidRPr="00376DF1" w:rsidRDefault="00E65570" w:rsidP="00E65570">
      <w:pPr>
        <w:tabs>
          <w:tab w:val="left" w:pos="142"/>
        </w:tabs>
        <w:spacing w:line="480" w:lineRule="auto"/>
        <w:ind w:left="786"/>
        <w:jc w:val="both"/>
        <w:rPr>
          <w:rFonts w:asciiTheme="majorBidi" w:hAnsiTheme="majorBidi" w:cstheme="majorBidi"/>
          <w:sz w:val="24"/>
          <w:szCs w:val="24"/>
          <w:lang w:val="id-ID"/>
        </w:rPr>
      </w:pPr>
      <w:r w:rsidRPr="009E47EE">
        <w:rPr>
          <w:rFonts w:asciiTheme="majorBidi" w:hAnsiTheme="majorBidi" w:cstheme="majorBidi"/>
          <w:sz w:val="24"/>
          <w:szCs w:val="24"/>
          <w:lang w:val="id-ID"/>
        </w:rPr>
        <w:tab/>
      </w:r>
      <w:proofErr w:type="gramStart"/>
      <w:r w:rsidRPr="00376DF1">
        <w:rPr>
          <w:rFonts w:asciiTheme="majorBidi" w:hAnsiTheme="majorBidi" w:cstheme="majorBidi"/>
          <w:sz w:val="24"/>
          <w:szCs w:val="24"/>
        </w:rPr>
        <w:t>Dari uraian diatas dapat disimpulkan bahwa tujuan pembelajaran matematika di sekolah ditekankan pada penataan nalar, pembentukan sikap siswa dan ket</w:t>
      </w:r>
      <w:r>
        <w:rPr>
          <w:rFonts w:asciiTheme="majorBidi" w:hAnsiTheme="majorBidi" w:cstheme="majorBidi"/>
          <w:sz w:val="24"/>
          <w:szCs w:val="24"/>
        </w:rPr>
        <w:t>e</w:t>
      </w:r>
      <w:r w:rsidRPr="00376DF1">
        <w:rPr>
          <w:rFonts w:asciiTheme="majorBidi" w:hAnsiTheme="majorBidi" w:cstheme="majorBidi"/>
          <w:sz w:val="24"/>
          <w:szCs w:val="24"/>
        </w:rPr>
        <w:t>rampilan dalam menerapkan ilmu matematika.</w:t>
      </w:r>
      <w:proofErr w:type="gramEnd"/>
    </w:p>
    <w:p w:rsidR="00E65570" w:rsidRPr="001B5E2E" w:rsidRDefault="00E65570" w:rsidP="00E65570">
      <w:pPr>
        <w:pStyle w:val="ListParagraph"/>
        <w:numPr>
          <w:ilvl w:val="0"/>
          <w:numId w:val="9"/>
        </w:numPr>
        <w:tabs>
          <w:tab w:val="left" w:pos="142"/>
        </w:tabs>
        <w:spacing w:line="480" w:lineRule="auto"/>
        <w:jc w:val="both"/>
        <w:rPr>
          <w:rFonts w:asciiTheme="majorBidi" w:hAnsiTheme="majorBidi" w:cstheme="majorBidi"/>
          <w:sz w:val="24"/>
          <w:szCs w:val="24"/>
          <w:lang w:val="id-ID"/>
        </w:rPr>
      </w:pPr>
      <w:r w:rsidRPr="001B5E2E">
        <w:rPr>
          <w:rFonts w:asciiTheme="majorBidi" w:hAnsiTheme="majorBidi" w:cstheme="majorBidi"/>
          <w:sz w:val="24"/>
          <w:szCs w:val="24"/>
        </w:rPr>
        <w:t>Fungsi Pembelajaran Matematika</w:t>
      </w:r>
    </w:p>
    <w:p w:rsidR="00E65570" w:rsidRPr="00380B8D" w:rsidRDefault="00E65570" w:rsidP="00E65570">
      <w:pPr>
        <w:pStyle w:val="ListParagraph"/>
        <w:tabs>
          <w:tab w:val="left" w:pos="142"/>
        </w:tabs>
        <w:spacing w:line="480" w:lineRule="auto"/>
        <w:ind w:left="786"/>
        <w:jc w:val="both"/>
        <w:rPr>
          <w:rFonts w:asciiTheme="majorBidi" w:hAnsiTheme="majorBidi" w:cstheme="majorBidi"/>
          <w:sz w:val="24"/>
          <w:szCs w:val="24"/>
          <w:lang w:val="id-ID"/>
        </w:rPr>
      </w:pPr>
      <w:r>
        <w:rPr>
          <w:rFonts w:asciiTheme="majorBidi" w:hAnsiTheme="majorBidi" w:cstheme="majorBidi"/>
          <w:sz w:val="24"/>
          <w:szCs w:val="24"/>
          <w:lang w:val="id-ID"/>
        </w:rPr>
        <w:tab/>
        <w:t>Mengembangkan kemampuan menghitung, mengukur, menurunkan dan menggunakan rumus matematika sederhana yang diperlukan dalam kehidupan sehari-hari melalui materi bilangan, pengukuran dan geometri dan mengembangkan kemampuan mengkomunikasikan gagasan dengan bahasa melalui model matematika yang dapat berupa kalimat dan persamaan matematika, diagram, grafik atau tabel.</w:t>
      </w:r>
      <w:r>
        <w:rPr>
          <w:rStyle w:val="FootnoteReference"/>
          <w:rFonts w:asciiTheme="majorBidi" w:hAnsiTheme="majorBidi" w:cstheme="majorBidi"/>
          <w:sz w:val="24"/>
          <w:szCs w:val="24"/>
          <w:lang w:val="id-ID"/>
        </w:rPr>
        <w:footnoteReference w:id="16"/>
      </w:r>
    </w:p>
    <w:p w:rsidR="00E65570" w:rsidRPr="0061557B" w:rsidRDefault="00E65570" w:rsidP="00E65570">
      <w:pPr>
        <w:pStyle w:val="ListParagraph"/>
        <w:numPr>
          <w:ilvl w:val="0"/>
          <w:numId w:val="1"/>
        </w:numPr>
        <w:spacing w:line="480" w:lineRule="auto"/>
        <w:ind w:left="426"/>
        <w:jc w:val="both"/>
        <w:rPr>
          <w:rFonts w:asciiTheme="majorBidi" w:hAnsiTheme="majorBidi" w:cstheme="majorBidi"/>
          <w:b/>
          <w:bCs/>
          <w:sz w:val="24"/>
          <w:szCs w:val="24"/>
          <w:lang w:val="id-ID"/>
        </w:rPr>
      </w:pPr>
      <w:r w:rsidRPr="0061557B">
        <w:rPr>
          <w:rFonts w:asciiTheme="majorBidi" w:hAnsiTheme="majorBidi" w:cstheme="majorBidi"/>
          <w:b/>
          <w:bCs/>
          <w:sz w:val="24"/>
          <w:szCs w:val="24"/>
          <w:lang w:val="id-ID"/>
        </w:rPr>
        <w:lastRenderedPageBreak/>
        <w:t>Kecerdasan Visual Spasial</w:t>
      </w:r>
    </w:p>
    <w:p w:rsidR="00E65570" w:rsidRPr="001B5E2E" w:rsidRDefault="00E65570" w:rsidP="00E65570">
      <w:pPr>
        <w:pStyle w:val="ListParagraph"/>
        <w:numPr>
          <w:ilvl w:val="0"/>
          <w:numId w:val="2"/>
        </w:numPr>
        <w:spacing w:line="480" w:lineRule="auto"/>
        <w:jc w:val="both"/>
        <w:rPr>
          <w:rFonts w:asciiTheme="majorBidi" w:hAnsiTheme="majorBidi" w:cstheme="majorBidi"/>
          <w:sz w:val="24"/>
          <w:szCs w:val="24"/>
          <w:lang w:val="id-ID"/>
        </w:rPr>
      </w:pPr>
      <w:r w:rsidRPr="001B5E2E">
        <w:rPr>
          <w:rFonts w:asciiTheme="majorBidi" w:hAnsiTheme="majorBidi" w:cstheme="majorBidi"/>
          <w:sz w:val="24"/>
          <w:szCs w:val="24"/>
          <w:lang w:val="id-ID"/>
        </w:rPr>
        <w:t>Konsep Dasar Kecerdasan Majemuk (</w:t>
      </w:r>
      <w:r w:rsidRPr="001B5E2E">
        <w:rPr>
          <w:rFonts w:asciiTheme="majorBidi" w:hAnsiTheme="majorBidi" w:cstheme="majorBidi"/>
          <w:i/>
          <w:iCs/>
          <w:sz w:val="24"/>
          <w:szCs w:val="24"/>
          <w:lang w:val="id-ID"/>
        </w:rPr>
        <w:t>Multiple Intelligences</w:t>
      </w:r>
      <w:r w:rsidRPr="001B5E2E">
        <w:rPr>
          <w:rFonts w:asciiTheme="majorBidi" w:hAnsiTheme="majorBidi" w:cstheme="majorBidi"/>
          <w:sz w:val="24"/>
          <w:szCs w:val="24"/>
          <w:lang w:val="id-ID"/>
        </w:rPr>
        <w:t>)</w:t>
      </w:r>
    </w:p>
    <w:p w:rsidR="00E65570" w:rsidRPr="00AF36FE" w:rsidRDefault="00E65570" w:rsidP="006E53D1">
      <w:pPr>
        <w:pStyle w:val="ListParagraph"/>
        <w:spacing w:line="480" w:lineRule="auto"/>
        <w:ind w:left="786" w:firstLine="654"/>
        <w:jc w:val="both"/>
        <w:rPr>
          <w:rFonts w:asciiTheme="majorBidi" w:hAnsiTheme="majorBidi" w:cstheme="majorBidi"/>
          <w:sz w:val="24"/>
          <w:szCs w:val="24"/>
          <w:lang w:val="id-ID"/>
        </w:rPr>
      </w:pPr>
      <w:r w:rsidRPr="00AF36FE">
        <w:rPr>
          <w:rFonts w:asciiTheme="majorBidi" w:hAnsiTheme="majorBidi" w:cstheme="majorBidi"/>
          <w:sz w:val="24"/>
          <w:szCs w:val="24"/>
          <w:lang w:val="id-ID"/>
        </w:rPr>
        <w:t>Seorang Psikolog dari U</w:t>
      </w:r>
      <w:r>
        <w:rPr>
          <w:rFonts w:asciiTheme="majorBidi" w:hAnsiTheme="majorBidi" w:cstheme="majorBidi"/>
          <w:sz w:val="24"/>
          <w:szCs w:val="24"/>
        </w:rPr>
        <w:t>n</w:t>
      </w:r>
      <w:r w:rsidRPr="00AF36FE">
        <w:rPr>
          <w:rFonts w:asciiTheme="majorBidi" w:hAnsiTheme="majorBidi" w:cstheme="majorBidi"/>
          <w:sz w:val="24"/>
          <w:szCs w:val="24"/>
          <w:lang w:val="id-ID"/>
        </w:rPr>
        <w:t xml:space="preserve">iversitas Harvard bernama Howard Gardner pada tahun 1983 mempelopori kemunculan teori </w:t>
      </w:r>
      <w:r w:rsidRPr="00AF36FE">
        <w:rPr>
          <w:rFonts w:asciiTheme="majorBidi" w:hAnsiTheme="majorBidi" w:cstheme="majorBidi"/>
          <w:i/>
          <w:iCs/>
          <w:sz w:val="24"/>
          <w:szCs w:val="24"/>
          <w:lang w:val="id-ID"/>
        </w:rPr>
        <w:t>Multiple Intelligences</w:t>
      </w:r>
      <w:r w:rsidRPr="00AF36FE">
        <w:rPr>
          <w:rFonts w:asciiTheme="majorBidi" w:hAnsiTheme="majorBidi" w:cstheme="majorBidi"/>
          <w:sz w:val="24"/>
          <w:szCs w:val="24"/>
          <w:lang w:val="id-ID"/>
        </w:rPr>
        <w:t>. Gardner memulai penelitian mengenai berbagai jenis inteligensi pada permulaan tahun 1970-an.</w:t>
      </w:r>
      <w:r w:rsidRPr="00AF36FE">
        <w:rPr>
          <w:rStyle w:val="FootnoteReference"/>
          <w:rFonts w:asciiTheme="majorBidi" w:hAnsiTheme="majorBidi" w:cstheme="majorBidi"/>
          <w:sz w:val="24"/>
          <w:szCs w:val="24"/>
          <w:lang w:val="id-ID"/>
        </w:rPr>
        <w:footnoteReference w:id="17"/>
      </w:r>
      <w:r w:rsidRPr="00AF36FE">
        <w:rPr>
          <w:rFonts w:asciiTheme="majorBidi" w:hAnsiTheme="majorBidi" w:cstheme="majorBidi"/>
          <w:sz w:val="24"/>
          <w:szCs w:val="24"/>
          <w:lang w:val="id-ID"/>
        </w:rPr>
        <w:t xml:space="preserve"> Setelah meneliti lebih dari 15 tahun mengenai berbagai kemampuan, kompetensi, dan keterampilan yang digunakan di seluru</w:t>
      </w:r>
      <w:r>
        <w:rPr>
          <w:rFonts w:asciiTheme="majorBidi" w:hAnsiTheme="majorBidi" w:cstheme="majorBidi"/>
          <w:sz w:val="24"/>
          <w:szCs w:val="24"/>
          <w:lang w:val="id-ID"/>
        </w:rPr>
        <w:t>h dunia, akhirnya Howard Gardner</w:t>
      </w:r>
      <w:r w:rsidRPr="00AF36FE">
        <w:rPr>
          <w:rFonts w:asciiTheme="majorBidi" w:hAnsiTheme="majorBidi" w:cstheme="majorBidi"/>
          <w:sz w:val="24"/>
          <w:szCs w:val="24"/>
          <w:lang w:val="id-ID"/>
        </w:rPr>
        <w:t xml:space="preserve"> profesor pendidikan dari Universitas Hardvard dan rekan-rekannya menyusun delapan kecerdasan dasar.</w:t>
      </w:r>
      <w:r w:rsidRPr="00AF36FE">
        <w:rPr>
          <w:rStyle w:val="FootnoteReference"/>
          <w:rFonts w:asciiTheme="majorBidi" w:hAnsiTheme="majorBidi" w:cstheme="majorBidi"/>
          <w:sz w:val="24"/>
          <w:szCs w:val="24"/>
          <w:lang w:val="id-ID"/>
        </w:rPr>
        <w:footnoteReference w:id="18"/>
      </w:r>
      <w:r w:rsidRPr="00AF36FE">
        <w:rPr>
          <w:rFonts w:asciiTheme="majorBidi" w:hAnsiTheme="majorBidi" w:cstheme="majorBidi"/>
          <w:sz w:val="24"/>
          <w:szCs w:val="24"/>
          <w:lang w:val="id-ID"/>
        </w:rPr>
        <w:t xml:space="preserve"> Berdasarkan penelitian dan fakta-fakta yang nyata dalam kehidupan sehari-hari maka ia kemudian mendefinisikan ulang pengertian inteligensi menjadi suatu kapasitas untuk memecahkan masalah dan menghasilkan suatu produk yang bermanfaat bagi manusia. Kemampuan memcahkan masalah tidak hanya berkaitan dengan berhasil atau tidaknya menghitung perkalian, namun juga</w:t>
      </w:r>
      <w:r>
        <w:rPr>
          <w:rFonts w:asciiTheme="majorBidi" w:hAnsiTheme="majorBidi" w:cstheme="majorBidi"/>
          <w:sz w:val="24"/>
          <w:szCs w:val="24"/>
          <w:lang w:val="id-ID"/>
        </w:rPr>
        <w:t xml:space="preserve"> </w:t>
      </w:r>
      <w:r w:rsidRPr="00AF36FE">
        <w:rPr>
          <w:rFonts w:asciiTheme="majorBidi" w:hAnsiTheme="majorBidi" w:cstheme="majorBidi"/>
          <w:sz w:val="24"/>
          <w:szCs w:val="24"/>
          <w:lang w:val="id-ID"/>
        </w:rPr>
        <w:t xml:space="preserve">meliputi kemampuan membentuk suatu tim, kemampuan untuk mengatur anggota dalam kelompok gua bersama-sama memecahkan masalah yang sulit, dan lain-lain. </w:t>
      </w:r>
      <w:r w:rsidRPr="00AF36FE">
        <w:rPr>
          <w:rFonts w:asciiTheme="majorBidi" w:hAnsiTheme="majorBidi" w:cstheme="majorBidi"/>
          <w:i/>
          <w:iCs/>
          <w:sz w:val="24"/>
          <w:szCs w:val="24"/>
          <w:lang w:val="id-ID"/>
        </w:rPr>
        <w:t>Multiple Intelligences</w:t>
      </w:r>
      <w:r w:rsidRPr="00AF36FE">
        <w:rPr>
          <w:rFonts w:asciiTheme="majorBidi" w:hAnsiTheme="majorBidi" w:cstheme="majorBidi"/>
          <w:sz w:val="24"/>
          <w:szCs w:val="24"/>
          <w:lang w:val="id-ID"/>
        </w:rPr>
        <w:t xml:space="preserve"> merupakan indikator yang penting dan alat untuk</w:t>
      </w:r>
      <w:r>
        <w:rPr>
          <w:rFonts w:asciiTheme="majorBidi" w:hAnsiTheme="majorBidi" w:cstheme="majorBidi"/>
          <w:sz w:val="24"/>
          <w:szCs w:val="24"/>
          <w:lang w:val="id-ID"/>
        </w:rPr>
        <w:t xml:space="preserve"> </w:t>
      </w:r>
      <w:r w:rsidRPr="00AF36FE">
        <w:rPr>
          <w:rFonts w:asciiTheme="majorBidi" w:hAnsiTheme="majorBidi" w:cstheme="majorBidi"/>
          <w:sz w:val="24"/>
          <w:szCs w:val="24"/>
          <w:lang w:val="id-ID"/>
        </w:rPr>
        <w:t xml:space="preserve">menerima informasi baru sebagai pilihan gaya belajar, gaya bekerja, dan perilaku serta kekuatan alaminya. Tipe-tipe inteligensi </w:t>
      </w:r>
      <w:r w:rsidRPr="00AF36FE">
        <w:rPr>
          <w:rFonts w:asciiTheme="majorBidi" w:hAnsiTheme="majorBidi" w:cstheme="majorBidi"/>
          <w:sz w:val="24"/>
          <w:szCs w:val="24"/>
          <w:lang w:val="id-ID"/>
        </w:rPr>
        <w:lastRenderedPageBreak/>
        <w:t>yang dimiliki seseorang tidak hanya mengindikasikan sebuah kapasitas seseorang, tetapi bagaimana juga mereka memilih cara belajar dan mengembangkan kekuatannya, sekaligus meminimalkan kelemahannya.</w:t>
      </w:r>
      <w:r w:rsidRPr="00AF36FE">
        <w:rPr>
          <w:rStyle w:val="FootnoteReference"/>
          <w:rFonts w:asciiTheme="majorBidi" w:hAnsiTheme="majorBidi" w:cstheme="majorBidi"/>
          <w:sz w:val="24"/>
          <w:szCs w:val="24"/>
          <w:lang w:val="id-ID"/>
        </w:rPr>
        <w:footnoteReference w:id="19"/>
      </w:r>
    </w:p>
    <w:p w:rsidR="00E65570" w:rsidRPr="00AF36FE" w:rsidRDefault="00E65570" w:rsidP="006E53D1">
      <w:pPr>
        <w:pStyle w:val="ListParagraph"/>
        <w:spacing w:line="480" w:lineRule="auto"/>
        <w:ind w:left="786" w:firstLine="654"/>
        <w:jc w:val="both"/>
        <w:rPr>
          <w:rFonts w:asciiTheme="majorBidi" w:hAnsiTheme="majorBidi" w:cstheme="majorBidi"/>
          <w:sz w:val="24"/>
          <w:szCs w:val="24"/>
          <w:lang w:val="id-ID"/>
        </w:rPr>
      </w:pPr>
      <w:r w:rsidRPr="00AF36FE">
        <w:rPr>
          <w:rFonts w:asciiTheme="majorBidi" w:hAnsiTheme="majorBidi" w:cstheme="majorBidi"/>
          <w:i/>
          <w:iCs/>
          <w:sz w:val="24"/>
          <w:szCs w:val="24"/>
          <w:lang w:val="id-ID"/>
        </w:rPr>
        <w:t>Multiple Intelligences</w:t>
      </w:r>
      <w:r w:rsidRPr="00AF36FE">
        <w:rPr>
          <w:rFonts w:asciiTheme="majorBidi" w:hAnsiTheme="majorBidi" w:cstheme="majorBidi"/>
          <w:sz w:val="24"/>
          <w:szCs w:val="24"/>
          <w:lang w:val="id-ID"/>
        </w:rPr>
        <w:t xml:space="preserve"> menurut Gardner memiliki karakteristik konsep sebagai berikut:</w:t>
      </w:r>
    </w:p>
    <w:p w:rsidR="00E65570" w:rsidRPr="00AF36FE" w:rsidRDefault="00E65570" w:rsidP="00E65570">
      <w:pPr>
        <w:pStyle w:val="ListParagraph"/>
        <w:numPr>
          <w:ilvl w:val="0"/>
          <w:numId w:val="3"/>
        </w:numPr>
        <w:spacing w:line="480" w:lineRule="auto"/>
        <w:ind w:left="1134" w:hanging="382"/>
        <w:jc w:val="both"/>
        <w:rPr>
          <w:rFonts w:asciiTheme="majorBidi" w:hAnsiTheme="majorBidi" w:cstheme="majorBidi"/>
          <w:sz w:val="24"/>
          <w:szCs w:val="24"/>
          <w:lang w:val="id-ID"/>
        </w:rPr>
      </w:pPr>
      <w:r w:rsidRPr="00AF36FE">
        <w:rPr>
          <w:rFonts w:asciiTheme="majorBidi" w:hAnsiTheme="majorBidi" w:cstheme="majorBidi"/>
          <w:sz w:val="24"/>
          <w:szCs w:val="24"/>
          <w:lang w:val="id-ID"/>
        </w:rPr>
        <w:t>Semua inteligensi</w:t>
      </w:r>
      <w:r>
        <w:rPr>
          <w:rFonts w:asciiTheme="majorBidi" w:hAnsiTheme="majorBidi" w:cstheme="majorBidi"/>
          <w:sz w:val="24"/>
          <w:szCs w:val="24"/>
          <w:lang w:val="id-ID"/>
        </w:rPr>
        <w:t xml:space="preserve"> </w:t>
      </w:r>
      <w:r w:rsidRPr="00AF36FE">
        <w:rPr>
          <w:rFonts w:asciiTheme="majorBidi" w:hAnsiTheme="majorBidi" w:cstheme="majorBidi"/>
          <w:sz w:val="24"/>
          <w:szCs w:val="24"/>
          <w:lang w:val="id-ID"/>
        </w:rPr>
        <w:t xml:space="preserve">itu berbeda-beda, tetapi semuanya sederajat. Dalam pengertian ini, tidak </w:t>
      </w:r>
      <w:r>
        <w:rPr>
          <w:rFonts w:asciiTheme="majorBidi" w:hAnsiTheme="majorBidi" w:cstheme="majorBidi"/>
          <w:sz w:val="24"/>
          <w:szCs w:val="24"/>
          <w:lang w:val="id-ID"/>
        </w:rPr>
        <w:t>ada</w:t>
      </w:r>
      <w:r w:rsidR="00B67E19">
        <w:rPr>
          <w:rFonts w:asciiTheme="majorBidi" w:hAnsiTheme="majorBidi" w:cstheme="majorBidi"/>
          <w:sz w:val="24"/>
          <w:szCs w:val="24"/>
        </w:rPr>
        <w:t xml:space="preserve"> </w:t>
      </w:r>
      <w:r w:rsidRPr="00AF36FE">
        <w:rPr>
          <w:rFonts w:asciiTheme="majorBidi" w:hAnsiTheme="majorBidi" w:cstheme="majorBidi"/>
          <w:sz w:val="24"/>
          <w:szCs w:val="24"/>
          <w:lang w:val="id-ID"/>
        </w:rPr>
        <w:t>inteligensi yang lebih baik atau lebih penting  dari intelegensi lain.</w:t>
      </w:r>
    </w:p>
    <w:p w:rsidR="00E65570" w:rsidRPr="00AF36FE" w:rsidRDefault="00E65570" w:rsidP="00E65570">
      <w:pPr>
        <w:pStyle w:val="ListParagraph"/>
        <w:numPr>
          <w:ilvl w:val="0"/>
          <w:numId w:val="3"/>
        </w:numPr>
        <w:spacing w:line="480" w:lineRule="auto"/>
        <w:ind w:left="1134" w:hanging="382"/>
        <w:jc w:val="both"/>
        <w:rPr>
          <w:rFonts w:asciiTheme="majorBidi" w:hAnsiTheme="majorBidi" w:cstheme="majorBidi"/>
          <w:sz w:val="24"/>
          <w:szCs w:val="24"/>
          <w:lang w:val="id-ID"/>
        </w:rPr>
      </w:pPr>
      <w:r w:rsidRPr="00AF36FE">
        <w:rPr>
          <w:rFonts w:asciiTheme="majorBidi" w:hAnsiTheme="majorBidi" w:cstheme="majorBidi"/>
          <w:sz w:val="24"/>
          <w:szCs w:val="24"/>
          <w:lang w:val="id-ID"/>
        </w:rPr>
        <w:t>Semua kecerdasan dimiliki manusia dalam kadar yang tidak persis sama. Semua kecerdasan dapat dieksplorasi, ditumbuhkan, dikembangkan secara optimal.</w:t>
      </w:r>
    </w:p>
    <w:p w:rsidR="00E65570" w:rsidRPr="00AF36FE" w:rsidRDefault="00E65570" w:rsidP="00E65570">
      <w:pPr>
        <w:pStyle w:val="ListParagraph"/>
        <w:numPr>
          <w:ilvl w:val="0"/>
          <w:numId w:val="3"/>
        </w:numPr>
        <w:spacing w:line="480" w:lineRule="auto"/>
        <w:ind w:left="1134" w:hanging="382"/>
        <w:jc w:val="both"/>
        <w:rPr>
          <w:rFonts w:asciiTheme="majorBidi" w:hAnsiTheme="majorBidi" w:cstheme="majorBidi"/>
          <w:sz w:val="24"/>
          <w:szCs w:val="24"/>
          <w:lang w:val="id-ID"/>
        </w:rPr>
      </w:pPr>
      <w:r w:rsidRPr="00AF36FE">
        <w:rPr>
          <w:rFonts w:asciiTheme="majorBidi" w:hAnsiTheme="majorBidi" w:cstheme="majorBidi"/>
          <w:sz w:val="24"/>
          <w:szCs w:val="24"/>
          <w:lang w:val="id-ID"/>
        </w:rPr>
        <w:t>Terdapat banyak indikator kecerdasan dalam tiap-tiap kecerdasan. Dengan latihan seseorang dapat membangun kekuatan kecerdasan yang dimiliki dan menipiskan kelemahan-kelemahan.</w:t>
      </w:r>
    </w:p>
    <w:p w:rsidR="00E65570" w:rsidRPr="00AF36FE" w:rsidRDefault="00E65570" w:rsidP="00E65570">
      <w:pPr>
        <w:pStyle w:val="ListParagraph"/>
        <w:numPr>
          <w:ilvl w:val="0"/>
          <w:numId w:val="3"/>
        </w:numPr>
        <w:spacing w:line="480" w:lineRule="auto"/>
        <w:ind w:left="1134" w:hanging="382"/>
        <w:jc w:val="both"/>
        <w:rPr>
          <w:rFonts w:asciiTheme="majorBidi" w:hAnsiTheme="majorBidi" w:cstheme="majorBidi"/>
          <w:sz w:val="24"/>
          <w:szCs w:val="24"/>
          <w:lang w:val="id-ID"/>
        </w:rPr>
      </w:pPr>
      <w:r w:rsidRPr="00AF36FE">
        <w:rPr>
          <w:rFonts w:asciiTheme="majorBidi" w:hAnsiTheme="majorBidi" w:cstheme="majorBidi"/>
          <w:sz w:val="24"/>
          <w:szCs w:val="24"/>
          <w:lang w:val="id-ID"/>
        </w:rPr>
        <w:t>Semua kecerdasan yang berbeda-beda tersebut bekerjasama untuk mewujudkan aktivitas yang diperbuat manusia. Satu kegiatan mung</w:t>
      </w:r>
      <w:r>
        <w:rPr>
          <w:rFonts w:asciiTheme="majorBidi" w:hAnsiTheme="majorBidi" w:cstheme="majorBidi"/>
          <w:sz w:val="24"/>
          <w:szCs w:val="24"/>
          <w:lang w:val="id-ID"/>
        </w:rPr>
        <w:t>k</w:t>
      </w:r>
      <w:r w:rsidRPr="00AF36FE">
        <w:rPr>
          <w:rFonts w:asciiTheme="majorBidi" w:hAnsiTheme="majorBidi" w:cstheme="majorBidi"/>
          <w:sz w:val="24"/>
          <w:szCs w:val="24"/>
          <w:lang w:val="id-ID"/>
        </w:rPr>
        <w:t>in memerlukan lebih dari satu kecerdasan, dan satu kecerdasan dan dapat digunakan dalam be</w:t>
      </w:r>
      <w:r>
        <w:rPr>
          <w:rFonts w:asciiTheme="majorBidi" w:hAnsiTheme="majorBidi" w:cstheme="majorBidi"/>
          <w:sz w:val="24"/>
          <w:szCs w:val="24"/>
          <w:lang w:val="id-ID"/>
        </w:rPr>
        <w:t>r</w:t>
      </w:r>
      <w:r w:rsidRPr="00AF36FE">
        <w:rPr>
          <w:rFonts w:asciiTheme="majorBidi" w:hAnsiTheme="majorBidi" w:cstheme="majorBidi"/>
          <w:sz w:val="24"/>
          <w:szCs w:val="24"/>
          <w:lang w:val="id-ID"/>
        </w:rPr>
        <w:t>bagai bidang.</w:t>
      </w:r>
    </w:p>
    <w:p w:rsidR="00E65570" w:rsidRPr="00AF36FE" w:rsidRDefault="00E65570" w:rsidP="00E65570">
      <w:pPr>
        <w:pStyle w:val="ListParagraph"/>
        <w:numPr>
          <w:ilvl w:val="0"/>
          <w:numId w:val="3"/>
        </w:numPr>
        <w:spacing w:line="480" w:lineRule="auto"/>
        <w:ind w:left="1134" w:hanging="382"/>
        <w:jc w:val="both"/>
        <w:rPr>
          <w:rFonts w:asciiTheme="majorBidi" w:hAnsiTheme="majorBidi" w:cstheme="majorBidi"/>
          <w:sz w:val="24"/>
          <w:szCs w:val="24"/>
          <w:lang w:val="id-ID"/>
        </w:rPr>
      </w:pPr>
      <w:r w:rsidRPr="00AF36FE">
        <w:rPr>
          <w:rFonts w:asciiTheme="majorBidi" w:hAnsiTheme="majorBidi" w:cstheme="majorBidi"/>
          <w:sz w:val="24"/>
          <w:szCs w:val="24"/>
          <w:lang w:val="id-ID"/>
        </w:rPr>
        <w:t>Semua jenis kecerdasan tersebut ditemukan seluruh atau semua lintas kebudayaan di seluruh dunia dan kelompok usia.</w:t>
      </w:r>
    </w:p>
    <w:p w:rsidR="00E65570" w:rsidRPr="00AF36FE" w:rsidRDefault="00E65570" w:rsidP="00E65570">
      <w:pPr>
        <w:pStyle w:val="ListParagraph"/>
        <w:numPr>
          <w:ilvl w:val="0"/>
          <w:numId w:val="3"/>
        </w:numPr>
        <w:spacing w:line="480" w:lineRule="auto"/>
        <w:ind w:left="1134" w:hanging="382"/>
        <w:jc w:val="both"/>
        <w:rPr>
          <w:rFonts w:asciiTheme="majorBidi" w:hAnsiTheme="majorBidi" w:cstheme="majorBidi"/>
          <w:sz w:val="24"/>
          <w:szCs w:val="24"/>
          <w:lang w:val="id-ID"/>
        </w:rPr>
      </w:pPr>
      <w:r w:rsidRPr="00AF36FE">
        <w:rPr>
          <w:rFonts w:asciiTheme="majorBidi" w:hAnsiTheme="majorBidi" w:cstheme="majorBidi"/>
          <w:sz w:val="24"/>
          <w:szCs w:val="24"/>
          <w:lang w:val="id-ID"/>
        </w:rPr>
        <w:lastRenderedPageBreak/>
        <w:t>Tahap-tahap alami dari setiap kecerdasan dimulai dengan kemampuan membuat pola dasar. Musik, misalnya dimulai dengan kemampuan membedakan tinggi rendah nada. Sementara spasial dimulai dengan kemampuan pengaturan tiga dimensi.</w:t>
      </w:r>
    </w:p>
    <w:p w:rsidR="00E65570" w:rsidRPr="00AF36FE" w:rsidRDefault="00E65570" w:rsidP="00E65570">
      <w:pPr>
        <w:pStyle w:val="ListParagraph"/>
        <w:numPr>
          <w:ilvl w:val="0"/>
          <w:numId w:val="3"/>
        </w:numPr>
        <w:spacing w:line="480" w:lineRule="auto"/>
        <w:ind w:left="1134" w:hanging="382"/>
        <w:jc w:val="both"/>
        <w:rPr>
          <w:rFonts w:asciiTheme="majorBidi" w:hAnsiTheme="majorBidi" w:cstheme="majorBidi"/>
          <w:sz w:val="24"/>
          <w:szCs w:val="24"/>
          <w:lang w:val="id-ID"/>
        </w:rPr>
      </w:pPr>
      <w:r w:rsidRPr="00AF36FE">
        <w:rPr>
          <w:rFonts w:asciiTheme="majorBidi" w:hAnsiTheme="majorBidi" w:cstheme="majorBidi"/>
          <w:sz w:val="24"/>
          <w:szCs w:val="24"/>
          <w:lang w:val="id-ID"/>
        </w:rPr>
        <w:t>Saat seseorang dewasa, kecerdasan diekspresikan dengan rentang pencapaian profesi dan hobi. Kecerdasan logika matematika yang dimulai sebagai kemampuan pola pada</w:t>
      </w:r>
      <w:r>
        <w:rPr>
          <w:rFonts w:asciiTheme="majorBidi" w:hAnsiTheme="majorBidi" w:cstheme="majorBidi"/>
          <w:sz w:val="24"/>
          <w:szCs w:val="24"/>
          <w:lang w:val="id-ID"/>
        </w:rPr>
        <w:t xml:space="preserve"> </w:t>
      </w:r>
      <w:r w:rsidRPr="00AF36FE">
        <w:rPr>
          <w:rFonts w:asciiTheme="majorBidi" w:hAnsiTheme="majorBidi" w:cstheme="majorBidi"/>
          <w:sz w:val="24"/>
          <w:szCs w:val="24"/>
          <w:lang w:val="id-ID"/>
        </w:rPr>
        <w:t>masa balita dan berkembang pada penguasaan simbolik pada masa anak-anak. Misalnya, akhirnya mencapai kematangan ekspresi dalam wujud profesi sebagai ahli matematika, akuntan, dan ilmuwan.</w:t>
      </w:r>
    </w:p>
    <w:p w:rsidR="00E65570" w:rsidRPr="00AF36FE" w:rsidRDefault="00E65570" w:rsidP="00E65570">
      <w:pPr>
        <w:pStyle w:val="ListParagraph"/>
        <w:numPr>
          <w:ilvl w:val="0"/>
          <w:numId w:val="3"/>
        </w:numPr>
        <w:spacing w:line="480" w:lineRule="auto"/>
        <w:ind w:left="1134" w:hanging="382"/>
        <w:jc w:val="both"/>
        <w:rPr>
          <w:rFonts w:asciiTheme="majorBidi" w:hAnsiTheme="majorBidi" w:cstheme="majorBidi"/>
          <w:sz w:val="24"/>
          <w:szCs w:val="24"/>
          <w:lang w:val="id-ID"/>
        </w:rPr>
      </w:pPr>
      <w:r w:rsidRPr="00AF36FE">
        <w:rPr>
          <w:rFonts w:asciiTheme="majorBidi" w:hAnsiTheme="majorBidi" w:cstheme="majorBidi"/>
          <w:sz w:val="24"/>
          <w:szCs w:val="24"/>
          <w:lang w:val="id-ID"/>
        </w:rPr>
        <w:t>Ada kemungkinan seorang anak berada pada kondisi beresiko mereka akan mengalami kegagalan dalam tugas-tugas tertentu yang melibatkan kecerdasan tersebut</w:t>
      </w:r>
      <w:r>
        <w:rPr>
          <w:rFonts w:asciiTheme="majorBidi" w:hAnsiTheme="majorBidi" w:cstheme="majorBidi"/>
          <w:sz w:val="24"/>
          <w:szCs w:val="24"/>
          <w:lang w:val="id-ID"/>
        </w:rPr>
        <w:t xml:space="preserve"> </w:t>
      </w:r>
      <w:r w:rsidRPr="00AF36FE">
        <w:rPr>
          <w:rFonts w:asciiTheme="majorBidi" w:hAnsiTheme="majorBidi" w:cstheme="majorBidi"/>
          <w:sz w:val="24"/>
          <w:szCs w:val="24"/>
          <w:lang w:val="id-ID"/>
        </w:rPr>
        <w:t>apabila tidak memperoleh bantuan khusus dari orang dewasa.</w:t>
      </w:r>
      <w:r w:rsidRPr="00AF36FE">
        <w:rPr>
          <w:rStyle w:val="FootnoteReference"/>
          <w:rFonts w:asciiTheme="majorBidi" w:hAnsiTheme="majorBidi" w:cstheme="majorBidi"/>
          <w:sz w:val="24"/>
          <w:szCs w:val="24"/>
          <w:lang w:val="id-ID"/>
        </w:rPr>
        <w:footnoteReference w:id="20"/>
      </w:r>
    </w:p>
    <w:p w:rsidR="00E65570" w:rsidRPr="00AF36FE" w:rsidRDefault="00E65570" w:rsidP="00E65570">
      <w:pPr>
        <w:spacing w:line="480" w:lineRule="auto"/>
        <w:ind w:left="752" w:firstLine="666"/>
        <w:jc w:val="both"/>
        <w:rPr>
          <w:rFonts w:asciiTheme="majorBidi" w:hAnsiTheme="majorBidi" w:cstheme="majorBidi"/>
          <w:sz w:val="24"/>
          <w:szCs w:val="24"/>
          <w:lang w:val="id-ID"/>
        </w:rPr>
      </w:pPr>
      <w:r w:rsidRPr="00AF36FE">
        <w:rPr>
          <w:rFonts w:asciiTheme="majorBidi" w:hAnsiTheme="majorBidi" w:cstheme="majorBidi"/>
          <w:sz w:val="24"/>
          <w:szCs w:val="24"/>
          <w:lang w:val="id-ID"/>
        </w:rPr>
        <w:t xml:space="preserve">Dari karakteristik-karakteristik yang telah disebutkan diatas dapat ditarik kesimpulan bahwa pada dasarnya setiap manusia atau tiap individu memiliki delapan kecerdasan majemuk atau </w:t>
      </w:r>
      <w:r w:rsidRPr="00AF36FE">
        <w:rPr>
          <w:rFonts w:asciiTheme="majorBidi" w:hAnsiTheme="majorBidi" w:cstheme="majorBidi"/>
          <w:i/>
          <w:iCs/>
          <w:sz w:val="24"/>
          <w:szCs w:val="24"/>
          <w:lang w:val="id-ID"/>
        </w:rPr>
        <w:t>Multiple Intelligences</w:t>
      </w:r>
      <w:r w:rsidRPr="00AF36FE">
        <w:rPr>
          <w:rFonts w:asciiTheme="majorBidi" w:hAnsiTheme="majorBidi" w:cstheme="majorBidi"/>
          <w:sz w:val="24"/>
          <w:szCs w:val="24"/>
          <w:lang w:val="id-ID"/>
        </w:rPr>
        <w:t xml:space="preserve"> yang telah diungkapkan oleh Gardner. Kadar kecerdasan yang dimiliki tiap individu berbeda-beda, ada yang unggul dalam kecerdasan yang satu</w:t>
      </w:r>
      <w:r w:rsidRPr="00AF36FE">
        <w:rPr>
          <w:rFonts w:asciiTheme="majorBidi" w:hAnsiTheme="majorBidi" w:cstheme="majorBidi"/>
          <w:sz w:val="24"/>
          <w:szCs w:val="24"/>
        </w:rPr>
        <w:t xml:space="preserve"> </w:t>
      </w:r>
      <w:r w:rsidRPr="00AF36FE">
        <w:rPr>
          <w:rFonts w:asciiTheme="majorBidi" w:hAnsiTheme="majorBidi" w:cstheme="majorBidi"/>
          <w:sz w:val="24"/>
          <w:szCs w:val="24"/>
          <w:lang w:val="id-ID"/>
        </w:rPr>
        <w:t>tapi belum</w:t>
      </w:r>
      <w:r w:rsidRPr="00AF36FE">
        <w:rPr>
          <w:rFonts w:asciiTheme="majorBidi" w:hAnsiTheme="majorBidi" w:cstheme="majorBidi"/>
          <w:sz w:val="24"/>
          <w:szCs w:val="24"/>
        </w:rPr>
        <w:t xml:space="preserve"> </w:t>
      </w:r>
      <w:r w:rsidRPr="00AF36FE">
        <w:rPr>
          <w:rFonts w:asciiTheme="majorBidi" w:hAnsiTheme="majorBidi" w:cstheme="majorBidi"/>
          <w:sz w:val="24"/>
          <w:szCs w:val="24"/>
          <w:lang w:val="id-ID"/>
        </w:rPr>
        <w:t xml:space="preserve">tentu </w:t>
      </w:r>
      <w:r w:rsidRPr="00AF36FE">
        <w:rPr>
          <w:rFonts w:asciiTheme="majorBidi" w:hAnsiTheme="majorBidi" w:cstheme="majorBidi"/>
          <w:sz w:val="24"/>
          <w:szCs w:val="24"/>
          <w:lang w:val="id-ID"/>
        </w:rPr>
        <w:lastRenderedPageBreak/>
        <w:t>unggul dalam kecerdasan yang lain. Akan tetapi, individu yang kurang unggul dalam kecerdasan ter</w:t>
      </w:r>
      <w:r w:rsidRPr="00AF36FE">
        <w:rPr>
          <w:rFonts w:asciiTheme="majorBidi" w:hAnsiTheme="majorBidi" w:cstheme="majorBidi"/>
          <w:sz w:val="24"/>
          <w:szCs w:val="24"/>
        </w:rPr>
        <w:t>t</w:t>
      </w:r>
      <w:r w:rsidRPr="00AF36FE">
        <w:rPr>
          <w:rFonts w:asciiTheme="majorBidi" w:hAnsiTheme="majorBidi" w:cstheme="majorBidi"/>
          <w:sz w:val="24"/>
          <w:szCs w:val="24"/>
          <w:lang w:val="id-ID"/>
        </w:rPr>
        <w:t>entu bisa meningkatkan kecerdasan tersebut.</w:t>
      </w:r>
    </w:p>
    <w:p w:rsidR="00E65570" w:rsidRPr="00AF36FE" w:rsidRDefault="00E65570" w:rsidP="006E53D1">
      <w:pPr>
        <w:spacing w:line="480" w:lineRule="auto"/>
        <w:ind w:left="752" w:firstLine="666"/>
        <w:jc w:val="both"/>
        <w:rPr>
          <w:rFonts w:asciiTheme="majorBidi" w:hAnsiTheme="majorBidi" w:cstheme="majorBidi"/>
          <w:sz w:val="24"/>
          <w:szCs w:val="24"/>
          <w:lang w:val="id-ID"/>
        </w:rPr>
      </w:pPr>
      <w:r w:rsidRPr="00AF36FE">
        <w:rPr>
          <w:rFonts w:asciiTheme="majorBidi" w:hAnsiTheme="majorBidi" w:cstheme="majorBidi"/>
          <w:sz w:val="24"/>
          <w:szCs w:val="24"/>
          <w:lang w:val="id-ID"/>
        </w:rPr>
        <w:t>Menurut Gardner ada delapan jenis kecerdasan yang terdiri dari aspek-aspek sebagai berikut:</w:t>
      </w:r>
      <w:r w:rsidRPr="00AF36FE">
        <w:rPr>
          <w:rStyle w:val="FootnoteReference"/>
          <w:rFonts w:asciiTheme="majorBidi" w:hAnsiTheme="majorBidi" w:cstheme="majorBidi"/>
          <w:sz w:val="24"/>
          <w:szCs w:val="24"/>
          <w:lang w:val="id-ID"/>
        </w:rPr>
        <w:footnoteReference w:id="21"/>
      </w:r>
    </w:p>
    <w:p w:rsidR="00E65570" w:rsidRPr="00AF36FE" w:rsidRDefault="00E65570" w:rsidP="00E65570">
      <w:pPr>
        <w:pStyle w:val="ListParagraph"/>
        <w:numPr>
          <w:ilvl w:val="0"/>
          <w:numId w:val="4"/>
        </w:numPr>
        <w:spacing w:line="480" w:lineRule="auto"/>
        <w:ind w:left="1134"/>
        <w:jc w:val="both"/>
        <w:rPr>
          <w:rFonts w:asciiTheme="majorBidi" w:hAnsiTheme="majorBidi" w:cstheme="majorBidi"/>
          <w:sz w:val="24"/>
          <w:szCs w:val="24"/>
          <w:lang w:val="id-ID"/>
        </w:rPr>
      </w:pPr>
      <w:r w:rsidRPr="00AF36FE">
        <w:rPr>
          <w:rFonts w:asciiTheme="majorBidi" w:hAnsiTheme="majorBidi" w:cstheme="majorBidi"/>
          <w:sz w:val="24"/>
          <w:szCs w:val="24"/>
          <w:lang w:val="id-ID"/>
        </w:rPr>
        <w:t>Linguistik: kemampuan menggunakan kata-kata secara efektif, baik lisan maupun tertulis.</w:t>
      </w:r>
      <w:r w:rsidRPr="00AF36FE">
        <w:rPr>
          <w:rStyle w:val="FootnoteReference"/>
          <w:rFonts w:asciiTheme="majorBidi" w:hAnsiTheme="majorBidi" w:cstheme="majorBidi"/>
          <w:sz w:val="24"/>
          <w:szCs w:val="24"/>
          <w:lang w:val="id-ID"/>
        </w:rPr>
        <w:footnoteReference w:id="22"/>
      </w:r>
      <w:r w:rsidRPr="00AF36FE">
        <w:rPr>
          <w:rFonts w:asciiTheme="majorBidi" w:hAnsiTheme="majorBidi" w:cstheme="majorBidi"/>
          <w:sz w:val="24"/>
          <w:szCs w:val="24"/>
          <w:lang w:val="id-ID"/>
        </w:rPr>
        <w:t xml:space="preserve"> Orang yang cerdas dalam bidang ini dapat berargumrntasi, meyakinkan orang, menghibur, atau mengajar dengan efektif lewat kata-kata yang diucapkannya.</w:t>
      </w:r>
      <w:r w:rsidRPr="00AF36FE">
        <w:rPr>
          <w:rStyle w:val="FootnoteReference"/>
          <w:rFonts w:asciiTheme="majorBidi" w:hAnsiTheme="majorBidi" w:cstheme="majorBidi"/>
          <w:sz w:val="24"/>
          <w:szCs w:val="24"/>
          <w:lang w:val="id-ID"/>
        </w:rPr>
        <w:footnoteReference w:id="23"/>
      </w:r>
    </w:p>
    <w:p w:rsidR="00E65570" w:rsidRPr="00AF36FE" w:rsidRDefault="00E65570" w:rsidP="00E65570">
      <w:pPr>
        <w:pStyle w:val="ListParagraph"/>
        <w:numPr>
          <w:ilvl w:val="0"/>
          <w:numId w:val="4"/>
        </w:numPr>
        <w:spacing w:line="480" w:lineRule="auto"/>
        <w:ind w:left="1134"/>
        <w:jc w:val="both"/>
        <w:rPr>
          <w:rFonts w:asciiTheme="majorBidi" w:hAnsiTheme="majorBidi" w:cstheme="majorBidi"/>
          <w:sz w:val="24"/>
          <w:szCs w:val="24"/>
          <w:lang w:val="id-ID"/>
        </w:rPr>
      </w:pPr>
      <w:r w:rsidRPr="00AF36FE">
        <w:rPr>
          <w:rFonts w:asciiTheme="majorBidi" w:hAnsiTheme="majorBidi" w:cstheme="majorBidi"/>
          <w:sz w:val="24"/>
          <w:szCs w:val="24"/>
        </w:rPr>
        <w:t>Matematika-Logika: kemampuan menggunakan bilangan secara efektif dan bernalar dengan logis.</w:t>
      </w:r>
      <w:r w:rsidRPr="00AF36FE">
        <w:rPr>
          <w:rStyle w:val="FootnoteReference"/>
          <w:rFonts w:asciiTheme="majorBidi" w:hAnsiTheme="majorBidi" w:cstheme="majorBidi"/>
          <w:sz w:val="24"/>
          <w:szCs w:val="24"/>
        </w:rPr>
        <w:footnoteReference w:id="24"/>
      </w:r>
      <w:r w:rsidRPr="00AF36FE">
        <w:rPr>
          <w:rFonts w:asciiTheme="majorBidi" w:hAnsiTheme="majorBidi" w:cstheme="majorBidi"/>
          <w:sz w:val="24"/>
          <w:szCs w:val="24"/>
          <w:lang w:val="id-ID"/>
        </w:rPr>
        <w:t xml:space="preserve"> Ciri-ciri orang yang cerdas secara kogis-matematis mencakup kemampuan dalam penalaran, mengurutkan, berpikir dalam</w:t>
      </w:r>
      <w:r>
        <w:rPr>
          <w:rFonts w:asciiTheme="majorBidi" w:hAnsiTheme="majorBidi" w:cstheme="majorBidi"/>
          <w:sz w:val="24"/>
          <w:szCs w:val="24"/>
          <w:lang w:val="id-ID"/>
        </w:rPr>
        <w:t xml:space="preserve"> </w:t>
      </w:r>
      <w:r w:rsidRPr="00AF36FE">
        <w:rPr>
          <w:rFonts w:asciiTheme="majorBidi" w:hAnsiTheme="majorBidi" w:cstheme="majorBidi"/>
          <w:sz w:val="24"/>
          <w:szCs w:val="24"/>
          <w:lang w:val="id-ID"/>
        </w:rPr>
        <w:t>pola-pola sebab-akibat, menciptakan hipotesis, mencari keteraturan konseptual atau pola numerik, dan pandangan hidupnya umumnya bersifat rasional.</w:t>
      </w:r>
      <w:r w:rsidRPr="00AF36FE">
        <w:rPr>
          <w:rStyle w:val="FootnoteReference"/>
          <w:rFonts w:asciiTheme="majorBidi" w:hAnsiTheme="majorBidi" w:cstheme="majorBidi"/>
          <w:sz w:val="24"/>
          <w:szCs w:val="24"/>
          <w:lang w:val="id-ID"/>
        </w:rPr>
        <w:footnoteReference w:id="25"/>
      </w:r>
    </w:p>
    <w:p w:rsidR="00E65570" w:rsidRPr="00AF36FE" w:rsidRDefault="00E65570" w:rsidP="00E65570">
      <w:pPr>
        <w:pStyle w:val="ListParagraph"/>
        <w:numPr>
          <w:ilvl w:val="0"/>
          <w:numId w:val="4"/>
        </w:numPr>
        <w:spacing w:line="480" w:lineRule="auto"/>
        <w:ind w:left="1134"/>
        <w:jc w:val="both"/>
        <w:rPr>
          <w:rFonts w:asciiTheme="majorBidi" w:hAnsiTheme="majorBidi" w:cstheme="majorBidi"/>
          <w:sz w:val="24"/>
          <w:szCs w:val="24"/>
          <w:lang w:val="id-ID"/>
        </w:rPr>
      </w:pPr>
      <w:r w:rsidRPr="00AF36FE">
        <w:rPr>
          <w:rFonts w:asciiTheme="majorBidi" w:hAnsiTheme="majorBidi" w:cstheme="majorBidi"/>
          <w:sz w:val="24"/>
          <w:szCs w:val="24"/>
          <w:lang w:val="id-ID"/>
        </w:rPr>
        <w:t>Spasial (keruangan): kemampuan melihat dunia visual-spasial (penglihatan-keruangan) secara akurat, dan memvisualisasikan perubahan persepsi tersebut.</w:t>
      </w:r>
      <w:r w:rsidRPr="00AF36FE">
        <w:rPr>
          <w:rStyle w:val="FootnoteReference"/>
          <w:rFonts w:asciiTheme="majorBidi" w:hAnsiTheme="majorBidi" w:cstheme="majorBidi"/>
          <w:sz w:val="24"/>
          <w:szCs w:val="24"/>
          <w:lang w:val="id-ID"/>
        </w:rPr>
        <w:footnoteReference w:id="26"/>
      </w:r>
      <w:r w:rsidRPr="00AF36FE">
        <w:rPr>
          <w:rFonts w:asciiTheme="majorBidi" w:hAnsiTheme="majorBidi" w:cstheme="majorBidi"/>
          <w:sz w:val="24"/>
          <w:szCs w:val="24"/>
          <w:lang w:val="id-ID"/>
        </w:rPr>
        <w:t xml:space="preserve"> Orang yang memiliki kecerdasan jenis ini </w:t>
      </w:r>
      <w:r w:rsidRPr="00AF36FE">
        <w:rPr>
          <w:rFonts w:asciiTheme="majorBidi" w:hAnsiTheme="majorBidi" w:cstheme="majorBidi"/>
          <w:sz w:val="24"/>
          <w:szCs w:val="24"/>
          <w:lang w:val="id-ID"/>
        </w:rPr>
        <w:lastRenderedPageBreak/>
        <w:t>cenderung berpikir dalam atau dengan gambar dan cenderung mudah belajar melalui sajian-sajian visu</w:t>
      </w:r>
      <w:r>
        <w:rPr>
          <w:rFonts w:asciiTheme="majorBidi" w:hAnsiTheme="majorBidi" w:cstheme="majorBidi"/>
          <w:sz w:val="24"/>
          <w:szCs w:val="24"/>
          <w:lang w:val="id-ID"/>
        </w:rPr>
        <w:t>a</w:t>
      </w:r>
      <w:r w:rsidRPr="00AF36FE">
        <w:rPr>
          <w:rFonts w:asciiTheme="majorBidi" w:hAnsiTheme="majorBidi" w:cstheme="majorBidi"/>
          <w:sz w:val="24"/>
          <w:szCs w:val="24"/>
          <w:lang w:val="id-ID"/>
        </w:rPr>
        <w:t>l seperti film, gam</w:t>
      </w:r>
      <w:r>
        <w:rPr>
          <w:rFonts w:asciiTheme="majorBidi" w:hAnsiTheme="majorBidi" w:cstheme="majorBidi"/>
          <w:sz w:val="24"/>
          <w:szCs w:val="24"/>
          <w:lang w:val="id-ID"/>
        </w:rPr>
        <w:t>b</w:t>
      </w:r>
      <w:r w:rsidRPr="00AF36FE">
        <w:rPr>
          <w:rFonts w:asciiTheme="majorBidi" w:hAnsiTheme="majorBidi" w:cstheme="majorBidi"/>
          <w:sz w:val="24"/>
          <w:szCs w:val="24"/>
          <w:lang w:val="id-ID"/>
        </w:rPr>
        <w:t>ar, video, dan peragaan yang menggunakan model dan slaid.</w:t>
      </w:r>
      <w:r w:rsidRPr="00AF36FE">
        <w:rPr>
          <w:rStyle w:val="FootnoteReference"/>
          <w:rFonts w:asciiTheme="majorBidi" w:hAnsiTheme="majorBidi" w:cstheme="majorBidi"/>
          <w:sz w:val="24"/>
          <w:szCs w:val="24"/>
          <w:lang w:val="id-ID"/>
        </w:rPr>
        <w:footnoteReference w:id="27"/>
      </w:r>
    </w:p>
    <w:p w:rsidR="00E65570" w:rsidRPr="00AF36FE" w:rsidRDefault="00E65570" w:rsidP="00E65570">
      <w:pPr>
        <w:pStyle w:val="ListParagraph"/>
        <w:numPr>
          <w:ilvl w:val="0"/>
          <w:numId w:val="4"/>
        </w:numPr>
        <w:spacing w:line="480" w:lineRule="auto"/>
        <w:ind w:left="1134"/>
        <w:jc w:val="both"/>
        <w:rPr>
          <w:rFonts w:asciiTheme="majorBidi" w:hAnsiTheme="majorBidi" w:cstheme="majorBidi"/>
          <w:sz w:val="24"/>
          <w:szCs w:val="24"/>
          <w:lang w:val="id-ID"/>
        </w:rPr>
      </w:pPr>
      <w:r w:rsidRPr="00AF36FE">
        <w:rPr>
          <w:rFonts w:asciiTheme="majorBidi" w:hAnsiTheme="majorBidi" w:cstheme="majorBidi"/>
          <w:sz w:val="24"/>
          <w:szCs w:val="24"/>
          <w:lang w:val="id-ID"/>
        </w:rPr>
        <w:t>Fisik-Kinestetik (fisik-gerakan tubuh): kemampuan menggunakan sel</w:t>
      </w:r>
      <w:r w:rsidRPr="00EC0081">
        <w:rPr>
          <w:rFonts w:asciiTheme="majorBidi" w:hAnsiTheme="majorBidi" w:cstheme="majorBidi"/>
          <w:sz w:val="24"/>
          <w:szCs w:val="24"/>
          <w:lang w:val="id-ID"/>
        </w:rPr>
        <w:t>u</w:t>
      </w:r>
      <w:r w:rsidRPr="00AF36FE">
        <w:rPr>
          <w:rFonts w:asciiTheme="majorBidi" w:hAnsiTheme="majorBidi" w:cstheme="majorBidi"/>
          <w:sz w:val="24"/>
          <w:szCs w:val="24"/>
          <w:lang w:val="id-ID"/>
        </w:rPr>
        <w:t>ruh tubuh untuk mengekspresikan gagasan dan perasaan, serta kecakapan menggunakan tangan untuk menghasilkan atau mengubah sesuatu.</w:t>
      </w:r>
    </w:p>
    <w:p w:rsidR="00E65570" w:rsidRPr="00AF36FE" w:rsidRDefault="00E65570" w:rsidP="00E65570">
      <w:pPr>
        <w:pStyle w:val="ListParagraph"/>
        <w:numPr>
          <w:ilvl w:val="0"/>
          <w:numId w:val="4"/>
        </w:numPr>
        <w:spacing w:line="480" w:lineRule="auto"/>
        <w:ind w:left="1134"/>
        <w:jc w:val="both"/>
        <w:rPr>
          <w:rFonts w:asciiTheme="majorBidi" w:hAnsiTheme="majorBidi" w:cstheme="majorBidi"/>
          <w:sz w:val="24"/>
          <w:szCs w:val="24"/>
          <w:lang w:val="id-ID"/>
        </w:rPr>
      </w:pPr>
      <w:r w:rsidRPr="00AF36FE">
        <w:rPr>
          <w:rFonts w:asciiTheme="majorBidi" w:hAnsiTheme="majorBidi" w:cstheme="majorBidi"/>
          <w:sz w:val="24"/>
          <w:szCs w:val="24"/>
          <w:lang w:val="id-ID"/>
        </w:rPr>
        <w:t>Musikal: kemampuan merasakan, membedakan, dan mengekspresikan bentuk musik.</w:t>
      </w:r>
    </w:p>
    <w:p w:rsidR="00E65570" w:rsidRPr="00AF36FE" w:rsidRDefault="00E65570" w:rsidP="00E65570">
      <w:pPr>
        <w:pStyle w:val="ListParagraph"/>
        <w:numPr>
          <w:ilvl w:val="0"/>
          <w:numId w:val="4"/>
        </w:numPr>
        <w:spacing w:line="480" w:lineRule="auto"/>
        <w:ind w:left="1134"/>
        <w:jc w:val="both"/>
        <w:rPr>
          <w:rFonts w:asciiTheme="majorBidi" w:hAnsiTheme="majorBidi" w:cstheme="majorBidi"/>
          <w:sz w:val="24"/>
          <w:szCs w:val="24"/>
          <w:lang w:val="id-ID"/>
        </w:rPr>
      </w:pPr>
      <w:r w:rsidRPr="00AF36FE">
        <w:rPr>
          <w:rFonts w:asciiTheme="majorBidi" w:hAnsiTheme="majorBidi" w:cstheme="majorBidi"/>
          <w:sz w:val="24"/>
          <w:szCs w:val="24"/>
          <w:lang w:val="id-ID"/>
        </w:rPr>
        <w:t>Interpersonal (antarpribadi): kemampuan merasakan dan membedakan suasana hati, maksud, motivasi, dan perasaan orang lain.</w:t>
      </w:r>
    </w:p>
    <w:p w:rsidR="00E65570" w:rsidRPr="00AF36FE" w:rsidRDefault="00E65570" w:rsidP="00E65570">
      <w:pPr>
        <w:pStyle w:val="ListParagraph"/>
        <w:numPr>
          <w:ilvl w:val="0"/>
          <w:numId w:val="4"/>
        </w:numPr>
        <w:spacing w:line="480" w:lineRule="auto"/>
        <w:ind w:left="1134"/>
        <w:jc w:val="both"/>
        <w:rPr>
          <w:rFonts w:asciiTheme="majorBidi" w:hAnsiTheme="majorBidi" w:cstheme="majorBidi"/>
          <w:sz w:val="24"/>
          <w:szCs w:val="24"/>
          <w:lang w:val="id-ID"/>
        </w:rPr>
      </w:pPr>
      <w:r w:rsidRPr="00AF36FE">
        <w:rPr>
          <w:rFonts w:asciiTheme="majorBidi" w:hAnsiTheme="majorBidi" w:cstheme="majorBidi"/>
          <w:sz w:val="24"/>
          <w:szCs w:val="24"/>
          <w:lang w:val="id-ID"/>
        </w:rPr>
        <w:t>Intrapersonal (dalampr</w:t>
      </w:r>
      <w:r>
        <w:rPr>
          <w:rFonts w:asciiTheme="majorBidi" w:hAnsiTheme="majorBidi" w:cstheme="majorBidi"/>
          <w:sz w:val="24"/>
          <w:szCs w:val="24"/>
          <w:lang w:val="id-ID"/>
        </w:rPr>
        <w:t>i</w:t>
      </w:r>
      <w:r w:rsidRPr="00AF36FE">
        <w:rPr>
          <w:rFonts w:asciiTheme="majorBidi" w:hAnsiTheme="majorBidi" w:cstheme="majorBidi"/>
          <w:sz w:val="24"/>
          <w:szCs w:val="24"/>
          <w:lang w:val="id-ID"/>
        </w:rPr>
        <w:t>badi): kemampuan memahami diri sendiri dan kemampuan mengadaptasikan diri berdasarkan pemahaman tersebut.</w:t>
      </w:r>
      <w:r w:rsidRPr="00AF36FE">
        <w:rPr>
          <w:rStyle w:val="FootnoteReference"/>
          <w:rFonts w:asciiTheme="majorBidi" w:hAnsiTheme="majorBidi" w:cstheme="majorBidi"/>
          <w:sz w:val="24"/>
          <w:szCs w:val="24"/>
          <w:lang w:val="id-ID"/>
        </w:rPr>
        <w:footnoteReference w:id="28"/>
      </w:r>
    </w:p>
    <w:p w:rsidR="00E65570" w:rsidRPr="00AF36FE" w:rsidRDefault="00E65570" w:rsidP="00E65570">
      <w:pPr>
        <w:pStyle w:val="ListParagraph"/>
        <w:numPr>
          <w:ilvl w:val="0"/>
          <w:numId w:val="4"/>
        </w:numPr>
        <w:spacing w:line="480" w:lineRule="auto"/>
        <w:ind w:left="1134"/>
        <w:jc w:val="both"/>
        <w:rPr>
          <w:rFonts w:asciiTheme="majorBidi" w:hAnsiTheme="majorBidi" w:cstheme="majorBidi"/>
          <w:sz w:val="24"/>
          <w:szCs w:val="24"/>
          <w:lang w:val="id-ID"/>
        </w:rPr>
      </w:pPr>
      <w:r w:rsidRPr="00AF36FE">
        <w:rPr>
          <w:rFonts w:asciiTheme="majorBidi" w:hAnsiTheme="majorBidi" w:cstheme="majorBidi"/>
          <w:sz w:val="24"/>
          <w:szCs w:val="24"/>
          <w:lang w:val="id-ID"/>
        </w:rPr>
        <w:t>Pada 1996, Gardner memutuskan untuk menambahkan satu jenis kecerdasan kedelapan (yaitu kecerdasan naturalis).</w:t>
      </w:r>
      <w:r w:rsidRPr="00AF36FE">
        <w:rPr>
          <w:rStyle w:val="FootnoteReference"/>
          <w:rFonts w:asciiTheme="majorBidi" w:hAnsiTheme="majorBidi" w:cstheme="majorBidi"/>
          <w:sz w:val="24"/>
          <w:szCs w:val="24"/>
          <w:lang w:val="id-ID"/>
        </w:rPr>
        <w:footnoteReference w:id="29"/>
      </w:r>
      <w:r w:rsidRPr="00AF36FE">
        <w:rPr>
          <w:rFonts w:asciiTheme="majorBidi" w:hAnsiTheme="majorBidi" w:cstheme="majorBidi"/>
          <w:sz w:val="24"/>
          <w:szCs w:val="24"/>
          <w:lang w:val="id-ID"/>
        </w:rPr>
        <w:t xml:space="preserve"> Kecerdas</w:t>
      </w:r>
      <w:r w:rsidR="00B67E19">
        <w:rPr>
          <w:rFonts w:asciiTheme="majorBidi" w:hAnsiTheme="majorBidi" w:cstheme="majorBidi"/>
          <w:sz w:val="24"/>
          <w:szCs w:val="24"/>
        </w:rPr>
        <w:t>a</w:t>
      </w:r>
      <w:r w:rsidRPr="00AF36FE">
        <w:rPr>
          <w:rFonts w:asciiTheme="majorBidi" w:hAnsiTheme="majorBidi" w:cstheme="majorBidi"/>
          <w:sz w:val="24"/>
          <w:szCs w:val="24"/>
          <w:lang w:val="id-ID"/>
        </w:rPr>
        <w:t>n naturalis: kemampuan belajar melalui wawasan dan pembangkitan pola (alam dan lingkungan.</w:t>
      </w:r>
      <w:r w:rsidRPr="00AF36FE">
        <w:rPr>
          <w:rStyle w:val="FootnoteReference"/>
          <w:rFonts w:asciiTheme="majorBidi" w:hAnsiTheme="majorBidi" w:cstheme="majorBidi"/>
          <w:sz w:val="24"/>
          <w:szCs w:val="24"/>
          <w:lang w:val="id-ID"/>
        </w:rPr>
        <w:footnoteReference w:id="30"/>
      </w:r>
    </w:p>
    <w:p w:rsidR="00E65570" w:rsidRPr="00B67E19" w:rsidRDefault="00E65570" w:rsidP="009E47EE">
      <w:pPr>
        <w:spacing w:line="480" w:lineRule="auto"/>
        <w:ind w:left="774" w:firstLine="666"/>
        <w:jc w:val="both"/>
        <w:rPr>
          <w:rFonts w:asciiTheme="majorBidi" w:hAnsiTheme="majorBidi" w:cstheme="majorBidi"/>
          <w:sz w:val="24"/>
          <w:szCs w:val="24"/>
          <w:lang w:val="id-ID"/>
        </w:rPr>
      </w:pPr>
      <w:r w:rsidRPr="00AF36FE">
        <w:rPr>
          <w:rFonts w:asciiTheme="majorBidi" w:hAnsiTheme="majorBidi" w:cstheme="majorBidi"/>
          <w:sz w:val="24"/>
          <w:szCs w:val="24"/>
          <w:lang w:val="id-ID"/>
        </w:rPr>
        <w:lastRenderedPageBreak/>
        <w:t>Kedelapan kecerdasan ini dapat saja seluruhnya dimiliki oleh</w:t>
      </w:r>
      <w:r w:rsidRPr="00AF36FE">
        <w:rPr>
          <w:rFonts w:asciiTheme="majorBidi" w:hAnsiTheme="majorBidi" w:cstheme="majorBidi"/>
          <w:sz w:val="24"/>
          <w:szCs w:val="24"/>
        </w:rPr>
        <w:t xml:space="preserve"> </w:t>
      </w:r>
      <w:r w:rsidRPr="00AF36FE">
        <w:rPr>
          <w:rFonts w:asciiTheme="majorBidi" w:hAnsiTheme="majorBidi" w:cstheme="majorBidi"/>
          <w:sz w:val="24"/>
          <w:szCs w:val="24"/>
          <w:lang w:val="id-ID"/>
        </w:rPr>
        <w:t>seorang individu namun berbeda-beda dalam tahap penguasaannya. Selain itu, kecerdasan ini juga tidak muncul secara sendiri-sendiri, namun tercampur dengan kecerdasan lain. Misalnya untuk menjadi seorang arsitek maka selain kemampuan spasial yang berkaitan dengan kecerdasan spasial, diperlukan juga kelenturan gerak tubuh untuk menggambar yang mencerminkan kecerdasan gerak tubuh dan kemampuan menghitung yang tercermin dalam keccerdasan logika matematika.</w:t>
      </w:r>
      <w:r w:rsidRPr="00AF36FE">
        <w:rPr>
          <w:rStyle w:val="FootnoteReference"/>
          <w:rFonts w:asciiTheme="majorBidi" w:hAnsiTheme="majorBidi" w:cstheme="majorBidi"/>
          <w:sz w:val="24"/>
          <w:szCs w:val="24"/>
          <w:lang w:val="id-ID"/>
        </w:rPr>
        <w:footnoteReference w:id="31"/>
      </w:r>
    </w:p>
    <w:p w:rsidR="00E65570" w:rsidRPr="001B5E2E" w:rsidRDefault="00E65570" w:rsidP="00E65570">
      <w:pPr>
        <w:pStyle w:val="ListParagraph"/>
        <w:numPr>
          <w:ilvl w:val="0"/>
          <w:numId w:val="2"/>
        </w:numPr>
        <w:spacing w:line="480" w:lineRule="auto"/>
        <w:jc w:val="both"/>
        <w:rPr>
          <w:rFonts w:asciiTheme="majorBidi" w:hAnsiTheme="majorBidi" w:cstheme="majorBidi"/>
          <w:sz w:val="24"/>
          <w:szCs w:val="24"/>
          <w:lang w:val="id-ID"/>
        </w:rPr>
      </w:pPr>
      <w:r w:rsidRPr="001B5E2E">
        <w:rPr>
          <w:rFonts w:asciiTheme="majorBidi" w:hAnsiTheme="majorBidi" w:cstheme="majorBidi"/>
          <w:sz w:val="24"/>
          <w:szCs w:val="24"/>
          <w:lang w:val="id-ID"/>
        </w:rPr>
        <w:t>Konsep Dasar Kecerdasan Visual Spasial</w:t>
      </w:r>
    </w:p>
    <w:p w:rsidR="00E65570" w:rsidRPr="00AF36FE" w:rsidRDefault="00E65570" w:rsidP="00E65570">
      <w:pPr>
        <w:pStyle w:val="ListParagraph"/>
        <w:autoSpaceDE w:val="0"/>
        <w:autoSpaceDN w:val="0"/>
        <w:adjustRightInd w:val="0"/>
        <w:spacing w:after="0" w:line="480" w:lineRule="auto"/>
        <w:ind w:left="786" w:firstLine="654"/>
        <w:jc w:val="both"/>
        <w:rPr>
          <w:rFonts w:asciiTheme="majorBidi" w:hAnsiTheme="majorBidi" w:cstheme="majorBidi"/>
          <w:sz w:val="24"/>
          <w:szCs w:val="24"/>
        </w:rPr>
      </w:pPr>
      <w:proofErr w:type="gramStart"/>
      <w:r w:rsidRPr="00AF36FE">
        <w:rPr>
          <w:rFonts w:asciiTheme="majorBidi" w:hAnsiTheme="majorBidi" w:cstheme="majorBidi"/>
          <w:sz w:val="24"/>
          <w:szCs w:val="24"/>
        </w:rPr>
        <w:t>Kecerdasan visual dan spasial adalah kemampuan untuk melihat dan</w:t>
      </w:r>
      <w:r w:rsidRPr="00AF36FE">
        <w:rPr>
          <w:rFonts w:asciiTheme="majorBidi" w:hAnsiTheme="majorBidi" w:cstheme="majorBidi"/>
          <w:sz w:val="24"/>
          <w:szCs w:val="24"/>
          <w:lang w:val="id-ID"/>
        </w:rPr>
        <w:t xml:space="preserve"> </w:t>
      </w:r>
      <w:r w:rsidRPr="00AF36FE">
        <w:rPr>
          <w:rFonts w:asciiTheme="majorBidi" w:hAnsiTheme="majorBidi" w:cstheme="majorBidi"/>
          <w:sz w:val="24"/>
          <w:szCs w:val="24"/>
        </w:rPr>
        <w:t>mengamati dunia visual dan spasial secara akurat (cermat).</w:t>
      </w:r>
      <w:proofErr w:type="gramEnd"/>
      <w:r w:rsidRPr="00AF36FE">
        <w:rPr>
          <w:rFonts w:asciiTheme="majorBidi" w:hAnsiTheme="majorBidi" w:cstheme="majorBidi"/>
          <w:sz w:val="24"/>
          <w:szCs w:val="24"/>
        </w:rPr>
        <w:t xml:space="preserve"> </w:t>
      </w:r>
      <w:proofErr w:type="gramStart"/>
      <w:r w:rsidRPr="00AF36FE">
        <w:rPr>
          <w:rFonts w:asciiTheme="majorBidi" w:hAnsiTheme="majorBidi" w:cstheme="majorBidi"/>
          <w:sz w:val="24"/>
          <w:szCs w:val="24"/>
        </w:rPr>
        <w:t>Visual artinya</w:t>
      </w:r>
      <w:r w:rsidRPr="00AF36FE">
        <w:rPr>
          <w:rFonts w:asciiTheme="majorBidi" w:hAnsiTheme="majorBidi" w:cstheme="majorBidi"/>
          <w:sz w:val="24"/>
          <w:szCs w:val="24"/>
          <w:lang w:val="id-ID"/>
        </w:rPr>
        <w:t xml:space="preserve"> </w:t>
      </w:r>
      <w:r w:rsidRPr="00AF36FE">
        <w:rPr>
          <w:rFonts w:asciiTheme="majorBidi" w:hAnsiTheme="majorBidi" w:cstheme="majorBidi"/>
          <w:sz w:val="24"/>
          <w:szCs w:val="24"/>
        </w:rPr>
        <w:t>gambar, spasial yaitu hal-hal yang berkenaan dengan ruang atau tempat.</w:t>
      </w:r>
      <w:proofErr w:type="gramEnd"/>
      <w:r w:rsidRPr="00AF36FE">
        <w:rPr>
          <w:rFonts w:asciiTheme="majorBidi" w:hAnsiTheme="majorBidi" w:cstheme="majorBidi"/>
          <w:sz w:val="24"/>
          <w:szCs w:val="24"/>
          <w:lang w:val="id-ID"/>
        </w:rPr>
        <w:t xml:space="preserve"> </w:t>
      </w:r>
      <w:r w:rsidRPr="00AF36FE">
        <w:rPr>
          <w:rFonts w:asciiTheme="majorBidi" w:hAnsiTheme="majorBidi" w:cstheme="majorBidi"/>
          <w:sz w:val="24"/>
          <w:szCs w:val="24"/>
        </w:rPr>
        <w:t>Kecerdasan in</w:t>
      </w:r>
      <w:r>
        <w:rPr>
          <w:rFonts w:asciiTheme="majorBidi" w:hAnsiTheme="majorBidi" w:cstheme="majorBidi"/>
          <w:sz w:val="24"/>
          <w:szCs w:val="24"/>
        </w:rPr>
        <w:t xml:space="preserve">i melibatkan kesadaran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war</w:t>
      </w:r>
      <w:r w:rsidRPr="00AF36FE">
        <w:rPr>
          <w:rFonts w:asciiTheme="majorBidi" w:hAnsiTheme="majorBidi" w:cstheme="majorBidi"/>
          <w:sz w:val="24"/>
          <w:szCs w:val="24"/>
        </w:rPr>
        <w:t>na, garis, bentuk, ruang, ukuran</w:t>
      </w:r>
      <w:r w:rsidRPr="00AF36FE">
        <w:rPr>
          <w:rFonts w:asciiTheme="majorBidi" w:hAnsiTheme="majorBidi" w:cstheme="majorBidi"/>
          <w:sz w:val="24"/>
          <w:szCs w:val="24"/>
          <w:lang w:val="id-ID"/>
        </w:rPr>
        <w:t xml:space="preserve"> </w:t>
      </w:r>
      <w:r w:rsidRPr="00AF36FE">
        <w:rPr>
          <w:rFonts w:asciiTheme="majorBidi" w:hAnsiTheme="majorBidi" w:cstheme="majorBidi"/>
          <w:sz w:val="24"/>
          <w:szCs w:val="24"/>
        </w:rPr>
        <w:t xml:space="preserve">dan juga hubungan di antara elemen-elemen tersebut. </w:t>
      </w:r>
      <w:proofErr w:type="gramStart"/>
      <w:r w:rsidRPr="00AF36FE">
        <w:rPr>
          <w:rFonts w:asciiTheme="majorBidi" w:hAnsiTheme="majorBidi" w:cstheme="majorBidi"/>
          <w:sz w:val="24"/>
          <w:szCs w:val="24"/>
        </w:rPr>
        <w:t>Kecerdasan ini juga</w:t>
      </w:r>
      <w:r w:rsidRPr="00AF36FE">
        <w:rPr>
          <w:rFonts w:asciiTheme="majorBidi" w:hAnsiTheme="majorBidi" w:cstheme="majorBidi"/>
          <w:sz w:val="24"/>
          <w:szCs w:val="24"/>
          <w:lang w:val="id-ID"/>
        </w:rPr>
        <w:t xml:space="preserve"> </w:t>
      </w:r>
      <w:r w:rsidRPr="00AF36FE">
        <w:rPr>
          <w:rFonts w:asciiTheme="majorBidi" w:hAnsiTheme="majorBidi" w:cstheme="majorBidi"/>
          <w:sz w:val="24"/>
          <w:szCs w:val="24"/>
        </w:rPr>
        <w:t>melibatkan kemampuan untuk melihat obyek dari berbagai sudut pandang.</w:t>
      </w:r>
      <w:proofErr w:type="gramEnd"/>
      <w:r w:rsidRPr="00AF36FE">
        <w:rPr>
          <w:rStyle w:val="FootnoteReference"/>
          <w:rFonts w:asciiTheme="majorBidi" w:hAnsiTheme="majorBidi" w:cstheme="majorBidi"/>
          <w:sz w:val="24"/>
          <w:szCs w:val="24"/>
        </w:rPr>
        <w:footnoteReference w:id="32"/>
      </w:r>
    </w:p>
    <w:p w:rsidR="00E65570" w:rsidRPr="00AF36FE" w:rsidRDefault="00E65570" w:rsidP="006E53D1">
      <w:pPr>
        <w:autoSpaceDE w:val="0"/>
        <w:autoSpaceDN w:val="0"/>
        <w:adjustRightInd w:val="0"/>
        <w:spacing w:after="0" w:line="480" w:lineRule="auto"/>
        <w:ind w:left="709" w:firstLine="589"/>
        <w:jc w:val="both"/>
        <w:rPr>
          <w:rFonts w:asciiTheme="majorBidi" w:hAnsiTheme="majorBidi" w:cstheme="majorBidi"/>
          <w:sz w:val="24"/>
          <w:szCs w:val="24"/>
          <w:lang w:val="id-ID"/>
        </w:rPr>
      </w:pPr>
      <w:proofErr w:type="gramStart"/>
      <w:r w:rsidRPr="00AF36FE">
        <w:rPr>
          <w:rFonts w:asciiTheme="majorBidi" w:hAnsiTheme="majorBidi" w:cstheme="majorBidi"/>
          <w:sz w:val="24"/>
          <w:szCs w:val="24"/>
        </w:rPr>
        <w:t xml:space="preserve">Ike R Sugianto (dalam Zoelandari, 2009) mengatakan cerdas visual spasial adalah kemampuan memahami, memproses, dan berpikir dalam </w:t>
      </w:r>
      <w:r w:rsidRPr="00AF36FE">
        <w:rPr>
          <w:rFonts w:asciiTheme="majorBidi" w:hAnsiTheme="majorBidi" w:cstheme="majorBidi"/>
          <w:sz w:val="24"/>
          <w:szCs w:val="24"/>
        </w:rPr>
        <w:lastRenderedPageBreak/>
        <w:t>bentuk visual.</w:t>
      </w:r>
      <w:proofErr w:type="gramEnd"/>
      <w:r w:rsidRPr="00AF36FE">
        <w:rPr>
          <w:rFonts w:asciiTheme="majorBidi" w:hAnsiTheme="majorBidi" w:cstheme="majorBidi"/>
          <w:sz w:val="24"/>
          <w:szCs w:val="24"/>
        </w:rPr>
        <w:t xml:space="preserve"> </w:t>
      </w:r>
      <w:proofErr w:type="gramStart"/>
      <w:r w:rsidRPr="00AF36FE">
        <w:rPr>
          <w:rFonts w:asciiTheme="majorBidi" w:hAnsiTheme="majorBidi" w:cstheme="majorBidi"/>
          <w:sz w:val="24"/>
          <w:szCs w:val="24"/>
        </w:rPr>
        <w:t>Anak dengan kecakapan ini mampu menerjemahkan bentuk gambaran dalam pikirannya ke dalam bentuk dua atau tiga dimensi.</w:t>
      </w:r>
      <w:proofErr w:type="gramEnd"/>
      <w:r w:rsidRPr="00AF36FE">
        <w:rPr>
          <w:rFonts w:asciiTheme="majorBidi" w:hAnsiTheme="majorBidi" w:cstheme="majorBidi"/>
          <w:sz w:val="24"/>
          <w:szCs w:val="24"/>
        </w:rPr>
        <w:t xml:space="preserve"> </w:t>
      </w:r>
      <w:r>
        <w:rPr>
          <w:rFonts w:asciiTheme="majorBidi" w:hAnsiTheme="majorBidi" w:cstheme="majorBidi"/>
          <w:sz w:val="24"/>
          <w:szCs w:val="24"/>
        </w:rPr>
        <w:t>Menurut Howard Gardner</w:t>
      </w:r>
      <w:r w:rsidRPr="00AF36FE">
        <w:rPr>
          <w:rFonts w:asciiTheme="majorBidi" w:hAnsiTheme="majorBidi" w:cstheme="majorBidi"/>
          <w:sz w:val="24"/>
          <w:szCs w:val="24"/>
        </w:rPr>
        <w:t xml:space="preserve">, anak yang memiliki kepintaran visual </w:t>
      </w:r>
      <w:proofErr w:type="gramStart"/>
      <w:r w:rsidRPr="00AF36FE">
        <w:rPr>
          <w:rFonts w:asciiTheme="majorBidi" w:hAnsiTheme="majorBidi" w:cstheme="majorBidi"/>
          <w:sz w:val="24"/>
          <w:szCs w:val="24"/>
        </w:rPr>
        <w:t>akan</w:t>
      </w:r>
      <w:proofErr w:type="gramEnd"/>
      <w:r w:rsidRPr="00AF36FE">
        <w:rPr>
          <w:rFonts w:asciiTheme="majorBidi" w:hAnsiTheme="majorBidi" w:cstheme="majorBidi"/>
          <w:sz w:val="24"/>
          <w:szCs w:val="24"/>
        </w:rPr>
        <w:t xml:space="preserve"> dapat menyelesaikan masalah ruang (spasial). </w:t>
      </w:r>
      <w:proofErr w:type="gramStart"/>
      <w:r w:rsidRPr="00AF36FE">
        <w:rPr>
          <w:rFonts w:asciiTheme="majorBidi" w:hAnsiTheme="majorBidi" w:cstheme="majorBidi"/>
          <w:sz w:val="24"/>
          <w:szCs w:val="24"/>
        </w:rPr>
        <w:t>Anak mampu mengamati dunia spasial secara akurat, bahkan membayangkan bentuk-bentuk geometri dan tiga dimensi, serta kemampuan memvisualisasikan dengan grafik atau ide tata ruang (spasial).</w:t>
      </w:r>
      <w:proofErr w:type="gramEnd"/>
      <w:r w:rsidRPr="00AF36FE">
        <w:rPr>
          <w:rFonts w:asciiTheme="majorBidi" w:hAnsiTheme="majorBidi" w:cstheme="majorBidi"/>
          <w:sz w:val="24"/>
          <w:szCs w:val="24"/>
        </w:rPr>
        <w:t xml:space="preserve"> </w:t>
      </w:r>
      <w:proofErr w:type="gramStart"/>
      <w:r w:rsidRPr="00AF36FE">
        <w:rPr>
          <w:rFonts w:asciiTheme="majorBidi" w:hAnsiTheme="majorBidi" w:cstheme="majorBidi"/>
          <w:sz w:val="24"/>
          <w:szCs w:val="24"/>
        </w:rPr>
        <w:t>Dari hasil penelitiannya, orang-orang yang memiliki kepintaran visual spasial ini lebih banyak dipengaruhi otak kanan, yaitu bagian otak yang bertugas memproses ruang.</w:t>
      </w:r>
      <w:proofErr w:type="gramEnd"/>
      <w:r w:rsidRPr="00AF36FE">
        <w:rPr>
          <w:rFonts w:asciiTheme="majorBidi" w:hAnsiTheme="majorBidi" w:cstheme="majorBidi"/>
          <w:sz w:val="24"/>
          <w:szCs w:val="24"/>
        </w:rPr>
        <w:t xml:space="preserve"> </w:t>
      </w:r>
      <w:proofErr w:type="gramStart"/>
      <w:r w:rsidRPr="00AF36FE">
        <w:rPr>
          <w:rFonts w:asciiTheme="majorBidi" w:hAnsiTheme="majorBidi" w:cstheme="majorBidi"/>
          <w:sz w:val="24"/>
          <w:szCs w:val="24"/>
        </w:rPr>
        <w:t>Anak yang cerdas visual tak hanya menggambarkan tapi juga mengkonstruksikan obyek ide di dalam pikiran mereka.</w:t>
      </w:r>
      <w:proofErr w:type="gramEnd"/>
      <w:r w:rsidRPr="00AF36FE">
        <w:rPr>
          <w:rFonts w:asciiTheme="majorBidi" w:hAnsiTheme="majorBidi" w:cstheme="majorBidi"/>
          <w:sz w:val="24"/>
          <w:szCs w:val="24"/>
        </w:rPr>
        <w:t xml:space="preserve"> </w:t>
      </w:r>
      <w:proofErr w:type="gramStart"/>
      <w:r w:rsidRPr="00AF36FE">
        <w:rPr>
          <w:rFonts w:asciiTheme="majorBidi" w:hAnsiTheme="majorBidi" w:cstheme="majorBidi"/>
          <w:sz w:val="24"/>
          <w:szCs w:val="24"/>
        </w:rPr>
        <w:t>Selain itu, kepintaran ini juga memberi kemampuan membedakan dan menemukan berbagai kombinasi atau gradasi warna.</w:t>
      </w:r>
      <w:proofErr w:type="gramEnd"/>
      <w:r w:rsidRPr="00AF36FE">
        <w:rPr>
          <w:rStyle w:val="FootnoteReference"/>
          <w:rFonts w:asciiTheme="majorBidi" w:hAnsiTheme="majorBidi" w:cstheme="majorBidi"/>
          <w:sz w:val="24"/>
          <w:szCs w:val="24"/>
        </w:rPr>
        <w:footnoteReference w:id="33"/>
      </w:r>
    </w:p>
    <w:p w:rsidR="00E65570" w:rsidRPr="001B5E2E" w:rsidRDefault="00E65570" w:rsidP="00E65570">
      <w:pPr>
        <w:autoSpaceDE w:val="0"/>
        <w:autoSpaceDN w:val="0"/>
        <w:adjustRightInd w:val="0"/>
        <w:spacing w:after="0" w:line="480" w:lineRule="auto"/>
        <w:ind w:left="709" w:firstLine="589"/>
        <w:jc w:val="both"/>
        <w:rPr>
          <w:rFonts w:asciiTheme="majorBidi" w:hAnsiTheme="majorBidi" w:cstheme="majorBidi"/>
          <w:sz w:val="24"/>
          <w:szCs w:val="24"/>
        </w:rPr>
      </w:pPr>
      <w:r>
        <w:rPr>
          <w:rFonts w:asciiTheme="majorBidi" w:hAnsiTheme="majorBidi" w:cstheme="majorBidi"/>
          <w:sz w:val="24"/>
          <w:szCs w:val="24"/>
        </w:rPr>
        <w:t xml:space="preserve">Akhirnya </w:t>
      </w:r>
      <w:r>
        <w:rPr>
          <w:rFonts w:asciiTheme="majorBidi" w:hAnsiTheme="majorBidi" w:cstheme="majorBidi"/>
          <w:sz w:val="24"/>
          <w:szCs w:val="24"/>
          <w:lang w:val="id-ID"/>
        </w:rPr>
        <w:t xml:space="preserve">seseorang yang cerdas dalam hal ini </w:t>
      </w:r>
      <w:proofErr w:type="gramStart"/>
      <w:r>
        <w:rPr>
          <w:rFonts w:asciiTheme="majorBidi" w:hAnsiTheme="majorBidi" w:cstheme="majorBidi"/>
          <w:sz w:val="24"/>
          <w:szCs w:val="24"/>
          <w:lang w:val="id-ID"/>
        </w:rPr>
        <w:t>akan</w:t>
      </w:r>
      <w:proofErr w:type="gramEnd"/>
      <w:r>
        <w:rPr>
          <w:rFonts w:asciiTheme="majorBidi" w:hAnsiTheme="majorBidi" w:cstheme="majorBidi"/>
          <w:sz w:val="24"/>
          <w:szCs w:val="24"/>
          <w:lang w:val="id-ID"/>
        </w:rPr>
        <w:t xml:space="preserve"> dapat menghasilkan informasi visual ini dengan menciptakan atau memodifikasi gambaran atau objek fisik yang ada. Hal ini berarti mereka memiliki kemampuan untuk menerjemahkan gambaran dalam pikiran mereka ke dalam bidang fisik melalui penggambaran, pelukisan, pemahatan, pembangunan atau pembentukan.</w:t>
      </w:r>
      <w:r>
        <w:rPr>
          <w:rStyle w:val="FootnoteReference"/>
          <w:rFonts w:asciiTheme="majorBidi" w:hAnsiTheme="majorBidi" w:cstheme="majorBidi"/>
          <w:sz w:val="24"/>
          <w:szCs w:val="24"/>
          <w:lang w:val="id-ID"/>
        </w:rPr>
        <w:footnoteReference w:id="34"/>
      </w:r>
      <w:r>
        <w:rPr>
          <w:rFonts w:asciiTheme="majorBidi" w:hAnsiTheme="majorBidi" w:cstheme="majorBidi"/>
          <w:sz w:val="24"/>
          <w:szCs w:val="24"/>
          <w:lang w:val="id-ID"/>
        </w:rPr>
        <w:t xml:space="preserve"> </w:t>
      </w:r>
    </w:p>
    <w:p w:rsidR="00DA0D14" w:rsidRDefault="00E65570" w:rsidP="006E53D1">
      <w:pPr>
        <w:autoSpaceDE w:val="0"/>
        <w:autoSpaceDN w:val="0"/>
        <w:adjustRightInd w:val="0"/>
        <w:spacing w:after="0" w:line="480" w:lineRule="auto"/>
        <w:ind w:left="720" w:firstLine="720"/>
        <w:jc w:val="both"/>
        <w:rPr>
          <w:rFonts w:asciiTheme="majorBidi" w:hAnsiTheme="majorBidi" w:cstheme="majorBidi"/>
          <w:sz w:val="24"/>
          <w:szCs w:val="24"/>
        </w:rPr>
      </w:pPr>
      <w:r w:rsidRPr="00AF36FE">
        <w:rPr>
          <w:rFonts w:asciiTheme="majorBidi" w:hAnsiTheme="majorBidi" w:cstheme="majorBidi"/>
          <w:sz w:val="24"/>
          <w:szCs w:val="24"/>
        </w:rPr>
        <w:lastRenderedPageBreak/>
        <w:t>Menurut Howard Gardner, kecerdasan visual-spasial mempunyai lokasi</w:t>
      </w:r>
      <w:r w:rsidRPr="00AF36FE">
        <w:rPr>
          <w:rFonts w:asciiTheme="majorBidi" w:hAnsiTheme="majorBidi" w:cstheme="majorBidi"/>
          <w:sz w:val="24"/>
          <w:szCs w:val="24"/>
          <w:lang w:val="id-ID"/>
        </w:rPr>
        <w:t xml:space="preserve"> </w:t>
      </w:r>
      <w:r w:rsidRPr="00AF36FE">
        <w:rPr>
          <w:rFonts w:asciiTheme="majorBidi" w:hAnsiTheme="majorBidi" w:cstheme="majorBidi"/>
          <w:sz w:val="24"/>
          <w:szCs w:val="24"/>
        </w:rPr>
        <w:t xml:space="preserve">di otak bagian belakang hemisfer kanan. </w:t>
      </w:r>
      <w:proofErr w:type="gramStart"/>
      <w:r w:rsidRPr="00AF36FE">
        <w:rPr>
          <w:rFonts w:asciiTheme="majorBidi" w:hAnsiTheme="majorBidi" w:cstheme="majorBidi"/>
          <w:sz w:val="24"/>
          <w:szCs w:val="24"/>
        </w:rPr>
        <w:t>Kecerdasan ini berkaitan erat dengan</w:t>
      </w:r>
      <w:r w:rsidRPr="00AF36FE">
        <w:rPr>
          <w:rFonts w:asciiTheme="majorBidi" w:hAnsiTheme="majorBidi" w:cstheme="majorBidi"/>
          <w:sz w:val="24"/>
          <w:szCs w:val="24"/>
          <w:lang w:val="id-ID"/>
        </w:rPr>
        <w:t xml:space="preserve"> </w:t>
      </w:r>
      <w:r w:rsidRPr="00AF36FE">
        <w:rPr>
          <w:rFonts w:asciiTheme="majorBidi" w:hAnsiTheme="majorBidi" w:cstheme="majorBidi"/>
          <w:sz w:val="24"/>
          <w:szCs w:val="24"/>
        </w:rPr>
        <w:t>kemampuan imajinasi anak.</w:t>
      </w:r>
      <w:proofErr w:type="gramEnd"/>
      <w:r w:rsidRPr="00AF36FE">
        <w:rPr>
          <w:rFonts w:asciiTheme="majorBidi" w:hAnsiTheme="majorBidi" w:cstheme="majorBidi"/>
          <w:sz w:val="24"/>
          <w:szCs w:val="24"/>
        </w:rPr>
        <w:t xml:space="preserve"> Pola pikir topologis (bersifat mengurai bagian-bagian dari</w:t>
      </w:r>
      <w:r w:rsidRPr="00AF36FE">
        <w:rPr>
          <w:rFonts w:asciiTheme="majorBidi" w:hAnsiTheme="majorBidi" w:cstheme="majorBidi"/>
          <w:sz w:val="24"/>
          <w:szCs w:val="24"/>
          <w:lang w:val="id-ID"/>
        </w:rPr>
        <w:t xml:space="preserve"> </w:t>
      </w:r>
      <w:r w:rsidRPr="00AF36FE">
        <w:rPr>
          <w:rFonts w:asciiTheme="majorBidi" w:hAnsiTheme="majorBidi" w:cstheme="majorBidi"/>
          <w:sz w:val="24"/>
          <w:szCs w:val="24"/>
        </w:rPr>
        <w:t>suatu objek) pada awal masa kanak-kanak memungkinkan mereka menguasai kerangka</w:t>
      </w:r>
      <w:r w:rsidRPr="00AF36FE">
        <w:rPr>
          <w:rFonts w:asciiTheme="majorBidi" w:hAnsiTheme="majorBidi" w:cstheme="majorBidi"/>
          <w:sz w:val="24"/>
          <w:szCs w:val="24"/>
          <w:lang w:val="id-ID"/>
        </w:rPr>
        <w:t xml:space="preserve"> </w:t>
      </w:r>
      <w:r w:rsidRPr="00AF36FE">
        <w:rPr>
          <w:rFonts w:asciiTheme="majorBidi" w:hAnsiTheme="majorBidi" w:cstheme="majorBidi"/>
          <w:sz w:val="24"/>
          <w:szCs w:val="24"/>
        </w:rPr>
        <w:t xml:space="preserve">pikir </w:t>
      </w:r>
      <w:r w:rsidRPr="00902069">
        <w:rPr>
          <w:rFonts w:asciiTheme="majorBidi" w:hAnsiTheme="majorBidi" w:cstheme="majorBidi"/>
          <w:i/>
          <w:iCs/>
          <w:sz w:val="24"/>
          <w:szCs w:val="24"/>
        </w:rPr>
        <w:t>euclidean</w:t>
      </w:r>
      <w:r w:rsidRPr="00AF36FE">
        <w:rPr>
          <w:rFonts w:asciiTheme="majorBidi" w:hAnsiTheme="majorBidi" w:cstheme="majorBidi"/>
          <w:b/>
          <w:bCs/>
          <w:sz w:val="24"/>
          <w:szCs w:val="24"/>
        </w:rPr>
        <w:t xml:space="preserve"> </w:t>
      </w:r>
      <w:r w:rsidRPr="00AF36FE">
        <w:rPr>
          <w:rFonts w:asciiTheme="majorBidi" w:hAnsiTheme="majorBidi" w:cstheme="majorBidi"/>
          <w:sz w:val="24"/>
          <w:szCs w:val="24"/>
        </w:rPr>
        <w:t xml:space="preserve">pada </w:t>
      </w:r>
      <w:proofErr w:type="gramStart"/>
      <w:r w:rsidRPr="00AF36FE">
        <w:rPr>
          <w:rFonts w:asciiTheme="majorBidi" w:hAnsiTheme="majorBidi" w:cstheme="majorBidi"/>
          <w:sz w:val="24"/>
          <w:szCs w:val="24"/>
        </w:rPr>
        <w:t>usia</w:t>
      </w:r>
      <w:proofErr w:type="gramEnd"/>
      <w:r w:rsidRPr="00AF36FE">
        <w:rPr>
          <w:rFonts w:asciiTheme="majorBidi" w:hAnsiTheme="majorBidi" w:cstheme="majorBidi"/>
          <w:sz w:val="24"/>
          <w:szCs w:val="24"/>
        </w:rPr>
        <w:t xml:space="preserve"> 9-10 tahun. </w:t>
      </w:r>
      <w:proofErr w:type="gramStart"/>
      <w:r w:rsidRPr="00AF36FE">
        <w:rPr>
          <w:rFonts w:asciiTheme="majorBidi" w:hAnsiTheme="majorBidi" w:cstheme="majorBidi"/>
          <w:sz w:val="24"/>
          <w:szCs w:val="24"/>
        </w:rPr>
        <w:t>Kepekaan artistik pada kecerdasan ini tetap</w:t>
      </w:r>
      <w:r w:rsidRPr="00AF36FE">
        <w:rPr>
          <w:rFonts w:asciiTheme="majorBidi" w:hAnsiTheme="majorBidi" w:cstheme="majorBidi"/>
          <w:sz w:val="24"/>
          <w:szCs w:val="24"/>
          <w:lang w:val="id-ID"/>
        </w:rPr>
        <w:t xml:space="preserve"> </w:t>
      </w:r>
      <w:r w:rsidRPr="00AF36FE">
        <w:rPr>
          <w:rFonts w:asciiTheme="majorBidi" w:hAnsiTheme="majorBidi" w:cstheme="majorBidi"/>
          <w:sz w:val="24"/>
          <w:szCs w:val="24"/>
        </w:rPr>
        <w:t>bertahan hingga seseorang itu berusia tua.</w:t>
      </w:r>
      <w:proofErr w:type="gramEnd"/>
      <w:r>
        <w:rPr>
          <w:rStyle w:val="FootnoteReference"/>
          <w:rFonts w:asciiTheme="majorBidi" w:hAnsiTheme="majorBidi" w:cstheme="majorBidi"/>
          <w:sz w:val="24"/>
          <w:szCs w:val="24"/>
        </w:rPr>
        <w:footnoteReference w:id="35"/>
      </w:r>
    </w:p>
    <w:p w:rsidR="00E65570" w:rsidRPr="00DA0D14" w:rsidRDefault="00E65570" w:rsidP="00DA0D14">
      <w:pPr>
        <w:autoSpaceDE w:val="0"/>
        <w:autoSpaceDN w:val="0"/>
        <w:adjustRightInd w:val="0"/>
        <w:spacing w:after="0" w:line="480" w:lineRule="auto"/>
        <w:ind w:left="720" w:firstLine="720"/>
        <w:jc w:val="both"/>
        <w:rPr>
          <w:rFonts w:asciiTheme="majorBidi" w:hAnsiTheme="majorBidi" w:cstheme="majorBidi"/>
          <w:sz w:val="24"/>
          <w:szCs w:val="24"/>
          <w:lang w:val="id-ID"/>
        </w:rPr>
      </w:pPr>
      <w:r w:rsidRPr="00DA0D14">
        <w:rPr>
          <w:rFonts w:asciiTheme="majorBidi" w:hAnsiTheme="majorBidi" w:cstheme="majorBidi"/>
          <w:sz w:val="24"/>
          <w:szCs w:val="24"/>
          <w:lang w:val="id-ID"/>
        </w:rPr>
        <w:t>Berdasarkan pengertian diatas</w:t>
      </w:r>
      <w:r w:rsidRPr="00DA0D14">
        <w:rPr>
          <w:rFonts w:asciiTheme="majorBidi" w:hAnsiTheme="majorBidi" w:cstheme="majorBidi"/>
          <w:sz w:val="24"/>
          <w:szCs w:val="24"/>
        </w:rPr>
        <w:t xml:space="preserve"> </w:t>
      </w:r>
      <w:r w:rsidRPr="00DA0D14">
        <w:rPr>
          <w:rFonts w:asciiTheme="majorBidi" w:hAnsiTheme="majorBidi" w:cstheme="majorBidi"/>
          <w:sz w:val="24"/>
          <w:szCs w:val="24"/>
          <w:lang w:val="id-ID"/>
        </w:rPr>
        <w:t>dapat diambil kesimpulan bahwa</w:t>
      </w:r>
      <w:r w:rsidRPr="00DA0D14">
        <w:rPr>
          <w:rFonts w:asciiTheme="majorBidi" w:hAnsiTheme="majorBidi" w:cstheme="majorBidi"/>
          <w:sz w:val="24"/>
          <w:szCs w:val="24"/>
        </w:rPr>
        <w:t xml:space="preserve"> </w:t>
      </w:r>
      <w:r w:rsidRPr="00DA0D14">
        <w:rPr>
          <w:rFonts w:asciiTheme="majorBidi" w:hAnsiTheme="majorBidi" w:cstheme="majorBidi"/>
          <w:sz w:val="24"/>
          <w:szCs w:val="24"/>
          <w:lang w:val="id-ID"/>
        </w:rPr>
        <w:t>kecerdasan visual spasial adalah kemampauan untuk mengungkapkan ide yang dimilliki oleh individu dalam hubungannya dengan hal-hal yang bersifat visual atau gambar dan juga tata ruang.</w:t>
      </w:r>
    </w:p>
    <w:p w:rsidR="00E65570" w:rsidRPr="00AF36FE" w:rsidRDefault="00E65570" w:rsidP="006E53D1">
      <w:pPr>
        <w:pStyle w:val="ListParagraph"/>
        <w:autoSpaceDE w:val="0"/>
        <w:autoSpaceDN w:val="0"/>
        <w:adjustRightInd w:val="0"/>
        <w:spacing w:after="0" w:line="480" w:lineRule="auto"/>
        <w:ind w:left="709" w:firstLine="654"/>
        <w:jc w:val="both"/>
        <w:rPr>
          <w:rFonts w:asciiTheme="majorBidi" w:hAnsiTheme="majorBidi" w:cstheme="majorBidi"/>
          <w:sz w:val="24"/>
          <w:szCs w:val="24"/>
          <w:lang w:val="id-ID"/>
        </w:rPr>
      </w:pPr>
      <w:r w:rsidRPr="00AF36FE">
        <w:rPr>
          <w:rFonts w:asciiTheme="majorBidi" w:hAnsiTheme="majorBidi" w:cstheme="majorBidi"/>
          <w:sz w:val="24"/>
          <w:szCs w:val="24"/>
          <w:lang w:val="id-ID"/>
        </w:rPr>
        <w:t>Menurut Abraham ada lima jenis kemampuan visual-spasial yaitu:</w:t>
      </w:r>
    </w:p>
    <w:p w:rsidR="00E65570" w:rsidRPr="00AF36FE" w:rsidRDefault="00E65570" w:rsidP="00DA0D14">
      <w:pPr>
        <w:pStyle w:val="ListParagraph"/>
        <w:numPr>
          <w:ilvl w:val="0"/>
          <w:numId w:val="5"/>
        </w:numPr>
        <w:autoSpaceDE w:val="0"/>
        <w:autoSpaceDN w:val="0"/>
        <w:adjustRightInd w:val="0"/>
        <w:spacing w:after="0" w:line="480" w:lineRule="auto"/>
        <w:ind w:left="1134"/>
        <w:jc w:val="both"/>
        <w:rPr>
          <w:rFonts w:asciiTheme="majorBidi" w:hAnsiTheme="majorBidi" w:cstheme="majorBidi"/>
          <w:sz w:val="24"/>
          <w:szCs w:val="24"/>
          <w:lang w:val="id-ID"/>
        </w:rPr>
      </w:pPr>
      <w:r w:rsidRPr="00AF36FE">
        <w:rPr>
          <w:rFonts w:asciiTheme="majorBidi" w:hAnsiTheme="majorBidi" w:cstheme="majorBidi"/>
          <w:sz w:val="24"/>
          <w:szCs w:val="24"/>
          <w:lang w:val="id-ID"/>
        </w:rPr>
        <w:t>Hubungan keruangan (</w:t>
      </w:r>
      <w:r w:rsidRPr="00AF36FE">
        <w:rPr>
          <w:rFonts w:asciiTheme="majorBidi" w:hAnsiTheme="majorBidi" w:cstheme="majorBidi"/>
          <w:i/>
          <w:iCs/>
          <w:sz w:val="24"/>
          <w:szCs w:val="24"/>
          <w:lang w:val="id-ID"/>
        </w:rPr>
        <w:t>spatial relation</w:t>
      </w:r>
      <w:r w:rsidRPr="00AF36FE">
        <w:rPr>
          <w:rFonts w:asciiTheme="majorBidi" w:hAnsiTheme="majorBidi" w:cstheme="majorBidi"/>
          <w:sz w:val="24"/>
          <w:szCs w:val="24"/>
          <w:lang w:val="id-ID"/>
        </w:rPr>
        <w:t>)</w:t>
      </w:r>
    </w:p>
    <w:p w:rsidR="00E65570" w:rsidRPr="00AF36FE" w:rsidRDefault="00E65570" w:rsidP="00DA0D14">
      <w:pPr>
        <w:pStyle w:val="ListParagraph"/>
        <w:autoSpaceDE w:val="0"/>
        <w:autoSpaceDN w:val="0"/>
        <w:adjustRightInd w:val="0"/>
        <w:spacing w:after="0" w:line="480" w:lineRule="auto"/>
        <w:ind w:left="1134"/>
        <w:jc w:val="both"/>
        <w:rPr>
          <w:rFonts w:asciiTheme="majorBidi" w:hAnsiTheme="majorBidi" w:cstheme="majorBidi"/>
          <w:sz w:val="24"/>
          <w:szCs w:val="24"/>
          <w:lang w:val="id-ID"/>
        </w:rPr>
      </w:pPr>
      <w:r w:rsidRPr="00AF36FE">
        <w:rPr>
          <w:rFonts w:asciiTheme="majorBidi" w:hAnsiTheme="majorBidi" w:cstheme="majorBidi"/>
          <w:sz w:val="24"/>
          <w:szCs w:val="24"/>
          <w:lang w:val="id-ID"/>
        </w:rPr>
        <w:t>Menunjukkan</w:t>
      </w:r>
      <w:r>
        <w:rPr>
          <w:rFonts w:asciiTheme="majorBidi" w:hAnsiTheme="majorBidi" w:cstheme="majorBidi"/>
          <w:sz w:val="24"/>
          <w:szCs w:val="24"/>
          <w:lang w:val="id-ID"/>
        </w:rPr>
        <w:t xml:space="preserve"> </w:t>
      </w:r>
      <w:r w:rsidRPr="00AF36FE">
        <w:rPr>
          <w:rFonts w:asciiTheme="majorBidi" w:hAnsiTheme="majorBidi" w:cstheme="majorBidi"/>
          <w:sz w:val="24"/>
          <w:szCs w:val="24"/>
          <w:lang w:val="id-ID"/>
        </w:rPr>
        <w:t>persepsi tentang posisi berbagai obj</w:t>
      </w:r>
      <w:r>
        <w:rPr>
          <w:rFonts w:asciiTheme="majorBidi" w:hAnsiTheme="majorBidi" w:cstheme="majorBidi"/>
          <w:sz w:val="24"/>
          <w:szCs w:val="24"/>
          <w:lang w:val="id-ID"/>
        </w:rPr>
        <w:t>ek</w:t>
      </w:r>
      <w:r w:rsidRPr="00AF36FE">
        <w:rPr>
          <w:rFonts w:asciiTheme="majorBidi" w:hAnsiTheme="majorBidi" w:cstheme="majorBidi"/>
          <w:sz w:val="24"/>
          <w:szCs w:val="24"/>
          <w:lang w:val="id-ID"/>
        </w:rPr>
        <w:t xml:space="preserve"> dalam ruang. Dimensi fungsi visual ini mengimplikasikan persepsi tentang tempat suatu objek atau simbol (gambar, huruf, dan angka) dan hubungan ruangan yang menyatu dengan sekitarnya.</w:t>
      </w:r>
    </w:p>
    <w:p w:rsidR="00E65570" w:rsidRPr="00AF36FE" w:rsidRDefault="00E65570" w:rsidP="00DA0D14">
      <w:pPr>
        <w:pStyle w:val="ListParagraph"/>
        <w:numPr>
          <w:ilvl w:val="0"/>
          <w:numId w:val="5"/>
        </w:numPr>
        <w:autoSpaceDE w:val="0"/>
        <w:autoSpaceDN w:val="0"/>
        <w:adjustRightInd w:val="0"/>
        <w:spacing w:after="0" w:line="480" w:lineRule="auto"/>
        <w:ind w:left="1134"/>
        <w:jc w:val="both"/>
        <w:rPr>
          <w:rFonts w:asciiTheme="majorBidi" w:hAnsiTheme="majorBidi" w:cstheme="majorBidi"/>
          <w:sz w:val="24"/>
          <w:szCs w:val="24"/>
          <w:lang w:val="id-ID"/>
        </w:rPr>
      </w:pPr>
      <w:r w:rsidRPr="00AF36FE">
        <w:rPr>
          <w:rFonts w:asciiTheme="majorBidi" w:hAnsiTheme="majorBidi" w:cstheme="majorBidi"/>
          <w:sz w:val="24"/>
          <w:szCs w:val="24"/>
          <w:lang w:val="id-ID"/>
        </w:rPr>
        <w:t>Diskriminasi visual (</w:t>
      </w:r>
      <w:r w:rsidRPr="00AF36FE">
        <w:rPr>
          <w:rFonts w:asciiTheme="majorBidi" w:hAnsiTheme="majorBidi" w:cstheme="majorBidi"/>
          <w:i/>
          <w:iCs/>
          <w:sz w:val="24"/>
          <w:szCs w:val="24"/>
          <w:lang w:val="id-ID"/>
        </w:rPr>
        <w:t>visual discrimination</w:t>
      </w:r>
      <w:r w:rsidRPr="00AF36FE">
        <w:rPr>
          <w:rFonts w:asciiTheme="majorBidi" w:hAnsiTheme="majorBidi" w:cstheme="majorBidi"/>
          <w:sz w:val="24"/>
          <w:szCs w:val="24"/>
          <w:lang w:val="id-ID"/>
        </w:rPr>
        <w:t>)</w:t>
      </w:r>
    </w:p>
    <w:p w:rsidR="00E65570" w:rsidRPr="00AF36FE" w:rsidRDefault="00E65570" w:rsidP="00876D99">
      <w:pPr>
        <w:pStyle w:val="ListParagraph"/>
        <w:autoSpaceDE w:val="0"/>
        <w:autoSpaceDN w:val="0"/>
        <w:adjustRightInd w:val="0"/>
        <w:spacing w:after="0" w:line="480" w:lineRule="auto"/>
        <w:ind w:left="1134"/>
        <w:jc w:val="both"/>
        <w:rPr>
          <w:rFonts w:asciiTheme="majorBidi" w:hAnsiTheme="majorBidi" w:cstheme="majorBidi"/>
          <w:sz w:val="24"/>
          <w:szCs w:val="24"/>
          <w:lang w:val="id-ID"/>
        </w:rPr>
      </w:pPr>
      <w:r w:rsidRPr="00AF36FE">
        <w:rPr>
          <w:rFonts w:asciiTheme="majorBidi" w:hAnsiTheme="majorBidi" w:cstheme="majorBidi"/>
          <w:sz w:val="24"/>
          <w:szCs w:val="24"/>
          <w:lang w:val="id-ID"/>
        </w:rPr>
        <w:t xml:space="preserve">Menunjukkan pada kemampuan membedakan suatu objek dari objek yang lain. Dalam tes kesiapan belajar misalnya anak diminta menemukan gambar kelinci yang bertelinga satu dari sederetan gambar kelinci yang </w:t>
      </w:r>
      <w:r w:rsidRPr="00AF36FE">
        <w:rPr>
          <w:rFonts w:asciiTheme="majorBidi" w:hAnsiTheme="majorBidi" w:cstheme="majorBidi"/>
          <w:sz w:val="24"/>
          <w:szCs w:val="24"/>
          <w:lang w:val="id-ID"/>
        </w:rPr>
        <w:lastRenderedPageBreak/>
        <w:t>bertelinga dua. Jika anak diiminta untuk membedakan anatara huruf m dan n, anak harus mengetahui jumlah bongkol pada tiap huruf tersebut.</w:t>
      </w:r>
    </w:p>
    <w:p w:rsidR="00E65570" w:rsidRPr="00AF36FE" w:rsidRDefault="00E65570" w:rsidP="00DA0D14">
      <w:pPr>
        <w:pStyle w:val="ListParagraph"/>
        <w:numPr>
          <w:ilvl w:val="0"/>
          <w:numId w:val="5"/>
        </w:numPr>
        <w:autoSpaceDE w:val="0"/>
        <w:autoSpaceDN w:val="0"/>
        <w:adjustRightInd w:val="0"/>
        <w:spacing w:after="0" w:line="480" w:lineRule="auto"/>
        <w:ind w:left="1134"/>
        <w:jc w:val="both"/>
        <w:rPr>
          <w:rFonts w:asciiTheme="majorBidi" w:hAnsiTheme="majorBidi" w:cstheme="majorBidi"/>
          <w:sz w:val="24"/>
          <w:szCs w:val="24"/>
          <w:lang w:val="id-ID"/>
        </w:rPr>
      </w:pPr>
      <w:r w:rsidRPr="00AF36FE">
        <w:rPr>
          <w:rFonts w:asciiTheme="majorBidi" w:hAnsiTheme="majorBidi" w:cstheme="majorBidi"/>
          <w:sz w:val="24"/>
          <w:szCs w:val="24"/>
          <w:lang w:val="id-ID"/>
        </w:rPr>
        <w:t>Diskriminasi dan bentuk latar belakang (</w:t>
      </w:r>
      <w:r w:rsidRPr="00AF36FE">
        <w:rPr>
          <w:rFonts w:asciiTheme="majorBidi" w:hAnsiTheme="majorBidi" w:cstheme="majorBidi"/>
          <w:i/>
          <w:iCs/>
          <w:sz w:val="24"/>
          <w:szCs w:val="24"/>
          <w:lang w:val="id-ID"/>
        </w:rPr>
        <w:t>figure-ground discrimination</w:t>
      </w:r>
      <w:r w:rsidRPr="00AF36FE">
        <w:rPr>
          <w:rFonts w:asciiTheme="majorBidi" w:hAnsiTheme="majorBidi" w:cstheme="majorBidi"/>
          <w:sz w:val="24"/>
          <w:szCs w:val="24"/>
          <w:lang w:val="id-ID"/>
        </w:rPr>
        <w:t>)</w:t>
      </w:r>
    </w:p>
    <w:p w:rsidR="00E65570" w:rsidRPr="00AF36FE" w:rsidRDefault="00E65570" w:rsidP="00DA0D14">
      <w:pPr>
        <w:pStyle w:val="ListParagraph"/>
        <w:autoSpaceDE w:val="0"/>
        <w:autoSpaceDN w:val="0"/>
        <w:adjustRightInd w:val="0"/>
        <w:spacing w:after="0" w:line="480" w:lineRule="auto"/>
        <w:ind w:left="1134"/>
        <w:jc w:val="both"/>
        <w:rPr>
          <w:rFonts w:asciiTheme="majorBidi" w:hAnsiTheme="majorBidi" w:cstheme="majorBidi"/>
          <w:sz w:val="24"/>
          <w:szCs w:val="24"/>
          <w:lang w:val="id-ID"/>
        </w:rPr>
      </w:pPr>
      <w:r w:rsidRPr="00AF36FE">
        <w:rPr>
          <w:rFonts w:asciiTheme="majorBidi" w:hAnsiTheme="majorBidi" w:cstheme="majorBidi"/>
          <w:sz w:val="24"/>
          <w:szCs w:val="24"/>
          <w:lang w:val="id-ID"/>
        </w:rPr>
        <w:t>Menunjuk pada kemampuan membedakan suatu objek dari latar belakang yang mengelilinginya. Anak yang memiliki kekurangan dalam bidang ini tidak dapat memusatkan perhatian pada suatu objek karena sekeliling objek tersebut ikut mempengaruhi perhatiannya, akibatnya dari keadaan semacam itu anak menjadi terkecoh perhatiannya oleh berbagai rangsangan yang berada disekitar objek yang harus diperhatikan.</w:t>
      </w:r>
    </w:p>
    <w:p w:rsidR="00E65570" w:rsidRPr="00AF36FE" w:rsidRDefault="00E65570" w:rsidP="00DA0D14">
      <w:pPr>
        <w:pStyle w:val="ListParagraph"/>
        <w:numPr>
          <w:ilvl w:val="0"/>
          <w:numId w:val="5"/>
        </w:numPr>
        <w:autoSpaceDE w:val="0"/>
        <w:autoSpaceDN w:val="0"/>
        <w:adjustRightInd w:val="0"/>
        <w:spacing w:after="0" w:line="480" w:lineRule="auto"/>
        <w:ind w:left="1134"/>
        <w:jc w:val="both"/>
        <w:rPr>
          <w:rFonts w:asciiTheme="majorBidi" w:hAnsiTheme="majorBidi" w:cstheme="majorBidi"/>
          <w:i/>
          <w:iCs/>
          <w:sz w:val="24"/>
          <w:szCs w:val="24"/>
          <w:lang w:val="id-ID"/>
        </w:rPr>
      </w:pPr>
      <w:r w:rsidRPr="00AF36FE">
        <w:rPr>
          <w:rFonts w:asciiTheme="majorBidi" w:hAnsiTheme="majorBidi" w:cstheme="majorBidi"/>
          <w:i/>
          <w:iCs/>
          <w:sz w:val="24"/>
          <w:szCs w:val="24"/>
          <w:lang w:val="id-ID"/>
        </w:rPr>
        <w:t>Visual clouser</w:t>
      </w:r>
    </w:p>
    <w:p w:rsidR="00E65570" w:rsidRPr="00AF36FE" w:rsidRDefault="00E65570" w:rsidP="00DA0D14">
      <w:pPr>
        <w:pStyle w:val="ListParagraph"/>
        <w:autoSpaceDE w:val="0"/>
        <w:autoSpaceDN w:val="0"/>
        <w:adjustRightInd w:val="0"/>
        <w:spacing w:after="0" w:line="480" w:lineRule="auto"/>
        <w:ind w:left="1134"/>
        <w:jc w:val="both"/>
        <w:rPr>
          <w:rFonts w:asciiTheme="majorBidi" w:hAnsiTheme="majorBidi" w:cstheme="majorBidi"/>
          <w:sz w:val="24"/>
          <w:szCs w:val="24"/>
          <w:lang w:val="id-ID"/>
        </w:rPr>
      </w:pPr>
      <w:r w:rsidRPr="00AF36FE">
        <w:rPr>
          <w:rFonts w:asciiTheme="majorBidi" w:hAnsiTheme="majorBidi" w:cstheme="majorBidi"/>
          <w:sz w:val="24"/>
          <w:szCs w:val="24"/>
          <w:lang w:val="id-ID"/>
        </w:rPr>
        <w:t>Menunjuk pada kemampuan mengingat dan mengidentifikasi suatu objek, meskipun objek tersebut tidak diperhatikan secara keseluruhan.</w:t>
      </w:r>
    </w:p>
    <w:p w:rsidR="00E65570" w:rsidRPr="00AF36FE" w:rsidRDefault="00E65570" w:rsidP="00DA0D14">
      <w:pPr>
        <w:pStyle w:val="ListParagraph"/>
        <w:numPr>
          <w:ilvl w:val="0"/>
          <w:numId w:val="5"/>
        </w:numPr>
        <w:autoSpaceDE w:val="0"/>
        <w:autoSpaceDN w:val="0"/>
        <w:adjustRightInd w:val="0"/>
        <w:spacing w:after="0" w:line="480" w:lineRule="auto"/>
        <w:ind w:left="1134"/>
        <w:jc w:val="both"/>
        <w:rPr>
          <w:rFonts w:asciiTheme="majorBidi" w:hAnsiTheme="majorBidi" w:cstheme="majorBidi"/>
          <w:i/>
          <w:iCs/>
          <w:sz w:val="24"/>
          <w:szCs w:val="24"/>
          <w:lang w:val="id-ID"/>
        </w:rPr>
      </w:pPr>
      <w:r w:rsidRPr="00AF36FE">
        <w:rPr>
          <w:rFonts w:asciiTheme="majorBidi" w:hAnsiTheme="majorBidi" w:cstheme="majorBidi"/>
          <w:sz w:val="24"/>
          <w:szCs w:val="24"/>
          <w:lang w:val="id-ID"/>
        </w:rPr>
        <w:t>Mengenal objek (</w:t>
      </w:r>
      <w:r w:rsidRPr="00AF36FE">
        <w:rPr>
          <w:rFonts w:asciiTheme="majorBidi" w:hAnsiTheme="majorBidi" w:cstheme="majorBidi"/>
          <w:i/>
          <w:iCs/>
          <w:sz w:val="24"/>
          <w:szCs w:val="24"/>
          <w:lang w:val="id-ID"/>
        </w:rPr>
        <w:t>object recognition</w:t>
      </w:r>
      <w:r w:rsidRPr="00AF36FE">
        <w:rPr>
          <w:rFonts w:asciiTheme="majorBidi" w:hAnsiTheme="majorBidi" w:cstheme="majorBidi"/>
          <w:sz w:val="24"/>
          <w:szCs w:val="24"/>
          <w:lang w:val="id-ID"/>
        </w:rPr>
        <w:t>)</w:t>
      </w:r>
    </w:p>
    <w:p w:rsidR="00E65570" w:rsidRPr="00AF36FE" w:rsidRDefault="00E65570" w:rsidP="00DA0D14">
      <w:pPr>
        <w:pStyle w:val="ListParagraph"/>
        <w:autoSpaceDE w:val="0"/>
        <w:autoSpaceDN w:val="0"/>
        <w:adjustRightInd w:val="0"/>
        <w:spacing w:after="0" w:line="480" w:lineRule="auto"/>
        <w:ind w:left="1134"/>
        <w:jc w:val="both"/>
        <w:rPr>
          <w:rFonts w:asciiTheme="majorBidi" w:hAnsiTheme="majorBidi" w:cstheme="majorBidi"/>
          <w:sz w:val="24"/>
          <w:szCs w:val="24"/>
          <w:lang w:val="id-ID"/>
        </w:rPr>
      </w:pPr>
      <w:r w:rsidRPr="00AF36FE">
        <w:rPr>
          <w:rFonts w:asciiTheme="majorBidi" w:hAnsiTheme="majorBidi" w:cstheme="majorBidi"/>
          <w:sz w:val="24"/>
          <w:szCs w:val="24"/>
          <w:lang w:val="id-ID"/>
        </w:rPr>
        <w:t>Menunjuk pada kemampuan mengenal sifat bebagai objek pada saat mereka memandang. Pengenalan tersebut mencakup berbagai bentuk geometri, hewan, huruf, angka, kata, dan sebagainya.</w:t>
      </w:r>
      <w:r>
        <w:rPr>
          <w:rStyle w:val="FootnoteReference"/>
          <w:rFonts w:asciiTheme="majorBidi" w:hAnsiTheme="majorBidi" w:cstheme="majorBidi"/>
          <w:sz w:val="24"/>
          <w:szCs w:val="24"/>
          <w:lang w:val="id-ID"/>
        </w:rPr>
        <w:footnoteReference w:id="36"/>
      </w:r>
    </w:p>
    <w:p w:rsidR="00E65570" w:rsidRPr="009E47EE" w:rsidRDefault="00E65570" w:rsidP="009E47EE">
      <w:pPr>
        <w:pStyle w:val="ListParagraph"/>
        <w:autoSpaceDE w:val="0"/>
        <w:autoSpaceDN w:val="0"/>
        <w:adjustRightInd w:val="0"/>
        <w:spacing w:after="0" w:line="480" w:lineRule="auto"/>
        <w:ind w:left="786" w:firstLine="490"/>
        <w:jc w:val="both"/>
        <w:rPr>
          <w:rFonts w:asciiTheme="majorBidi" w:hAnsiTheme="majorBidi" w:cstheme="majorBidi"/>
          <w:sz w:val="24"/>
          <w:szCs w:val="24"/>
        </w:rPr>
      </w:pPr>
      <w:r w:rsidRPr="00AF36FE">
        <w:rPr>
          <w:rFonts w:asciiTheme="majorBidi" w:hAnsiTheme="majorBidi" w:cstheme="majorBidi"/>
          <w:sz w:val="24"/>
          <w:szCs w:val="24"/>
          <w:lang w:val="id-ID"/>
        </w:rPr>
        <w:t xml:space="preserve">Berdasarkan uraian diatas dapat disimpulkan bahwa kemampuan visual spasial sangat penting. Dimana kemampuan tersebut dapat membantu anak dalam proses belajar mengajar serta mengenali lingkungan sekitarnya. Misalnya kemampuan hubungan keruangan merupakan bagian yang sangat penting dalam belajar matematika, demikian juga kemampuan membedakan </w:t>
      </w:r>
      <w:r w:rsidRPr="00AF36FE">
        <w:rPr>
          <w:rFonts w:asciiTheme="majorBidi" w:hAnsiTheme="majorBidi" w:cstheme="majorBidi"/>
          <w:sz w:val="24"/>
          <w:szCs w:val="24"/>
          <w:lang w:val="id-ID"/>
        </w:rPr>
        <w:lastRenderedPageBreak/>
        <w:t>berbagai huruf dan kata secara visual merupakan bagian yang esensial dalam belajar membaca.</w:t>
      </w:r>
      <w:r>
        <w:rPr>
          <w:rStyle w:val="FootnoteReference"/>
          <w:rFonts w:asciiTheme="majorBidi" w:hAnsiTheme="majorBidi" w:cstheme="majorBidi"/>
          <w:sz w:val="24"/>
          <w:szCs w:val="24"/>
          <w:lang w:val="id-ID"/>
        </w:rPr>
        <w:footnoteReference w:id="37"/>
      </w:r>
    </w:p>
    <w:p w:rsidR="00E65570" w:rsidRPr="00902069" w:rsidRDefault="00E65570" w:rsidP="00E65570">
      <w:pPr>
        <w:pStyle w:val="ListParagraph"/>
        <w:numPr>
          <w:ilvl w:val="0"/>
          <w:numId w:val="2"/>
        </w:numPr>
        <w:autoSpaceDE w:val="0"/>
        <w:autoSpaceDN w:val="0"/>
        <w:adjustRightInd w:val="0"/>
        <w:spacing w:after="0" w:line="480" w:lineRule="auto"/>
        <w:jc w:val="both"/>
        <w:rPr>
          <w:rFonts w:asciiTheme="majorBidi" w:hAnsiTheme="majorBidi" w:cstheme="majorBidi"/>
          <w:sz w:val="24"/>
          <w:szCs w:val="24"/>
          <w:lang w:val="id-ID"/>
        </w:rPr>
      </w:pPr>
      <w:r w:rsidRPr="00902069">
        <w:rPr>
          <w:rFonts w:asciiTheme="majorBidi" w:hAnsiTheme="majorBidi" w:cstheme="majorBidi"/>
          <w:sz w:val="24"/>
          <w:szCs w:val="24"/>
          <w:lang w:val="id-ID"/>
        </w:rPr>
        <w:t>Ciri-ciri Kecerdasan Visual Spasial</w:t>
      </w:r>
    </w:p>
    <w:p w:rsidR="00E65570" w:rsidRPr="00AF36FE" w:rsidRDefault="00E65570" w:rsidP="00E65570">
      <w:pPr>
        <w:autoSpaceDE w:val="0"/>
        <w:autoSpaceDN w:val="0"/>
        <w:adjustRightInd w:val="0"/>
        <w:spacing w:after="0" w:line="480" w:lineRule="auto"/>
        <w:ind w:left="720" w:firstLine="426"/>
        <w:jc w:val="both"/>
        <w:rPr>
          <w:rFonts w:asciiTheme="majorBidi" w:hAnsiTheme="majorBidi" w:cstheme="majorBidi"/>
          <w:sz w:val="24"/>
          <w:szCs w:val="24"/>
        </w:rPr>
      </w:pPr>
      <w:r w:rsidRPr="00AF36FE">
        <w:rPr>
          <w:rFonts w:asciiTheme="majorBidi" w:hAnsiTheme="majorBidi" w:cstheme="majorBidi"/>
          <w:sz w:val="24"/>
          <w:szCs w:val="24"/>
        </w:rPr>
        <w:t>Kecerdasan visual-spasial berkaitan dengan kemampuan menangkap warna,</w:t>
      </w:r>
      <w:r w:rsidRPr="00AF36FE">
        <w:rPr>
          <w:rFonts w:asciiTheme="majorBidi" w:hAnsiTheme="majorBidi" w:cstheme="majorBidi"/>
          <w:sz w:val="24"/>
          <w:szCs w:val="24"/>
          <w:lang w:val="id-ID"/>
        </w:rPr>
        <w:t xml:space="preserve"> </w:t>
      </w:r>
      <w:r w:rsidRPr="00AF36FE">
        <w:rPr>
          <w:rFonts w:asciiTheme="majorBidi" w:hAnsiTheme="majorBidi" w:cstheme="majorBidi"/>
          <w:sz w:val="24"/>
          <w:szCs w:val="24"/>
        </w:rPr>
        <w:t>arah, dan ruang secara akurat serta mengubah penangkapannya tersebut ke dalam</w:t>
      </w:r>
      <w:r w:rsidRPr="00AF36FE">
        <w:rPr>
          <w:rFonts w:asciiTheme="majorBidi" w:hAnsiTheme="majorBidi" w:cstheme="majorBidi"/>
          <w:sz w:val="24"/>
          <w:szCs w:val="24"/>
          <w:lang w:val="id-ID"/>
        </w:rPr>
        <w:t xml:space="preserve"> </w:t>
      </w:r>
      <w:r w:rsidRPr="00AF36FE">
        <w:rPr>
          <w:rFonts w:asciiTheme="majorBidi" w:hAnsiTheme="majorBidi" w:cstheme="majorBidi"/>
          <w:sz w:val="24"/>
          <w:szCs w:val="24"/>
        </w:rPr>
        <w:t xml:space="preserve">bentuk lain seperti dekorasi, </w:t>
      </w:r>
      <w:r>
        <w:rPr>
          <w:rFonts w:asciiTheme="majorBidi" w:hAnsiTheme="majorBidi" w:cstheme="majorBidi"/>
          <w:sz w:val="24"/>
          <w:szCs w:val="24"/>
          <w:lang w:val="id-ID"/>
        </w:rPr>
        <w:t>a</w:t>
      </w:r>
      <w:r w:rsidRPr="00AF36FE">
        <w:rPr>
          <w:rFonts w:asciiTheme="majorBidi" w:hAnsiTheme="majorBidi" w:cstheme="majorBidi"/>
          <w:sz w:val="24"/>
          <w:szCs w:val="24"/>
        </w:rPr>
        <w:t>rsitektur, lukisan, patung.</w:t>
      </w:r>
    </w:p>
    <w:p w:rsidR="00E65570" w:rsidRPr="00AF36FE" w:rsidRDefault="00E65570" w:rsidP="00E65570">
      <w:pPr>
        <w:autoSpaceDE w:val="0"/>
        <w:autoSpaceDN w:val="0"/>
        <w:adjustRightInd w:val="0"/>
        <w:spacing w:after="0" w:line="480" w:lineRule="auto"/>
        <w:ind w:firstLine="720"/>
        <w:jc w:val="both"/>
        <w:rPr>
          <w:rFonts w:asciiTheme="majorBidi" w:hAnsiTheme="majorBidi" w:cstheme="majorBidi"/>
          <w:sz w:val="24"/>
          <w:szCs w:val="24"/>
          <w:lang w:val="id-ID"/>
        </w:rPr>
      </w:pPr>
      <w:r w:rsidRPr="00AF36FE">
        <w:rPr>
          <w:rFonts w:asciiTheme="majorBidi" w:hAnsiTheme="majorBidi" w:cstheme="majorBidi"/>
          <w:sz w:val="24"/>
          <w:szCs w:val="24"/>
        </w:rPr>
        <w:t>Anak yang cerdas dalam visual-</w:t>
      </w:r>
      <w:proofErr w:type="gramStart"/>
      <w:r w:rsidRPr="00AF36FE">
        <w:rPr>
          <w:rFonts w:asciiTheme="majorBidi" w:hAnsiTheme="majorBidi" w:cstheme="majorBidi"/>
          <w:sz w:val="24"/>
          <w:szCs w:val="24"/>
        </w:rPr>
        <w:t>spasial :</w:t>
      </w:r>
      <w:proofErr w:type="gramEnd"/>
      <w:r w:rsidRPr="00AF36FE">
        <w:rPr>
          <w:rFonts w:asciiTheme="majorBidi" w:hAnsiTheme="majorBidi" w:cstheme="majorBidi"/>
          <w:sz w:val="24"/>
          <w:szCs w:val="24"/>
        </w:rPr>
        <w:t xml:space="preserve"> </w:t>
      </w:r>
    </w:p>
    <w:p w:rsidR="00E65570" w:rsidRPr="00AF36FE" w:rsidRDefault="00E65570" w:rsidP="00E65570">
      <w:pPr>
        <w:pStyle w:val="ListParagraph"/>
        <w:numPr>
          <w:ilvl w:val="0"/>
          <w:numId w:val="6"/>
        </w:numPr>
        <w:autoSpaceDE w:val="0"/>
        <w:autoSpaceDN w:val="0"/>
        <w:adjustRightInd w:val="0"/>
        <w:spacing w:after="0" w:line="480" w:lineRule="auto"/>
        <w:jc w:val="both"/>
        <w:rPr>
          <w:rFonts w:asciiTheme="majorBidi" w:hAnsiTheme="majorBidi" w:cstheme="majorBidi"/>
          <w:sz w:val="24"/>
          <w:szCs w:val="24"/>
          <w:lang w:val="id-ID"/>
        </w:rPr>
      </w:pPr>
      <w:proofErr w:type="gramStart"/>
      <w:r w:rsidRPr="00AF36FE">
        <w:rPr>
          <w:rFonts w:asciiTheme="majorBidi" w:hAnsiTheme="majorBidi" w:cstheme="majorBidi"/>
          <w:sz w:val="24"/>
          <w:szCs w:val="24"/>
        </w:rPr>
        <w:t>memiliki</w:t>
      </w:r>
      <w:proofErr w:type="gramEnd"/>
      <w:r w:rsidRPr="00AF36FE">
        <w:rPr>
          <w:rFonts w:asciiTheme="majorBidi" w:hAnsiTheme="majorBidi" w:cstheme="majorBidi"/>
          <w:sz w:val="24"/>
          <w:szCs w:val="24"/>
        </w:rPr>
        <w:t xml:space="preserve"> kepekaan terhadap warna, garis-garis, bentuk-bentuk, ruang, dan</w:t>
      </w:r>
      <w:r w:rsidRPr="00AF36FE">
        <w:rPr>
          <w:rFonts w:asciiTheme="majorBidi" w:hAnsiTheme="majorBidi" w:cstheme="majorBidi"/>
          <w:sz w:val="24"/>
          <w:szCs w:val="24"/>
          <w:lang w:val="id-ID"/>
        </w:rPr>
        <w:t xml:space="preserve"> </w:t>
      </w:r>
      <w:r w:rsidRPr="00AF36FE">
        <w:rPr>
          <w:rFonts w:asciiTheme="majorBidi" w:hAnsiTheme="majorBidi" w:cstheme="majorBidi"/>
          <w:sz w:val="24"/>
          <w:szCs w:val="24"/>
        </w:rPr>
        <w:t>bangunan.</w:t>
      </w:r>
    </w:p>
    <w:p w:rsidR="00E65570" w:rsidRPr="00AF36FE" w:rsidRDefault="00E65570" w:rsidP="006E53D1">
      <w:pPr>
        <w:pStyle w:val="ListParagraph"/>
        <w:numPr>
          <w:ilvl w:val="0"/>
          <w:numId w:val="6"/>
        </w:numPr>
        <w:autoSpaceDE w:val="0"/>
        <w:autoSpaceDN w:val="0"/>
        <w:adjustRightInd w:val="0"/>
        <w:spacing w:after="0" w:line="480" w:lineRule="auto"/>
        <w:jc w:val="both"/>
        <w:rPr>
          <w:rFonts w:asciiTheme="majorBidi" w:hAnsiTheme="majorBidi" w:cstheme="majorBidi"/>
          <w:sz w:val="24"/>
          <w:szCs w:val="24"/>
          <w:lang w:val="id-ID"/>
        </w:rPr>
      </w:pPr>
      <w:r w:rsidRPr="00AF36FE">
        <w:rPr>
          <w:rFonts w:asciiTheme="majorBidi" w:hAnsiTheme="majorBidi" w:cstheme="majorBidi"/>
          <w:sz w:val="24"/>
          <w:szCs w:val="24"/>
        </w:rPr>
        <w:t>memiliki kemampuan membayangkan sesuatu, melahirkan ide secara visual</w:t>
      </w:r>
      <w:r w:rsidRPr="00AF36FE">
        <w:rPr>
          <w:rFonts w:asciiTheme="majorBidi" w:hAnsiTheme="majorBidi" w:cstheme="majorBidi"/>
          <w:sz w:val="24"/>
          <w:szCs w:val="24"/>
          <w:lang w:val="id-ID"/>
        </w:rPr>
        <w:t xml:space="preserve"> </w:t>
      </w:r>
      <w:r w:rsidRPr="00AF36FE">
        <w:rPr>
          <w:rFonts w:asciiTheme="majorBidi" w:hAnsiTheme="majorBidi" w:cstheme="majorBidi"/>
          <w:sz w:val="24"/>
          <w:szCs w:val="24"/>
        </w:rPr>
        <w:t>dan spasial</w:t>
      </w:r>
      <w:r w:rsidRPr="00AF36FE">
        <w:rPr>
          <w:rFonts w:asciiTheme="majorBidi" w:hAnsiTheme="majorBidi" w:cstheme="majorBidi"/>
          <w:sz w:val="24"/>
          <w:szCs w:val="24"/>
          <w:lang w:val="id-ID"/>
        </w:rPr>
        <w:t xml:space="preserve"> </w:t>
      </w:r>
      <w:r w:rsidRPr="00AF36FE">
        <w:rPr>
          <w:rFonts w:asciiTheme="majorBidi" w:hAnsiTheme="majorBidi" w:cstheme="majorBidi"/>
          <w:sz w:val="24"/>
          <w:szCs w:val="24"/>
        </w:rPr>
        <w:t xml:space="preserve">(dalam bentuk gambar atau bentuk yang terlihat mata) </w:t>
      </w:r>
    </w:p>
    <w:p w:rsidR="00E65570" w:rsidRPr="00AF36FE" w:rsidRDefault="00E65570" w:rsidP="00E65570">
      <w:pPr>
        <w:pStyle w:val="ListParagraph"/>
        <w:numPr>
          <w:ilvl w:val="0"/>
          <w:numId w:val="6"/>
        </w:numPr>
        <w:autoSpaceDE w:val="0"/>
        <w:autoSpaceDN w:val="0"/>
        <w:adjustRightInd w:val="0"/>
        <w:spacing w:after="0" w:line="480" w:lineRule="auto"/>
        <w:jc w:val="both"/>
        <w:rPr>
          <w:rFonts w:asciiTheme="majorBidi" w:hAnsiTheme="majorBidi" w:cstheme="majorBidi"/>
          <w:sz w:val="24"/>
          <w:szCs w:val="24"/>
          <w:lang w:val="id-ID"/>
        </w:rPr>
      </w:pPr>
      <w:proofErr w:type="gramStart"/>
      <w:r w:rsidRPr="00AF36FE">
        <w:rPr>
          <w:rFonts w:asciiTheme="majorBidi" w:hAnsiTheme="majorBidi" w:cstheme="majorBidi"/>
          <w:sz w:val="24"/>
          <w:szCs w:val="24"/>
        </w:rPr>
        <w:t>memiliki</w:t>
      </w:r>
      <w:proofErr w:type="gramEnd"/>
      <w:r w:rsidRPr="00AF36FE">
        <w:rPr>
          <w:rFonts w:asciiTheme="majorBidi" w:hAnsiTheme="majorBidi" w:cstheme="majorBidi"/>
          <w:sz w:val="24"/>
          <w:szCs w:val="24"/>
        </w:rPr>
        <w:t xml:space="preserve"> kemampuan mengenali identitas objek ketika objek tersebut ada dari</w:t>
      </w:r>
      <w:r w:rsidRPr="00AF36FE">
        <w:rPr>
          <w:rFonts w:asciiTheme="majorBidi" w:hAnsiTheme="majorBidi" w:cstheme="majorBidi"/>
          <w:sz w:val="24"/>
          <w:szCs w:val="24"/>
          <w:lang w:val="id-ID"/>
        </w:rPr>
        <w:t xml:space="preserve"> </w:t>
      </w:r>
      <w:r w:rsidRPr="00AF36FE">
        <w:rPr>
          <w:rFonts w:asciiTheme="majorBidi" w:hAnsiTheme="majorBidi" w:cstheme="majorBidi"/>
          <w:sz w:val="24"/>
          <w:szCs w:val="24"/>
        </w:rPr>
        <w:t>sudut pandang yang berbeda.</w:t>
      </w:r>
    </w:p>
    <w:p w:rsidR="00E65570" w:rsidRPr="00AF36FE" w:rsidRDefault="00E65570" w:rsidP="006E53D1">
      <w:pPr>
        <w:pStyle w:val="ListParagraph"/>
        <w:numPr>
          <w:ilvl w:val="0"/>
          <w:numId w:val="6"/>
        </w:numPr>
        <w:autoSpaceDE w:val="0"/>
        <w:autoSpaceDN w:val="0"/>
        <w:adjustRightInd w:val="0"/>
        <w:spacing w:after="0" w:line="480" w:lineRule="auto"/>
        <w:jc w:val="both"/>
        <w:rPr>
          <w:rFonts w:asciiTheme="majorBidi" w:hAnsiTheme="majorBidi" w:cstheme="majorBidi"/>
          <w:sz w:val="24"/>
          <w:szCs w:val="24"/>
          <w:lang w:val="id-ID"/>
        </w:rPr>
      </w:pPr>
      <w:proofErr w:type="gramStart"/>
      <w:r w:rsidRPr="00AF36FE">
        <w:rPr>
          <w:rFonts w:asciiTheme="majorBidi" w:hAnsiTheme="majorBidi" w:cstheme="majorBidi"/>
          <w:sz w:val="24"/>
          <w:szCs w:val="24"/>
        </w:rPr>
        <w:t>mampu</w:t>
      </w:r>
      <w:proofErr w:type="gramEnd"/>
      <w:r w:rsidRPr="00AF36FE">
        <w:rPr>
          <w:rFonts w:asciiTheme="majorBidi" w:hAnsiTheme="majorBidi" w:cstheme="majorBidi"/>
          <w:sz w:val="24"/>
          <w:szCs w:val="24"/>
        </w:rPr>
        <w:t xml:space="preserve"> memperkirakan jarak dan keberadaan dirinya dengan sebuah objek</w:t>
      </w:r>
      <w:r w:rsidRPr="00AF36FE">
        <w:rPr>
          <w:rFonts w:asciiTheme="majorBidi" w:hAnsiTheme="majorBidi" w:cstheme="majorBidi"/>
          <w:sz w:val="24"/>
          <w:szCs w:val="24"/>
          <w:lang w:val="id-ID"/>
        </w:rPr>
        <w:t xml:space="preserve"> </w:t>
      </w:r>
      <w:r w:rsidR="006E53D1">
        <w:rPr>
          <w:rFonts w:asciiTheme="majorBidi" w:hAnsiTheme="majorBidi" w:cstheme="majorBidi"/>
          <w:sz w:val="24"/>
          <w:szCs w:val="24"/>
        </w:rPr>
        <w:t>.</w:t>
      </w:r>
    </w:p>
    <w:p w:rsidR="00E65570" w:rsidRPr="00AF36FE" w:rsidRDefault="00E65570" w:rsidP="00E65570">
      <w:pPr>
        <w:pStyle w:val="ListParagraph"/>
        <w:numPr>
          <w:ilvl w:val="0"/>
          <w:numId w:val="6"/>
        </w:numPr>
        <w:autoSpaceDE w:val="0"/>
        <w:autoSpaceDN w:val="0"/>
        <w:adjustRightInd w:val="0"/>
        <w:spacing w:after="0" w:line="480" w:lineRule="auto"/>
        <w:jc w:val="both"/>
        <w:rPr>
          <w:rFonts w:asciiTheme="majorBidi" w:hAnsiTheme="majorBidi" w:cstheme="majorBidi"/>
          <w:sz w:val="24"/>
          <w:szCs w:val="24"/>
          <w:lang w:val="id-ID"/>
        </w:rPr>
      </w:pPr>
      <w:proofErr w:type="gramStart"/>
      <w:r w:rsidRPr="00AF36FE">
        <w:rPr>
          <w:rFonts w:asciiTheme="majorBidi" w:hAnsiTheme="majorBidi" w:cstheme="majorBidi"/>
          <w:sz w:val="24"/>
          <w:szCs w:val="24"/>
        </w:rPr>
        <w:t>suka</w:t>
      </w:r>
      <w:proofErr w:type="gramEnd"/>
      <w:r w:rsidRPr="00AF36FE">
        <w:rPr>
          <w:rFonts w:asciiTheme="majorBidi" w:hAnsiTheme="majorBidi" w:cstheme="majorBidi"/>
          <w:sz w:val="24"/>
          <w:szCs w:val="24"/>
        </w:rPr>
        <w:t xml:space="preserve"> mencoret-coret, membentuk gambar, mewarnai, dan menyusun unsur</w:t>
      </w:r>
      <w:r w:rsidRPr="00AF36FE">
        <w:rPr>
          <w:rFonts w:asciiTheme="majorBidi" w:hAnsiTheme="majorBidi" w:cstheme="majorBidi"/>
          <w:sz w:val="24"/>
          <w:szCs w:val="24"/>
          <w:lang w:val="id-ID"/>
        </w:rPr>
        <w:t>-</w:t>
      </w:r>
      <w:r w:rsidRPr="00AF36FE">
        <w:rPr>
          <w:rFonts w:asciiTheme="majorBidi" w:hAnsiTheme="majorBidi" w:cstheme="majorBidi"/>
          <w:sz w:val="24"/>
          <w:szCs w:val="24"/>
        </w:rPr>
        <w:t>unsur</w:t>
      </w:r>
      <w:r w:rsidRPr="00AF36FE">
        <w:rPr>
          <w:rFonts w:asciiTheme="majorBidi" w:hAnsiTheme="majorBidi" w:cstheme="majorBidi"/>
          <w:sz w:val="24"/>
          <w:szCs w:val="24"/>
          <w:lang w:val="id-ID"/>
        </w:rPr>
        <w:t xml:space="preserve"> </w:t>
      </w:r>
      <w:r w:rsidRPr="00AF36FE">
        <w:rPr>
          <w:rFonts w:asciiTheme="majorBidi" w:hAnsiTheme="majorBidi" w:cstheme="majorBidi"/>
          <w:sz w:val="24"/>
          <w:szCs w:val="24"/>
        </w:rPr>
        <w:t>bangunan</w:t>
      </w:r>
      <w:r>
        <w:rPr>
          <w:rFonts w:asciiTheme="majorBidi" w:hAnsiTheme="majorBidi" w:cstheme="majorBidi"/>
          <w:sz w:val="24"/>
          <w:szCs w:val="24"/>
        </w:rPr>
        <w:t xml:space="preserve"> seperti puzzle dan balok-balok</w:t>
      </w:r>
      <w:r>
        <w:rPr>
          <w:rFonts w:asciiTheme="majorBidi" w:hAnsiTheme="majorBidi" w:cstheme="majorBidi"/>
          <w:sz w:val="24"/>
          <w:szCs w:val="24"/>
          <w:lang w:val="id-ID"/>
        </w:rPr>
        <w:t>.</w:t>
      </w:r>
    </w:p>
    <w:p w:rsidR="00E65570" w:rsidRPr="00AF36FE" w:rsidRDefault="00E65570" w:rsidP="00E65570">
      <w:pPr>
        <w:pStyle w:val="ListParagraph"/>
        <w:numPr>
          <w:ilvl w:val="0"/>
          <w:numId w:val="6"/>
        </w:numPr>
        <w:autoSpaceDE w:val="0"/>
        <w:autoSpaceDN w:val="0"/>
        <w:adjustRightInd w:val="0"/>
        <w:spacing w:after="0" w:line="480" w:lineRule="auto"/>
        <w:jc w:val="both"/>
        <w:rPr>
          <w:rFonts w:asciiTheme="majorBidi" w:hAnsiTheme="majorBidi" w:cstheme="majorBidi"/>
          <w:sz w:val="24"/>
          <w:szCs w:val="24"/>
          <w:lang w:val="id-ID"/>
        </w:rPr>
      </w:pPr>
      <w:proofErr w:type="gramStart"/>
      <w:r w:rsidRPr="00AF36FE">
        <w:rPr>
          <w:rFonts w:asciiTheme="majorBidi" w:hAnsiTheme="majorBidi" w:cstheme="majorBidi"/>
          <w:sz w:val="24"/>
          <w:szCs w:val="24"/>
        </w:rPr>
        <w:t>dapat</w:t>
      </w:r>
      <w:proofErr w:type="gramEnd"/>
      <w:r w:rsidRPr="00AF36FE">
        <w:rPr>
          <w:rFonts w:asciiTheme="majorBidi" w:hAnsiTheme="majorBidi" w:cstheme="majorBidi"/>
          <w:sz w:val="24"/>
          <w:szCs w:val="24"/>
        </w:rPr>
        <w:t xml:space="preserve"> mempergunakan apa pun untuk membentuk sesuatu yang bermakna</w:t>
      </w:r>
      <w:r w:rsidRPr="00AF36FE">
        <w:rPr>
          <w:rFonts w:asciiTheme="majorBidi" w:hAnsiTheme="majorBidi" w:cstheme="majorBidi"/>
          <w:sz w:val="24"/>
          <w:szCs w:val="24"/>
          <w:lang w:val="id-ID"/>
        </w:rPr>
        <w:t xml:space="preserve"> </w:t>
      </w:r>
      <w:r w:rsidRPr="00AF36FE">
        <w:rPr>
          <w:rFonts w:asciiTheme="majorBidi" w:hAnsiTheme="majorBidi" w:cstheme="majorBidi"/>
          <w:sz w:val="24"/>
          <w:szCs w:val="24"/>
        </w:rPr>
        <w:t>baginya. Penjepit kain dapat dikait-kaitkan membentuk pesawat terbang,</w:t>
      </w:r>
      <w:r w:rsidRPr="00AF36FE">
        <w:rPr>
          <w:rFonts w:asciiTheme="majorBidi" w:hAnsiTheme="majorBidi" w:cstheme="majorBidi"/>
          <w:sz w:val="24"/>
          <w:szCs w:val="24"/>
          <w:lang w:val="id-ID"/>
        </w:rPr>
        <w:t xml:space="preserve"> </w:t>
      </w:r>
      <w:r w:rsidRPr="00AF36FE">
        <w:rPr>
          <w:rFonts w:asciiTheme="majorBidi" w:hAnsiTheme="majorBidi" w:cstheme="majorBidi"/>
          <w:sz w:val="24"/>
          <w:szCs w:val="24"/>
        </w:rPr>
        <w:t>dinaosaurus, bahkan orang-orangan. Bola sepak diberi coretan sehingga</w:t>
      </w:r>
      <w:r w:rsidRPr="00AF36FE">
        <w:rPr>
          <w:rFonts w:asciiTheme="majorBidi" w:hAnsiTheme="majorBidi" w:cstheme="majorBidi"/>
          <w:sz w:val="24"/>
          <w:szCs w:val="24"/>
          <w:lang w:val="id-ID"/>
        </w:rPr>
        <w:t xml:space="preserve"> </w:t>
      </w:r>
      <w:r w:rsidRPr="00AF36FE">
        <w:rPr>
          <w:rFonts w:asciiTheme="majorBidi" w:hAnsiTheme="majorBidi" w:cstheme="majorBidi"/>
          <w:sz w:val="24"/>
          <w:szCs w:val="24"/>
        </w:rPr>
        <w:lastRenderedPageBreak/>
        <w:t>menyerupai gambar orang. Kemampuan dan kecenderungan membayangkan</w:t>
      </w:r>
      <w:r w:rsidRPr="00AF36FE">
        <w:rPr>
          <w:rFonts w:asciiTheme="majorBidi" w:hAnsiTheme="majorBidi" w:cstheme="majorBidi"/>
          <w:sz w:val="24"/>
          <w:szCs w:val="24"/>
          <w:lang w:val="id-ID"/>
        </w:rPr>
        <w:t xml:space="preserve"> </w:t>
      </w:r>
      <w:r w:rsidRPr="00AF36FE">
        <w:rPr>
          <w:rFonts w:asciiTheme="majorBidi" w:hAnsiTheme="majorBidi" w:cstheme="majorBidi"/>
          <w:sz w:val="24"/>
          <w:szCs w:val="24"/>
        </w:rPr>
        <w:t>suatu bentuk mewarnai aktivitas bermain mereka.</w:t>
      </w:r>
      <w:r>
        <w:rPr>
          <w:rStyle w:val="FootnoteReference"/>
          <w:rFonts w:asciiTheme="majorBidi" w:hAnsiTheme="majorBidi" w:cstheme="majorBidi"/>
          <w:sz w:val="24"/>
          <w:szCs w:val="24"/>
        </w:rPr>
        <w:footnoteReference w:id="38"/>
      </w:r>
    </w:p>
    <w:p w:rsidR="00E65570" w:rsidRPr="00902069" w:rsidRDefault="00E65570" w:rsidP="00E65570">
      <w:pPr>
        <w:pStyle w:val="ListParagraph"/>
        <w:numPr>
          <w:ilvl w:val="0"/>
          <w:numId w:val="2"/>
        </w:numPr>
        <w:autoSpaceDE w:val="0"/>
        <w:autoSpaceDN w:val="0"/>
        <w:adjustRightInd w:val="0"/>
        <w:spacing w:after="0" w:line="480" w:lineRule="auto"/>
        <w:jc w:val="both"/>
        <w:rPr>
          <w:rFonts w:asciiTheme="majorBidi" w:hAnsiTheme="majorBidi" w:cstheme="majorBidi"/>
          <w:sz w:val="24"/>
          <w:szCs w:val="24"/>
          <w:lang w:val="id-ID"/>
        </w:rPr>
      </w:pPr>
      <w:r w:rsidRPr="00902069">
        <w:rPr>
          <w:rFonts w:asciiTheme="majorBidi" w:hAnsiTheme="majorBidi" w:cstheme="majorBidi"/>
          <w:sz w:val="24"/>
          <w:szCs w:val="24"/>
          <w:lang w:val="id-ID"/>
        </w:rPr>
        <w:t>Mengembangkan kecerdasan visual spasial</w:t>
      </w:r>
    </w:p>
    <w:p w:rsidR="00E65570" w:rsidRPr="00AF36FE" w:rsidRDefault="00E65570" w:rsidP="00AD29FE">
      <w:pPr>
        <w:pStyle w:val="ListParagraph"/>
        <w:autoSpaceDE w:val="0"/>
        <w:autoSpaceDN w:val="0"/>
        <w:adjustRightInd w:val="0"/>
        <w:spacing w:after="0" w:line="480" w:lineRule="auto"/>
        <w:ind w:left="786" w:firstLine="654"/>
        <w:jc w:val="both"/>
        <w:rPr>
          <w:rFonts w:asciiTheme="majorBidi" w:hAnsiTheme="majorBidi" w:cstheme="majorBidi"/>
          <w:sz w:val="24"/>
          <w:szCs w:val="24"/>
          <w:lang w:val="id-ID"/>
        </w:rPr>
      </w:pPr>
      <w:r w:rsidRPr="00AF36FE">
        <w:rPr>
          <w:rFonts w:asciiTheme="majorBidi" w:hAnsiTheme="majorBidi" w:cstheme="majorBidi"/>
          <w:sz w:val="24"/>
          <w:szCs w:val="24"/>
          <w:lang w:val="id-ID"/>
        </w:rPr>
        <w:t>Dalam kaitannya dengan upaya membantu mengembangkan kecerdasan spasial anak, Rachmani  menjelaskan bahwa stimulasi-stimulasi berikut dapat digunakan guru untuk membantu mengembangkan kecerdasan spasial anak: (a) menggambar dan meluk</w:t>
      </w:r>
      <w:r>
        <w:rPr>
          <w:rFonts w:asciiTheme="majorBidi" w:hAnsiTheme="majorBidi" w:cstheme="majorBidi"/>
          <w:sz w:val="24"/>
          <w:szCs w:val="24"/>
          <w:lang w:val="id-ID"/>
        </w:rPr>
        <w:t>is; (b) mencoret-coret; (c) mem</w:t>
      </w:r>
      <w:r w:rsidRPr="00AF36FE">
        <w:rPr>
          <w:rFonts w:asciiTheme="majorBidi" w:hAnsiTheme="majorBidi" w:cstheme="majorBidi"/>
          <w:sz w:val="24"/>
          <w:szCs w:val="24"/>
          <w:lang w:val="id-ID"/>
        </w:rPr>
        <w:t>buat prakarya; dan (d) melakukan permainan konstruktif.</w:t>
      </w:r>
      <w:r>
        <w:rPr>
          <w:rStyle w:val="FootnoteReference"/>
          <w:rFonts w:asciiTheme="majorBidi" w:hAnsiTheme="majorBidi" w:cstheme="majorBidi"/>
          <w:sz w:val="24"/>
          <w:szCs w:val="24"/>
          <w:lang w:val="id-ID"/>
        </w:rPr>
        <w:footnoteReference w:id="39"/>
      </w:r>
    </w:p>
    <w:p w:rsidR="00E65570" w:rsidRPr="00AF36FE" w:rsidRDefault="00E65570" w:rsidP="00E65570">
      <w:pPr>
        <w:autoSpaceDE w:val="0"/>
        <w:autoSpaceDN w:val="0"/>
        <w:adjustRightInd w:val="0"/>
        <w:spacing w:after="0" w:line="480" w:lineRule="auto"/>
        <w:ind w:left="720" w:firstLine="414"/>
        <w:jc w:val="both"/>
        <w:rPr>
          <w:rFonts w:asciiTheme="majorBidi" w:hAnsiTheme="majorBidi" w:cstheme="majorBidi"/>
          <w:sz w:val="24"/>
          <w:szCs w:val="24"/>
          <w:lang w:val="id-ID"/>
        </w:rPr>
      </w:pPr>
      <w:r w:rsidRPr="00AF36FE">
        <w:rPr>
          <w:rFonts w:asciiTheme="majorBidi" w:hAnsiTheme="majorBidi" w:cstheme="majorBidi"/>
          <w:sz w:val="24"/>
          <w:szCs w:val="24"/>
          <w:lang w:val="id-ID"/>
        </w:rPr>
        <w:t>Selain itu dari sumber lain mengatakan bahwa, g</w:t>
      </w:r>
      <w:r w:rsidRPr="00AF36FE">
        <w:rPr>
          <w:rFonts w:asciiTheme="majorBidi" w:hAnsiTheme="majorBidi" w:cstheme="majorBidi"/>
          <w:sz w:val="24"/>
          <w:szCs w:val="24"/>
        </w:rPr>
        <w:t>uru dapat merangsang kecerdasan visual-spasial dengan melalui :</w:t>
      </w:r>
    </w:p>
    <w:p w:rsidR="00E65570" w:rsidRPr="00AF36FE" w:rsidRDefault="00E65570" w:rsidP="00E65570">
      <w:pPr>
        <w:pStyle w:val="ListParagraph"/>
        <w:numPr>
          <w:ilvl w:val="0"/>
          <w:numId w:val="7"/>
        </w:numPr>
        <w:autoSpaceDE w:val="0"/>
        <w:autoSpaceDN w:val="0"/>
        <w:adjustRightInd w:val="0"/>
        <w:spacing w:after="0" w:line="480" w:lineRule="auto"/>
        <w:jc w:val="both"/>
        <w:rPr>
          <w:rFonts w:asciiTheme="majorBidi" w:hAnsiTheme="majorBidi" w:cstheme="majorBidi"/>
          <w:sz w:val="24"/>
          <w:szCs w:val="24"/>
          <w:lang w:val="id-ID"/>
        </w:rPr>
      </w:pPr>
      <w:proofErr w:type="gramStart"/>
      <w:r w:rsidRPr="00AF36FE">
        <w:rPr>
          <w:rFonts w:asciiTheme="majorBidi" w:hAnsiTheme="majorBidi" w:cstheme="majorBidi"/>
          <w:sz w:val="24"/>
          <w:szCs w:val="24"/>
        </w:rPr>
        <w:t>berbagai</w:t>
      </w:r>
      <w:proofErr w:type="gramEnd"/>
      <w:r w:rsidRPr="00AF36FE">
        <w:rPr>
          <w:rFonts w:asciiTheme="majorBidi" w:hAnsiTheme="majorBidi" w:cstheme="majorBidi"/>
          <w:sz w:val="24"/>
          <w:szCs w:val="24"/>
        </w:rPr>
        <w:t xml:space="preserve"> program seperti melukis, membentuk sesuatu dengan plastisin,</w:t>
      </w:r>
      <w:r w:rsidRPr="00AF36FE">
        <w:rPr>
          <w:rFonts w:asciiTheme="majorBidi" w:hAnsiTheme="majorBidi" w:cstheme="majorBidi"/>
          <w:sz w:val="24"/>
          <w:szCs w:val="24"/>
          <w:lang w:val="id-ID"/>
        </w:rPr>
        <w:t xml:space="preserve"> </w:t>
      </w:r>
      <w:r w:rsidRPr="00AF36FE">
        <w:rPr>
          <w:rFonts w:asciiTheme="majorBidi" w:hAnsiTheme="majorBidi" w:cstheme="majorBidi"/>
          <w:sz w:val="24"/>
          <w:szCs w:val="24"/>
        </w:rPr>
        <w:t>mengecap, dan</w:t>
      </w:r>
      <w:r w:rsidRPr="00AF36FE">
        <w:rPr>
          <w:rFonts w:asciiTheme="majorBidi" w:hAnsiTheme="majorBidi" w:cstheme="majorBidi"/>
          <w:sz w:val="24"/>
          <w:szCs w:val="24"/>
          <w:lang w:val="id-ID"/>
        </w:rPr>
        <w:t xml:space="preserve"> </w:t>
      </w:r>
      <w:r w:rsidRPr="00AF36FE">
        <w:rPr>
          <w:rFonts w:asciiTheme="majorBidi" w:hAnsiTheme="majorBidi" w:cstheme="majorBidi"/>
          <w:sz w:val="24"/>
          <w:szCs w:val="24"/>
        </w:rPr>
        <w:t>menyusun potongan gambar</w:t>
      </w:r>
      <w:r w:rsidRPr="00AF36FE">
        <w:rPr>
          <w:rFonts w:asciiTheme="majorBidi" w:hAnsiTheme="majorBidi" w:cstheme="majorBidi"/>
          <w:sz w:val="24"/>
          <w:szCs w:val="24"/>
          <w:lang w:val="id-ID"/>
        </w:rPr>
        <w:t>.</w:t>
      </w:r>
    </w:p>
    <w:p w:rsidR="00E65570" w:rsidRPr="00AF36FE" w:rsidRDefault="00E65570" w:rsidP="00E65570">
      <w:pPr>
        <w:pStyle w:val="ListParagraph"/>
        <w:numPr>
          <w:ilvl w:val="0"/>
          <w:numId w:val="7"/>
        </w:numPr>
        <w:autoSpaceDE w:val="0"/>
        <w:autoSpaceDN w:val="0"/>
        <w:adjustRightInd w:val="0"/>
        <w:spacing w:after="0" w:line="480" w:lineRule="auto"/>
        <w:jc w:val="both"/>
        <w:rPr>
          <w:rFonts w:asciiTheme="majorBidi" w:hAnsiTheme="majorBidi" w:cstheme="majorBidi"/>
          <w:sz w:val="24"/>
          <w:szCs w:val="24"/>
          <w:lang w:val="id-ID"/>
        </w:rPr>
      </w:pPr>
      <w:r w:rsidRPr="00AF36FE">
        <w:rPr>
          <w:rFonts w:asciiTheme="majorBidi" w:hAnsiTheme="majorBidi" w:cstheme="majorBidi"/>
          <w:sz w:val="24"/>
          <w:szCs w:val="24"/>
          <w:lang w:val="id-ID"/>
        </w:rPr>
        <w:t>menyediakan berbagai fasilitas yang memungkinkan anak mengembangkan daya imajinasi mereka, seperti alat-alat permainan konstruktif (lego, puzzle, lasie,), balok-balok bentuk geometri berbagai warna dan ukuran, peralatan menggambar, pewarna, alat-alat dekoratif (kertas warna-warni, gunting, lem, benang) dan berbagai buku bergambar.</w:t>
      </w:r>
    </w:p>
    <w:p w:rsidR="00E65570" w:rsidRPr="00AF36FE" w:rsidRDefault="00E65570" w:rsidP="00E65570">
      <w:pPr>
        <w:pStyle w:val="ListParagraph"/>
        <w:numPr>
          <w:ilvl w:val="0"/>
          <w:numId w:val="7"/>
        </w:numPr>
        <w:autoSpaceDE w:val="0"/>
        <w:autoSpaceDN w:val="0"/>
        <w:adjustRightInd w:val="0"/>
        <w:spacing w:after="0" w:line="480" w:lineRule="auto"/>
        <w:jc w:val="both"/>
        <w:rPr>
          <w:rFonts w:asciiTheme="majorBidi" w:hAnsiTheme="majorBidi" w:cstheme="majorBidi"/>
          <w:sz w:val="24"/>
          <w:szCs w:val="24"/>
          <w:lang w:val="id-ID"/>
        </w:rPr>
      </w:pPr>
      <w:proofErr w:type="gramStart"/>
      <w:r w:rsidRPr="00AF36FE">
        <w:rPr>
          <w:rFonts w:asciiTheme="majorBidi" w:hAnsiTheme="majorBidi" w:cstheme="majorBidi"/>
          <w:sz w:val="24"/>
          <w:szCs w:val="24"/>
        </w:rPr>
        <w:lastRenderedPageBreak/>
        <w:t>menyediakan</w:t>
      </w:r>
      <w:proofErr w:type="gramEnd"/>
      <w:r w:rsidRPr="00AF36FE">
        <w:rPr>
          <w:rFonts w:asciiTheme="majorBidi" w:hAnsiTheme="majorBidi" w:cstheme="majorBidi"/>
          <w:sz w:val="24"/>
          <w:szCs w:val="24"/>
        </w:rPr>
        <w:t xml:space="preserve"> beberapa miniatur benda-benda yang disukai anak, seperti</w:t>
      </w:r>
      <w:r w:rsidRPr="00AF36FE">
        <w:rPr>
          <w:rFonts w:asciiTheme="majorBidi" w:hAnsiTheme="majorBidi" w:cstheme="majorBidi"/>
          <w:sz w:val="24"/>
          <w:szCs w:val="24"/>
          <w:lang w:val="id-ID"/>
        </w:rPr>
        <w:t xml:space="preserve"> </w:t>
      </w:r>
      <w:r w:rsidRPr="00AF36FE">
        <w:rPr>
          <w:rFonts w:asciiTheme="majorBidi" w:hAnsiTheme="majorBidi" w:cstheme="majorBidi"/>
          <w:sz w:val="24"/>
          <w:szCs w:val="24"/>
        </w:rPr>
        <w:t>mobil-mobilan,</w:t>
      </w:r>
      <w:r w:rsidRPr="00AF36FE">
        <w:rPr>
          <w:rFonts w:asciiTheme="majorBidi" w:hAnsiTheme="majorBidi" w:cstheme="majorBidi"/>
          <w:sz w:val="24"/>
          <w:szCs w:val="24"/>
          <w:lang w:val="id-ID"/>
        </w:rPr>
        <w:t xml:space="preserve"> </w:t>
      </w:r>
      <w:r w:rsidRPr="00AF36FE">
        <w:rPr>
          <w:rFonts w:asciiTheme="majorBidi" w:hAnsiTheme="majorBidi" w:cstheme="majorBidi"/>
          <w:sz w:val="24"/>
          <w:szCs w:val="24"/>
        </w:rPr>
        <w:t>pesawat terbang, rumah-rumahan, hewan, dan orang-orangan.</w:t>
      </w:r>
      <w:r>
        <w:rPr>
          <w:rStyle w:val="FootnoteReference"/>
          <w:rFonts w:asciiTheme="majorBidi" w:hAnsiTheme="majorBidi" w:cstheme="majorBidi"/>
          <w:sz w:val="24"/>
          <w:szCs w:val="24"/>
        </w:rPr>
        <w:footnoteReference w:id="40"/>
      </w:r>
    </w:p>
    <w:p w:rsidR="00E65570" w:rsidRPr="003A765F" w:rsidRDefault="00E65570" w:rsidP="00E65570">
      <w:pPr>
        <w:pStyle w:val="ListParagraph"/>
        <w:numPr>
          <w:ilvl w:val="0"/>
          <w:numId w:val="1"/>
        </w:numPr>
        <w:autoSpaceDE w:val="0"/>
        <w:autoSpaceDN w:val="0"/>
        <w:adjustRightInd w:val="0"/>
        <w:spacing w:after="0" w:line="480" w:lineRule="auto"/>
        <w:ind w:left="426"/>
        <w:jc w:val="both"/>
        <w:rPr>
          <w:rFonts w:asciiTheme="majorBidi" w:hAnsiTheme="majorBidi" w:cstheme="majorBidi"/>
          <w:b/>
          <w:bCs/>
          <w:sz w:val="24"/>
          <w:szCs w:val="24"/>
          <w:lang w:val="id-ID"/>
        </w:rPr>
      </w:pPr>
      <w:r w:rsidRPr="003A765F">
        <w:rPr>
          <w:rFonts w:asciiTheme="majorBidi" w:hAnsiTheme="majorBidi" w:cstheme="majorBidi"/>
          <w:b/>
          <w:bCs/>
          <w:sz w:val="24"/>
          <w:szCs w:val="24"/>
          <w:lang w:val="id-ID"/>
        </w:rPr>
        <w:t>Prestasi Belajar Matematika</w:t>
      </w:r>
    </w:p>
    <w:p w:rsidR="00E65570" w:rsidRPr="00902069" w:rsidRDefault="00E65570" w:rsidP="00E65570">
      <w:pPr>
        <w:pStyle w:val="ListParagraph"/>
        <w:numPr>
          <w:ilvl w:val="0"/>
          <w:numId w:val="15"/>
        </w:numPr>
        <w:autoSpaceDE w:val="0"/>
        <w:autoSpaceDN w:val="0"/>
        <w:adjustRightInd w:val="0"/>
        <w:spacing w:after="0" w:line="480" w:lineRule="auto"/>
        <w:jc w:val="both"/>
        <w:rPr>
          <w:rFonts w:asciiTheme="majorBidi" w:hAnsiTheme="majorBidi" w:cstheme="majorBidi"/>
          <w:sz w:val="24"/>
          <w:szCs w:val="24"/>
          <w:lang w:val="id-ID"/>
        </w:rPr>
      </w:pPr>
      <w:r w:rsidRPr="00902069">
        <w:rPr>
          <w:rFonts w:asciiTheme="majorBidi" w:hAnsiTheme="majorBidi" w:cstheme="majorBidi"/>
          <w:sz w:val="24"/>
          <w:szCs w:val="24"/>
          <w:lang w:val="id-ID"/>
        </w:rPr>
        <w:t>Belajar</w:t>
      </w:r>
    </w:p>
    <w:p w:rsidR="00E65570" w:rsidRDefault="00E65570" w:rsidP="00E65570">
      <w:pPr>
        <w:pStyle w:val="ListParagraph"/>
        <w:numPr>
          <w:ilvl w:val="2"/>
          <w:numId w:val="8"/>
        </w:numPr>
        <w:autoSpaceDE w:val="0"/>
        <w:autoSpaceDN w:val="0"/>
        <w:adjustRightInd w:val="0"/>
        <w:spacing w:after="0" w:line="480" w:lineRule="auto"/>
        <w:ind w:left="851"/>
        <w:jc w:val="both"/>
        <w:rPr>
          <w:rFonts w:asciiTheme="majorBidi" w:hAnsiTheme="majorBidi" w:cstheme="majorBidi"/>
          <w:sz w:val="24"/>
          <w:szCs w:val="24"/>
          <w:lang w:val="id-ID"/>
        </w:rPr>
      </w:pPr>
      <w:r>
        <w:rPr>
          <w:rFonts w:asciiTheme="majorBidi" w:hAnsiTheme="majorBidi" w:cstheme="majorBidi"/>
          <w:sz w:val="24"/>
          <w:szCs w:val="24"/>
          <w:lang w:val="id-ID"/>
        </w:rPr>
        <w:t>Pengertian Belajar</w:t>
      </w:r>
    </w:p>
    <w:p w:rsidR="00E65570" w:rsidRPr="00B67E19" w:rsidRDefault="00E65570" w:rsidP="009E47EE">
      <w:pPr>
        <w:autoSpaceDE w:val="0"/>
        <w:autoSpaceDN w:val="0"/>
        <w:adjustRightInd w:val="0"/>
        <w:spacing w:after="0" w:line="480" w:lineRule="auto"/>
        <w:ind w:left="851"/>
        <w:jc w:val="both"/>
        <w:rPr>
          <w:rFonts w:asciiTheme="majorBidi" w:hAnsiTheme="majorBidi" w:cstheme="majorBidi"/>
          <w:sz w:val="24"/>
          <w:szCs w:val="24"/>
          <w:lang w:val="id-ID"/>
        </w:rPr>
      </w:pPr>
      <w:r w:rsidRPr="00EF5F4C">
        <w:rPr>
          <w:rFonts w:asciiTheme="majorBidi" w:hAnsiTheme="majorBidi" w:cstheme="majorBidi"/>
          <w:sz w:val="24"/>
          <w:szCs w:val="24"/>
          <w:lang w:val="id-ID"/>
        </w:rPr>
        <w:t>Pengertian belajar banyak dikemukakan oleh para a</w:t>
      </w:r>
      <w:r>
        <w:rPr>
          <w:rFonts w:asciiTheme="majorBidi" w:hAnsiTheme="majorBidi" w:cstheme="majorBidi"/>
          <w:sz w:val="24"/>
          <w:szCs w:val="24"/>
        </w:rPr>
        <w:t>h</w:t>
      </w:r>
      <w:r w:rsidRPr="00EF5F4C">
        <w:rPr>
          <w:rFonts w:asciiTheme="majorBidi" w:hAnsiTheme="majorBidi" w:cstheme="majorBidi"/>
          <w:sz w:val="24"/>
          <w:szCs w:val="24"/>
          <w:lang w:val="id-ID"/>
        </w:rPr>
        <w:t>li psikologi termasuk ahli psikologi pendidikan.</w:t>
      </w:r>
      <w:r>
        <w:rPr>
          <w:rStyle w:val="FootnoteReference"/>
          <w:rFonts w:asciiTheme="majorBidi" w:hAnsiTheme="majorBidi" w:cstheme="majorBidi"/>
          <w:sz w:val="24"/>
          <w:szCs w:val="24"/>
          <w:lang w:val="id-ID"/>
        </w:rPr>
        <w:footnoteReference w:id="41"/>
      </w:r>
      <w:r w:rsidRPr="00EF5F4C">
        <w:rPr>
          <w:rFonts w:asciiTheme="majorBidi" w:hAnsiTheme="majorBidi" w:cstheme="majorBidi"/>
          <w:sz w:val="24"/>
          <w:szCs w:val="24"/>
          <w:lang w:val="id-ID"/>
        </w:rPr>
        <w:t xml:space="preserve"> </w:t>
      </w:r>
      <w:r w:rsidRPr="00C006C7">
        <w:rPr>
          <w:rFonts w:asciiTheme="majorBidi" w:hAnsiTheme="majorBidi" w:cstheme="majorBidi"/>
          <w:sz w:val="24"/>
          <w:szCs w:val="24"/>
          <w:lang w:val="id-ID"/>
        </w:rPr>
        <w:t>Belajar adalah kegiatan yang berproses dan merupakan unsur yang sangat fundamental dalam penyelenggaraan setiap jenis dan jenjang pendidkan. Ini berarti, bahwa berhasil atau gagalnya pencapaian tujuan pendidikan itu amat bergantung pada proses belajar yang dialami siswa baik ketika ia berada disekolah maupum di lingkungan rumah atau keluarganya sendiri.</w:t>
      </w:r>
      <w:r>
        <w:rPr>
          <w:rStyle w:val="FootnoteReference"/>
          <w:rFonts w:asciiTheme="majorBidi" w:hAnsiTheme="majorBidi" w:cstheme="majorBidi"/>
          <w:sz w:val="24"/>
          <w:szCs w:val="24"/>
          <w:lang w:val="id-ID"/>
        </w:rPr>
        <w:footnoteReference w:id="42"/>
      </w:r>
      <w:r w:rsidRPr="00C006C7">
        <w:rPr>
          <w:rFonts w:asciiTheme="majorBidi" w:hAnsiTheme="majorBidi" w:cstheme="majorBidi"/>
          <w:sz w:val="24"/>
          <w:szCs w:val="24"/>
          <w:lang w:val="id-ID"/>
        </w:rPr>
        <w:t xml:space="preserve"> Menurut Herman Hudojo belajar merupakan kegiatan bagi setiap orang. Pengetahuan keterampilan, kebiasaan, kegemaran dan sikap seseorang terbentuk, dimodifikasi dan berkembang disebabkan belajar. Karena itu seseorang dikatakan belajar, bila dapat diasumsikan dalam diri orang itu menjadi suatu proses kegiatan yang mengakibatkan suatu perubahan tingkah laku.</w:t>
      </w:r>
      <w:r>
        <w:rPr>
          <w:rStyle w:val="FootnoteReference"/>
          <w:rFonts w:asciiTheme="majorBidi" w:hAnsiTheme="majorBidi" w:cstheme="majorBidi"/>
          <w:sz w:val="24"/>
          <w:szCs w:val="24"/>
          <w:lang w:val="id-ID"/>
        </w:rPr>
        <w:footnoteReference w:id="43"/>
      </w:r>
    </w:p>
    <w:p w:rsidR="00E65570" w:rsidRDefault="00E65570" w:rsidP="009E47EE">
      <w:pPr>
        <w:pStyle w:val="ListParagraph"/>
        <w:autoSpaceDE w:val="0"/>
        <w:autoSpaceDN w:val="0"/>
        <w:adjustRightInd w:val="0"/>
        <w:spacing w:after="0" w:line="480" w:lineRule="auto"/>
        <w:ind w:left="763" w:firstLine="88"/>
        <w:jc w:val="both"/>
        <w:rPr>
          <w:rFonts w:asciiTheme="majorBidi" w:hAnsiTheme="majorBidi" w:cstheme="majorBidi"/>
          <w:sz w:val="24"/>
          <w:szCs w:val="24"/>
          <w:lang w:val="id-ID"/>
        </w:rPr>
      </w:pPr>
      <w:r>
        <w:rPr>
          <w:rFonts w:asciiTheme="majorBidi" w:hAnsiTheme="majorBidi" w:cstheme="majorBidi"/>
          <w:sz w:val="24"/>
          <w:szCs w:val="24"/>
          <w:lang w:val="id-ID"/>
        </w:rPr>
        <w:t>Ciri-ciri perubahan tingkah laku dalam belajar</w:t>
      </w:r>
    </w:p>
    <w:p w:rsidR="00E65570" w:rsidRPr="00350185" w:rsidRDefault="00E65570" w:rsidP="00E65570">
      <w:pPr>
        <w:pStyle w:val="ListParagraph"/>
        <w:numPr>
          <w:ilvl w:val="3"/>
          <w:numId w:val="16"/>
        </w:numPr>
        <w:tabs>
          <w:tab w:val="left" w:pos="2268"/>
        </w:tabs>
        <w:autoSpaceDE w:val="0"/>
        <w:autoSpaceDN w:val="0"/>
        <w:adjustRightInd w:val="0"/>
        <w:spacing w:after="0" w:line="480" w:lineRule="auto"/>
        <w:ind w:left="1134"/>
        <w:jc w:val="both"/>
        <w:rPr>
          <w:rFonts w:asciiTheme="majorBidi" w:hAnsiTheme="majorBidi" w:cstheme="majorBidi"/>
          <w:sz w:val="24"/>
          <w:szCs w:val="24"/>
          <w:lang w:val="id-ID"/>
        </w:rPr>
      </w:pPr>
      <w:r w:rsidRPr="00350185">
        <w:rPr>
          <w:rFonts w:asciiTheme="majorBidi" w:hAnsiTheme="majorBidi" w:cstheme="majorBidi"/>
          <w:sz w:val="24"/>
          <w:szCs w:val="24"/>
          <w:lang w:val="id-ID"/>
        </w:rPr>
        <w:lastRenderedPageBreak/>
        <w:t>Perubahan terjadi secara sadar</w:t>
      </w:r>
    </w:p>
    <w:p w:rsidR="00E65570" w:rsidRDefault="00E65570" w:rsidP="008B0604">
      <w:pPr>
        <w:pStyle w:val="ListParagraph"/>
        <w:tabs>
          <w:tab w:val="left" w:pos="2268"/>
        </w:tabs>
        <w:autoSpaceDE w:val="0"/>
        <w:autoSpaceDN w:val="0"/>
        <w:adjustRightInd w:val="0"/>
        <w:spacing w:after="0"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t>Ini berarti bahwa sesorang yang belajar akan menyadari terjadinya perubahan itu sekurang-kurangnya ia merasakan telah terjadi adanya suatu perubahan dalam dirinya.</w:t>
      </w:r>
    </w:p>
    <w:p w:rsidR="00E65570" w:rsidRDefault="00E65570" w:rsidP="00E65570">
      <w:pPr>
        <w:pStyle w:val="ListParagraph"/>
        <w:numPr>
          <w:ilvl w:val="1"/>
          <w:numId w:val="8"/>
        </w:numPr>
        <w:tabs>
          <w:tab w:val="left" w:pos="2268"/>
        </w:tabs>
        <w:autoSpaceDE w:val="0"/>
        <w:autoSpaceDN w:val="0"/>
        <w:adjustRightInd w:val="0"/>
        <w:spacing w:after="0" w:line="480" w:lineRule="auto"/>
        <w:ind w:left="1134" w:hanging="382"/>
        <w:jc w:val="both"/>
        <w:rPr>
          <w:rFonts w:asciiTheme="majorBidi" w:hAnsiTheme="majorBidi" w:cstheme="majorBidi"/>
          <w:sz w:val="24"/>
          <w:szCs w:val="24"/>
          <w:lang w:val="id-ID"/>
        </w:rPr>
      </w:pPr>
      <w:r>
        <w:rPr>
          <w:rFonts w:asciiTheme="majorBidi" w:hAnsiTheme="majorBidi" w:cstheme="majorBidi"/>
          <w:sz w:val="24"/>
          <w:szCs w:val="24"/>
          <w:lang w:val="id-ID"/>
        </w:rPr>
        <w:t>Perubahan dalam beajar bersifat kontinu dan fungsional</w:t>
      </w:r>
    </w:p>
    <w:p w:rsidR="00E65570" w:rsidRDefault="00E65570" w:rsidP="00E65570">
      <w:pPr>
        <w:pStyle w:val="ListParagraph"/>
        <w:tabs>
          <w:tab w:val="left" w:pos="2268"/>
        </w:tabs>
        <w:autoSpaceDE w:val="0"/>
        <w:autoSpaceDN w:val="0"/>
        <w:adjustRightInd w:val="0"/>
        <w:spacing w:after="0"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t>Sebagai hasil belajar, perubahan yang terjadi dalam diri seseorang berlangsung secara berkesinambungan, tidak statis.</w:t>
      </w:r>
    </w:p>
    <w:p w:rsidR="00E65570" w:rsidRDefault="00E65570" w:rsidP="00E65570">
      <w:pPr>
        <w:pStyle w:val="ListParagraph"/>
        <w:numPr>
          <w:ilvl w:val="1"/>
          <w:numId w:val="8"/>
        </w:numPr>
        <w:tabs>
          <w:tab w:val="left" w:pos="2268"/>
        </w:tabs>
        <w:autoSpaceDE w:val="0"/>
        <w:autoSpaceDN w:val="0"/>
        <w:adjustRightInd w:val="0"/>
        <w:spacing w:after="0" w:line="480" w:lineRule="auto"/>
        <w:ind w:left="1134" w:hanging="382"/>
        <w:jc w:val="both"/>
        <w:rPr>
          <w:rFonts w:asciiTheme="majorBidi" w:hAnsiTheme="majorBidi" w:cstheme="majorBidi"/>
          <w:sz w:val="24"/>
          <w:szCs w:val="24"/>
          <w:lang w:val="id-ID"/>
        </w:rPr>
      </w:pPr>
      <w:r>
        <w:rPr>
          <w:rFonts w:asciiTheme="majorBidi" w:hAnsiTheme="majorBidi" w:cstheme="majorBidi"/>
          <w:sz w:val="24"/>
          <w:szCs w:val="24"/>
          <w:lang w:val="id-ID"/>
        </w:rPr>
        <w:t>Perubahan dalam belajar bersifat positif dan aktif</w:t>
      </w:r>
    </w:p>
    <w:p w:rsidR="00E65570" w:rsidRDefault="00E65570" w:rsidP="00E65570">
      <w:pPr>
        <w:pStyle w:val="ListParagraph"/>
        <w:tabs>
          <w:tab w:val="left" w:pos="2268"/>
        </w:tabs>
        <w:autoSpaceDE w:val="0"/>
        <w:autoSpaceDN w:val="0"/>
        <w:adjustRightInd w:val="0"/>
        <w:spacing w:after="0"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t>Dalam perbuatan belajar, perubahan-perubahan itu senantiasa bertambah dan tertuju untuk memperoleh sesuatu yang lebih baik dari sebelumnya.</w:t>
      </w:r>
    </w:p>
    <w:p w:rsidR="00E65570" w:rsidRDefault="00E65570" w:rsidP="00E65570">
      <w:pPr>
        <w:pStyle w:val="ListParagraph"/>
        <w:numPr>
          <w:ilvl w:val="1"/>
          <w:numId w:val="8"/>
        </w:numPr>
        <w:tabs>
          <w:tab w:val="left" w:pos="2268"/>
        </w:tabs>
        <w:autoSpaceDE w:val="0"/>
        <w:autoSpaceDN w:val="0"/>
        <w:adjustRightInd w:val="0"/>
        <w:spacing w:after="0" w:line="480" w:lineRule="auto"/>
        <w:ind w:left="1134" w:hanging="382"/>
        <w:jc w:val="both"/>
        <w:rPr>
          <w:rFonts w:asciiTheme="majorBidi" w:hAnsiTheme="majorBidi" w:cstheme="majorBidi"/>
          <w:sz w:val="24"/>
          <w:szCs w:val="24"/>
          <w:lang w:val="id-ID"/>
        </w:rPr>
      </w:pPr>
      <w:r>
        <w:rPr>
          <w:rFonts w:asciiTheme="majorBidi" w:hAnsiTheme="majorBidi" w:cstheme="majorBidi"/>
          <w:sz w:val="24"/>
          <w:szCs w:val="24"/>
          <w:lang w:val="id-ID"/>
        </w:rPr>
        <w:t>Perubahan dalam belajar bukan bersifat sementara</w:t>
      </w:r>
    </w:p>
    <w:p w:rsidR="00E65570" w:rsidRDefault="00E65570" w:rsidP="00E65570">
      <w:pPr>
        <w:pStyle w:val="ListParagraph"/>
        <w:tabs>
          <w:tab w:val="left" w:pos="2268"/>
        </w:tabs>
        <w:autoSpaceDE w:val="0"/>
        <w:autoSpaceDN w:val="0"/>
        <w:adjustRightInd w:val="0"/>
        <w:spacing w:after="0"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t>Perubahan yang terjadi karena proses belajar bersifat menetap atau permanen. Ini berarti bahwa tingkah laku yang terjadi setelah belajar akan bersifat menetap.</w:t>
      </w:r>
    </w:p>
    <w:p w:rsidR="00E65570" w:rsidRDefault="00E65570" w:rsidP="00E65570">
      <w:pPr>
        <w:pStyle w:val="ListParagraph"/>
        <w:numPr>
          <w:ilvl w:val="1"/>
          <w:numId w:val="8"/>
        </w:numPr>
        <w:tabs>
          <w:tab w:val="left" w:pos="2268"/>
        </w:tabs>
        <w:autoSpaceDE w:val="0"/>
        <w:autoSpaceDN w:val="0"/>
        <w:adjustRightInd w:val="0"/>
        <w:spacing w:after="0" w:line="480" w:lineRule="auto"/>
        <w:ind w:left="1134" w:hanging="382"/>
        <w:jc w:val="both"/>
        <w:rPr>
          <w:rFonts w:asciiTheme="majorBidi" w:hAnsiTheme="majorBidi" w:cstheme="majorBidi"/>
          <w:sz w:val="24"/>
          <w:szCs w:val="24"/>
          <w:lang w:val="id-ID"/>
        </w:rPr>
      </w:pPr>
      <w:r>
        <w:rPr>
          <w:rFonts w:asciiTheme="majorBidi" w:hAnsiTheme="majorBidi" w:cstheme="majorBidi"/>
          <w:sz w:val="24"/>
          <w:szCs w:val="24"/>
          <w:lang w:val="id-ID"/>
        </w:rPr>
        <w:t>Perubahan dalam belajar bertujuan atau terarah</w:t>
      </w:r>
    </w:p>
    <w:p w:rsidR="00E65570" w:rsidRDefault="00E65570" w:rsidP="00E65570">
      <w:pPr>
        <w:pStyle w:val="ListParagraph"/>
        <w:tabs>
          <w:tab w:val="left" w:pos="2268"/>
        </w:tabs>
        <w:autoSpaceDE w:val="0"/>
        <w:autoSpaceDN w:val="0"/>
        <w:adjustRightInd w:val="0"/>
        <w:spacing w:after="0"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t>Ini berarti bahwa perubahan tingkah laku itu terjadi karena ada tujuan yang akan dicapai. Perbuatan belajar terarah kepada perubahan tingkah laku yang benar-benar disadari.</w:t>
      </w:r>
    </w:p>
    <w:p w:rsidR="00E65570" w:rsidRDefault="00E65570" w:rsidP="00E65570">
      <w:pPr>
        <w:pStyle w:val="ListParagraph"/>
        <w:numPr>
          <w:ilvl w:val="1"/>
          <w:numId w:val="8"/>
        </w:numPr>
        <w:tabs>
          <w:tab w:val="left" w:pos="2268"/>
        </w:tabs>
        <w:autoSpaceDE w:val="0"/>
        <w:autoSpaceDN w:val="0"/>
        <w:adjustRightInd w:val="0"/>
        <w:spacing w:after="0" w:line="480" w:lineRule="auto"/>
        <w:ind w:left="1134" w:hanging="382"/>
        <w:jc w:val="both"/>
        <w:rPr>
          <w:rFonts w:asciiTheme="majorBidi" w:hAnsiTheme="majorBidi" w:cstheme="majorBidi"/>
          <w:sz w:val="24"/>
          <w:szCs w:val="24"/>
          <w:lang w:val="id-ID"/>
        </w:rPr>
      </w:pPr>
      <w:r>
        <w:rPr>
          <w:rFonts w:asciiTheme="majorBidi" w:hAnsiTheme="majorBidi" w:cstheme="majorBidi"/>
          <w:sz w:val="24"/>
          <w:szCs w:val="24"/>
          <w:lang w:val="id-ID"/>
        </w:rPr>
        <w:t>Perubahan mencakup seluruh aspek dan tingkah laku</w:t>
      </w:r>
    </w:p>
    <w:p w:rsidR="00E65570" w:rsidRPr="00EF5F4C" w:rsidRDefault="00E65570" w:rsidP="00E65570">
      <w:pPr>
        <w:pStyle w:val="ListParagraph"/>
        <w:tabs>
          <w:tab w:val="left" w:pos="2268"/>
        </w:tabs>
        <w:autoSpaceDE w:val="0"/>
        <w:autoSpaceDN w:val="0"/>
        <w:adjustRightInd w:val="0"/>
        <w:spacing w:after="0"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Perubahan yang diperoleh seseorang setelah melalui suatu proses belajar meliputi perubahan keseluruhan tungkah laku.</w:t>
      </w:r>
      <w:r>
        <w:rPr>
          <w:rStyle w:val="FootnoteReference"/>
          <w:rFonts w:asciiTheme="majorBidi" w:hAnsiTheme="majorBidi" w:cstheme="majorBidi"/>
          <w:sz w:val="24"/>
          <w:szCs w:val="24"/>
          <w:lang w:val="id-ID"/>
        </w:rPr>
        <w:footnoteReference w:id="44"/>
      </w:r>
    </w:p>
    <w:p w:rsidR="00E65570" w:rsidRDefault="00E65570" w:rsidP="00E65570">
      <w:pPr>
        <w:pStyle w:val="ListParagraph"/>
        <w:numPr>
          <w:ilvl w:val="0"/>
          <w:numId w:val="17"/>
        </w:numPr>
        <w:autoSpaceDE w:val="0"/>
        <w:autoSpaceDN w:val="0"/>
        <w:adjustRightInd w:val="0"/>
        <w:spacing w:after="0" w:line="480" w:lineRule="auto"/>
        <w:ind w:left="851"/>
        <w:jc w:val="both"/>
        <w:rPr>
          <w:rFonts w:asciiTheme="majorBidi" w:hAnsiTheme="majorBidi" w:cstheme="majorBidi"/>
          <w:sz w:val="24"/>
          <w:szCs w:val="24"/>
          <w:lang w:val="id-ID"/>
        </w:rPr>
      </w:pPr>
      <w:r>
        <w:rPr>
          <w:rFonts w:asciiTheme="majorBidi" w:hAnsiTheme="majorBidi" w:cstheme="majorBidi"/>
          <w:sz w:val="24"/>
          <w:szCs w:val="24"/>
          <w:lang w:val="id-ID"/>
        </w:rPr>
        <w:t>Ciri- ciri Belajar</w:t>
      </w:r>
    </w:p>
    <w:p w:rsidR="005B1189" w:rsidRDefault="00E65570" w:rsidP="005B1189">
      <w:pPr>
        <w:pStyle w:val="ListParagraph"/>
        <w:autoSpaceDE w:val="0"/>
        <w:autoSpaceDN w:val="0"/>
        <w:adjustRightInd w:val="0"/>
        <w:spacing w:after="0" w:line="480" w:lineRule="auto"/>
        <w:ind w:left="851" w:firstLine="654"/>
        <w:jc w:val="both"/>
        <w:rPr>
          <w:rFonts w:asciiTheme="majorBidi" w:hAnsiTheme="majorBidi" w:cstheme="majorBidi"/>
          <w:sz w:val="24"/>
          <w:szCs w:val="24"/>
          <w:lang w:val="id-ID"/>
        </w:rPr>
      </w:pPr>
      <w:r>
        <w:rPr>
          <w:rFonts w:asciiTheme="majorBidi" w:hAnsiTheme="majorBidi" w:cstheme="majorBidi"/>
          <w:sz w:val="24"/>
          <w:szCs w:val="24"/>
          <w:lang w:val="id-ID"/>
        </w:rPr>
        <w:t>William Burton menimpulkan uraiannya yang cukup panjang tentang prinsip-prinsip belajar sebagai berikut</w:t>
      </w:r>
      <w:r w:rsidR="005B1189">
        <w:rPr>
          <w:rFonts w:asciiTheme="majorBidi" w:hAnsiTheme="majorBidi" w:cstheme="majorBidi"/>
          <w:sz w:val="24"/>
          <w:szCs w:val="24"/>
          <w:lang w:val="id-ID"/>
        </w:rPr>
        <w:t>:</w:t>
      </w:r>
    </w:p>
    <w:p w:rsidR="00E65570" w:rsidRPr="005B1189" w:rsidRDefault="00E65570" w:rsidP="005B1189">
      <w:pPr>
        <w:pStyle w:val="ListParagraph"/>
        <w:numPr>
          <w:ilvl w:val="2"/>
          <w:numId w:val="17"/>
        </w:numPr>
        <w:autoSpaceDE w:val="0"/>
        <w:autoSpaceDN w:val="0"/>
        <w:adjustRightInd w:val="0"/>
        <w:spacing w:after="0" w:line="480" w:lineRule="auto"/>
        <w:ind w:left="993"/>
        <w:jc w:val="both"/>
        <w:rPr>
          <w:rFonts w:asciiTheme="majorBidi" w:hAnsiTheme="majorBidi" w:cstheme="majorBidi"/>
          <w:sz w:val="24"/>
          <w:szCs w:val="24"/>
          <w:lang w:val="id-ID"/>
        </w:rPr>
      </w:pPr>
      <w:r w:rsidRPr="005B1189">
        <w:rPr>
          <w:rFonts w:asciiTheme="majorBidi" w:hAnsiTheme="majorBidi" w:cstheme="majorBidi"/>
          <w:sz w:val="24"/>
          <w:szCs w:val="24"/>
          <w:lang w:val="id-ID"/>
        </w:rPr>
        <w:t>Proses belajar ialah pengalaman, berbuat, mereaksi, dan melampaui (</w:t>
      </w:r>
      <w:r w:rsidRPr="005B1189">
        <w:rPr>
          <w:rFonts w:asciiTheme="majorBidi" w:hAnsiTheme="majorBidi" w:cstheme="majorBidi"/>
          <w:i/>
          <w:iCs/>
          <w:sz w:val="24"/>
          <w:szCs w:val="24"/>
          <w:lang w:val="id-ID"/>
        </w:rPr>
        <w:t>under going</w:t>
      </w:r>
      <w:r w:rsidRPr="005B1189">
        <w:rPr>
          <w:rFonts w:asciiTheme="majorBidi" w:hAnsiTheme="majorBidi" w:cstheme="majorBidi"/>
          <w:sz w:val="24"/>
          <w:szCs w:val="24"/>
          <w:lang w:val="id-ID"/>
        </w:rPr>
        <w:t>).</w:t>
      </w:r>
    </w:p>
    <w:p w:rsidR="00E65570" w:rsidRDefault="00E65570" w:rsidP="005B1189">
      <w:pPr>
        <w:pStyle w:val="ListParagraph"/>
        <w:numPr>
          <w:ilvl w:val="2"/>
          <w:numId w:val="17"/>
        </w:numPr>
        <w:autoSpaceDE w:val="0"/>
        <w:autoSpaceDN w:val="0"/>
        <w:adjustRightInd w:val="0"/>
        <w:spacing w:after="0" w:line="480" w:lineRule="auto"/>
        <w:ind w:left="993"/>
        <w:jc w:val="both"/>
        <w:rPr>
          <w:rFonts w:asciiTheme="majorBidi" w:hAnsiTheme="majorBidi" w:cstheme="majorBidi"/>
          <w:sz w:val="24"/>
          <w:szCs w:val="24"/>
          <w:lang w:val="id-ID"/>
        </w:rPr>
      </w:pPr>
      <w:r>
        <w:rPr>
          <w:rFonts w:asciiTheme="majorBidi" w:hAnsiTheme="majorBidi" w:cstheme="majorBidi"/>
          <w:sz w:val="24"/>
          <w:szCs w:val="24"/>
          <w:lang w:val="id-ID"/>
        </w:rPr>
        <w:t>Proses itu melalui bermacam-macam ragam pengalaman dan mata pelajaran-mata pelajaran yang terpusat pada suatu tujuan tertentu.</w:t>
      </w:r>
    </w:p>
    <w:p w:rsidR="00E65570" w:rsidRDefault="00E65570" w:rsidP="005B1189">
      <w:pPr>
        <w:pStyle w:val="ListParagraph"/>
        <w:numPr>
          <w:ilvl w:val="2"/>
          <w:numId w:val="17"/>
        </w:numPr>
        <w:autoSpaceDE w:val="0"/>
        <w:autoSpaceDN w:val="0"/>
        <w:adjustRightInd w:val="0"/>
        <w:spacing w:after="0" w:line="480" w:lineRule="auto"/>
        <w:ind w:left="993"/>
        <w:jc w:val="both"/>
        <w:rPr>
          <w:rFonts w:asciiTheme="majorBidi" w:hAnsiTheme="majorBidi" w:cstheme="majorBidi"/>
          <w:sz w:val="24"/>
          <w:szCs w:val="24"/>
          <w:lang w:val="id-ID"/>
        </w:rPr>
      </w:pPr>
      <w:r>
        <w:rPr>
          <w:rFonts w:asciiTheme="majorBidi" w:hAnsiTheme="majorBidi" w:cstheme="majorBidi"/>
          <w:sz w:val="24"/>
          <w:szCs w:val="24"/>
          <w:lang w:val="id-ID"/>
        </w:rPr>
        <w:t>Pengalaman belajar secara maksimum bermakna bagi kehidupan murid.</w:t>
      </w:r>
    </w:p>
    <w:p w:rsidR="00E65570" w:rsidRDefault="00E65570" w:rsidP="005B1189">
      <w:pPr>
        <w:pStyle w:val="ListParagraph"/>
        <w:numPr>
          <w:ilvl w:val="2"/>
          <w:numId w:val="17"/>
        </w:numPr>
        <w:autoSpaceDE w:val="0"/>
        <w:autoSpaceDN w:val="0"/>
        <w:adjustRightInd w:val="0"/>
        <w:spacing w:after="0" w:line="480" w:lineRule="auto"/>
        <w:ind w:left="993"/>
        <w:jc w:val="both"/>
        <w:rPr>
          <w:rFonts w:asciiTheme="majorBidi" w:hAnsiTheme="majorBidi" w:cstheme="majorBidi"/>
          <w:sz w:val="24"/>
          <w:szCs w:val="24"/>
          <w:lang w:val="id-ID"/>
        </w:rPr>
      </w:pPr>
      <w:r>
        <w:rPr>
          <w:rFonts w:asciiTheme="majorBidi" w:hAnsiTheme="majorBidi" w:cstheme="majorBidi"/>
          <w:sz w:val="24"/>
          <w:szCs w:val="24"/>
          <w:lang w:val="id-ID"/>
        </w:rPr>
        <w:t>Pengalaman belajar bersumber dari kebutuhan dan tujuan murid sendiri yang mendorong motivasi kontinu.</w:t>
      </w:r>
    </w:p>
    <w:p w:rsidR="00E65570" w:rsidRDefault="00E65570" w:rsidP="005B1189">
      <w:pPr>
        <w:pStyle w:val="ListParagraph"/>
        <w:numPr>
          <w:ilvl w:val="2"/>
          <w:numId w:val="17"/>
        </w:numPr>
        <w:autoSpaceDE w:val="0"/>
        <w:autoSpaceDN w:val="0"/>
        <w:adjustRightInd w:val="0"/>
        <w:spacing w:after="0" w:line="480" w:lineRule="auto"/>
        <w:ind w:left="993"/>
        <w:jc w:val="both"/>
        <w:rPr>
          <w:rFonts w:asciiTheme="majorBidi" w:hAnsiTheme="majorBidi" w:cstheme="majorBidi"/>
          <w:sz w:val="24"/>
          <w:szCs w:val="24"/>
          <w:lang w:val="id-ID"/>
        </w:rPr>
      </w:pPr>
      <w:r>
        <w:rPr>
          <w:rFonts w:asciiTheme="majorBidi" w:hAnsiTheme="majorBidi" w:cstheme="majorBidi"/>
          <w:sz w:val="24"/>
          <w:szCs w:val="24"/>
          <w:lang w:val="id-ID"/>
        </w:rPr>
        <w:t>Proses belajar dan hasi belajar disyarati oleh hereditas dan lingkungan.</w:t>
      </w:r>
    </w:p>
    <w:p w:rsidR="00E65570" w:rsidRDefault="00E65570" w:rsidP="005B1189">
      <w:pPr>
        <w:pStyle w:val="ListParagraph"/>
        <w:numPr>
          <w:ilvl w:val="2"/>
          <w:numId w:val="17"/>
        </w:numPr>
        <w:autoSpaceDE w:val="0"/>
        <w:autoSpaceDN w:val="0"/>
        <w:adjustRightInd w:val="0"/>
        <w:spacing w:after="0" w:line="480" w:lineRule="auto"/>
        <w:ind w:left="993"/>
        <w:jc w:val="both"/>
        <w:rPr>
          <w:rFonts w:asciiTheme="majorBidi" w:hAnsiTheme="majorBidi" w:cstheme="majorBidi"/>
          <w:sz w:val="24"/>
          <w:szCs w:val="24"/>
          <w:lang w:val="id-ID"/>
        </w:rPr>
      </w:pPr>
      <w:r>
        <w:rPr>
          <w:rFonts w:asciiTheme="majorBidi" w:hAnsiTheme="majorBidi" w:cstheme="majorBidi"/>
          <w:sz w:val="24"/>
          <w:szCs w:val="24"/>
          <w:lang w:val="id-ID"/>
        </w:rPr>
        <w:t>Proses belajar dan hasil usaha belajar secara materiil dipengaruhi oleh perbedaan-perbadaan individual dikalangan murid-murid.</w:t>
      </w:r>
    </w:p>
    <w:p w:rsidR="00E65570" w:rsidRDefault="00E65570" w:rsidP="005B1189">
      <w:pPr>
        <w:pStyle w:val="ListParagraph"/>
        <w:numPr>
          <w:ilvl w:val="2"/>
          <w:numId w:val="17"/>
        </w:numPr>
        <w:autoSpaceDE w:val="0"/>
        <w:autoSpaceDN w:val="0"/>
        <w:adjustRightInd w:val="0"/>
        <w:spacing w:after="0" w:line="480" w:lineRule="auto"/>
        <w:ind w:left="993"/>
        <w:jc w:val="both"/>
        <w:rPr>
          <w:rFonts w:asciiTheme="majorBidi" w:hAnsiTheme="majorBidi" w:cstheme="majorBidi"/>
          <w:sz w:val="24"/>
          <w:szCs w:val="24"/>
          <w:lang w:val="id-ID"/>
        </w:rPr>
      </w:pPr>
      <w:r>
        <w:rPr>
          <w:rFonts w:asciiTheme="majorBidi" w:hAnsiTheme="majorBidi" w:cstheme="majorBidi"/>
          <w:sz w:val="24"/>
          <w:szCs w:val="24"/>
          <w:lang w:val="id-ID"/>
        </w:rPr>
        <w:t>Proses belajar berlangsung secara efektif apabila pengalaman-pengalaman dan hasil-hasil yang diinginkan disesuaikan dengan kematangan murid.</w:t>
      </w:r>
    </w:p>
    <w:p w:rsidR="00E65570" w:rsidRDefault="00E65570" w:rsidP="005B1189">
      <w:pPr>
        <w:pStyle w:val="ListParagraph"/>
        <w:numPr>
          <w:ilvl w:val="2"/>
          <w:numId w:val="17"/>
        </w:numPr>
        <w:autoSpaceDE w:val="0"/>
        <w:autoSpaceDN w:val="0"/>
        <w:adjustRightInd w:val="0"/>
        <w:spacing w:after="0" w:line="480" w:lineRule="auto"/>
        <w:ind w:left="993"/>
        <w:jc w:val="both"/>
        <w:rPr>
          <w:rFonts w:asciiTheme="majorBidi" w:hAnsiTheme="majorBidi" w:cstheme="majorBidi"/>
          <w:sz w:val="24"/>
          <w:szCs w:val="24"/>
          <w:lang w:val="id-ID"/>
        </w:rPr>
      </w:pPr>
      <w:r>
        <w:rPr>
          <w:rFonts w:asciiTheme="majorBidi" w:hAnsiTheme="majorBidi" w:cstheme="majorBidi"/>
          <w:sz w:val="24"/>
          <w:szCs w:val="24"/>
          <w:lang w:val="id-ID"/>
        </w:rPr>
        <w:t>Proses belajar yang terbaik apabila murid menetahui status dan kemajuan.</w:t>
      </w:r>
    </w:p>
    <w:p w:rsidR="00E65570" w:rsidRDefault="00E65570" w:rsidP="005B1189">
      <w:pPr>
        <w:pStyle w:val="ListParagraph"/>
        <w:numPr>
          <w:ilvl w:val="2"/>
          <w:numId w:val="17"/>
        </w:numPr>
        <w:autoSpaceDE w:val="0"/>
        <w:autoSpaceDN w:val="0"/>
        <w:adjustRightInd w:val="0"/>
        <w:spacing w:after="0" w:line="480" w:lineRule="auto"/>
        <w:ind w:left="993"/>
        <w:jc w:val="both"/>
        <w:rPr>
          <w:rFonts w:asciiTheme="majorBidi" w:hAnsiTheme="majorBidi" w:cstheme="majorBidi"/>
          <w:sz w:val="24"/>
          <w:szCs w:val="24"/>
          <w:lang w:val="id-ID"/>
        </w:rPr>
      </w:pPr>
      <w:r>
        <w:rPr>
          <w:rFonts w:asciiTheme="majorBidi" w:hAnsiTheme="majorBidi" w:cstheme="majorBidi"/>
          <w:sz w:val="24"/>
          <w:szCs w:val="24"/>
          <w:lang w:val="id-ID"/>
        </w:rPr>
        <w:t>Proses belajar merupakan kesatuan fungsional dari berbagai prosedur.</w:t>
      </w:r>
    </w:p>
    <w:p w:rsidR="00E65570" w:rsidRDefault="00E65570" w:rsidP="005B1189">
      <w:pPr>
        <w:pStyle w:val="ListParagraph"/>
        <w:numPr>
          <w:ilvl w:val="2"/>
          <w:numId w:val="17"/>
        </w:numPr>
        <w:autoSpaceDE w:val="0"/>
        <w:autoSpaceDN w:val="0"/>
        <w:adjustRightInd w:val="0"/>
        <w:spacing w:after="0" w:line="480" w:lineRule="auto"/>
        <w:ind w:left="993"/>
        <w:jc w:val="both"/>
        <w:rPr>
          <w:rFonts w:asciiTheme="majorBidi" w:hAnsiTheme="majorBidi" w:cstheme="majorBidi"/>
          <w:sz w:val="24"/>
          <w:szCs w:val="24"/>
          <w:lang w:val="id-ID"/>
        </w:rPr>
      </w:pPr>
      <w:r>
        <w:rPr>
          <w:rFonts w:asciiTheme="majorBidi" w:hAnsiTheme="majorBidi" w:cstheme="majorBidi"/>
          <w:sz w:val="24"/>
          <w:szCs w:val="24"/>
          <w:lang w:val="id-ID"/>
        </w:rPr>
        <w:t>Hasil-hasil belajar secara fungsional bertalian satu sama lain, teapi dapat didiskusikan secara terpisah.</w:t>
      </w:r>
    </w:p>
    <w:p w:rsidR="00E65570" w:rsidRDefault="00E65570" w:rsidP="005B1189">
      <w:pPr>
        <w:pStyle w:val="ListParagraph"/>
        <w:numPr>
          <w:ilvl w:val="2"/>
          <w:numId w:val="17"/>
        </w:numPr>
        <w:autoSpaceDE w:val="0"/>
        <w:autoSpaceDN w:val="0"/>
        <w:adjustRightInd w:val="0"/>
        <w:spacing w:after="0"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Proses belajar berlangsung secara efektif di bawah bimbingan yang merangsang dan membimbing tanpa tekanan dan paksaan.</w:t>
      </w:r>
    </w:p>
    <w:p w:rsidR="00E65570" w:rsidRDefault="00E65570" w:rsidP="005B1189">
      <w:pPr>
        <w:pStyle w:val="ListParagraph"/>
        <w:numPr>
          <w:ilvl w:val="2"/>
          <w:numId w:val="17"/>
        </w:numPr>
        <w:autoSpaceDE w:val="0"/>
        <w:autoSpaceDN w:val="0"/>
        <w:adjustRightInd w:val="0"/>
        <w:spacing w:after="0"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t>Hasil-hasil belajar adalah pola-pola perbuatan, nilai-nilai, perbuatan-perbuatan, sikap-sikap, apresiasi,  abilitas, dan keterampilan.</w:t>
      </w:r>
    </w:p>
    <w:p w:rsidR="00E65570" w:rsidRDefault="00E65570" w:rsidP="005B1189">
      <w:pPr>
        <w:pStyle w:val="ListParagraph"/>
        <w:numPr>
          <w:ilvl w:val="2"/>
          <w:numId w:val="17"/>
        </w:numPr>
        <w:autoSpaceDE w:val="0"/>
        <w:autoSpaceDN w:val="0"/>
        <w:adjustRightInd w:val="0"/>
        <w:spacing w:after="0"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t>Hasil-hasil belajar diterima oleh murid apabia memberi kepuasan pada kebutuhannya dan berguna serta bermakna baginya.</w:t>
      </w:r>
    </w:p>
    <w:p w:rsidR="00E65570" w:rsidRDefault="00E65570" w:rsidP="00E65570">
      <w:pPr>
        <w:pStyle w:val="ListParagraph"/>
        <w:numPr>
          <w:ilvl w:val="2"/>
          <w:numId w:val="17"/>
        </w:numPr>
        <w:autoSpaceDE w:val="0"/>
        <w:autoSpaceDN w:val="0"/>
        <w:adjustRightInd w:val="0"/>
        <w:spacing w:after="0"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t>Hasil-hasil belajar dilengkapi dengan jalan serangkaian pengalaman-pengalaman yang dapat dipersamakan dan dengan pertimbangan yang baik.</w:t>
      </w:r>
    </w:p>
    <w:p w:rsidR="00E65570" w:rsidRDefault="00E65570" w:rsidP="00E65570">
      <w:pPr>
        <w:pStyle w:val="ListParagraph"/>
        <w:numPr>
          <w:ilvl w:val="2"/>
          <w:numId w:val="17"/>
        </w:numPr>
        <w:autoSpaceDE w:val="0"/>
        <w:autoSpaceDN w:val="0"/>
        <w:adjustRightInd w:val="0"/>
        <w:spacing w:after="0"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t>Hasil-hasil belajar itu lambat laun dipersatikan menjadi kepribadian dengan kecepatan yang berbeda-beda.</w:t>
      </w:r>
    </w:p>
    <w:p w:rsidR="00E65570" w:rsidRDefault="00E65570" w:rsidP="00E65570">
      <w:pPr>
        <w:pStyle w:val="ListParagraph"/>
        <w:numPr>
          <w:ilvl w:val="2"/>
          <w:numId w:val="17"/>
        </w:numPr>
        <w:autoSpaceDE w:val="0"/>
        <w:autoSpaceDN w:val="0"/>
        <w:adjustRightInd w:val="0"/>
        <w:spacing w:after="0"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t xml:space="preserve"> Hasil-hasil belajar yang tea dicapai adlah bersifat kompleks dan dpat berubah-ubah </w:t>
      </w:r>
      <w:r w:rsidRPr="00B72060">
        <w:rPr>
          <w:rFonts w:asciiTheme="majorBidi" w:hAnsiTheme="majorBidi" w:cstheme="majorBidi"/>
          <w:i/>
          <w:iCs/>
          <w:sz w:val="24"/>
          <w:szCs w:val="24"/>
          <w:lang w:val="id-ID"/>
        </w:rPr>
        <w:t>(adaptable</w:t>
      </w:r>
      <w:r>
        <w:rPr>
          <w:rFonts w:asciiTheme="majorBidi" w:hAnsiTheme="majorBidi" w:cstheme="majorBidi"/>
          <w:i/>
          <w:iCs/>
          <w:sz w:val="24"/>
          <w:szCs w:val="24"/>
          <w:lang w:val="id-ID"/>
        </w:rPr>
        <w:t xml:space="preserve">), </w:t>
      </w:r>
      <w:r>
        <w:rPr>
          <w:rFonts w:asciiTheme="majorBidi" w:hAnsiTheme="majorBidi" w:cstheme="majorBidi"/>
          <w:sz w:val="24"/>
          <w:szCs w:val="24"/>
          <w:lang w:val="id-ID"/>
        </w:rPr>
        <w:t>jadi tidak sederhana dan statis.</w:t>
      </w:r>
      <w:r>
        <w:rPr>
          <w:rStyle w:val="FootnoteReference"/>
          <w:rFonts w:asciiTheme="majorBidi" w:hAnsiTheme="majorBidi" w:cstheme="majorBidi"/>
          <w:sz w:val="24"/>
          <w:szCs w:val="24"/>
          <w:lang w:val="id-ID"/>
        </w:rPr>
        <w:footnoteReference w:id="45"/>
      </w:r>
    </w:p>
    <w:p w:rsidR="00E65570" w:rsidRDefault="00E65570" w:rsidP="00E65570">
      <w:pPr>
        <w:pStyle w:val="ListParagraph"/>
        <w:numPr>
          <w:ilvl w:val="0"/>
          <w:numId w:val="17"/>
        </w:numPr>
        <w:autoSpaceDE w:val="0"/>
        <w:autoSpaceDN w:val="0"/>
        <w:adjustRightInd w:val="0"/>
        <w:spacing w:after="0" w:line="480" w:lineRule="auto"/>
        <w:ind w:left="851"/>
        <w:jc w:val="both"/>
        <w:rPr>
          <w:rFonts w:asciiTheme="majorBidi" w:hAnsiTheme="majorBidi" w:cstheme="majorBidi"/>
          <w:sz w:val="24"/>
          <w:szCs w:val="24"/>
          <w:lang w:val="id-ID"/>
        </w:rPr>
      </w:pPr>
      <w:r>
        <w:rPr>
          <w:rFonts w:asciiTheme="majorBidi" w:hAnsiTheme="majorBidi" w:cstheme="majorBidi"/>
          <w:sz w:val="24"/>
          <w:szCs w:val="24"/>
          <w:lang w:val="id-ID"/>
        </w:rPr>
        <w:t>Tujuan Belajar</w:t>
      </w:r>
    </w:p>
    <w:p w:rsidR="00E65570" w:rsidRDefault="00E65570" w:rsidP="00E65570">
      <w:pPr>
        <w:pStyle w:val="ListParagraph"/>
        <w:autoSpaceDE w:val="0"/>
        <w:autoSpaceDN w:val="0"/>
        <w:adjustRightInd w:val="0"/>
        <w:spacing w:after="0" w:line="480" w:lineRule="auto"/>
        <w:ind w:left="851" w:firstLine="839"/>
        <w:jc w:val="both"/>
        <w:rPr>
          <w:rFonts w:asciiTheme="majorBidi" w:hAnsiTheme="majorBidi" w:cstheme="majorBidi"/>
          <w:sz w:val="24"/>
          <w:szCs w:val="24"/>
          <w:lang w:val="id-ID"/>
        </w:rPr>
      </w:pPr>
      <w:r>
        <w:rPr>
          <w:rFonts w:asciiTheme="majorBidi" w:hAnsiTheme="majorBidi" w:cstheme="majorBidi"/>
          <w:sz w:val="24"/>
          <w:szCs w:val="24"/>
          <w:lang w:val="id-ID"/>
        </w:rPr>
        <w:t>Mengenai tujuan-tujuan belajar itu sebenarnya sangat banyak dan bervariasi. Secara u</w:t>
      </w:r>
      <w:r>
        <w:rPr>
          <w:rFonts w:asciiTheme="majorBidi" w:hAnsiTheme="majorBidi" w:cstheme="majorBidi"/>
          <w:sz w:val="24"/>
          <w:szCs w:val="24"/>
        </w:rPr>
        <w:t>m</w:t>
      </w:r>
      <w:r>
        <w:rPr>
          <w:rFonts w:asciiTheme="majorBidi" w:hAnsiTheme="majorBidi" w:cstheme="majorBidi"/>
          <w:sz w:val="24"/>
          <w:szCs w:val="24"/>
          <w:lang w:val="id-ID"/>
        </w:rPr>
        <w:t>um tujuan belajar itu ada tiga jenis:</w:t>
      </w:r>
      <w:r>
        <w:rPr>
          <w:rStyle w:val="FootnoteReference"/>
          <w:rFonts w:asciiTheme="majorBidi" w:hAnsiTheme="majorBidi" w:cstheme="majorBidi"/>
          <w:sz w:val="24"/>
          <w:szCs w:val="24"/>
          <w:lang w:val="id-ID"/>
        </w:rPr>
        <w:footnoteReference w:id="46"/>
      </w:r>
    </w:p>
    <w:p w:rsidR="00E65570" w:rsidRDefault="00E65570" w:rsidP="00E65570">
      <w:pPr>
        <w:pStyle w:val="ListParagraph"/>
        <w:numPr>
          <w:ilvl w:val="3"/>
          <w:numId w:val="17"/>
        </w:numPr>
        <w:autoSpaceDE w:val="0"/>
        <w:autoSpaceDN w:val="0"/>
        <w:adjustRightInd w:val="0"/>
        <w:spacing w:after="0"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t>Untuk mendapatkan pengetahuan</w:t>
      </w:r>
    </w:p>
    <w:p w:rsidR="00E65570" w:rsidRDefault="00E65570" w:rsidP="008B0604">
      <w:pPr>
        <w:pStyle w:val="ListParagraph"/>
        <w:autoSpaceDE w:val="0"/>
        <w:autoSpaceDN w:val="0"/>
        <w:adjustRightInd w:val="0"/>
        <w:spacing w:after="0" w:line="480" w:lineRule="auto"/>
        <w:ind w:left="851" w:firstLine="708"/>
        <w:jc w:val="both"/>
        <w:rPr>
          <w:rFonts w:asciiTheme="majorBidi" w:hAnsiTheme="majorBidi" w:cstheme="majorBidi"/>
          <w:sz w:val="24"/>
          <w:szCs w:val="24"/>
          <w:lang w:val="id-ID"/>
        </w:rPr>
      </w:pPr>
      <w:r>
        <w:rPr>
          <w:rFonts w:asciiTheme="majorBidi" w:hAnsiTheme="majorBidi" w:cstheme="majorBidi"/>
          <w:sz w:val="24"/>
          <w:szCs w:val="24"/>
          <w:lang w:val="id-ID"/>
        </w:rPr>
        <w:t xml:space="preserve">Hal ini ditandai dengan kemampuan berpikir. Pemilikan pengetahuan dan kemampuan berpikir sebagai yang tidak dapat dipisahkan. Dengan kata lain, tidak dapat mengembangkan kemampuan berpikir tanpa </w:t>
      </w:r>
      <w:r>
        <w:rPr>
          <w:rFonts w:asciiTheme="majorBidi" w:hAnsiTheme="majorBidi" w:cstheme="majorBidi"/>
          <w:sz w:val="24"/>
          <w:szCs w:val="24"/>
          <w:lang w:val="id-ID"/>
        </w:rPr>
        <w:lastRenderedPageBreak/>
        <w:t>bahan pengetahuan, sebaliknya kemampuan</w:t>
      </w:r>
      <w:r w:rsidR="00B67E19">
        <w:rPr>
          <w:rFonts w:asciiTheme="majorBidi" w:hAnsiTheme="majorBidi" w:cstheme="majorBidi"/>
          <w:sz w:val="24"/>
          <w:szCs w:val="24"/>
        </w:rPr>
        <w:t xml:space="preserve"> </w:t>
      </w:r>
      <w:r>
        <w:rPr>
          <w:rFonts w:asciiTheme="majorBidi" w:hAnsiTheme="majorBidi" w:cstheme="majorBidi"/>
          <w:sz w:val="24"/>
          <w:szCs w:val="24"/>
          <w:lang w:val="id-ID"/>
        </w:rPr>
        <w:t>berpikir akan memperkaya pengetahuan.</w:t>
      </w:r>
      <w:r>
        <w:rPr>
          <w:rStyle w:val="FootnoteReference"/>
          <w:rFonts w:asciiTheme="majorBidi" w:hAnsiTheme="majorBidi" w:cstheme="majorBidi"/>
          <w:sz w:val="24"/>
          <w:szCs w:val="24"/>
          <w:lang w:val="id-ID"/>
        </w:rPr>
        <w:footnoteReference w:id="47"/>
      </w:r>
    </w:p>
    <w:p w:rsidR="00E65570" w:rsidRDefault="00E65570" w:rsidP="00E65570">
      <w:pPr>
        <w:pStyle w:val="ListParagraph"/>
        <w:numPr>
          <w:ilvl w:val="3"/>
          <w:numId w:val="17"/>
        </w:numPr>
        <w:autoSpaceDE w:val="0"/>
        <w:autoSpaceDN w:val="0"/>
        <w:adjustRightInd w:val="0"/>
        <w:spacing w:after="0"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t>Penanaman konsep dan keterampilan</w:t>
      </w:r>
    </w:p>
    <w:p w:rsidR="00E65570" w:rsidRPr="005F4F62" w:rsidRDefault="00E65570" w:rsidP="00B67E19">
      <w:pPr>
        <w:pStyle w:val="ListParagraph"/>
        <w:autoSpaceDE w:val="0"/>
        <w:autoSpaceDN w:val="0"/>
        <w:adjustRightInd w:val="0"/>
        <w:spacing w:after="0" w:line="480" w:lineRule="auto"/>
        <w:ind w:left="851" w:firstLine="708"/>
        <w:jc w:val="both"/>
        <w:rPr>
          <w:rFonts w:asciiTheme="majorBidi" w:hAnsiTheme="majorBidi" w:cstheme="majorBidi"/>
          <w:sz w:val="24"/>
          <w:szCs w:val="24"/>
          <w:lang w:val="id-ID"/>
        </w:rPr>
      </w:pPr>
      <w:r>
        <w:rPr>
          <w:rFonts w:asciiTheme="majorBidi" w:hAnsiTheme="majorBidi" w:cstheme="majorBidi"/>
          <w:sz w:val="24"/>
          <w:szCs w:val="24"/>
          <w:lang w:val="id-ID"/>
        </w:rPr>
        <w:t>Penanaman konsep atau merumuskan konsep, juga memerlukan suatu keterampilan. Jadi soal keterampilan yang ber</w:t>
      </w:r>
      <w:r w:rsidR="00B67E19" w:rsidRPr="00B67E19">
        <w:rPr>
          <w:rFonts w:asciiTheme="majorBidi" w:hAnsiTheme="majorBidi" w:cstheme="majorBidi"/>
          <w:sz w:val="24"/>
          <w:szCs w:val="24"/>
          <w:lang w:val="id-ID"/>
        </w:rPr>
        <w:t>s</w:t>
      </w:r>
      <w:r>
        <w:rPr>
          <w:rFonts w:asciiTheme="majorBidi" w:hAnsiTheme="majorBidi" w:cstheme="majorBidi"/>
          <w:sz w:val="24"/>
          <w:szCs w:val="24"/>
          <w:lang w:val="id-ID"/>
        </w:rPr>
        <w:t>ifat jasmani maupun rohani. Keterampilan jasmaniah adalah keterampilan-keterampilan yang dapat dilihat, diamati, sehingga akan menitik beratkan pada keterampilan gerak/penampilan dari anggota tubuh seseorang</w:t>
      </w:r>
      <w:r w:rsidR="00B67E19" w:rsidRPr="00B67E19">
        <w:rPr>
          <w:rFonts w:asciiTheme="majorBidi" w:hAnsiTheme="majorBidi" w:cstheme="majorBidi"/>
          <w:sz w:val="24"/>
          <w:szCs w:val="24"/>
          <w:lang w:val="id-ID"/>
        </w:rPr>
        <w:t xml:space="preserve"> </w:t>
      </w:r>
      <w:r>
        <w:rPr>
          <w:rFonts w:asciiTheme="majorBidi" w:hAnsiTheme="majorBidi" w:cstheme="majorBidi"/>
          <w:sz w:val="24"/>
          <w:szCs w:val="24"/>
          <w:lang w:val="id-ID"/>
        </w:rPr>
        <w:t>yang sedang belajar. Termsuk dalam hal ini masalah-masalah “teknik” dan “pengulangan”. Sedangkan keterampilan rohani lebih rumit, karena</w:t>
      </w:r>
      <w:r w:rsidR="005B1189">
        <w:rPr>
          <w:rFonts w:asciiTheme="majorBidi" w:hAnsiTheme="majorBidi" w:cstheme="majorBidi"/>
          <w:sz w:val="24"/>
          <w:szCs w:val="24"/>
          <w:lang w:val="id-ID"/>
        </w:rPr>
        <w:t xml:space="preserve"> </w:t>
      </w:r>
      <w:r>
        <w:rPr>
          <w:rFonts w:asciiTheme="majorBidi" w:hAnsiTheme="majorBidi" w:cstheme="majorBidi"/>
          <w:sz w:val="24"/>
          <w:szCs w:val="24"/>
          <w:lang w:val="id-ID"/>
        </w:rPr>
        <w:t>tidak selalu berurusan dengan masalah-masalah ket</w:t>
      </w:r>
      <w:r w:rsidR="00B67E19" w:rsidRPr="00B67E19">
        <w:rPr>
          <w:rFonts w:asciiTheme="majorBidi" w:hAnsiTheme="majorBidi" w:cstheme="majorBidi"/>
          <w:sz w:val="24"/>
          <w:szCs w:val="24"/>
          <w:lang w:val="id-ID"/>
        </w:rPr>
        <w:t>e</w:t>
      </w:r>
      <w:r>
        <w:rPr>
          <w:rFonts w:asciiTheme="majorBidi" w:hAnsiTheme="majorBidi" w:cstheme="majorBidi"/>
          <w:sz w:val="24"/>
          <w:szCs w:val="24"/>
          <w:lang w:val="id-ID"/>
        </w:rPr>
        <w:t>rampilan yang dapat dilihat bagaimana ujung pangkalnya, tetapi lebih abstrak, menyangkut persoalan-persoalan penghayatan, dan keterampilan berpikir serta kreativitas untuk menyelesaikan dan merumuskan suatu masalah atau konsep</w:t>
      </w:r>
      <w:r w:rsidR="005F4F62">
        <w:rPr>
          <w:rFonts w:asciiTheme="majorBidi" w:hAnsiTheme="majorBidi" w:cstheme="majorBidi"/>
          <w:sz w:val="24"/>
          <w:szCs w:val="24"/>
          <w:lang w:val="id-ID"/>
        </w:rPr>
        <w:t>.</w:t>
      </w:r>
      <w:r>
        <w:rPr>
          <w:rStyle w:val="FootnoteReference"/>
          <w:rFonts w:asciiTheme="majorBidi" w:hAnsiTheme="majorBidi" w:cstheme="majorBidi"/>
          <w:sz w:val="24"/>
          <w:szCs w:val="24"/>
          <w:lang w:val="id-ID"/>
        </w:rPr>
        <w:footnoteReference w:id="48"/>
      </w:r>
    </w:p>
    <w:p w:rsidR="00E65570" w:rsidRDefault="00E65570" w:rsidP="00E65570">
      <w:pPr>
        <w:pStyle w:val="ListParagraph"/>
        <w:numPr>
          <w:ilvl w:val="3"/>
          <w:numId w:val="17"/>
        </w:numPr>
        <w:autoSpaceDE w:val="0"/>
        <w:autoSpaceDN w:val="0"/>
        <w:adjustRightInd w:val="0"/>
        <w:spacing w:after="0"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t xml:space="preserve">Pembentukan sikap </w:t>
      </w:r>
    </w:p>
    <w:p w:rsidR="00E65570" w:rsidRDefault="00E65570" w:rsidP="008B0604">
      <w:pPr>
        <w:pStyle w:val="ListParagraph"/>
        <w:autoSpaceDE w:val="0"/>
        <w:autoSpaceDN w:val="0"/>
        <w:adjustRightInd w:val="0"/>
        <w:spacing w:after="0" w:line="480" w:lineRule="auto"/>
        <w:ind w:left="851" w:firstLine="708"/>
        <w:jc w:val="both"/>
        <w:rPr>
          <w:rFonts w:asciiTheme="majorBidi" w:hAnsiTheme="majorBidi" w:cstheme="majorBidi"/>
          <w:sz w:val="24"/>
          <w:szCs w:val="24"/>
          <w:lang w:val="id-ID"/>
        </w:rPr>
      </w:pPr>
      <w:r>
        <w:rPr>
          <w:rFonts w:asciiTheme="majorBidi" w:hAnsiTheme="majorBidi" w:cstheme="majorBidi"/>
          <w:sz w:val="24"/>
          <w:szCs w:val="24"/>
          <w:lang w:val="id-ID"/>
        </w:rPr>
        <w:t>Dalam menumbuhkan sikap mental, perilaku dan pribadi anak didik, guru harus lebih bijak dan hati-hati dalam pendekatannya. Untuk ini dibutuhkan kecakapan dalam mengarahkan motivasi dan berpikir dengan tidak lupa menggunakan pribadi guru itu sendiri sebagai contoh atau model.</w:t>
      </w:r>
    </w:p>
    <w:p w:rsidR="00E65570" w:rsidRPr="00D879E2" w:rsidRDefault="00E65570" w:rsidP="008B0604">
      <w:pPr>
        <w:pStyle w:val="ListParagraph"/>
        <w:autoSpaceDE w:val="0"/>
        <w:autoSpaceDN w:val="0"/>
        <w:adjustRightInd w:val="0"/>
        <w:spacing w:after="0" w:line="480" w:lineRule="auto"/>
        <w:ind w:left="851" w:firstLine="708"/>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Pembent</w:t>
      </w:r>
      <w:r>
        <w:rPr>
          <w:rFonts w:asciiTheme="majorBidi" w:hAnsiTheme="majorBidi" w:cstheme="majorBidi"/>
          <w:sz w:val="24"/>
          <w:szCs w:val="24"/>
        </w:rPr>
        <w:t>u</w:t>
      </w:r>
      <w:r>
        <w:rPr>
          <w:rFonts w:asciiTheme="majorBidi" w:hAnsiTheme="majorBidi" w:cstheme="majorBidi"/>
          <w:sz w:val="24"/>
          <w:szCs w:val="24"/>
          <w:lang w:val="id-ID"/>
        </w:rPr>
        <w:t xml:space="preserve">kan sikap mental dan perilaku anak didik, tidak akan terlepas dari soal penanaman nilai-nilai, </w:t>
      </w:r>
      <w:r w:rsidRPr="001A05BD">
        <w:rPr>
          <w:rFonts w:asciiTheme="majorBidi" w:hAnsiTheme="majorBidi" w:cstheme="majorBidi"/>
          <w:i/>
          <w:iCs/>
          <w:sz w:val="24"/>
          <w:szCs w:val="24"/>
          <w:lang w:val="id-ID"/>
        </w:rPr>
        <w:t>transfer of values</w:t>
      </w:r>
      <w:r>
        <w:rPr>
          <w:rFonts w:asciiTheme="majorBidi" w:hAnsiTheme="majorBidi" w:cstheme="majorBidi"/>
          <w:sz w:val="24"/>
          <w:szCs w:val="24"/>
          <w:lang w:val="id-ID"/>
        </w:rPr>
        <w:t>. Oleh karena itu, guru tidak sekedar “pengajar”, tetapi betul-betul sebagai pendidik yang akan memindahkan nilai-nilai itu kepada anak didiknya.</w:t>
      </w:r>
      <w:r>
        <w:rPr>
          <w:rStyle w:val="FootnoteReference"/>
          <w:rFonts w:asciiTheme="majorBidi" w:hAnsiTheme="majorBidi" w:cstheme="majorBidi"/>
          <w:sz w:val="24"/>
          <w:szCs w:val="24"/>
          <w:lang w:val="id-ID"/>
        </w:rPr>
        <w:footnoteReference w:id="49"/>
      </w:r>
    </w:p>
    <w:p w:rsidR="00E65570" w:rsidRDefault="00E65570" w:rsidP="00E65570">
      <w:pPr>
        <w:pStyle w:val="ListParagraph"/>
        <w:numPr>
          <w:ilvl w:val="2"/>
          <w:numId w:val="16"/>
        </w:numPr>
        <w:autoSpaceDE w:val="0"/>
        <w:autoSpaceDN w:val="0"/>
        <w:adjustRightInd w:val="0"/>
        <w:spacing w:after="0" w:line="480" w:lineRule="auto"/>
        <w:ind w:left="851"/>
        <w:jc w:val="both"/>
        <w:rPr>
          <w:rFonts w:asciiTheme="majorBidi" w:hAnsiTheme="majorBidi" w:cstheme="majorBidi"/>
          <w:sz w:val="24"/>
          <w:szCs w:val="24"/>
          <w:lang w:val="id-ID"/>
        </w:rPr>
      </w:pPr>
      <w:r>
        <w:rPr>
          <w:rFonts w:asciiTheme="majorBidi" w:hAnsiTheme="majorBidi" w:cstheme="majorBidi"/>
          <w:sz w:val="24"/>
          <w:szCs w:val="24"/>
          <w:lang w:val="id-ID"/>
        </w:rPr>
        <w:t>Prestasi Belajar Matematika</w:t>
      </w:r>
    </w:p>
    <w:p w:rsidR="00E65570" w:rsidRDefault="00E65570" w:rsidP="005F4F62">
      <w:pPr>
        <w:pStyle w:val="ListParagraph"/>
        <w:numPr>
          <w:ilvl w:val="2"/>
          <w:numId w:val="8"/>
        </w:numPr>
        <w:autoSpaceDE w:val="0"/>
        <w:autoSpaceDN w:val="0"/>
        <w:adjustRightInd w:val="0"/>
        <w:spacing w:after="0"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t>Pengertian Prestasi Belajar Matematika</w:t>
      </w:r>
    </w:p>
    <w:p w:rsidR="00E65570" w:rsidRDefault="00E65570" w:rsidP="008B0604">
      <w:pPr>
        <w:pStyle w:val="ListParagraph"/>
        <w:autoSpaceDE w:val="0"/>
        <w:autoSpaceDN w:val="0"/>
        <w:adjustRightInd w:val="0"/>
        <w:spacing w:after="0" w:line="480" w:lineRule="auto"/>
        <w:ind w:left="851" w:firstLine="851"/>
        <w:jc w:val="both"/>
        <w:rPr>
          <w:rFonts w:asciiTheme="majorBidi" w:hAnsiTheme="majorBidi" w:cstheme="majorBidi"/>
          <w:sz w:val="24"/>
          <w:szCs w:val="24"/>
          <w:lang w:val="id-ID"/>
        </w:rPr>
      </w:pPr>
      <w:r>
        <w:rPr>
          <w:rFonts w:asciiTheme="majorBidi" w:hAnsiTheme="majorBidi" w:cstheme="majorBidi"/>
          <w:sz w:val="24"/>
          <w:szCs w:val="24"/>
          <w:lang w:val="id-ID"/>
        </w:rPr>
        <w:t xml:space="preserve"> “prestasi” adalah hasil dari suatu kegiatan yang telah dikerjakan, diciptakan, baik secar</w:t>
      </w:r>
      <w:r>
        <w:rPr>
          <w:rFonts w:asciiTheme="majorBidi" w:hAnsiTheme="majorBidi" w:cstheme="majorBidi"/>
          <w:sz w:val="24"/>
          <w:szCs w:val="24"/>
        </w:rPr>
        <w:t>a</w:t>
      </w:r>
      <w:r>
        <w:rPr>
          <w:rFonts w:asciiTheme="majorBidi" w:hAnsiTheme="majorBidi" w:cstheme="majorBidi"/>
          <w:sz w:val="24"/>
          <w:szCs w:val="24"/>
          <w:lang w:val="id-ID"/>
        </w:rPr>
        <w:t xml:space="preserve"> individual maupun kelonpok. Prestasi tidak ak</w:t>
      </w:r>
      <w:r>
        <w:rPr>
          <w:rFonts w:asciiTheme="majorBidi" w:hAnsiTheme="majorBidi" w:cstheme="majorBidi"/>
          <w:sz w:val="24"/>
          <w:szCs w:val="24"/>
        </w:rPr>
        <w:t>a</w:t>
      </w:r>
      <w:r>
        <w:rPr>
          <w:rFonts w:asciiTheme="majorBidi" w:hAnsiTheme="majorBidi" w:cstheme="majorBidi"/>
          <w:sz w:val="24"/>
          <w:szCs w:val="24"/>
          <w:lang w:val="id-ID"/>
        </w:rPr>
        <w:t>n pernah dihasilkan selama sesorang tidak melakukan suatu kegiatan.</w:t>
      </w:r>
      <w:r>
        <w:rPr>
          <w:rStyle w:val="FootnoteReference"/>
          <w:rFonts w:asciiTheme="majorBidi" w:hAnsiTheme="majorBidi" w:cstheme="majorBidi"/>
          <w:sz w:val="24"/>
          <w:szCs w:val="24"/>
          <w:lang w:val="id-ID"/>
        </w:rPr>
        <w:footnoteReference w:id="50"/>
      </w:r>
    </w:p>
    <w:p w:rsidR="00E65570" w:rsidRDefault="00E65570" w:rsidP="009F1DA0">
      <w:pPr>
        <w:pStyle w:val="ListParagraph"/>
        <w:autoSpaceDE w:val="0"/>
        <w:autoSpaceDN w:val="0"/>
        <w:adjustRightInd w:val="0"/>
        <w:spacing w:after="0" w:line="480" w:lineRule="auto"/>
        <w:ind w:left="851" w:firstLine="851"/>
        <w:jc w:val="both"/>
        <w:rPr>
          <w:rFonts w:asciiTheme="majorBidi" w:hAnsiTheme="majorBidi" w:cstheme="majorBidi"/>
          <w:sz w:val="24"/>
          <w:szCs w:val="24"/>
          <w:lang w:val="id-ID"/>
        </w:rPr>
      </w:pPr>
      <w:r>
        <w:rPr>
          <w:rFonts w:asciiTheme="majorBidi" w:hAnsiTheme="majorBidi" w:cstheme="majorBidi"/>
          <w:sz w:val="24"/>
          <w:szCs w:val="24"/>
          <w:lang w:val="id-ID"/>
        </w:rPr>
        <w:t>WJS. Poerwadarminta berpendapat, bahwa pres</w:t>
      </w:r>
      <w:r>
        <w:rPr>
          <w:rFonts w:asciiTheme="majorBidi" w:hAnsiTheme="majorBidi" w:cstheme="majorBidi"/>
          <w:sz w:val="24"/>
          <w:szCs w:val="24"/>
        </w:rPr>
        <w:t>t</w:t>
      </w:r>
      <w:r>
        <w:rPr>
          <w:rFonts w:asciiTheme="majorBidi" w:hAnsiTheme="majorBidi" w:cstheme="majorBidi"/>
          <w:sz w:val="24"/>
          <w:szCs w:val="24"/>
          <w:lang w:val="id-ID"/>
        </w:rPr>
        <w:t>asi adalah hasil yang telah dicapai (dilakukan, dikerjakan dan sebagainya). Sedangkan menurut Mas’ud Khasan Abdul Qohar, prestasi adalah apa yang telah dapat diciptakan, hasil pekerjaan, hasil yang menyenangkan hati yang diperoleh dengan jalan keuletan kerja. Sementara Nasrun Harahap dan kawan-kawan, memberikan batasan, bahwa prestasi adalah penilaian pendidikan tentang perkembangan dan kemajuan murid yang berkenaan dengan penguasaan bahan penlajaran yang disajikan kepada mereka serta nilai-nilai yang terdapat dalam kurikulum.</w:t>
      </w:r>
      <w:r>
        <w:rPr>
          <w:rStyle w:val="FootnoteReference"/>
          <w:rFonts w:asciiTheme="majorBidi" w:hAnsiTheme="majorBidi" w:cstheme="majorBidi"/>
          <w:sz w:val="24"/>
          <w:szCs w:val="24"/>
          <w:lang w:val="id-ID"/>
        </w:rPr>
        <w:footnoteReference w:id="51"/>
      </w:r>
    </w:p>
    <w:p w:rsidR="00E65570" w:rsidRDefault="00E65570" w:rsidP="008B0604">
      <w:pPr>
        <w:pStyle w:val="ListParagraph"/>
        <w:autoSpaceDE w:val="0"/>
        <w:autoSpaceDN w:val="0"/>
        <w:adjustRightInd w:val="0"/>
        <w:spacing w:after="0" w:line="480" w:lineRule="auto"/>
        <w:ind w:left="851" w:firstLine="851"/>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Dari pendapat-pendapat diatas, meskipun ada perbedaan mengenai makna “prestasi” tapi intinya sama  yaitu hasil yang telah dicapai atau diperoleh setelah melakukan suatu kegiatan.</w:t>
      </w:r>
    </w:p>
    <w:p w:rsidR="00E65570" w:rsidRDefault="00E65570" w:rsidP="008B0604">
      <w:pPr>
        <w:pStyle w:val="ListParagraph"/>
        <w:autoSpaceDE w:val="0"/>
        <w:autoSpaceDN w:val="0"/>
        <w:adjustRightInd w:val="0"/>
        <w:spacing w:after="0" w:line="480" w:lineRule="auto"/>
        <w:ind w:left="851" w:firstLine="851"/>
        <w:jc w:val="both"/>
        <w:rPr>
          <w:rFonts w:asciiTheme="majorBidi" w:hAnsiTheme="majorBidi" w:cstheme="majorBidi"/>
          <w:sz w:val="24"/>
          <w:szCs w:val="24"/>
          <w:lang w:val="id-ID"/>
        </w:rPr>
      </w:pPr>
      <w:r>
        <w:rPr>
          <w:rFonts w:asciiTheme="majorBidi" w:hAnsiTheme="majorBidi" w:cstheme="majorBidi"/>
          <w:sz w:val="24"/>
          <w:szCs w:val="24"/>
          <w:lang w:val="id-ID"/>
        </w:rPr>
        <w:t>Setelah mengetahui makna dari “prestasi” dan “belajar” maka akan dapat diambil pengertian dari kalimat prestasi balajar. Prestasi belajar adalah hasil yang diperoleh berupa kesan-kesan yang mengakibatkan perubahan dalam diri individu sebagai hasil dari aktivitas dalam belajar.</w:t>
      </w:r>
      <w:r>
        <w:rPr>
          <w:rStyle w:val="FootnoteReference"/>
          <w:rFonts w:asciiTheme="majorBidi" w:hAnsiTheme="majorBidi" w:cstheme="majorBidi"/>
          <w:sz w:val="24"/>
          <w:szCs w:val="24"/>
          <w:lang w:val="id-ID"/>
        </w:rPr>
        <w:footnoteReference w:id="52"/>
      </w:r>
      <w:r>
        <w:rPr>
          <w:rFonts w:asciiTheme="majorBidi" w:hAnsiTheme="majorBidi" w:cstheme="majorBidi"/>
          <w:sz w:val="24"/>
          <w:szCs w:val="24"/>
          <w:lang w:val="id-ID"/>
        </w:rPr>
        <w:t xml:space="preserve"> </w:t>
      </w:r>
    </w:p>
    <w:p w:rsidR="00E65570" w:rsidRDefault="00E65570" w:rsidP="008B0604">
      <w:pPr>
        <w:pStyle w:val="ListParagraph"/>
        <w:autoSpaceDE w:val="0"/>
        <w:autoSpaceDN w:val="0"/>
        <w:adjustRightInd w:val="0"/>
        <w:spacing w:after="0" w:line="480" w:lineRule="auto"/>
        <w:ind w:left="851" w:firstLine="851"/>
        <w:jc w:val="both"/>
        <w:rPr>
          <w:rFonts w:asciiTheme="majorBidi" w:hAnsiTheme="majorBidi" w:cstheme="majorBidi"/>
          <w:sz w:val="24"/>
          <w:szCs w:val="24"/>
          <w:lang w:val="id-ID"/>
        </w:rPr>
      </w:pPr>
      <w:r>
        <w:rPr>
          <w:rFonts w:asciiTheme="majorBidi" w:hAnsiTheme="majorBidi" w:cstheme="majorBidi"/>
          <w:sz w:val="24"/>
          <w:szCs w:val="24"/>
          <w:lang w:val="id-ID"/>
        </w:rPr>
        <w:t>Kalau perubahan tingkah laku adalah tujuan yang mau dicapai dari aktivitas belajar, maka perubahan tingkah la</w:t>
      </w:r>
      <w:r w:rsidRPr="00550909">
        <w:rPr>
          <w:rFonts w:asciiTheme="majorBidi" w:hAnsiTheme="majorBidi" w:cstheme="majorBidi"/>
          <w:sz w:val="24"/>
          <w:szCs w:val="24"/>
          <w:lang w:val="id-ID"/>
        </w:rPr>
        <w:t>k</w:t>
      </w:r>
      <w:r>
        <w:rPr>
          <w:rFonts w:asciiTheme="majorBidi" w:hAnsiTheme="majorBidi" w:cstheme="majorBidi"/>
          <w:sz w:val="24"/>
          <w:szCs w:val="24"/>
          <w:lang w:val="id-ID"/>
        </w:rPr>
        <w:t>u itulah salah satu indikator yang dijadikan pedoman untuk mengetahui kemajuan individu dalam segala hal yang diperolehnya di sekolah.</w:t>
      </w:r>
    </w:p>
    <w:p w:rsidR="00E65570" w:rsidRDefault="00E65570" w:rsidP="008B0604">
      <w:pPr>
        <w:pStyle w:val="ListParagraph"/>
        <w:autoSpaceDE w:val="0"/>
        <w:autoSpaceDN w:val="0"/>
        <w:adjustRightInd w:val="0"/>
        <w:spacing w:after="0" w:line="480" w:lineRule="auto"/>
        <w:ind w:left="851" w:firstLine="851"/>
        <w:jc w:val="both"/>
        <w:rPr>
          <w:rFonts w:asciiTheme="majorBidi" w:hAnsiTheme="majorBidi" w:cstheme="majorBidi"/>
          <w:sz w:val="24"/>
          <w:szCs w:val="24"/>
          <w:lang w:val="id-ID"/>
        </w:rPr>
      </w:pPr>
      <w:r>
        <w:rPr>
          <w:rFonts w:asciiTheme="majorBidi" w:hAnsiTheme="majorBidi" w:cstheme="majorBidi"/>
          <w:sz w:val="24"/>
          <w:szCs w:val="24"/>
          <w:lang w:val="id-ID"/>
        </w:rPr>
        <w:t>Kemajuan yang diperoleh itu tidak saja berupa pengetahuan, tapi juga berupa kecakapan atau keterampilan. Dengan demikian, dapat di</w:t>
      </w:r>
      <w:r w:rsidRPr="00550909">
        <w:rPr>
          <w:rFonts w:asciiTheme="majorBidi" w:hAnsiTheme="majorBidi" w:cstheme="majorBidi"/>
          <w:sz w:val="24"/>
          <w:szCs w:val="24"/>
          <w:lang w:val="id-ID"/>
        </w:rPr>
        <w:t>p</w:t>
      </w:r>
      <w:r>
        <w:rPr>
          <w:rFonts w:asciiTheme="majorBidi" w:hAnsiTheme="majorBidi" w:cstheme="majorBidi"/>
          <w:sz w:val="24"/>
          <w:szCs w:val="24"/>
          <w:lang w:val="id-ID"/>
        </w:rPr>
        <w:t>ahami, bahwa prestasi belajar adalah penilaian pendidikan tentang kemajuan siswa dalam segala hal yang dipelajari di</w:t>
      </w:r>
      <w:r w:rsidRPr="00CA394F">
        <w:rPr>
          <w:rFonts w:asciiTheme="majorBidi" w:hAnsiTheme="majorBidi" w:cstheme="majorBidi"/>
          <w:sz w:val="24"/>
          <w:szCs w:val="24"/>
          <w:lang w:val="id-ID"/>
        </w:rPr>
        <w:t xml:space="preserve"> </w:t>
      </w:r>
      <w:r>
        <w:rPr>
          <w:rFonts w:asciiTheme="majorBidi" w:hAnsiTheme="majorBidi" w:cstheme="majorBidi"/>
          <w:sz w:val="24"/>
          <w:szCs w:val="24"/>
          <w:lang w:val="id-ID"/>
        </w:rPr>
        <w:t>sekolah yang menyangkut pengetahuan atau kecakapan/keterampilan yang dinyatakan sesudah hasil penilaian.</w:t>
      </w:r>
      <w:r>
        <w:rPr>
          <w:rStyle w:val="FootnoteReference"/>
          <w:rFonts w:asciiTheme="majorBidi" w:hAnsiTheme="majorBidi" w:cstheme="majorBidi"/>
          <w:sz w:val="24"/>
          <w:szCs w:val="24"/>
          <w:lang w:val="id-ID"/>
        </w:rPr>
        <w:footnoteReference w:id="53"/>
      </w:r>
    </w:p>
    <w:p w:rsidR="00E65570" w:rsidRDefault="00E65570" w:rsidP="008B0604">
      <w:pPr>
        <w:pStyle w:val="ListParagraph"/>
        <w:autoSpaceDE w:val="0"/>
        <w:autoSpaceDN w:val="0"/>
        <w:adjustRightInd w:val="0"/>
        <w:spacing w:after="0" w:line="480" w:lineRule="auto"/>
        <w:ind w:left="851" w:firstLine="851"/>
        <w:jc w:val="both"/>
        <w:rPr>
          <w:rFonts w:asciiTheme="majorBidi" w:hAnsiTheme="majorBidi" w:cstheme="majorBidi"/>
          <w:sz w:val="24"/>
          <w:szCs w:val="24"/>
          <w:lang w:val="id-ID"/>
        </w:rPr>
      </w:pPr>
      <w:r>
        <w:rPr>
          <w:rFonts w:asciiTheme="majorBidi" w:hAnsiTheme="majorBidi" w:cstheme="majorBidi"/>
          <w:sz w:val="24"/>
          <w:szCs w:val="24"/>
          <w:lang w:val="id-ID"/>
        </w:rPr>
        <w:t xml:space="preserve">Mengenai makna atau pengertian dari prestasi belajar matematika dapat kita simpulkan bahwa, prestasi belajar matematika adalah penilaian pendidikan tentang kemajuan siswa dalam pelajaran matematika yang </w:t>
      </w:r>
      <w:r>
        <w:rPr>
          <w:rFonts w:asciiTheme="majorBidi" w:hAnsiTheme="majorBidi" w:cstheme="majorBidi"/>
          <w:sz w:val="24"/>
          <w:szCs w:val="24"/>
          <w:lang w:val="id-ID"/>
        </w:rPr>
        <w:lastRenderedPageBreak/>
        <w:t>dipelajari disekolah yang menyangkut pengetahuan matematika atau kecakapan/keterampilan matematika yang dinyatakan sesudah hasil penilaian.</w:t>
      </w:r>
    </w:p>
    <w:p w:rsidR="00E65570" w:rsidRDefault="00E65570" w:rsidP="00E2250B">
      <w:pPr>
        <w:pStyle w:val="ListParagraph"/>
        <w:numPr>
          <w:ilvl w:val="2"/>
          <w:numId w:val="8"/>
        </w:numPr>
        <w:autoSpaceDE w:val="0"/>
        <w:autoSpaceDN w:val="0"/>
        <w:adjustRightInd w:val="0"/>
        <w:spacing w:after="0"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t>Faktor-faktor yang Mempengaruhi Prestasi Belajar</w:t>
      </w:r>
    </w:p>
    <w:p w:rsidR="00E65570" w:rsidRPr="00411BDE" w:rsidRDefault="00E65570" w:rsidP="005F4F62">
      <w:pPr>
        <w:pStyle w:val="ListParagraph"/>
        <w:numPr>
          <w:ilvl w:val="0"/>
          <w:numId w:val="19"/>
        </w:numPr>
        <w:autoSpaceDE w:val="0"/>
        <w:autoSpaceDN w:val="0"/>
        <w:adjustRightInd w:val="0"/>
        <w:spacing w:after="0" w:line="480" w:lineRule="auto"/>
        <w:ind w:left="1276"/>
        <w:jc w:val="both"/>
        <w:rPr>
          <w:rFonts w:asciiTheme="majorBidi" w:hAnsiTheme="majorBidi" w:cstheme="majorBidi"/>
          <w:sz w:val="24"/>
          <w:szCs w:val="24"/>
          <w:lang w:val="id-ID"/>
        </w:rPr>
      </w:pPr>
      <w:r w:rsidRPr="00411BDE">
        <w:rPr>
          <w:rFonts w:asciiTheme="majorBidi" w:hAnsiTheme="majorBidi" w:cstheme="majorBidi"/>
          <w:sz w:val="24"/>
          <w:szCs w:val="24"/>
          <w:lang w:val="id-ID"/>
        </w:rPr>
        <w:t xml:space="preserve">Pengaruh faktor </w:t>
      </w:r>
      <w:r w:rsidRPr="00411BDE">
        <w:rPr>
          <w:rFonts w:asciiTheme="majorBidi" w:hAnsiTheme="majorBidi" w:cstheme="majorBidi"/>
          <w:i/>
          <w:iCs/>
          <w:sz w:val="24"/>
          <w:szCs w:val="24"/>
          <w:lang w:val="id-ID"/>
        </w:rPr>
        <w:t>Eksternal</w:t>
      </w:r>
    </w:p>
    <w:p w:rsidR="00E65570" w:rsidRDefault="00E65570" w:rsidP="00234C47">
      <w:pPr>
        <w:pStyle w:val="ListParagraph"/>
        <w:autoSpaceDE w:val="0"/>
        <w:autoSpaceDN w:val="0"/>
        <w:adjustRightInd w:val="0"/>
        <w:spacing w:after="0" w:line="480" w:lineRule="auto"/>
        <w:ind w:left="993" w:firstLine="666"/>
        <w:jc w:val="both"/>
        <w:rPr>
          <w:rFonts w:asciiTheme="majorBidi" w:hAnsiTheme="majorBidi" w:cstheme="majorBidi"/>
          <w:sz w:val="24"/>
          <w:szCs w:val="24"/>
          <w:lang w:val="id-ID"/>
        </w:rPr>
      </w:pPr>
      <w:r>
        <w:rPr>
          <w:rFonts w:asciiTheme="majorBidi" w:hAnsiTheme="majorBidi" w:cstheme="majorBidi"/>
          <w:sz w:val="24"/>
          <w:szCs w:val="24"/>
          <w:lang w:val="id-ID"/>
        </w:rPr>
        <w:t xml:space="preserve">Faktor </w:t>
      </w:r>
      <w:r w:rsidRPr="007C70C8">
        <w:rPr>
          <w:rFonts w:asciiTheme="majorBidi" w:hAnsiTheme="majorBidi" w:cstheme="majorBidi"/>
          <w:i/>
          <w:iCs/>
          <w:sz w:val="24"/>
          <w:szCs w:val="24"/>
          <w:lang w:val="id-ID"/>
        </w:rPr>
        <w:t>eksternal</w:t>
      </w:r>
      <w:r>
        <w:rPr>
          <w:rFonts w:asciiTheme="majorBidi" w:hAnsiTheme="majorBidi" w:cstheme="majorBidi"/>
          <w:sz w:val="24"/>
          <w:szCs w:val="24"/>
          <w:lang w:val="id-ID"/>
        </w:rPr>
        <w:t xml:space="preserve"> ya</w:t>
      </w:r>
      <w:r>
        <w:rPr>
          <w:rFonts w:asciiTheme="majorBidi" w:hAnsiTheme="majorBidi" w:cstheme="majorBidi"/>
          <w:sz w:val="24"/>
          <w:szCs w:val="24"/>
        </w:rPr>
        <w:t>n</w:t>
      </w:r>
      <w:r>
        <w:rPr>
          <w:rFonts w:asciiTheme="majorBidi" w:hAnsiTheme="majorBidi" w:cstheme="majorBidi"/>
          <w:sz w:val="24"/>
          <w:szCs w:val="24"/>
          <w:lang w:val="id-ID"/>
        </w:rPr>
        <w:t>g dapat mempengaruhi prestasi belajar peserta didik dapat digolongkan kedalam faktor sosial dan non-sosial. Faktor sosial menyangkut hubungan antar manusia yang terjadi dalam berbagai situasi sosial. Ke dalam faktor ini termasuk lingkungan keluarga, sekolah, teman, dan mayarakat pada umumnya. Sedangkan faktor non-sosial adalah faktor-fakt</w:t>
      </w:r>
      <w:r w:rsidR="00B67E19">
        <w:rPr>
          <w:rFonts w:asciiTheme="majorBidi" w:hAnsiTheme="majorBidi" w:cstheme="majorBidi"/>
          <w:sz w:val="24"/>
          <w:szCs w:val="24"/>
        </w:rPr>
        <w:t>o</w:t>
      </w:r>
      <w:r>
        <w:rPr>
          <w:rFonts w:asciiTheme="majorBidi" w:hAnsiTheme="majorBidi" w:cstheme="majorBidi"/>
          <w:sz w:val="24"/>
          <w:szCs w:val="24"/>
          <w:lang w:val="id-ID"/>
        </w:rPr>
        <w:t>r lingkungan yang bukan sosial seperti lingkungan alam dan fisik, misalnya: keadaan rumah, ruang belajar, fasilitas belajar, buku-buku sumber, dan sebagainya.</w:t>
      </w:r>
    </w:p>
    <w:p w:rsidR="00E65570" w:rsidRDefault="00E65570" w:rsidP="00234C47">
      <w:pPr>
        <w:pStyle w:val="ListParagraph"/>
        <w:autoSpaceDE w:val="0"/>
        <w:autoSpaceDN w:val="0"/>
        <w:adjustRightInd w:val="0"/>
        <w:spacing w:after="0" w:line="480" w:lineRule="auto"/>
        <w:ind w:left="993" w:firstLine="666"/>
        <w:jc w:val="both"/>
        <w:rPr>
          <w:rFonts w:asciiTheme="majorBidi" w:hAnsiTheme="majorBidi" w:cstheme="majorBidi"/>
          <w:sz w:val="24"/>
          <w:szCs w:val="24"/>
          <w:lang w:val="id-ID"/>
        </w:rPr>
      </w:pPr>
      <w:r>
        <w:rPr>
          <w:rFonts w:asciiTheme="majorBidi" w:hAnsiTheme="majorBidi" w:cstheme="majorBidi"/>
          <w:sz w:val="24"/>
          <w:szCs w:val="24"/>
          <w:lang w:val="id-ID"/>
        </w:rPr>
        <w:t xml:space="preserve">Faktor </w:t>
      </w:r>
      <w:r w:rsidRPr="00C229D1">
        <w:rPr>
          <w:rFonts w:asciiTheme="majorBidi" w:hAnsiTheme="majorBidi" w:cstheme="majorBidi"/>
          <w:i/>
          <w:iCs/>
          <w:sz w:val="24"/>
          <w:szCs w:val="24"/>
          <w:lang w:val="id-ID"/>
        </w:rPr>
        <w:t>eksternal</w:t>
      </w:r>
      <w:r>
        <w:rPr>
          <w:rFonts w:asciiTheme="majorBidi" w:hAnsiTheme="majorBidi" w:cstheme="majorBidi"/>
          <w:sz w:val="24"/>
          <w:szCs w:val="24"/>
          <w:lang w:val="id-ID"/>
        </w:rPr>
        <w:t xml:space="preserve"> dalam lingkungan keluarga baik langsung maupun tidak langsung akan berpengaruh terhadap pencapaian hasil belajar peserta didik. Disamping itu, diantara bebrapa faktor </w:t>
      </w:r>
      <w:r w:rsidRPr="00C229D1">
        <w:rPr>
          <w:rFonts w:asciiTheme="majorBidi" w:hAnsiTheme="majorBidi" w:cstheme="majorBidi"/>
          <w:i/>
          <w:iCs/>
          <w:sz w:val="24"/>
          <w:szCs w:val="24"/>
          <w:lang w:val="id-ID"/>
        </w:rPr>
        <w:t>eksternal</w:t>
      </w:r>
      <w:r>
        <w:rPr>
          <w:rFonts w:asciiTheme="majorBidi" w:hAnsiTheme="majorBidi" w:cstheme="majorBidi"/>
          <w:sz w:val="24"/>
          <w:szCs w:val="24"/>
          <w:lang w:val="id-ID"/>
        </w:rPr>
        <w:t xml:space="preserve"> yang mempengaruhi</w:t>
      </w:r>
      <w:r>
        <w:rPr>
          <w:rFonts w:asciiTheme="majorBidi" w:hAnsiTheme="majorBidi" w:cstheme="majorBidi"/>
          <w:sz w:val="24"/>
          <w:szCs w:val="24"/>
        </w:rPr>
        <w:t xml:space="preserve"> </w:t>
      </w:r>
      <w:r>
        <w:rPr>
          <w:rFonts w:asciiTheme="majorBidi" w:hAnsiTheme="majorBidi" w:cstheme="majorBidi"/>
          <w:sz w:val="24"/>
          <w:szCs w:val="24"/>
          <w:lang w:val="id-ID"/>
        </w:rPr>
        <w:t>proses dan prestasi belajar ialah peranan faktor guru atau fasiitator.</w:t>
      </w:r>
      <w:r>
        <w:rPr>
          <w:rStyle w:val="FootnoteReference"/>
          <w:rFonts w:asciiTheme="majorBidi" w:hAnsiTheme="majorBidi" w:cstheme="majorBidi"/>
          <w:sz w:val="24"/>
          <w:szCs w:val="24"/>
          <w:lang w:val="id-ID"/>
        </w:rPr>
        <w:footnoteReference w:id="54"/>
      </w:r>
    </w:p>
    <w:p w:rsidR="00E65570" w:rsidRDefault="00E65570" w:rsidP="00234C47">
      <w:pPr>
        <w:pStyle w:val="ListParagraph"/>
        <w:autoSpaceDE w:val="0"/>
        <w:autoSpaceDN w:val="0"/>
        <w:adjustRightInd w:val="0"/>
        <w:spacing w:after="0" w:line="480" w:lineRule="auto"/>
        <w:ind w:left="993" w:firstLine="666"/>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Proses pembelajaran, khususnya yang berlangsung di kelas sebagian besar ditentukan oleh peranan guru. Peranan yang paling dianggap dominan yaitu:</w:t>
      </w:r>
      <w:r>
        <w:rPr>
          <w:rStyle w:val="FootnoteReference"/>
          <w:rFonts w:asciiTheme="majorBidi" w:hAnsiTheme="majorBidi" w:cstheme="majorBidi"/>
          <w:sz w:val="24"/>
          <w:szCs w:val="24"/>
          <w:lang w:val="id-ID"/>
        </w:rPr>
        <w:footnoteReference w:id="55"/>
      </w:r>
    </w:p>
    <w:p w:rsidR="00E65570" w:rsidRDefault="00E65570" w:rsidP="00234C47">
      <w:pPr>
        <w:pStyle w:val="ListParagraph"/>
        <w:numPr>
          <w:ilvl w:val="0"/>
          <w:numId w:val="18"/>
        </w:numPr>
        <w:autoSpaceDE w:val="0"/>
        <w:autoSpaceDN w:val="0"/>
        <w:adjustRightInd w:val="0"/>
        <w:spacing w:after="0" w:line="480" w:lineRule="auto"/>
        <w:ind w:left="1418"/>
        <w:jc w:val="both"/>
        <w:rPr>
          <w:rFonts w:asciiTheme="majorBidi" w:hAnsiTheme="majorBidi" w:cstheme="majorBidi"/>
          <w:sz w:val="24"/>
          <w:szCs w:val="24"/>
          <w:lang w:val="id-ID"/>
        </w:rPr>
      </w:pPr>
      <w:r>
        <w:rPr>
          <w:rFonts w:asciiTheme="majorBidi" w:hAnsiTheme="majorBidi" w:cstheme="majorBidi"/>
          <w:sz w:val="24"/>
          <w:szCs w:val="24"/>
          <w:lang w:val="id-ID"/>
        </w:rPr>
        <w:t xml:space="preserve">Guru sebagai </w:t>
      </w:r>
      <w:r w:rsidRPr="00411BDE">
        <w:rPr>
          <w:rFonts w:asciiTheme="majorBidi" w:hAnsiTheme="majorBidi" w:cstheme="majorBidi"/>
          <w:i/>
          <w:iCs/>
          <w:sz w:val="24"/>
          <w:szCs w:val="24"/>
          <w:lang w:val="id-ID"/>
        </w:rPr>
        <w:t>demonstrator,</w:t>
      </w:r>
      <w:r>
        <w:rPr>
          <w:rFonts w:asciiTheme="majorBidi" w:hAnsiTheme="majorBidi" w:cstheme="majorBidi"/>
          <w:sz w:val="24"/>
          <w:szCs w:val="24"/>
          <w:lang w:val="id-ID"/>
        </w:rPr>
        <w:t xml:space="preserve"> hendaknya menguasai kemampuan atau ilmu yang di</w:t>
      </w:r>
      <w:r w:rsidR="00E2250B">
        <w:rPr>
          <w:rFonts w:asciiTheme="majorBidi" w:hAnsiTheme="majorBidi" w:cstheme="majorBidi"/>
          <w:sz w:val="24"/>
          <w:szCs w:val="24"/>
        </w:rPr>
        <w:t>m</w:t>
      </w:r>
      <w:r>
        <w:rPr>
          <w:rFonts w:asciiTheme="majorBidi" w:hAnsiTheme="majorBidi" w:cstheme="majorBidi"/>
          <w:sz w:val="24"/>
          <w:szCs w:val="24"/>
          <w:lang w:val="id-ID"/>
        </w:rPr>
        <w:t>ilikinya</w:t>
      </w:r>
    </w:p>
    <w:p w:rsidR="00E65570" w:rsidRDefault="00E65570" w:rsidP="00234C47">
      <w:pPr>
        <w:pStyle w:val="ListParagraph"/>
        <w:numPr>
          <w:ilvl w:val="0"/>
          <w:numId w:val="18"/>
        </w:numPr>
        <w:autoSpaceDE w:val="0"/>
        <w:autoSpaceDN w:val="0"/>
        <w:adjustRightInd w:val="0"/>
        <w:spacing w:after="0" w:line="480" w:lineRule="auto"/>
        <w:ind w:left="1418"/>
        <w:jc w:val="both"/>
        <w:rPr>
          <w:rFonts w:asciiTheme="majorBidi" w:hAnsiTheme="majorBidi" w:cstheme="majorBidi"/>
          <w:sz w:val="24"/>
          <w:szCs w:val="24"/>
          <w:lang w:val="id-ID"/>
        </w:rPr>
      </w:pPr>
      <w:r>
        <w:rPr>
          <w:rFonts w:asciiTheme="majorBidi" w:hAnsiTheme="majorBidi" w:cstheme="majorBidi"/>
          <w:sz w:val="24"/>
          <w:szCs w:val="24"/>
          <w:lang w:val="id-ID"/>
        </w:rPr>
        <w:t>Guru sebagai pengelola kelas hendaknya beranggung jawab terhadap kelas yang dikelolanya untuk membimbing dan mengarahkan muridnya baik intelektual, emosional, spiritual, moral, dan kompetensi serta kebiasaan belajar yang efektif.</w:t>
      </w:r>
    </w:p>
    <w:p w:rsidR="00E65570" w:rsidRDefault="00E65570" w:rsidP="00234C47">
      <w:pPr>
        <w:pStyle w:val="ListParagraph"/>
        <w:numPr>
          <w:ilvl w:val="0"/>
          <w:numId w:val="18"/>
        </w:numPr>
        <w:autoSpaceDE w:val="0"/>
        <w:autoSpaceDN w:val="0"/>
        <w:adjustRightInd w:val="0"/>
        <w:spacing w:after="0" w:line="480" w:lineRule="auto"/>
        <w:ind w:left="1418"/>
        <w:jc w:val="both"/>
        <w:rPr>
          <w:rFonts w:asciiTheme="majorBidi" w:hAnsiTheme="majorBidi" w:cstheme="majorBidi"/>
          <w:sz w:val="24"/>
          <w:szCs w:val="24"/>
          <w:lang w:val="id-ID"/>
        </w:rPr>
      </w:pPr>
      <w:r>
        <w:rPr>
          <w:rFonts w:asciiTheme="majorBidi" w:hAnsiTheme="majorBidi" w:cstheme="majorBidi"/>
          <w:sz w:val="24"/>
          <w:szCs w:val="24"/>
          <w:lang w:val="id-ID"/>
        </w:rPr>
        <w:t>Guru sebagai fasilitator.</w:t>
      </w:r>
    </w:p>
    <w:p w:rsidR="00E65570" w:rsidRDefault="00E65570" w:rsidP="00234C47">
      <w:pPr>
        <w:pStyle w:val="ListParagraph"/>
        <w:numPr>
          <w:ilvl w:val="0"/>
          <w:numId w:val="18"/>
        </w:numPr>
        <w:autoSpaceDE w:val="0"/>
        <w:autoSpaceDN w:val="0"/>
        <w:adjustRightInd w:val="0"/>
        <w:spacing w:after="0" w:line="480" w:lineRule="auto"/>
        <w:ind w:left="1418"/>
        <w:jc w:val="both"/>
        <w:rPr>
          <w:rFonts w:asciiTheme="majorBidi" w:hAnsiTheme="majorBidi" w:cstheme="majorBidi"/>
          <w:sz w:val="24"/>
          <w:szCs w:val="24"/>
          <w:lang w:val="id-ID"/>
        </w:rPr>
      </w:pPr>
      <w:r>
        <w:rPr>
          <w:rFonts w:asciiTheme="majorBidi" w:hAnsiTheme="majorBidi" w:cstheme="majorBidi"/>
          <w:sz w:val="24"/>
          <w:szCs w:val="24"/>
          <w:lang w:val="id-ID"/>
        </w:rPr>
        <w:t xml:space="preserve">Guru sebagai mediator yaitu sebagai perantara dalam hubungan antar manusia, dengan peserta </w:t>
      </w:r>
      <w:r>
        <w:rPr>
          <w:rFonts w:asciiTheme="majorBidi" w:hAnsiTheme="majorBidi" w:cstheme="majorBidi"/>
          <w:sz w:val="24"/>
          <w:szCs w:val="24"/>
        </w:rPr>
        <w:t>d</w:t>
      </w:r>
      <w:r>
        <w:rPr>
          <w:rFonts w:asciiTheme="majorBidi" w:hAnsiTheme="majorBidi" w:cstheme="majorBidi"/>
          <w:sz w:val="24"/>
          <w:szCs w:val="24"/>
          <w:lang w:val="id-ID"/>
        </w:rPr>
        <w:t>i</w:t>
      </w:r>
      <w:r>
        <w:rPr>
          <w:rFonts w:asciiTheme="majorBidi" w:hAnsiTheme="majorBidi" w:cstheme="majorBidi"/>
          <w:sz w:val="24"/>
          <w:szCs w:val="24"/>
        </w:rPr>
        <w:t>d</w:t>
      </w:r>
      <w:r>
        <w:rPr>
          <w:rFonts w:asciiTheme="majorBidi" w:hAnsiTheme="majorBidi" w:cstheme="majorBidi"/>
          <w:sz w:val="24"/>
          <w:szCs w:val="24"/>
          <w:lang w:val="id-ID"/>
        </w:rPr>
        <w:t>ik</w:t>
      </w:r>
    </w:p>
    <w:p w:rsidR="005F4F62" w:rsidRPr="00B70305" w:rsidRDefault="00E65570" w:rsidP="00234C47">
      <w:pPr>
        <w:pStyle w:val="ListParagraph"/>
        <w:numPr>
          <w:ilvl w:val="0"/>
          <w:numId w:val="18"/>
        </w:numPr>
        <w:autoSpaceDE w:val="0"/>
        <w:autoSpaceDN w:val="0"/>
        <w:adjustRightInd w:val="0"/>
        <w:spacing w:after="0" w:line="480" w:lineRule="auto"/>
        <w:ind w:left="1418"/>
        <w:jc w:val="both"/>
        <w:rPr>
          <w:rFonts w:asciiTheme="majorBidi" w:hAnsiTheme="majorBidi" w:cstheme="majorBidi"/>
          <w:sz w:val="24"/>
          <w:szCs w:val="24"/>
          <w:lang w:val="id-ID"/>
        </w:rPr>
      </w:pPr>
      <w:r>
        <w:rPr>
          <w:rFonts w:asciiTheme="majorBidi" w:hAnsiTheme="majorBidi" w:cstheme="majorBidi"/>
          <w:sz w:val="24"/>
          <w:szCs w:val="24"/>
          <w:lang w:val="id-ID"/>
        </w:rPr>
        <w:t>Guru sebagai elevator, guru harus mampu menilai proses dan hasil belajar yang telah dicapai, serta memberikan umpan balik terhadap keefektifan pembelajaran yang telah dilakukan.</w:t>
      </w:r>
    </w:p>
    <w:p w:rsidR="00E65570" w:rsidRPr="00411BDE" w:rsidRDefault="00E65570" w:rsidP="005F4F62">
      <w:pPr>
        <w:pStyle w:val="ListParagraph"/>
        <w:numPr>
          <w:ilvl w:val="0"/>
          <w:numId w:val="19"/>
        </w:numPr>
        <w:autoSpaceDE w:val="0"/>
        <w:autoSpaceDN w:val="0"/>
        <w:adjustRightInd w:val="0"/>
        <w:spacing w:after="0" w:line="480" w:lineRule="auto"/>
        <w:ind w:left="1276"/>
        <w:jc w:val="both"/>
        <w:rPr>
          <w:rFonts w:asciiTheme="majorBidi" w:hAnsiTheme="majorBidi" w:cstheme="majorBidi"/>
          <w:sz w:val="24"/>
          <w:szCs w:val="24"/>
          <w:lang w:val="id-ID"/>
        </w:rPr>
      </w:pPr>
      <w:r w:rsidRPr="00411BDE">
        <w:rPr>
          <w:rFonts w:asciiTheme="majorBidi" w:hAnsiTheme="majorBidi" w:cstheme="majorBidi"/>
          <w:sz w:val="24"/>
          <w:szCs w:val="24"/>
          <w:lang w:val="id-ID"/>
        </w:rPr>
        <w:t xml:space="preserve">Pengaruh faktor </w:t>
      </w:r>
      <w:r w:rsidRPr="00411BDE">
        <w:rPr>
          <w:rFonts w:asciiTheme="majorBidi" w:hAnsiTheme="majorBidi" w:cstheme="majorBidi"/>
          <w:i/>
          <w:iCs/>
          <w:sz w:val="24"/>
          <w:szCs w:val="24"/>
          <w:lang w:val="id-ID"/>
        </w:rPr>
        <w:t>Internal</w:t>
      </w:r>
    </w:p>
    <w:p w:rsidR="00E65570" w:rsidRDefault="00E65570" w:rsidP="00234C47">
      <w:pPr>
        <w:pStyle w:val="ListParagraph"/>
        <w:autoSpaceDE w:val="0"/>
        <w:autoSpaceDN w:val="0"/>
        <w:adjustRightInd w:val="0"/>
        <w:spacing w:after="0" w:line="480" w:lineRule="auto"/>
        <w:ind w:left="993" w:firstLine="666"/>
        <w:jc w:val="both"/>
        <w:rPr>
          <w:rFonts w:asciiTheme="majorBidi" w:hAnsiTheme="majorBidi" w:cstheme="majorBidi"/>
          <w:sz w:val="24"/>
          <w:szCs w:val="24"/>
          <w:lang w:val="id-ID"/>
        </w:rPr>
      </w:pPr>
      <w:r>
        <w:rPr>
          <w:rFonts w:asciiTheme="majorBidi" w:hAnsiTheme="majorBidi" w:cstheme="majorBidi"/>
          <w:sz w:val="24"/>
          <w:szCs w:val="24"/>
          <w:lang w:val="id-ID"/>
        </w:rPr>
        <w:t>Inteligensi merupakan salah satu faktor yang sangat berpengaruh terhadap tinggi rendahnya prestasi belajar. Inte</w:t>
      </w:r>
      <w:r w:rsidR="00DD54C7">
        <w:rPr>
          <w:rFonts w:asciiTheme="majorBidi" w:hAnsiTheme="majorBidi" w:cstheme="majorBidi"/>
          <w:sz w:val="24"/>
          <w:szCs w:val="24"/>
        </w:rPr>
        <w:t>l</w:t>
      </w:r>
      <w:r>
        <w:rPr>
          <w:rFonts w:asciiTheme="majorBidi" w:hAnsiTheme="majorBidi" w:cstheme="majorBidi"/>
          <w:sz w:val="24"/>
          <w:szCs w:val="24"/>
          <w:lang w:val="id-ID"/>
        </w:rPr>
        <w:t xml:space="preserve">igensi merupakan dasar potensial bagi pencapaian hasil belajar, artinya hasil belajar yang dicapai akan berantung pada tingkat inteligensi, dan hasil belajar yang dicapai </w:t>
      </w:r>
      <w:r>
        <w:rPr>
          <w:rFonts w:asciiTheme="majorBidi" w:hAnsiTheme="majorBidi" w:cstheme="majorBidi"/>
          <w:sz w:val="24"/>
          <w:szCs w:val="24"/>
          <w:lang w:val="id-ID"/>
        </w:rPr>
        <w:lastRenderedPageBreak/>
        <w:t>tidak akan melebihi</w:t>
      </w:r>
      <w:r w:rsidR="00B67E19">
        <w:rPr>
          <w:rFonts w:asciiTheme="majorBidi" w:hAnsiTheme="majorBidi" w:cstheme="majorBidi"/>
          <w:sz w:val="24"/>
          <w:szCs w:val="24"/>
        </w:rPr>
        <w:t xml:space="preserve"> </w:t>
      </w:r>
      <w:r>
        <w:rPr>
          <w:rFonts w:asciiTheme="majorBidi" w:hAnsiTheme="majorBidi" w:cstheme="majorBidi"/>
          <w:sz w:val="24"/>
          <w:szCs w:val="24"/>
          <w:lang w:val="id-ID"/>
        </w:rPr>
        <w:t>tingkat inteligensinya.</w:t>
      </w:r>
      <w:r>
        <w:rPr>
          <w:rStyle w:val="FootnoteReference"/>
          <w:rFonts w:asciiTheme="majorBidi" w:hAnsiTheme="majorBidi" w:cstheme="majorBidi"/>
          <w:sz w:val="24"/>
          <w:szCs w:val="24"/>
          <w:lang w:val="id-ID"/>
        </w:rPr>
        <w:footnoteReference w:id="56"/>
      </w:r>
      <w:r>
        <w:rPr>
          <w:rFonts w:asciiTheme="majorBidi" w:hAnsiTheme="majorBidi" w:cstheme="majorBidi"/>
          <w:sz w:val="24"/>
          <w:szCs w:val="24"/>
          <w:lang w:val="id-ID"/>
        </w:rPr>
        <w:t xml:space="preserve"> Meskipun demikian,tidak boleh dikatakan bahwa taraf prestasi belajar disekolah kurang, pastilah taraf inteligensinya kurang, karena banyak faktor lain yang mempengaruhinnya.</w:t>
      </w:r>
    </w:p>
    <w:p w:rsidR="00E65570" w:rsidRDefault="00E65570" w:rsidP="00234C47">
      <w:pPr>
        <w:pStyle w:val="ListParagraph"/>
        <w:autoSpaceDE w:val="0"/>
        <w:autoSpaceDN w:val="0"/>
        <w:adjustRightInd w:val="0"/>
        <w:spacing w:after="0" w:line="480" w:lineRule="auto"/>
        <w:ind w:left="993" w:firstLine="666"/>
        <w:jc w:val="both"/>
        <w:rPr>
          <w:rFonts w:asciiTheme="majorBidi" w:hAnsiTheme="majorBidi" w:cstheme="majorBidi"/>
          <w:sz w:val="24"/>
          <w:szCs w:val="24"/>
          <w:lang w:val="id-ID"/>
        </w:rPr>
      </w:pPr>
      <w:r>
        <w:rPr>
          <w:rFonts w:asciiTheme="majorBidi" w:hAnsiTheme="majorBidi" w:cstheme="majorBidi"/>
          <w:sz w:val="24"/>
          <w:szCs w:val="24"/>
          <w:lang w:val="id-ID"/>
        </w:rPr>
        <w:t xml:space="preserve">Minat </w:t>
      </w:r>
      <w:r w:rsidRPr="00BF4C65">
        <w:rPr>
          <w:rFonts w:asciiTheme="majorBidi" w:hAnsiTheme="majorBidi" w:cstheme="majorBidi"/>
          <w:i/>
          <w:iCs/>
          <w:sz w:val="24"/>
          <w:szCs w:val="24"/>
          <w:lang w:val="id-ID"/>
        </w:rPr>
        <w:t>(interest)</w:t>
      </w:r>
      <w:r>
        <w:rPr>
          <w:rFonts w:asciiTheme="majorBidi" w:hAnsiTheme="majorBidi" w:cstheme="majorBidi"/>
          <w:sz w:val="24"/>
          <w:szCs w:val="24"/>
          <w:lang w:val="id-ID"/>
        </w:rPr>
        <w:t>, yaitu kecenderungan dan kegairahan yang besar terhadap sesuatu. Oleh karena itu, minat dapat mempengaruhi pencapaian hasil belajar dalam mata pelajaran tertentu.</w:t>
      </w:r>
    </w:p>
    <w:p w:rsidR="00E65570" w:rsidRDefault="00E65570" w:rsidP="00234C47">
      <w:pPr>
        <w:pStyle w:val="ListParagraph"/>
        <w:autoSpaceDE w:val="0"/>
        <w:autoSpaceDN w:val="0"/>
        <w:adjustRightInd w:val="0"/>
        <w:spacing w:after="0" w:line="480" w:lineRule="auto"/>
        <w:ind w:left="993" w:firstLine="666"/>
        <w:jc w:val="both"/>
        <w:rPr>
          <w:rFonts w:asciiTheme="majorBidi" w:hAnsiTheme="majorBidi" w:cstheme="majorBidi"/>
          <w:sz w:val="24"/>
          <w:szCs w:val="24"/>
          <w:lang w:val="id-ID"/>
        </w:rPr>
      </w:pPr>
      <w:r>
        <w:rPr>
          <w:rFonts w:asciiTheme="majorBidi" w:hAnsiTheme="majorBidi" w:cstheme="majorBidi"/>
          <w:sz w:val="24"/>
          <w:szCs w:val="24"/>
          <w:lang w:val="id-ID"/>
        </w:rPr>
        <w:t>Sikap adalah gejala internal yang berdimensi afektif, berupa kecenderungan untuk mereaksi atau merespon</w:t>
      </w:r>
      <w:r w:rsidR="00B67E19">
        <w:rPr>
          <w:rFonts w:asciiTheme="majorBidi" w:hAnsiTheme="majorBidi" w:cstheme="majorBidi"/>
          <w:sz w:val="24"/>
          <w:szCs w:val="24"/>
        </w:rPr>
        <w:t xml:space="preserve"> </w:t>
      </w:r>
      <w:r>
        <w:rPr>
          <w:rFonts w:asciiTheme="majorBidi" w:hAnsiTheme="majorBidi" w:cstheme="majorBidi"/>
          <w:sz w:val="24"/>
          <w:szCs w:val="24"/>
          <w:lang w:val="id-ID"/>
        </w:rPr>
        <w:t>(</w:t>
      </w:r>
      <w:r w:rsidRPr="00411BDE">
        <w:rPr>
          <w:rFonts w:asciiTheme="majorBidi" w:hAnsiTheme="majorBidi" w:cstheme="majorBidi"/>
          <w:i/>
          <w:iCs/>
          <w:sz w:val="24"/>
          <w:szCs w:val="24"/>
          <w:lang w:val="id-ID"/>
        </w:rPr>
        <w:t>respon</w:t>
      </w:r>
      <w:r>
        <w:rPr>
          <w:rFonts w:asciiTheme="majorBidi" w:hAnsiTheme="majorBidi" w:cstheme="majorBidi"/>
          <w:sz w:val="24"/>
          <w:szCs w:val="24"/>
          <w:lang w:val="id-ID"/>
        </w:rPr>
        <w:t xml:space="preserve"> </w:t>
      </w:r>
      <w:r w:rsidRPr="00123C80">
        <w:rPr>
          <w:rFonts w:asciiTheme="majorBidi" w:hAnsiTheme="majorBidi" w:cstheme="majorBidi"/>
          <w:i/>
          <w:iCs/>
          <w:sz w:val="24"/>
          <w:szCs w:val="24"/>
          <w:lang w:val="id-ID"/>
        </w:rPr>
        <w:t>Tendency</w:t>
      </w:r>
      <w:r>
        <w:rPr>
          <w:rFonts w:asciiTheme="majorBidi" w:hAnsiTheme="majorBidi" w:cstheme="majorBidi"/>
          <w:sz w:val="24"/>
          <w:szCs w:val="24"/>
          <w:lang w:val="id-ID"/>
        </w:rPr>
        <w:t>) dengan cara yang relatif tetap terhadap obyek orang, barang, dan sebagainya, baik secara positif maupun negatif</w:t>
      </w:r>
      <w:r w:rsidRPr="00123C80">
        <w:rPr>
          <w:rFonts w:asciiTheme="majorBidi" w:hAnsiTheme="majorBidi" w:cstheme="majorBidi"/>
          <w:sz w:val="24"/>
          <w:szCs w:val="24"/>
          <w:lang w:val="id-ID"/>
        </w:rPr>
        <w:t>.</w:t>
      </w:r>
    </w:p>
    <w:p w:rsidR="00B70305" w:rsidRPr="00234C47" w:rsidRDefault="00E65570" w:rsidP="00B67E19">
      <w:pPr>
        <w:pStyle w:val="ListParagraph"/>
        <w:autoSpaceDE w:val="0"/>
        <w:autoSpaceDN w:val="0"/>
        <w:adjustRightInd w:val="0"/>
        <w:spacing w:after="0" w:line="480" w:lineRule="auto"/>
        <w:ind w:left="993" w:firstLine="666"/>
        <w:jc w:val="both"/>
        <w:rPr>
          <w:rFonts w:asciiTheme="majorBidi" w:hAnsiTheme="majorBidi" w:cstheme="majorBidi"/>
          <w:sz w:val="24"/>
          <w:szCs w:val="24"/>
        </w:rPr>
      </w:pPr>
      <w:r>
        <w:rPr>
          <w:rFonts w:asciiTheme="majorBidi" w:hAnsiTheme="majorBidi" w:cstheme="majorBidi"/>
          <w:sz w:val="24"/>
          <w:szCs w:val="24"/>
          <w:lang w:val="id-ID"/>
        </w:rPr>
        <w:t xml:space="preserve">Selain itu faktor waktu </w:t>
      </w:r>
      <w:r w:rsidRPr="00123C80">
        <w:rPr>
          <w:rFonts w:asciiTheme="majorBidi" w:hAnsiTheme="majorBidi" w:cstheme="majorBidi"/>
          <w:i/>
          <w:iCs/>
          <w:sz w:val="24"/>
          <w:szCs w:val="24"/>
          <w:lang w:val="id-ID"/>
        </w:rPr>
        <w:t>(time)</w:t>
      </w:r>
      <w:r>
        <w:rPr>
          <w:rFonts w:asciiTheme="majorBidi" w:hAnsiTheme="majorBidi" w:cstheme="majorBidi"/>
          <w:sz w:val="24"/>
          <w:szCs w:val="24"/>
          <w:lang w:val="id-ID"/>
        </w:rPr>
        <w:t xml:space="preserve"> dan kesempatan </w:t>
      </w:r>
      <w:r w:rsidRPr="00123C80">
        <w:rPr>
          <w:rFonts w:asciiTheme="majorBidi" w:hAnsiTheme="majorBidi" w:cstheme="majorBidi"/>
          <w:i/>
          <w:iCs/>
          <w:sz w:val="24"/>
          <w:szCs w:val="24"/>
          <w:lang w:val="id-ID"/>
        </w:rPr>
        <w:t>(engagement)</w:t>
      </w:r>
      <w:r>
        <w:rPr>
          <w:rFonts w:asciiTheme="majorBidi" w:hAnsiTheme="majorBidi" w:cstheme="majorBidi"/>
          <w:sz w:val="24"/>
          <w:szCs w:val="24"/>
          <w:lang w:val="id-ID"/>
        </w:rPr>
        <w:t xml:space="preserve"> juga mempengaruhi prestasi belajar. Waktu dan kesempatan yang dimiliki oleh setiap individu berbeda sehingga akan </w:t>
      </w:r>
      <w:r w:rsidR="00B67E19">
        <w:rPr>
          <w:rFonts w:asciiTheme="majorBidi" w:hAnsiTheme="majorBidi" w:cstheme="majorBidi"/>
          <w:sz w:val="24"/>
          <w:szCs w:val="24"/>
        </w:rPr>
        <w:t>b</w:t>
      </w:r>
      <w:r>
        <w:rPr>
          <w:rFonts w:asciiTheme="majorBidi" w:hAnsiTheme="majorBidi" w:cstheme="majorBidi"/>
          <w:sz w:val="24"/>
          <w:szCs w:val="24"/>
          <w:lang w:val="id-ID"/>
        </w:rPr>
        <w:t>erpengaruh terhadap perbedaan kemampuan peserta didik.</w:t>
      </w:r>
      <w:r>
        <w:rPr>
          <w:rStyle w:val="FootnoteReference"/>
          <w:rFonts w:asciiTheme="majorBidi" w:hAnsiTheme="majorBidi" w:cstheme="majorBidi"/>
          <w:sz w:val="24"/>
          <w:szCs w:val="24"/>
          <w:lang w:val="id-ID"/>
        </w:rPr>
        <w:footnoteReference w:id="57"/>
      </w:r>
    </w:p>
    <w:p w:rsidR="00E65570" w:rsidRDefault="00E65570" w:rsidP="00E65570">
      <w:pPr>
        <w:pStyle w:val="ListParagraph"/>
        <w:numPr>
          <w:ilvl w:val="2"/>
          <w:numId w:val="8"/>
        </w:numPr>
        <w:autoSpaceDE w:val="0"/>
        <w:autoSpaceDN w:val="0"/>
        <w:adjustRightInd w:val="0"/>
        <w:spacing w:after="0"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t>Upaya Peningkatan Prestasi Belajar di Sekolah</w:t>
      </w:r>
    </w:p>
    <w:p w:rsidR="00E65570" w:rsidRDefault="00E65570" w:rsidP="008B0604">
      <w:pPr>
        <w:pStyle w:val="ListParagraph"/>
        <w:autoSpaceDE w:val="0"/>
        <w:autoSpaceDN w:val="0"/>
        <w:adjustRightInd w:val="0"/>
        <w:spacing w:after="0" w:line="480" w:lineRule="auto"/>
        <w:ind w:left="851" w:firstLine="709"/>
        <w:jc w:val="both"/>
        <w:rPr>
          <w:rFonts w:asciiTheme="majorBidi" w:hAnsiTheme="majorBidi" w:cstheme="majorBidi"/>
          <w:sz w:val="24"/>
          <w:szCs w:val="24"/>
          <w:lang w:val="id-ID"/>
        </w:rPr>
      </w:pPr>
      <w:r>
        <w:rPr>
          <w:rFonts w:asciiTheme="majorBidi" w:hAnsiTheme="majorBidi" w:cstheme="majorBidi"/>
          <w:sz w:val="24"/>
          <w:szCs w:val="24"/>
          <w:lang w:val="id-ID"/>
        </w:rPr>
        <w:t>Untuk dapat meningkatkan prestasi anak di sekolah, salah satu faktor penunjang adalah adanya proes belajar yang efektif.</w:t>
      </w:r>
      <w:r>
        <w:rPr>
          <w:rStyle w:val="FootnoteReference"/>
          <w:rFonts w:asciiTheme="majorBidi" w:hAnsiTheme="majorBidi" w:cstheme="majorBidi"/>
          <w:sz w:val="24"/>
          <w:szCs w:val="24"/>
          <w:lang w:val="id-ID"/>
        </w:rPr>
        <w:footnoteReference w:id="58"/>
      </w:r>
      <w:r>
        <w:rPr>
          <w:rFonts w:asciiTheme="majorBidi" w:hAnsiTheme="majorBidi" w:cstheme="majorBidi"/>
          <w:sz w:val="24"/>
          <w:szCs w:val="24"/>
          <w:lang w:val="id-ID"/>
        </w:rPr>
        <w:t xml:space="preserve"> Berhasil atau tidaknya peserta didik belajar sebagian besar terletak pada usaha dan kegiatannya </w:t>
      </w:r>
      <w:r>
        <w:rPr>
          <w:rFonts w:asciiTheme="majorBidi" w:hAnsiTheme="majorBidi" w:cstheme="majorBidi"/>
          <w:sz w:val="24"/>
          <w:szCs w:val="24"/>
          <w:lang w:val="id-ID"/>
        </w:rPr>
        <w:lastRenderedPageBreak/>
        <w:t>sendiri, disamping faktor kemauan, minat, ketekunan, tekad untuk sukses, dan cita-cita tinggi yang mendukung setiap usaha dan kegiatannya.</w:t>
      </w:r>
      <w:r>
        <w:rPr>
          <w:rStyle w:val="FootnoteReference"/>
          <w:rFonts w:asciiTheme="majorBidi" w:hAnsiTheme="majorBidi" w:cstheme="majorBidi"/>
          <w:sz w:val="24"/>
          <w:szCs w:val="24"/>
          <w:lang w:val="id-ID"/>
        </w:rPr>
        <w:footnoteReference w:id="59"/>
      </w:r>
      <w:r>
        <w:rPr>
          <w:rFonts w:asciiTheme="majorBidi" w:hAnsiTheme="majorBidi" w:cstheme="majorBidi"/>
          <w:sz w:val="24"/>
          <w:szCs w:val="24"/>
          <w:lang w:val="id-ID"/>
        </w:rPr>
        <w:t xml:space="preserve"> Untuk melancarkan belajar, dan meningkatkan prestasi belajar, hal-hal di bawah ini perlu diperhatikan:</w:t>
      </w:r>
      <w:r>
        <w:rPr>
          <w:rStyle w:val="FootnoteReference"/>
          <w:rFonts w:asciiTheme="majorBidi" w:hAnsiTheme="majorBidi" w:cstheme="majorBidi"/>
          <w:sz w:val="24"/>
          <w:szCs w:val="24"/>
          <w:lang w:val="id-ID"/>
        </w:rPr>
        <w:footnoteReference w:id="60"/>
      </w:r>
    </w:p>
    <w:p w:rsidR="00E65570" w:rsidRDefault="00E65570" w:rsidP="008B0604">
      <w:pPr>
        <w:pStyle w:val="ListParagraph"/>
        <w:numPr>
          <w:ilvl w:val="0"/>
          <w:numId w:val="20"/>
        </w:numPr>
        <w:autoSpaceDE w:val="0"/>
        <w:autoSpaceDN w:val="0"/>
        <w:adjustRightInd w:val="0"/>
        <w:spacing w:after="0"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t>Hendaknya dibentuk kelompok belajar, karena dengan belajar bersama peserta didik yang kurang paham dapat diberi tahu oleh peserta didik yang telah paham dan peserta didik yang telah paham karena menerangkan kepada temannya menjadi lebih menguasai.</w:t>
      </w:r>
    </w:p>
    <w:p w:rsidR="00E65570" w:rsidRDefault="00E65570" w:rsidP="008B0604">
      <w:pPr>
        <w:pStyle w:val="ListParagraph"/>
        <w:numPr>
          <w:ilvl w:val="0"/>
          <w:numId w:val="20"/>
        </w:numPr>
        <w:autoSpaceDE w:val="0"/>
        <w:autoSpaceDN w:val="0"/>
        <w:adjustRightInd w:val="0"/>
        <w:spacing w:after="0"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t>Semua pekerjaan dan latihan yang diberikan oleh guru hendaknya dikerjakan segera dan sebaik-baiknya, ingat maksud guru memberi tugas-tugas tersebut adalah untuk latihan ekspresi dan latihan ekspresi adalah cara terbaik untuk penguasaan ilmu/kecakapan.</w:t>
      </w:r>
    </w:p>
    <w:p w:rsidR="00E65570" w:rsidRDefault="00E65570" w:rsidP="008B0604">
      <w:pPr>
        <w:pStyle w:val="ListParagraph"/>
        <w:numPr>
          <w:ilvl w:val="0"/>
          <w:numId w:val="20"/>
        </w:numPr>
        <w:autoSpaceDE w:val="0"/>
        <w:autoSpaceDN w:val="0"/>
        <w:adjustRightInd w:val="0"/>
        <w:spacing w:after="0"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t>Mengesamping</w:t>
      </w:r>
      <w:r w:rsidR="006149BE">
        <w:rPr>
          <w:rFonts w:asciiTheme="majorBidi" w:hAnsiTheme="majorBidi" w:cstheme="majorBidi"/>
          <w:sz w:val="24"/>
          <w:szCs w:val="24"/>
          <w:lang w:val="id-ID"/>
        </w:rPr>
        <w:t>kan perasaan negatif dalam memb</w:t>
      </w:r>
      <w:r>
        <w:rPr>
          <w:rFonts w:asciiTheme="majorBidi" w:hAnsiTheme="majorBidi" w:cstheme="majorBidi"/>
          <w:sz w:val="24"/>
          <w:szCs w:val="24"/>
          <w:lang w:val="id-ID"/>
        </w:rPr>
        <w:t>ahas atau berdebat mengenai suatu masalah/pelajaran. Karena perasaan negatif dapat menghambat ekspresi dan serta mengurangi kejernihan pikiran.</w:t>
      </w:r>
    </w:p>
    <w:p w:rsidR="00E65570" w:rsidRDefault="00E65570" w:rsidP="008B0604">
      <w:pPr>
        <w:pStyle w:val="ListParagraph"/>
        <w:numPr>
          <w:ilvl w:val="0"/>
          <w:numId w:val="20"/>
        </w:numPr>
        <w:autoSpaceDE w:val="0"/>
        <w:autoSpaceDN w:val="0"/>
        <w:adjustRightInd w:val="0"/>
        <w:spacing w:after="0"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t>Rajin membaca buku/majalah yang bersangkutan dengan pelajaran. Dengan banyak  membaca,</w:t>
      </w:r>
      <w:r w:rsidR="00B67E19">
        <w:rPr>
          <w:rFonts w:asciiTheme="majorBidi" w:hAnsiTheme="majorBidi" w:cstheme="majorBidi"/>
          <w:sz w:val="24"/>
          <w:szCs w:val="24"/>
        </w:rPr>
        <w:t xml:space="preserve"> </w:t>
      </w:r>
      <w:r>
        <w:rPr>
          <w:rFonts w:asciiTheme="majorBidi" w:hAnsiTheme="majorBidi" w:cstheme="majorBidi"/>
          <w:sz w:val="24"/>
          <w:szCs w:val="24"/>
          <w:lang w:val="id-ID"/>
        </w:rPr>
        <w:t>maka batas pandangan mengenai suatu pelajaran akan tambah jauh dan luas.</w:t>
      </w:r>
    </w:p>
    <w:p w:rsidR="00E65570" w:rsidRDefault="00E65570" w:rsidP="008B0604">
      <w:pPr>
        <w:pStyle w:val="ListParagraph"/>
        <w:numPr>
          <w:ilvl w:val="0"/>
          <w:numId w:val="20"/>
        </w:numPr>
        <w:autoSpaceDE w:val="0"/>
        <w:autoSpaceDN w:val="0"/>
        <w:adjustRightInd w:val="0"/>
        <w:spacing w:after="0"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t>Berusaha melengkapi dan berusaha dengan baik alat-alat belajar (alat tulis dan sebagainya)</w:t>
      </w:r>
    </w:p>
    <w:p w:rsidR="00E65570" w:rsidRDefault="00E65570" w:rsidP="008B0604">
      <w:pPr>
        <w:pStyle w:val="ListParagraph"/>
        <w:numPr>
          <w:ilvl w:val="0"/>
          <w:numId w:val="20"/>
        </w:numPr>
        <w:autoSpaceDE w:val="0"/>
        <w:autoSpaceDN w:val="0"/>
        <w:adjustRightInd w:val="0"/>
        <w:spacing w:after="0"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Selalu menjaga kesehatan agar dapat belajar dengan baik, tidur teratur, makan bergizi serta cukup istirahat.</w:t>
      </w:r>
    </w:p>
    <w:p w:rsidR="00E65570" w:rsidRDefault="00E65570" w:rsidP="008B0604">
      <w:pPr>
        <w:pStyle w:val="ListParagraph"/>
        <w:numPr>
          <w:ilvl w:val="0"/>
          <w:numId w:val="20"/>
        </w:numPr>
        <w:autoSpaceDE w:val="0"/>
        <w:autoSpaceDN w:val="0"/>
        <w:adjustRightInd w:val="0"/>
        <w:spacing w:after="0"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t>Waktu rekreasi digunakan sebaik-baiknya, terutama untuk menghilangkan kelelahan.</w:t>
      </w:r>
    </w:p>
    <w:p w:rsidR="00E65570" w:rsidRDefault="00E65570" w:rsidP="008B0604">
      <w:pPr>
        <w:pStyle w:val="ListParagraph"/>
        <w:numPr>
          <w:ilvl w:val="0"/>
          <w:numId w:val="20"/>
        </w:numPr>
        <w:autoSpaceDE w:val="0"/>
        <w:autoSpaceDN w:val="0"/>
        <w:adjustRightInd w:val="0"/>
        <w:spacing w:after="0"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t>Untuk mempersiapkan dan mengikuti ujian harus melakukan persiapan minimal seminggu sebelum ujian berlangsung.</w:t>
      </w:r>
    </w:p>
    <w:p w:rsidR="00E65570" w:rsidRPr="007D00BD" w:rsidRDefault="00E65570" w:rsidP="00E65570">
      <w:pPr>
        <w:pStyle w:val="ListParagraph"/>
        <w:numPr>
          <w:ilvl w:val="4"/>
          <w:numId w:val="21"/>
        </w:numPr>
        <w:tabs>
          <w:tab w:val="clear" w:pos="4320"/>
        </w:tabs>
        <w:spacing w:after="0" w:line="480" w:lineRule="auto"/>
        <w:ind w:left="426"/>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Segitiga </w:t>
      </w:r>
    </w:p>
    <w:p w:rsidR="007D00BD" w:rsidRPr="007D00BD" w:rsidRDefault="007D00BD" w:rsidP="007D00BD">
      <w:pPr>
        <w:pStyle w:val="ListParagraph"/>
        <w:numPr>
          <w:ilvl w:val="5"/>
          <w:numId w:val="21"/>
        </w:numPr>
        <w:spacing w:after="0" w:line="480" w:lineRule="auto"/>
        <w:ind w:left="426"/>
        <w:rPr>
          <w:rFonts w:ascii="Times New Roman" w:eastAsia="Calibri" w:hAnsi="Times New Roman" w:cs="Times New Roman"/>
          <w:sz w:val="24"/>
          <w:szCs w:val="24"/>
        </w:rPr>
      </w:pPr>
      <w:r w:rsidRPr="007D00BD">
        <w:rPr>
          <w:rFonts w:ascii="Times New Roman" w:eastAsia="Calibri" w:hAnsi="Times New Roman" w:cs="Times New Roman"/>
          <w:sz w:val="24"/>
          <w:szCs w:val="24"/>
          <w:lang w:val="id-ID"/>
        </w:rPr>
        <w:t>Pengertian Segitiga</w:t>
      </w:r>
    </w:p>
    <w:p w:rsidR="006B2F36" w:rsidRDefault="006B2F36" w:rsidP="006B2F36">
      <w:pPr>
        <w:autoSpaceDE w:val="0"/>
        <w:autoSpaceDN w:val="0"/>
        <w:adjustRightInd w:val="0"/>
        <w:spacing w:after="0" w:line="480" w:lineRule="auto"/>
        <w:ind w:left="426"/>
        <w:jc w:val="both"/>
        <w:rPr>
          <w:rFonts w:asciiTheme="majorBidi" w:hAnsiTheme="majorBidi" w:cstheme="majorBidi"/>
          <w:sz w:val="24"/>
          <w:szCs w:val="24"/>
          <w:lang w:val="id-ID"/>
        </w:rPr>
      </w:pPr>
      <w:r w:rsidRPr="000C3D6E">
        <w:rPr>
          <w:rFonts w:asciiTheme="majorBidi" w:hAnsiTheme="majorBidi" w:cstheme="majorBidi"/>
          <w:sz w:val="24"/>
          <w:szCs w:val="24"/>
        </w:rPr>
        <w:t>Segitiga adalah gabungan dari tiga segmen yang</w:t>
      </w:r>
      <w:r>
        <w:rPr>
          <w:rFonts w:asciiTheme="majorBidi" w:hAnsiTheme="majorBidi" w:cstheme="majorBidi"/>
          <w:sz w:val="24"/>
          <w:szCs w:val="24"/>
        </w:rPr>
        <w:t xml:space="preserve"> </w:t>
      </w:r>
      <w:r w:rsidRPr="000C3D6E">
        <w:rPr>
          <w:rFonts w:asciiTheme="majorBidi" w:hAnsiTheme="majorBidi" w:cstheme="majorBidi"/>
          <w:sz w:val="24"/>
          <w:szCs w:val="24"/>
        </w:rPr>
        <w:t>menghubungkan tiga titik yang tidak terletak pada</w:t>
      </w:r>
      <w:r>
        <w:rPr>
          <w:rFonts w:asciiTheme="majorBidi" w:hAnsiTheme="majorBidi" w:cstheme="majorBidi"/>
          <w:sz w:val="24"/>
          <w:szCs w:val="24"/>
        </w:rPr>
        <w:t xml:space="preserve"> </w:t>
      </w:r>
      <w:r w:rsidRPr="000C3D6E">
        <w:rPr>
          <w:rFonts w:asciiTheme="majorBidi" w:hAnsiTheme="majorBidi" w:cstheme="majorBidi"/>
          <w:sz w:val="24"/>
          <w:szCs w:val="24"/>
        </w:rPr>
        <w:t xml:space="preserve">garis yang </w:t>
      </w:r>
      <w:proofErr w:type="gramStart"/>
      <w:r w:rsidRPr="000C3D6E">
        <w:rPr>
          <w:rFonts w:asciiTheme="majorBidi" w:hAnsiTheme="majorBidi" w:cstheme="majorBidi"/>
          <w:sz w:val="24"/>
          <w:szCs w:val="24"/>
        </w:rPr>
        <w:t>sama</w:t>
      </w:r>
      <w:proofErr w:type="gramEnd"/>
      <w:r w:rsidRPr="000C3D6E">
        <w:rPr>
          <w:rFonts w:asciiTheme="majorBidi" w:hAnsiTheme="majorBidi" w:cstheme="majorBidi"/>
          <w:sz w:val="24"/>
          <w:szCs w:val="24"/>
        </w:rPr>
        <w:t>.</w:t>
      </w:r>
      <w:r w:rsidR="005762FC">
        <w:rPr>
          <w:rStyle w:val="FootnoteReference"/>
          <w:rFonts w:asciiTheme="majorBidi" w:hAnsiTheme="majorBidi" w:cstheme="majorBidi"/>
          <w:sz w:val="24"/>
          <w:szCs w:val="24"/>
        </w:rPr>
        <w:footnoteReference w:id="61"/>
      </w:r>
    </w:p>
    <w:p w:rsidR="00897686" w:rsidRPr="00897686" w:rsidRDefault="00897686" w:rsidP="00897686">
      <w:pPr>
        <w:pStyle w:val="ListParagraph"/>
        <w:numPr>
          <w:ilvl w:val="7"/>
          <w:numId w:val="21"/>
        </w:numPr>
        <w:autoSpaceDE w:val="0"/>
        <w:autoSpaceDN w:val="0"/>
        <w:adjustRightInd w:val="0"/>
        <w:spacing w:after="0" w:line="480" w:lineRule="auto"/>
        <w:ind w:left="567"/>
        <w:jc w:val="both"/>
        <w:rPr>
          <w:rFonts w:asciiTheme="majorBidi" w:hAnsiTheme="majorBidi" w:cstheme="majorBidi"/>
          <w:sz w:val="24"/>
          <w:szCs w:val="24"/>
          <w:lang w:val="id-ID"/>
        </w:rPr>
      </w:pPr>
      <w:r>
        <w:rPr>
          <w:rFonts w:asciiTheme="majorBidi" w:hAnsiTheme="majorBidi" w:cstheme="majorBidi"/>
          <w:sz w:val="24"/>
          <w:szCs w:val="24"/>
          <w:lang w:val="id-ID"/>
        </w:rPr>
        <w:t>Jenis-jenis segitiga</w:t>
      </w:r>
    </w:p>
    <w:p w:rsidR="00782074" w:rsidRPr="00C86D72" w:rsidRDefault="00782074" w:rsidP="00897686">
      <w:pPr>
        <w:pStyle w:val="ListParagraph"/>
        <w:numPr>
          <w:ilvl w:val="0"/>
          <w:numId w:val="32"/>
        </w:numPr>
        <w:autoSpaceDE w:val="0"/>
        <w:autoSpaceDN w:val="0"/>
        <w:adjustRightInd w:val="0"/>
        <w:spacing w:after="0" w:line="480" w:lineRule="auto"/>
        <w:ind w:left="851"/>
        <w:rPr>
          <w:rFonts w:asciiTheme="majorBidi" w:hAnsiTheme="majorBidi" w:cstheme="majorBidi"/>
          <w:sz w:val="24"/>
          <w:szCs w:val="24"/>
        </w:rPr>
      </w:pPr>
      <w:r w:rsidRPr="00C86D72">
        <w:rPr>
          <w:rFonts w:asciiTheme="majorBidi" w:hAnsiTheme="majorBidi" w:cstheme="majorBidi"/>
          <w:sz w:val="24"/>
          <w:szCs w:val="24"/>
        </w:rPr>
        <w:t>Jenis-jenis Segitiga Ditinjau dari Panjang Sisinya:</w:t>
      </w:r>
    </w:p>
    <w:p w:rsidR="00782074" w:rsidRPr="00782074" w:rsidRDefault="00782074" w:rsidP="006D44D9">
      <w:pPr>
        <w:pStyle w:val="ListParagraph"/>
        <w:numPr>
          <w:ilvl w:val="0"/>
          <w:numId w:val="29"/>
        </w:numPr>
        <w:autoSpaceDE w:val="0"/>
        <w:autoSpaceDN w:val="0"/>
        <w:adjustRightInd w:val="0"/>
        <w:spacing w:after="0" w:line="480" w:lineRule="auto"/>
        <w:ind w:left="851" w:hanging="357"/>
        <w:jc w:val="both"/>
        <w:rPr>
          <w:rFonts w:asciiTheme="majorBidi" w:hAnsiTheme="majorBidi" w:cstheme="majorBidi"/>
          <w:sz w:val="24"/>
          <w:szCs w:val="24"/>
        </w:rPr>
      </w:pPr>
      <w:r w:rsidRPr="00782074">
        <w:rPr>
          <w:rFonts w:asciiTheme="majorBidi" w:hAnsiTheme="majorBidi" w:cstheme="majorBidi"/>
          <w:sz w:val="24"/>
          <w:szCs w:val="24"/>
        </w:rPr>
        <w:t xml:space="preserve">Segitiga yang ketiga ukuran sisinya </w:t>
      </w:r>
      <w:proofErr w:type="gramStart"/>
      <w:r w:rsidRPr="00782074">
        <w:rPr>
          <w:rFonts w:asciiTheme="majorBidi" w:hAnsiTheme="majorBidi" w:cstheme="majorBidi"/>
          <w:sz w:val="24"/>
          <w:szCs w:val="24"/>
        </w:rPr>
        <w:t>sama</w:t>
      </w:r>
      <w:proofErr w:type="gramEnd"/>
      <w:r w:rsidRPr="00782074">
        <w:rPr>
          <w:rFonts w:asciiTheme="majorBidi" w:hAnsiTheme="majorBidi" w:cstheme="majorBidi"/>
          <w:sz w:val="24"/>
          <w:szCs w:val="24"/>
        </w:rPr>
        <w:t xml:space="preserve"> panjang disebut</w:t>
      </w:r>
      <w:r>
        <w:rPr>
          <w:rFonts w:asciiTheme="majorBidi" w:hAnsiTheme="majorBidi" w:cstheme="majorBidi"/>
          <w:sz w:val="24"/>
          <w:szCs w:val="24"/>
        </w:rPr>
        <w:t xml:space="preserve"> </w:t>
      </w:r>
      <w:r w:rsidRPr="00782074">
        <w:rPr>
          <w:rFonts w:asciiTheme="majorBidi" w:hAnsiTheme="majorBidi" w:cstheme="majorBidi"/>
          <w:b/>
          <w:bCs/>
          <w:i/>
          <w:iCs/>
          <w:sz w:val="24"/>
          <w:szCs w:val="24"/>
        </w:rPr>
        <w:t>segitiga samasisi</w:t>
      </w:r>
      <w:r>
        <w:rPr>
          <w:rFonts w:asciiTheme="majorBidi" w:hAnsiTheme="majorBidi" w:cstheme="majorBidi"/>
          <w:b/>
          <w:bCs/>
          <w:i/>
          <w:iCs/>
          <w:sz w:val="24"/>
          <w:szCs w:val="24"/>
        </w:rPr>
        <w:t>.</w:t>
      </w:r>
    </w:p>
    <w:p w:rsidR="00782074" w:rsidRDefault="00782074" w:rsidP="006D44D9">
      <w:pPr>
        <w:pStyle w:val="ListParagraph"/>
        <w:numPr>
          <w:ilvl w:val="0"/>
          <w:numId w:val="29"/>
        </w:numPr>
        <w:autoSpaceDE w:val="0"/>
        <w:autoSpaceDN w:val="0"/>
        <w:adjustRightInd w:val="0"/>
        <w:spacing w:after="0" w:line="480" w:lineRule="auto"/>
        <w:ind w:left="851" w:hanging="357"/>
        <w:jc w:val="both"/>
        <w:rPr>
          <w:rFonts w:asciiTheme="majorBidi" w:hAnsiTheme="majorBidi" w:cstheme="majorBidi"/>
          <w:sz w:val="24"/>
          <w:szCs w:val="24"/>
        </w:rPr>
      </w:pPr>
      <w:r w:rsidRPr="00782074">
        <w:rPr>
          <w:rFonts w:asciiTheme="majorBidi" w:hAnsiTheme="majorBidi" w:cstheme="majorBidi"/>
          <w:sz w:val="24"/>
          <w:szCs w:val="24"/>
        </w:rPr>
        <w:t xml:space="preserve">Segitiga yang dua ukuran sisinya </w:t>
      </w:r>
      <w:proofErr w:type="gramStart"/>
      <w:r w:rsidRPr="00782074">
        <w:rPr>
          <w:rFonts w:asciiTheme="majorBidi" w:hAnsiTheme="majorBidi" w:cstheme="majorBidi"/>
          <w:sz w:val="24"/>
          <w:szCs w:val="24"/>
        </w:rPr>
        <w:t>sama</w:t>
      </w:r>
      <w:proofErr w:type="gramEnd"/>
      <w:r w:rsidRPr="00782074">
        <w:rPr>
          <w:rFonts w:asciiTheme="majorBidi" w:hAnsiTheme="majorBidi" w:cstheme="majorBidi"/>
          <w:sz w:val="24"/>
          <w:szCs w:val="24"/>
        </w:rPr>
        <w:t xml:space="preserve"> panjang disebut</w:t>
      </w:r>
      <w:r>
        <w:rPr>
          <w:rFonts w:asciiTheme="majorBidi" w:hAnsiTheme="majorBidi" w:cstheme="majorBidi"/>
          <w:sz w:val="24"/>
          <w:szCs w:val="24"/>
        </w:rPr>
        <w:t xml:space="preserve"> </w:t>
      </w:r>
      <w:r w:rsidRPr="00782074">
        <w:rPr>
          <w:rFonts w:asciiTheme="majorBidi" w:hAnsiTheme="majorBidi" w:cstheme="majorBidi"/>
          <w:b/>
          <w:bCs/>
          <w:i/>
          <w:iCs/>
          <w:sz w:val="24"/>
          <w:szCs w:val="24"/>
        </w:rPr>
        <w:t>segitiga samakaki</w:t>
      </w:r>
      <w:r w:rsidRPr="00782074">
        <w:rPr>
          <w:rFonts w:asciiTheme="majorBidi" w:hAnsiTheme="majorBidi" w:cstheme="majorBidi"/>
          <w:sz w:val="24"/>
          <w:szCs w:val="24"/>
        </w:rPr>
        <w:t>.</w:t>
      </w:r>
    </w:p>
    <w:p w:rsidR="00782074" w:rsidRDefault="005E5840" w:rsidP="004C05C9">
      <w:pPr>
        <w:pStyle w:val="ListParagraph"/>
        <w:numPr>
          <w:ilvl w:val="0"/>
          <w:numId w:val="29"/>
        </w:numPr>
        <w:autoSpaceDE w:val="0"/>
        <w:autoSpaceDN w:val="0"/>
        <w:adjustRightInd w:val="0"/>
        <w:spacing w:after="0" w:line="480" w:lineRule="auto"/>
        <w:ind w:left="851" w:hanging="357"/>
        <w:jc w:val="both"/>
        <w:rPr>
          <w:rFonts w:asciiTheme="majorBidi" w:hAnsiTheme="majorBidi" w:cstheme="majorBidi"/>
          <w:sz w:val="24"/>
          <w:szCs w:val="24"/>
        </w:rPr>
      </w:pPr>
      <w:r>
        <w:rPr>
          <w:rFonts w:asciiTheme="majorBidi" w:hAnsiTheme="majorBidi" w:cstheme="majorBidi"/>
          <w:noProof/>
          <w:sz w:val="24"/>
          <w:szCs w:val="24"/>
        </w:rPr>
        <w:pict>
          <v:shapetype id="_x0000_t6" coordsize="21600,21600" o:spt="6" path="m,l,21600r21600,xe">
            <v:stroke joinstyle="miter"/>
            <v:path gradientshapeok="t" o:connecttype="custom" o:connectlocs="0,0;0,10800;0,21600;10800,21600;21600,21600;10800,10800" textboxrect="1800,12600,12600,19800"/>
          </v:shapetype>
          <v:shape id="_x0000_s1042" type="#_x0000_t6" style="position:absolute;left:0;text-align:left;margin-left:299.05pt;margin-top:48.7pt;width:33.85pt;height:48.8pt;rotation:-2652598fd;z-index:251666944"/>
        </w:pict>
      </w:r>
      <w:r w:rsidR="00782074" w:rsidRPr="00782074">
        <w:rPr>
          <w:rFonts w:asciiTheme="majorBidi" w:hAnsiTheme="majorBidi" w:cstheme="majorBidi"/>
          <w:sz w:val="24"/>
          <w:szCs w:val="24"/>
        </w:rPr>
        <w:t xml:space="preserve">Segitiga yang panjang sisi-sisinya tidak </w:t>
      </w:r>
      <w:proofErr w:type="gramStart"/>
      <w:r w:rsidR="00782074" w:rsidRPr="00782074">
        <w:rPr>
          <w:rFonts w:asciiTheme="majorBidi" w:hAnsiTheme="majorBidi" w:cstheme="majorBidi"/>
          <w:sz w:val="24"/>
          <w:szCs w:val="24"/>
        </w:rPr>
        <w:t>sama</w:t>
      </w:r>
      <w:proofErr w:type="gramEnd"/>
      <w:r w:rsidR="00782074" w:rsidRPr="00782074">
        <w:rPr>
          <w:rFonts w:asciiTheme="majorBidi" w:hAnsiTheme="majorBidi" w:cstheme="majorBidi"/>
          <w:sz w:val="24"/>
          <w:szCs w:val="24"/>
        </w:rPr>
        <w:t xml:space="preserve"> panjang disebut </w:t>
      </w:r>
      <w:r w:rsidR="00782074" w:rsidRPr="00782074">
        <w:rPr>
          <w:rFonts w:asciiTheme="majorBidi" w:hAnsiTheme="majorBidi" w:cstheme="majorBidi"/>
          <w:b/>
          <w:bCs/>
          <w:i/>
          <w:iCs/>
          <w:sz w:val="24"/>
          <w:szCs w:val="24"/>
        </w:rPr>
        <w:t xml:space="preserve">segitiga </w:t>
      </w:r>
      <w:r w:rsidR="004C05C9" w:rsidRPr="00782074">
        <w:rPr>
          <w:rFonts w:asciiTheme="majorBidi" w:hAnsiTheme="majorBidi" w:cstheme="majorBidi"/>
          <w:b/>
          <w:bCs/>
          <w:i/>
          <w:iCs/>
          <w:sz w:val="24"/>
          <w:szCs w:val="24"/>
        </w:rPr>
        <w:t>sebarang</w:t>
      </w:r>
      <w:r w:rsidR="004C05C9">
        <w:rPr>
          <w:rFonts w:asciiTheme="majorBidi" w:hAnsiTheme="majorBidi" w:cstheme="majorBidi"/>
          <w:b/>
          <w:bCs/>
          <w:i/>
          <w:iCs/>
          <w:sz w:val="24"/>
          <w:szCs w:val="24"/>
          <w:lang w:val="id-ID"/>
        </w:rPr>
        <w:t>.</w:t>
      </w:r>
      <w:r w:rsidR="004C05C9">
        <w:rPr>
          <w:rStyle w:val="FootnoteReference"/>
          <w:rFonts w:asciiTheme="majorBidi" w:hAnsiTheme="majorBidi" w:cstheme="majorBidi"/>
          <w:b/>
          <w:bCs/>
          <w:i/>
          <w:iCs/>
          <w:sz w:val="24"/>
          <w:szCs w:val="24"/>
        </w:rPr>
        <w:t xml:space="preserve"> </w:t>
      </w:r>
      <w:r w:rsidR="004C05C9">
        <w:rPr>
          <w:rStyle w:val="FootnoteReference"/>
          <w:rFonts w:asciiTheme="majorBidi" w:hAnsiTheme="majorBidi" w:cstheme="majorBidi"/>
          <w:b/>
          <w:bCs/>
          <w:i/>
          <w:iCs/>
          <w:sz w:val="24"/>
          <w:szCs w:val="24"/>
        </w:rPr>
        <w:footnoteReference w:id="62"/>
      </w:r>
    </w:p>
    <w:p w:rsidR="00782074" w:rsidRDefault="005E5840" w:rsidP="00782074">
      <w:pPr>
        <w:pStyle w:val="ListParagraph"/>
        <w:autoSpaceDE w:val="0"/>
        <w:autoSpaceDN w:val="0"/>
        <w:adjustRightInd w:val="0"/>
        <w:spacing w:after="0" w:line="480" w:lineRule="auto"/>
        <w:ind w:left="714"/>
        <w:jc w:val="both"/>
        <w:rPr>
          <w:rFonts w:asciiTheme="majorBidi" w:hAnsiTheme="majorBidi" w:cstheme="majorBidi"/>
          <w:sz w:val="24"/>
          <w:szCs w:val="24"/>
        </w:rPr>
      </w:pPr>
      <w:r>
        <w:rPr>
          <w:rFonts w:asciiTheme="majorBidi" w:hAnsiTheme="majorBidi" w:cstheme="majorBidi"/>
          <w:noProof/>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1" type="#_x0000_t5" style="position:absolute;left:0;text-align:left;margin-left:195.9pt;margin-top:9.4pt;width:14.5pt;height:40.55pt;z-index:251665920"/>
        </w:pict>
      </w:r>
      <w:r>
        <w:rPr>
          <w:rFonts w:asciiTheme="majorBidi" w:hAnsiTheme="majorBidi" w:cstheme="majorBidi"/>
          <w:noProof/>
          <w:sz w:val="24"/>
          <w:szCs w:val="24"/>
        </w:rPr>
        <w:pict>
          <v:shape id="_x0000_s1040" type="#_x0000_t5" style="position:absolute;left:0;text-align:left;margin-left:45.25pt;margin-top:5.65pt;width:53.25pt;height:40.55pt;z-index:251664896"/>
        </w:pict>
      </w:r>
    </w:p>
    <w:p w:rsidR="00782074" w:rsidRDefault="00782074" w:rsidP="00782074">
      <w:pPr>
        <w:pStyle w:val="ListParagraph"/>
        <w:autoSpaceDE w:val="0"/>
        <w:autoSpaceDN w:val="0"/>
        <w:adjustRightInd w:val="0"/>
        <w:spacing w:after="0" w:line="480" w:lineRule="auto"/>
        <w:ind w:left="714"/>
        <w:jc w:val="both"/>
        <w:rPr>
          <w:rFonts w:asciiTheme="majorBidi" w:hAnsiTheme="majorBidi" w:cstheme="majorBidi"/>
          <w:sz w:val="24"/>
          <w:szCs w:val="24"/>
        </w:rPr>
      </w:pPr>
    </w:p>
    <w:p w:rsidR="00782074" w:rsidRDefault="00782074" w:rsidP="004D6E20">
      <w:pPr>
        <w:pStyle w:val="ListParagraph"/>
        <w:autoSpaceDE w:val="0"/>
        <w:autoSpaceDN w:val="0"/>
        <w:adjustRightInd w:val="0"/>
        <w:spacing w:after="0" w:line="240" w:lineRule="auto"/>
        <w:ind w:left="714"/>
        <w:jc w:val="both"/>
        <w:rPr>
          <w:rFonts w:asciiTheme="majorBidi" w:hAnsiTheme="majorBidi" w:cstheme="majorBidi"/>
          <w:sz w:val="24"/>
          <w:szCs w:val="24"/>
          <w:lang w:val="id-ID"/>
        </w:rPr>
      </w:pPr>
      <w:r>
        <w:rPr>
          <w:rFonts w:asciiTheme="majorBidi" w:hAnsiTheme="majorBidi" w:cstheme="majorBidi"/>
          <w:sz w:val="24"/>
          <w:szCs w:val="24"/>
        </w:rPr>
        <w:t xml:space="preserve">Segitiga </w:t>
      </w:r>
      <w:r>
        <w:rPr>
          <w:rFonts w:asciiTheme="majorBidi" w:hAnsiTheme="majorBidi" w:cstheme="majorBidi"/>
          <w:sz w:val="24"/>
          <w:szCs w:val="24"/>
          <w:lang w:val="id-ID"/>
        </w:rPr>
        <w:t>Samasisi</w:t>
      </w:r>
      <w:r>
        <w:rPr>
          <w:rFonts w:asciiTheme="majorBidi" w:hAnsiTheme="majorBidi" w:cstheme="majorBidi"/>
          <w:sz w:val="24"/>
          <w:szCs w:val="24"/>
          <w:lang w:val="id-ID"/>
        </w:rPr>
        <w:tab/>
      </w:r>
      <w:r>
        <w:rPr>
          <w:rFonts w:asciiTheme="majorBidi" w:hAnsiTheme="majorBidi" w:cstheme="majorBidi"/>
          <w:sz w:val="24"/>
          <w:szCs w:val="24"/>
          <w:lang w:val="id-ID"/>
        </w:rPr>
        <w:tab/>
        <w:t xml:space="preserve">segitiga </w:t>
      </w:r>
      <w:r>
        <w:rPr>
          <w:rFonts w:asciiTheme="majorBidi" w:hAnsiTheme="majorBidi" w:cstheme="majorBidi"/>
          <w:sz w:val="24"/>
          <w:szCs w:val="24"/>
          <w:lang w:val="id-ID"/>
        </w:rPr>
        <w:tab/>
      </w:r>
      <w:r>
        <w:rPr>
          <w:rFonts w:asciiTheme="majorBidi" w:hAnsiTheme="majorBidi" w:cstheme="majorBidi"/>
          <w:sz w:val="24"/>
          <w:szCs w:val="24"/>
          <w:lang w:val="id-ID"/>
        </w:rPr>
        <w:tab/>
        <w:t>segitiga</w:t>
      </w:r>
      <w:r>
        <w:rPr>
          <w:rFonts w:asciiTheme="majorBidi" w:hAnsiTheme="majorBidi" w:cstheme="majorBidi"/>
          <w:sz w:val="24"/>
          <w:szCs w:val="24"/>
          <w:lang w:val="id-ID"/>
        </w:rPr>
        <w:tab/>
      </w:r>
    </w:p>
    <w:p w:rsidR="00782074" w:rsidRDefault="00782074" w:rsidP="004D6E20">
      <w:pPr>
        <w:pStyle w:val="ListParagraph"/>
        <w:autoSpaceDE w:val="0"/>
        <w:autoSpaceDN w:val="0"/>
        <w:adjustRightInd w:val="0"/>
        <w:spacing w:after="0" w:line="240" w:lineRule="auto"/>
        <w:ind w:left="3594" w:firstLine="6"/>
        <w:jc w:val="both"/>
        <w:rPr>
          <w:rFonts w:asciiTheme="majorBidi" w:hAnsiTheme="majorBidi" w:cstheme="majorBidi"/>
          <w:sz w:val="24"/>
          <w:szCs w:val="24"/>
          <w:lang w:val="id-ID"/>
        </w:rPr>
      </w:pPr>
      <w:r>
        <w:rPr>
          <w:rFonts w:asciiTheme="majorBidi" w:hAnsiTheme="majorBidi" w:cstheme="majorBidi"/>
          <w:sz w:val="24"/>
          <w:szCs w:val="24"/>
          <w:lang w:val="id-ID"/>
        </w:rPr>
        <w:t>Samakaki</w:t>
      </w:r>
      <w:r>
        <w:rPr>
          <w:rFonts w:asciiTheme="majorBidi" w:hAnsiTheme="majorBidi" w:cstheme="majorBidi"/>
          <w:sz w:val="24"/>
          <w:szCs w:val="24"/>
          <w:lang w:val="id-ID"/>
        </w:rPr>
        <w:tab/>
      </w:r>
      <w:r>
        <w:rPr>
          <w:rFonts w:asciiTheme="majorBidi" w:hAnsiTheme="majorBidi" w:cstheme="majorBidi"/>
          <w:sz w:val="24"/>
          <w:szCs w:val="24"/>
          <w:lang w:val="id-ID"/>
        </w:rPr>
        <w:tab/>
        <w:t>Sebarang</w:t>
      </w:r>
    </w:p>
    <w:p w:rsidR="00782074" w:rsidRPr="00782074" w:rsidRDefault="00782074" w:rsidP="00782074">
      <w:pPr>
        <w:pStyle w:val="ListParagraph"/>
        <w:autoSpaceDE w:val="0"/>
        <w:autoSpaceDN w:val="0"/>
        <w:adjustRightInd w:val="0"/>
        <w:spacing w:after="0" w:line="480" w:lineRule="auto"/>
        <w:ind w:left="3594" w:firstLine="6"/>
        <w:jc w:val="both"/>
        <w:rPr>
          <w:rFonts w:asciiTheme="majorBidi" w:hAnsiTheme="majorBidi" w:cstheme="majorBidi"/>
          <w:sz w:val="24"/>
          <w:szCs w:val="24"/>
          <w:lang w:val="id-ID"/>
        </w:rPr>
      </w:pPr>
    </w:p>
    <w:p w:rsidR="006B2F36" w:rsidRPr="00C86D72" w:rsidRDefault="006B2F36" w:rsidP="00897686">
      <w:pPr>
        <w:pStyle w:val="ListParagraph"/>
        <w:numPr>
          <w:ilvl w:val="0"/>
          <w:numId w:val="32"/>
        </w:numPr>
        <w:autoSpaceDE w:val="0"/>
        <w:autoSpaceDN w:val="0"/>
        <w:adjustRightInd w:val="0"/>
        <w:spacing w:after="0" w:line="480" w:lineRule="auto"/>
        <w:ind w:left="851"/>
        <w:jc w:val="both"/>
        <w:rPr>
          <w:rFonts w:asciiTheme="majorBidi" w:hAnsiTheme="majorBidi" w:cstheme="majorBidi"/>
          <w:sz w:val="24"/>
          <w:szCs w:val="24"/>
        </w:rPr>
      </w:pPr>
      <w:r w:rsidRPr="00C86D72">
        <w:rPr>
          <w:rFonts w:asciiTheme="majorBidi" w:hAnsiTheme="majorBidi" w:cstheme="majorBidi"/>
          <w:sz w:val="24"/>
          <w:szCs w:val="24"/>
        </w:rPr>
        <w:lastRenderedPageBreak/>
        <w:t>Jenis  segitiga dilihat dari ukuran sudut:</w:t>
      </w:r>
    </w:p>
    <w:p w:rsidR="006B2F36" w:rsidRPr="006D44D9" w:rsidRDefault="006B2F36" w:rsidP="006D44D9">
      <w:pPr>
        <w:pStyle w:val="ListParagraph"/>
        <w:numPr>
          <w:ilvl w:val="0"/>
          <w:numId w:val="31"/>
        </w:numPr>
        <w:autoSpaceDE w:val="0"/>
        <w:autoSpaceDN w:val="0"/>
        <w:adjustRightInd w:val="0"/>
        <w:spacing w:after="0" w:line="480" w:lineRule="auto"/>
        <w:ind w:left="1134"/>
        <w:jc w:val="both"/>
        <w:rPr>
          <w:rFonts w:asciiTheme="majorBidi" w:hAnsiTheme="majorBidi" w:cstheme="majorBidi"/>
          <w:sz w:val="24"/>
          <w:szCs w:val="24"/>
        </w:rPr>
      </w:pPr>
      <w:r w:rsidRPr="006D44D9">
        <w:rPr>
          <w:rFonts w:asciiTheme="majorBidi" w:hAnsiTheme="majorBidi" w:cstheme="majorBidi"/>
          <w:sz w:val="24"/>
          <w:szCs w:val="24"/>
        </w:rPr>
        <w:t xml:space="preserve">Segitiga siku-siku adalah segitiga yang ukuran salah satu sudutnya </w:t>
      </w:r>
      <w:proofErr w:type="gramStart"/>
      <w:r w:rsidRPr="006D44D9">
        <w:rPr>
          <w:rFonts w:asciiTheme="majorBidi" w:hAnsiTheme="majorBidi" w:cstheme="majorBidi"/>
          <w:sz w:val="24"/>
          <w:szCs w:val="24"/>
        </w:rPr>
        <w:t xml:space="preserve">adalah </w:t>
      </w:r>
      <m:oMath>
        <w:proofErr w:type="gramEnd"/>
        <m:r>
          <w:rPr>
            <w:rFonts w:ascii="Cambria Math" w:hAnsi="Cambria Math" w:cstheme="majorBidi"/>
            <w:sz w:val="24"/>
            <w:szCs w:val="24"/>
          </w:rPr>
          <m:t>90</m:t>
        </m:r>
        <m:r>
          <w:rPr>
            <w:rFonts w:ascii="Cambria Math" w:hAnsi="Cambria Math" w:cstheme="majorBidi"/>
            <w:sz w:val="24"/>
            <w:szCs w:val="24"/>
            <w:vertAlign w:val="superscript"/>
          </w:rPr>
          <m:t>°</m:t>
        </m:r>
      </m:oMath>
      <w:r w:rsidRPr="006D44D9">
        <w:rPr>
          <w:rFonts w:asciiTheme="majorBidi" w:hAnsiTheme="majorBidi" w:cstheme="majorBidi"/>
          <w:sz w:val="24"/>
          <w:szCs w:val="24"/>
        </w:rPr>
        <w:t>.</w:t>
      </w:r>
    </w:p>
    <w:p w:rsidR="006B2F36" w:rsidRPr="006D44D9" w:rsidRDefault="006B2F36" w:rsidP="006D44D9">
      <w:pPr>
        <w:pStyle w:val="ListParagraph"/>
        <w:numPr>
          <w:ilvl w:val="0"/>
          <w:numId w:val="31"/>
        </w:numPr>
        <w:autoSpaceDE w:val="0"/>
        <w:autoSpaceDN w:val="0"/>
        <w:adjustRightInd w:val="0"/>
        <w:spacing w:after="0" w:line="480" w:lineRule="auto"/>
        <w:ind w:left="1134"/>
        <w:jc w:val="both"/>
        <w:rPr>
          <w:rFonts w:asciiTheme="majorBidi" w:hAnsiTheme="majorBidi" w:cstheme="majorBidi"/>
          <w:sz w:val="24"/>
          <w:szCs w:val="24"/>
        </w:rPr>
      </w:pPr>
      <w:r w:rsidRPr="006D44D9">
        <w:rPr>
          <w:rFonts w:asciiTheme="majorBidi" w:hAnsiTheme="majorBidi" w:cstheme="majorBidi"/>
          <w:sz w:val="24"/>
          <w:szCs w:val="24"/>
        </w:rPr>
        <w:t>Segitiga tumpul adalah segitiga yang ukuran salah satu sudutnya tumpul.</w:t>
      </w:r>
    </w:p>
    <w:p w:rsidR="006B2F36" w:rsidRPr="006D44D9" w:rsidRDefault="006B2F36" w:rsidP="006D44D9">
      <w:pPr>
        <w:pStyle w:val="ListParagraph"/>
        <w:numPr>
          <w:ilvl w:val="0"/>
          <w:numId w:val="31"/>
        </w:numPr>
        <w:autoSpaceDE w:val="0"/>
        <w:autoSpaceDN w:val="0"/>
        <w:adjustRightInd w:val="0"/>
        <w:spacing w:after="0" w:line="480" w:lineRule="auto"/>
        <w:ind w:left="1134"/>
        <w:jc w:val="both"/>
        <w:rPr>
          <w:rFonts w:asciiTheme="majorBidi" w:hAnsiTheme="majorBidi" w:cstheme="majorBidi"/>
          <w:sz w:val="24"/>
          <w:szCs w:val="24"/>
          <w:lang w:val="id-ID"/>
        </w:rPr>
      </w:pPr>
      <w:r w:rsidRPr="006D44D9">
        <w:rPr>
          <w:rFonts w:asciiTheme="majorBidi" w:hAnsiTheme="majorBidi" w:cstheme="majorBidi"/>
          <w:sz w:val="24"/>
          <w:szCs w:val="24"/>
        </w:rPr>
        <w:t>Segitiga lancip adalah segitiga yang ukuran ketiga sudutnya lancip.</w:t>
      </w:r>
      <w:r w:rsidR="004C05C9">
        <w:rPr>
          <w:rStyle w:val="FootnoteReference"/>
          <w:rFonts w:asciiTheme="majorBidi" w:hAnsiTheme="majorBidi" w:cstheme="majorBidi"/>
          <w:sz w:val="24"/>
          <w:szCs w:val="24"/>
        </w:rPr>
        <w:footnoteReference w:id="63"/>
      </w:r>
    </w:p>
    <w:p w:rsidR="00782074" w:rsidRDefault="005E5840" w:rsidP="006B2F36">
      <w:pPr>
        <w:autoSpaceDE w:val="0"/>
        <w:autoSpaceDN w:val="0"/>
        <w:adjustRightInd w:val="0"/>
        <w:spacing w:after="0" w:line="480" w:lineRule="auto"/>
        <w:ind w:left="426"/>
        <w:jc w:val="both"/>
        <w:rPr>
          <w:rFonts w:asciiTheme="majorBidi" w:hAnsiTheme="majorBidi" w:cstheme="majorBidi"/>
          <w:sz w:val="24"/>
          <w:szCs w:val="24"/>
          <w:lang w:val="id-ID"/>
        </w:rPr>
      </w:pPr>
      <w:r>
        <w:rPr>
          <w:rFonts w:asciiTheme="majorBidi" w:hAnsiTheme="majorBidi" w:cstheme="majorBidi"/>
          <w:noProof/>
          <w:sz w:val="24"/>
          <w:szCs w:val="24"/>
        </w:rPr>
        <w:pict>
          <v:shape id="_x0000_s1045" type="#_x0000_t5" style="position:absolute;left:0;text-align:left;margin-left:307.05pt;margin-top:14.35pt;width:42.35pt;height:40.55pt;rotation:-1359523fd;z-index:251670016"/>
        </w:pict>
      </w:r>
      <w:r>
        <w:rPr>
          <w:rFonts w:asciiTheme="majorBidi" w:hAnsiTheme="majorBidi" w:cstheme="majorBidi"/>
          <w:noProof/>
          <w:sz w:val="24"/>
          <w:szCs w:val="24"/>
        </w:rPr>
        <w:pict>
          <v:shape id="_x0000_s1043" type="#_x0000_t6" style="position:absolute;left:0;text-align:left;margin-left:36.25pt;margin-top:5.25pt;width:33.85pt;height:60.05pt;z-index:251667968"/>
        </w:pict>
      </w:r>
    </w:p>
    <w:p w:rsidR="00782074" w:rsidRDefault="005E5840" w:rsidP="006B2F36">
      <w:pPr>
        <w:autoSpaceDE w:val="0"/>
        <w:autoSpaceDN w:val="0"/>
        <w:adjustRightInd w:val="0"/>
        <w:spacing w:after="0" w:line="480" w:lineRule="auto"/>
        <w:ind w:left="426"/>
        <w:jc w:val="both"/>
        <w:rPr>
          <w:rFonts w:asciiTheme="majorBidi" w:hAnsiTheme="majorBidi" w:cstheme="majorBidi"/>
          <w:sz w:val="24"/>
          <w:szCs w:val="24"/>
          <w:lang w:val="id-ID"/>
        </w:rPr>
      </w:pPr>
      <w:r>
        <w:rPr>
          <w:rFonts w:asciiTheme="majorBidi" w:hAnsiTheme="majorBidi" w:cstheme="majorBidi"/>
          <w:noProof/>
          <w:sz w:val="24"/>
          <w:szCs w:val="24"/>
        </w:rPr>
        <w:pict>
          <v:shape id="_x0000_s1044" type="#_x0000_t5" style="position:absolute;left:0;text-align:left;margin-left:139.1pt;margin-top:.25pt;width:97.2pt;height:27.05pt;z-index:251668992"/>
        </w:pict>
      </w:r>
    </w:p>
    <w:p w:rsidR="00782074" w:rsidRDefault="00782074" w:rsidP="006B2F36">
      <w:pPr>
        <w:autoSpaceDE w:val="0"/>
        <w:autoSpaceDN w:val="0"/>
        <w:adjustRightInd w:val="0"/>
        <w:spacing w:after="0" w:line="480" w:lineRule="auto"/>
        <w:ind w:left="426"/>
        <w:jc w:val="both"/>
        <w:rPr>
          <w:rFonts w:asciiTheme="majorBidi" w:hAnsiTheme="majorBidi" w:cstheme="majorBidi"/>
          <w:sz w:val="24"/>
          <w:szCs w:val="24"/>
          <w:lang w:val="id-ID"/>
        </w:rPr>
      </w:pPr>
    </w:p>
    <w:p w:rsidR="00782074" w:rsidRPr="008B0604" w:rsidRDefault="00782074" w:rsidP="008B0604">
      <w:pPr>
        <w:autoSpaceDE w:val="0"/>
        <w:autoSpaceDN w:val="0"/>
        <w:adjustRightInd w:val="0"/>
        <w:spacing w:after="0" w:line="480" w:lineRule="auto"/>
        <w:ind w:left="426"/>
        <w:jc w:val="both"/>
        <w:rPr>
          <w:rFonts w:asciiTheme="majorBidi" w:hAnsiTheme="majorBidi" w:cstheme="majorBidi"/>
          <w:sz w:val="24"/>
          <w:szCs w:val="24"/>
        </w:rPr>
      </w:pPr>
      <w:r>
        <w:rPr>
          <w:rFonts w:asciiTheme="majorBidi" w:hAnsiTheme="majorBidi" w:cstheme="majorBidi"/>
          <w:sz w:val="24"/>
          <w:szCs w:val="24"/>
          <w:lang w:val="id-ID"/>
        </w:rPr>
        <w:t>Segitiga Siku-siku</w:t>
      </w:r>
      <w:r>
        <w:rPr>
          <w:rFonts w:asciiTheme="majorBidi" w:hAnsiTheme="majorBidi" w:cstheme="majorBidi"/>
          <w:sz w:val="24"/>
          <w:szCs w:val="24"/>
          <w:lang w:val="id-ID"/>
        </w:rPr>
        <w:tab/>
        <w:t>Segitiga Tumpul</w:t>
      </w:r>
      <w:r>
        <w:rPr>
          <w:rFonts w:asciiTheme="majorBidi" w:hAnsiTheme="majorBidi" w:cstheme="majorBidi"/>
          <w:sz w:val="24"/>
          <w:szCs w:val="24"/>
          <w:lang w:val="id-ID"/>
        </w:rPr>
        <w:tab/>
      </w:r>
      <w:r>
        <w:rPr>
          <w:rFonts w:asciiTheme="majorBidi" w:hAnsiTheme="majorBidi" w:cstheme="majorBidi"/>
          <w:sz w:val="24"/>
          <w:szCs w:val="24"/>
          <w:lang w:val="id-ID"/>
        </w:rPr>
        <w:tab/>
        <w:t>Segitiga Lancip</w:t>
      </w:r>
    </w:p>
    <w:p w:rsidR="006B2F36" w:rsidRPr="00C86D72" w:rsidRDefault="006B2F36" w:rsidP="00897686">
      <w:pPr>
        <w:pStyle w:val="ListParagraph"/>
        <w:numPr>
          <w:ilvl w:val="0"/>
          <w:numId w:val="32"/>
        </w:numPr>
        <w:autoSpaceDE w:val="0"/>
        <w:autoSpaceDN w:val="0"/>
        <w:adjustRightInd w:val="0"/>
        <w:spacing w:after="0" w:line="480" w:lineRule="auto"/>
        <w:ind w:left="851"/>
        <w:jc w:val="both"/>
        <w:rPr>
          <w:rFonts w:asciiTheme="majorBidi" w:hAnsiTheme="majorBidi" w:cstheme="majorBidi"/>
          <w:sz w:val="24"/>
          <w:szCs w:val="24"/>
          <w:lang w:val="id-ID"/>
        </w:rPr>
      </w:pPr>
      <w:r w:rsidRPr="00C86D72">
        <w:rPr>
          <w:rFonts w:asciiTheme="majorBidi" w:hAnsiTheme="majorBidi" w:cstheme="majorBidi"/>
          <w:sz w:val="24"/>
          <w:szCs w:val="24"/>
        </w:rPr>
        <w:t xml:space="preserve">Jenis </w:t>
      </w:r>
      <w:r w:rsidRPr="00C86D72">
        <w:rPr>
          <w:rFonts w:asciiTheme="majorBidi" w:hAnsiTheme="majorBidi" w:cstheme="majorBidi"/>
          <w:sz w:val="24"/>
          <w:szCs w:val="24"/>
          <w:lang w:val="id-ID"/>
        </w:rPr>
        <w:t xml:space="preserve">segitiga </w:t>
      </w:r>
      <w:r w:rsidRPr="00C86D72">
        <w:rPr>
          <w:rFonts w:asciiTheme="majorBidi" w:hAnsiTheme="majorBidi" w:cstheme="majorBidi"/>
          <w:sz w:val="24"/>
          <w:szCs w:val="24"/>
        </w:rPr>
        <w:t>dilihat dari sifat-sifatnya:</w:t>
      </w:r>
    </w:p>
    <w:p w:rsidR="006B2F36" w:rsidRPr="00903130" w:rsidRDefault="006B2F36" w:rsidP="00782074">
      <w:pPr>
        <w:pStyle w:val="ListParagraph"/>
        <w:numPr>
          <w:ilvl w:val="0"/>
          <w:numId w:val="28"/>
        </w:numPr>
        <w:autoSpaceDE w:val="0"/>
        <w:autoSpaceDN w:val="0"/>
        <w:adjustRightInd w:val="0"/>
        <w:spacing w:after="0" w:line="480" w:lineRule="auto"/>
        <w:ind w:left="993"/>
        <w:jc w:val="both"/>
        <w:rPr>
          <w:rFonts w:asciiTheme="majorBidi" w:hAnsiTheme="majorBidi" w:cstheme="majorBidi"/>
          <w:sz w:val="24"/>
          <w:szCs w:val="24"/>
        </w:rPr>
      </w:pPr>
      <w:r w:rsidRPr="00903130">
        <w:rPr>
          <w:rFonts w:asciiTheme="majorBidi" w:hAnsiTheme="majorBidi" w:cstheme="majorBidi"/>
          <w:sz w:val="24"/>
          <w:szCs w:val="24"/>
        </w:rPr>
        <w:t xml:space="preserve">Segitiga siku-siku samakaki adalah suatu segitiga yang ukuran salah satu sudutnya </w:t>
      </w:r>
      <w:proofErr w:type="gramStart"/>
      <w:r w:rsidRPr="00903130">
        <w:rPr>
          <w:rFonts w:asciiTheme="majorBidi" w:hAnsiTheme="majorBidi" w:cstheme="majorBidi"/>
          <w:sz w:val="24"/>
          <w:szCs w:val="24"/>
        </w:rPr>
        <w:t xml:space="preserve">adalah </w:t>
      </w:r>
      <m:oMath>
        <w:proofErr w:type="gramEnd"/>
        <m:r>
          <w:rPr>
            <w:rFonts w:ascii="Cambria Math" w:hAnsi="Cambria Math" w:cstheme="majorBidi"/>
            <w:sz w:val="24"/>
            <w:szCs w:val="24"/>
          </w:rPr>
          <m:t>90</m:t>
        </m:r>
        <m:r>
          <w:rPr>
            <w:rFonts w:ascii="Cambria Math" w:hAnsi="Cambria Math" w:cstheme="majorBidi"/>
            <w:sz w:val="24"/>
            <w:szCs w:val="24"/>
            <w:vertAlign w:val="superscript"/>
          </w:rPr>
          <m:t>°</m:t>
        </m:r>
      </m:oMath>
      <w:r w:rsidRPr="00903130">
        <w:rPr>
          <w:rFonts w:asciiTheme="majorBidi" w:hAnsiTheme="majorBidi" w:cstheme="majorBidi"/>
          <w:sz w:val="24"/>
          <w:szCs w:val="24"/>
        </w:rPr>
        <w:t>.</w:t>
      </w:r>
    </w:p>
    <w:p w:rsidR="006B2F36" w:rsidRPr="00903130" w:rsidRDefault="006B2F36" w:rsidP="00782074">
      <w:pPr>
        <w:pStyle w:val="ListParagraph"/>
        <w:numPr>
          <w:ilvl w:val="0"/>
          <w:numId w:val="28"/>
        </w:numPr>
        <w:autoSpaceDE w:val="0"/>
        <w:autoSpaceDN w:val="0"/>
        <w:adjustRightInd w:val="0"/>
        <w:spacing w:after="0" w:line="480" w:lineRule="auto"/>
        <w:ind w:left="993"/>
        <w:jc w:val="both"/>
        <w:rPr>
          <w:rFonts w:asciiTheme="majorBidi" w:hAnsiTheme="majorBidi" w:cstheme="majorBidi"/>
          <w:sz w:val="24"/>
          <w:szCs w:val="24"/>
        </w:rPr>
      </w:pPr>
      <w:r w:rsidRPr="00903130">
        <w:rPr>
          <w:rFonts w:asciiTheme="majorBidi" w:hAnsiTheme="majorBidi" w:cstheme="majorBidi"/>
          <w:sz w:val="24"/>
          <w:szCs w:val="24"/>
        </w:rPr>
        <w:t xml:space="preserve">Segitiga tumpul samakaki adalah suatu segitiga yang salah satu sudutnya tumpul dan panjang kedua sisinya </w:t>
      </w:r>
      <w:proofErr w:type="gramStart"/>
      <w:r w:rsidRPr="00903130">
        <w:rPr>
          <w:rFonts w:asciiTheme="majorBidi" w:hAnsiTheme="majorBidi" w:cstheme="majorBidi"/>
          <w:sz w:val="24"/>
          <w:szCs w:val="24"/>
        </w:rPr>
        <w:t>sama</w:t>
      </w:r>
      <w:proofErr w:type="gramEnd"/>
      <w:r w:rsidRPr="00903130">
        <w:rPr>
          <w:rFonts w:asciiTheme="majorBidi" w:hAnsiTheme="majorBidi" w:cstheme="majorBidi"/>
          <w:sz w:val="24"/>
          <w:szCs w:val="24"/>
        </w:rPr>
        <w:t>.</w:t>
      </w:r>
    </w:p>
    <w:p w:rsidR="006B2F36" w:rsidRPr="00782074" w:rsidRDefault="006B2F36" w:rsidP="00782074">
      <w:pPr>
        <w:pStyle w:val="ListParagraph"/>
        <w:numPr>
          <w:ilvl w:val="0"/>
          <w:numId w:val="28"/>
        </w:numPr>
        <w:autoSpaceDE w:val="0"/>
        <w:autoSpaceDN w:val="0"/>
        <w:adjustRightInd w:val="0"/>
        <w:spacing w:after="0" w:line="480" w:lineRule="auto"/>
        <w:ind w:left="993"/>
        <w:jc w:val="both"/>
        <w:rPr>
          <w:rFonts w:asciiTheme="majorBidi" w:hAnsiTheme="majorBidi" w:cstheme="majorBidi"/>
          <w:sz w:val="24"/>
          <w:szCs w:val="24"/>
        </w:rPr>
      </w:pPr>
      <w:r w:rsidRPr="00903130">
        <w:rPr>
          <w:rFonts w:asciiTheme="majorBidi" w:hAnsiTheme="majorBidi" w:cstheme="majorBidi"/>
          <w:sz w:val="24"/>
          <w:szCs w:val="24"/>
        </w:rPr>
        <w:t xml:space="preserve">Segitiga lancip samakaki adalah suatu segitiga yang salah satu sudutnya lancip dan panjang kedua sisinya </w:t>
      </w:r>
      <w:proofErr w:type="gramStart"/>
      <w:r w:rsidRPr="00903130">
        <w:rPr>
          <w:rFonts w:asciiTheme="majorBidi" w:hAnsiTheme="majorBidi" w:cstheme="majorBidi"/>
          <w:sz w:val="24"/>
          <w:szCs w:val="24"/>
        </w:rPr>
        <w:t>sama</w:t>
      </w:r>
      <w:proofErr w:type="gramEnd"/>
      <w:r w:rsidRPr="00903130">
        <w:rPr>
          <w:rFonts w:asciiTheme="majorBidi" w:hAnsiTheme="majorBidi" w:cstheme="majorBidi"/>
          <w:sz w:val="24"/>
          <w:szCs w:val="24"/>
        </w:rPr>
        <w:t>.</w:t>
      </w:r>
      <w:r w:rsidR="004C05C9">
        <w:rPr>
          <w:rStyle w:val="FootnoteReference"/>
          <w:rFonts w:asciiTheme="majorBidi" w:hAnsiTheme="majorBidi" w:cstheme="majorBidi"/>
          <w:sz w:val="24"/>
          <w:szCs w:val="24"/>
        </w:rPr>
        <w:footnoteReference w:id="64"/>
      </w:r>
    </w:p>
    <w:p w:rsidR="00782074" w:rsidRDefault="005E5840" w:rsidP="00782074">
      <w:pPr>
        <w:pStyle w:val="ListParagraph"/>
        <w:autoSpaceDE w:val="0"/>
        <w:autoSpaceDN w:val="0"/>
        <w:adjustRightInd w:val="0"/>
        <w:spacing w:after="0" w:line="480" w:lineRule="auto"/>
        <w:ind w:left="426"/>
        <w:jc w:val="both"/>
        <w:rPr>
          <w:rFonts w:asciiTheme="majorBidi" w:hAnsiTheme="majorBidi" w:cstheme="majorBidi"/>
          <w:sz w:val="24"/>
          <w:szCs w:val="24"/>
          <w:lang w:val="id-ID"/>
        </w:rPr>
      </w:pPr>
      <w:r>
        <w:rPr>
          <w:rFonts w:asciiTheme="majorBidi" w:hAnsiTheme="majorBidi" w:cstheme="majorBidi"/>
          <w:noProof/>
          <w:sz w:val="24"/>
          <w:szCs w:val="24"/>
        </w:rPr>
        <w:pict>
          <v:shape id="_x0000_s1048" type="#_x0000_t5" style="position:absolute;left:0;text-align:left;margin-left:333.55pt;margin-top:7.35pt;width:20.3pt;height:56.65pt;z-index:251673088"/>
        </w:pict>
      </w:r>
    </w:p>
    <w:p w:rsidR="00782074" w:rsidRDefault="005E5840" w:rsidP="00782074">
      <w:pPr>
        <w:pStyle w:val="ListParagraph"/>
        <w:autoSpaceDE w:val="0"/>
        <w:autoSpaceDN w:val="0"/>
        <w:adjustRightInd w:val="0"/>
        <w:spacing w:after="0" w:line="480" w:lineRule="auto"/>
        <w:ind w:left="426"/>
        <w:jc w:val="both"/>
        <w:rPr>
          <w:rFonts w:asciiTheme="majorBidi" w:hAnsiTheme="majorBidi" w:cstheme="majorBidi"/>
          <w:sz w:val="24"/>
          <w:szCs w:val="24"/>
          <w:lang w:val="id-ID"/>
        </w:rPr>
      </w:pPr>
      <w:r>
        <w:rPr>
          <w:rFonts w:asciiTheme="majorBidi" w:hAnsiTheme="majorBidi" w:cstheme="majorBidi"/>
          <w:noProof/>
          <w:sz w:val="24"/>
          <w:szCs w:val="24"/>
        </w:rPr>
        <w:pict>
          <v:shape id="_x0000_s1047" type="#_x0000_t5" style="position:absolute;left:0;text-align:left;margin-left:171.35pt;margin-top:9.35pt;width:97.2pt;height:27.05pt;z-index:251672064"/>
        </w:pict>
      </w:r>
      <w:r>
        <w:rPr>
          <w:rFonts w:asciiTheme="majorBidi" w:hAnsiTheme="majorBidi" w:cstheme="majorBidi"/>
          <w:noProof/>
          <w:sz w:val="24"/>
          <w:szCs w:val="24"/>
        </w:rPr>
        <w:pict>
          <v:shape id="_x0000_s1046" type="#_x0000_t6" style="position:absolute;left:0;text-align:left;margin-left:57.8pt;margin-top:8.15pt;width:53.95pt;height:56.4pt;rotation:8738178fd;z-index:251671040"/>
        </w:pict>
      </w:r>
    </w:p>
    <w:p w:rsidR="00782074" w:rsidRDefault="00782074" w:rsidP="00782074">
      <w:pPr>
        <w:pStyle w:val="ListParagraph"/>
        <w:autoSpaceDE w:val="0"/>
        <w:autoSpaceDN w:val="0"/>
        <w:adjustRightInd w:val="0"/>
        <w:spacing w:after="0" w:line="480" w:lineRule="auto"/>
        <w:ind w:left="426"/>
        <w:jc w:val="both"/>
        <w:rPr>
          <w:rFonts w:asciiTheme="majorBidi" w:hAnsiTheme="majorBidi" w:cstheme="majorBidi"/>
          <w:sz w:val="24"/>
          <w:szCs w:val="24"/>
          <w:lang w:val="id-ID"/>
        </w:rPr>
      </w:pPr>
    </w:p>
    <w:p w:rsidR="00782074" w:rsidRDefault="004D6E20" w:rsidP="004D6E20">
      <w:pPr>
        <w:pStyle w:val="ListParagraph"/>
        <w:autoSpaceDE w:val="0"/>
        <w:autoSpaceDN w:val="0"/>
        <w:adjustRightInd w:val="0"/>
        <w:spacing w:after="0" w:line="240" w:lineRule="auto"/>
        <w:ind w:left="906" w:firstLine="534"/>
        <w:jc w:val="both"/>
        <w:rPr>
          <w:rFonts w:asciiTheme="majorBidi" w:hAnsiTheme="majorBidi" w:cstheme="majorBidi"/>
          <w:sz w:val="24"/>
          <w:szCs w:val="24"/>
          <w:lang w:val="id-ID"/>
        </w:rPr>
      </w:pPr>
      <w:r>
        <w:rPr>
          <w:rFonts w:asciiTheme="majorBidi" w:hAnsiTheme="majorBidi" w:cstheme="majorBidi"/>
          <w:sz w:val="24"/>
          <w:szCs w:val="24"/>
          <w:lang w:val="id-ID"/>
        </w:rPr>
        <w:t xml:space="preserve">Segitiga </w:t>
      </w: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ab/>
        <w:t>Segitiga</w:t>
      </w:r>
      <w:r w:rsidR="00C86D72">
        <w:rPr>
          <w:rFonts w:asciiTheme="majorBidi" w:hAnsiTheme="majorBidi" w:cstheme="majorBidi"/>
          <w:sz w:val="24"/>
          <w:szCs w:val="24"/>
          <w:lang w:val="id-ID"/>
        </w:rPr>
        <w:tab/>
      </w:r>
      <w:r w:rsidR="00C86D72">
        <w:rPr>
          <w:rFonts w:asciiTheme="majorBidi" w:hAnsiTheme="majorBidi" w:cstheme="majorBidi"/>
          <w:sz w:val="24"/>
          <w:szCs w:val="24"/>
          <w:lang w:val="id-ID"/>
        </w:rPr>
        <w:tab/>
        <w:t>Segitiga</w:t>
      </w:r>
    </w:p>
    <w:p w:rsidR="00782074" w:rsidRPr="00C86D72" w:rsidRDefault="004D6E20" w:rsidP="004D6E20">
      <w:pPr>
        <w:pStyle w:val="ListParagraph"/>
        <w:autoSpaceDE w:val="0"/>
        <w:autoSpaceDN w:val="0"/>
        <w:adjustRightInd w:val="0"/>
        <w:spacing w:after="0" w:line="240" w:lineRule="auto"/>
        <w:ind w:left="426"/>
        <w:jc w:val="both"/>
        <w:rPr>
          <w:rFonts w:asciiTheme="majorBidi" w:hAnsiTheme="majorBidi" w:cstheme="majorBidi"/>
          <w:sz w:val="24"/>
          <w:szCs w:val="24"/>
          <w:lang w:val="id-ID"/>
        </w:rPr>
      </w:pPr>
      <w:r>
        <w:rPr>
          <w:rFonts w:asciiTheme="majorBidi" w:hAnsiTheme="majorBidi" w:cstheme="majorBidi"/>
          <w:sz w:val="24"/>
          <w:szCs w:val="24"/>
          <w:lang w:val="id-ID"/>
        </w:rPr>
        <w:tab/>
      </w:r>
      <w:proofErr w:type="gramStart"/>
      <w:r w:rsidRPr="00903130">
        <w:rPr>
          <w:rFonts w:asciiTheme="majorBidi" w:hAnsiTheme="majorBidi" w:cstheme="majorBidi"/>
          <w:sz w:val="24"/>
          <w:szCs w:val="24"/>
        </w:rPr>
        <w:t>siku-siku</w:t>
      </w:r>
      <w:proofErr w:type="gramEnd"/>
      <w:r w:rsidRPr="00903130">
        <w:rPr>
          <w:rFonts w:asciiTheme="majorBidi" w:hAnsiTheme="majorBidi" w:cstheme="majorBidi"/>
          <w:sz w:val="24"/>
          <w:szCs w:val="24"/>
        </w:rPr>
        <w:t xml:space="preserve"> samakaki</w:t>
      </w:r>
      <w:r>
        <w:rPr>
          <w:rFonts w:asciiTheme="majorBidi" w:hAnsiTheme="majorBidi" w:cstheme="majorBidi"/>
          <w:sz w:val="24"/>
          <w:szCs w:val="24"/>
          <w:lang w:val="id-ID"/>
        </w:rPr>
        <w:tab/>
      </w:r>
      <w:r>
        <w:rPr>
          <w:rFonts w:asciiTheme="majorBidi" w:hAnsiTheme="majorBidi" w:cstheme="majorBidi"/>
          <w:sz w:val="24"/>
          <w:szCs w:val="24"/>
          <w:lang w:val="id-ID"/>
        </w:rPr>
        <w:tab/>
      </w:r>
      <w:r w:rsidRPr="00903130">
        <w:rPr>
          <w:rFonts w:asciiTheme="majorBidi" w:hAnsiTheme="majorBidi" w:cstheme="majorBidi"/>
          <w:sz w:val="24"/>
          <w:szCs w:val="24"/>
        </w:rPr>
        <w:t>tumpul samakaki</w:t>
      </w:r>
      <w:r w:rsidR="00C86D72">
        <w:rPr>
          <w:rFonts w:asciiTheme="majorBidi" w:hAnsiTheme="majorBidi" w:cstheme="majorBidi"/>
          <w:sz w:val="24"/>
          <w:szCs w:val="24"/>
          <w:lang w:val="id-ID"/>
        </w:rPr>
        <w:tab/>
      </w:r>
      <w:r w:rsidR="00C86D72">
        <w:rPr>
          <w:rFonts w:asciiTheme="majorBidi" w:hAnsiTheme="majorBidi" w:cstheme="majorBidi"/>
          <w:sz w:val="24"/>
          <w:szCs w:val="24"/>
          <w:lang w:val="id-ID"/>
        </w:rPr>
        <w:tab/>
      </w:r>
      <w:r w:rsidR="00C86D72" w:rsidRPr="00903130">
        <w:rPr>
          <w:rFonts w:asciiTheme="majorBidi" w:hAnsiTheme="majorBidi" w:cstheme="majorBidi"/>
          <w:sz w:val="24"/>
          <w:szCs w:val="24"/>
        </w:rPr>
        <w:t>lancip samakaki</w:t>
      </w:r>
    </w:p>
    <w:p w:rsidR="004D6E20" w:rsidRPr="004D6E20" w:rsidRDefault="004D6E20" w:rsidP="00782074">
      <w:pPr>
        <w:pStyle w:val="ListParagraph"/>
        <w:autoSpaceDE w:val="0"/>
        <w:autoSpaceDN w:val="0"/>
        <w:adjustRightInd w:val="0"/>
        <w:spacing w:after="0" w:line="480" w:lineRule="auto"/>
        <w:ind w:left="426"/>
        <w:jc w:val="both"/>
        <w:rPr>
          <w:rFonts w:asciiTheme="majorBidi" w:hAnsiTheme="majorBidi" w:cstheme="majorBidi"/>
          <w:sz w:val="24"/>
          <w:szCs w:val="24"/>
          <w:lang w:val="id-ID"/>
        </w:rPr>
      </w:pPr>
    </w:p>
    <w:p w:rsidR="006B2F36" w:rsidRPr="00C86D72" w:rsidRDefault="006B2F36" w:rsidP="007D00BD">
      <w:pPr>
        <w:pStyle w:val="ListParagraph"/>
        <w:numPr>
          <w:ilvl w:val="0"/>
          <w:numId w:val="33"/>
        </w:numPr>
        <w:autoSpaceDE w:val="0"/>
        <w:autoSpaceDN w:val="0"/>
        <w:adjustRightInd w:val="0"/>
        <w:spacing w:after="0" w:line="480" w:lineRule="auto"/>
        <w:ind w:left="426"/>
        <w:jc w:val="both"/>
        <w:rPr>
          <w:rFonts w:asciiTheme="majorBidi" w:hAnsiTheme="majorBidi" w:cstheme="majorBidi"/>
          <w:sz w:val="24"/>
          <w:szCs w:val="24"/>
        </w:rPr>
      </w:pPr>
      <w:r w:rsidRPr="00C86D72">
        <w:rPr>
          <w:rFonts w:asciiTheme="majorBidi" w:hAnsiTheme="majorBidi" w:cstheme="majorBidi"/>
          <w:sz w:val="24"/>
          <w:szCs w:val="24"/>
        </w:rPr>
        <w:t>Pertaksamaan Segitiga</w:t>
      </w:r>
    </w:p>
    <w:p w:rsidR="00897686" w:rsidRDefault="00897686" w:rsidP="00897686">
      <w:pPr>
        <w:spacing w:after="0" w:line="480" w:lineRule="auto"/>
        <w:ind w:left="1440"/>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C</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tab/>
        <w:t>Perhatikan segitiga disamping. Dalam segitiga</w:t>
      </w:r>
    </w:p>
    <w:p w:rsidR="00897686" w:rsidRDefault="005E5840" w:rsidP="00897686">
      <w:pPr>
        <w:spacing w:after="0" w:line="480" w:lineRule="auto"/>
        <w:rPr>
          <w:rFonts w:ascii="Times New Roman" w:eastAsia="Calibri" w:hAnsi="Times New Roman" w:cs="Times New Roman"/>
          <w:sz w:val="24"/>
          <w:szCs w:val="24"/>
          <w:lang w:val="id-ID"/>
        </w:rPr>
      </w:pPr>
      <w:r w:rsidRPr="005E5840">
        <w:rPr>
          <w:rFonts w:asciiTheme="majorBidi" w:hAnsiTheme="majorBidi" w:cstheme="majorBidi"/>
          <w:noProof/>
          <w:sz w:val="24"/>
          <w:szCs w:val="24"/>
        </w:rPr>
        <w:pict>
          <v:shape id="_x0000_s1049" type="#_x0000_t6" style="position:absolute;margin-left:59.4pt;margin-top:-.6pt;width:67.1pt;height:88.2pt;rotation:8312095fd;z-index:251674112"/>
        </w:pict>
      </w:r>
      <w:r w:rsidR="00897686">
        <w:rPr>
          <w:rFonts w:ascii="Times New Roman" w:eastAsia="Calibri" w:hAnsi="Times New Roman" w:cs="Times New Roman"/>
          <w:sz w:val="24"/>
          <w:szCs w:val="24"/>
          <w:lang w:val="id-ID"/>
        </w:rPr>
        <w:tab/>
      </w:r>
      <w:r w:rsidR="00897686">
        <w:rPr>
          <w:rFonts w:ascii="Times New Roman" w:eastAsia="Calibri" w:hAnsi="Times New Roman" w:cs="Times New Roman"/>
          <w:sz w:val="24"/>
          <w:szCs w:val="24"/>
          <w:lang w:val="id-ID"/>
        </w:rPr>
        <w:tab/>
      </w:r>
      <w:r w:rsidR="00897686">
        <w:rPr>
          <w:rFonts w:ascii="Times New Roman" w:eastAsia="Calibri" w:hAnsi="Times New Roman" w:cs="Times New Roman"/>
          <w:sz w:val="24"/>
          <w:szCs w:val="24"/>
          <w:lang w:val="id-ID"/>
        </w:rPr>
        <w:tab/>
      </w:r>
      <w:r w:rsidR="00897686">
        <w:rPr>
          <w:rFonts w:ascii="Times New Roman" w:eastAsia="Calibri" w:hAnsi="Times New Roman" w:cs="Times New Roman"/>
          <w:sz w:val="24"/>
          <w:szCs w:val="24"/>
          <w:lang w:val="id-ID"/>
        </w:rPr>
        <w:tab/>
      </w:r>
      <w:r w:rsidR="00897686">
        <w:rPr>
          <w:rFonts w:ascii="Times New Roman" w:eastAsia="Calibri" w:hAnsi="Times New Roman" w:cs="Times New Roman"/>
          <w:sz w:val="24"/>
          <w:szCs w:val="24"/>
          <w:lang w:val="id-ID"/>
        </w:rPr>
        <w:tab/>
        <w:t>ABC sisi AC berhadapan dengan sudut B, sisi</w:t>
      </w:r>
    </w:p>
    <w:p w:rsidR="00897686" w:rsidRDefault="00897686" w:rsidP="00E65570">
      <w:pPr>
        <w:spacing w:after="0" w:line="480" w:lineRule="auto"/>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tab/>
        <w:t>BC berhadapan dengan sudut A, dan sisi AB</w:t>
      </w:r>
    </w:p>
    <w:p w:rsidR="00897686" w:rsidRDefault="00897686" w:rsidP="00E65570">
      <w:pPr>
        <w:spacing w:after="0" w:line="480" w:lineRule="auto"/>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t>A</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tab/>
        <w:t>B</w:t>
      </w:r>
      <w:r>
        <w:rPr>
          <w:rFonts w:ascii="Times New Roman" w:eastAsia="Calibri" w:hAnsi="Times New Roman" w:cs="Times New Roman"/>
          <w:sz w:val="24"/>
          <w:szCs w:val="24"/>
          <w:lang w:val="id-ID"/>
        </w:rPr>
        <w:tab/>
        <w:t>berhadapan dengan sudut C.</w:t>
      </w:r>
    </w:p>
    <w:p w:rsidR="00897686" w:rsidRDefault="00897686" w:rsidP="00897686">
      <w:pPr>
        <w:pStyle w:val="ListParagraph"/>
        <w:numPr>
          <w:ilvl w:val="0"/>
          <w:numId w:val="27"/>
        </w:numPr>
        <w:autoSpaceDE w:val="0"/>
        <w:autoSpaceDN w:val="0"/>
        <w:adjustRightInd w:val="0"/>
        <w:spacing w:after="0" w:line="480" w:lineRule="auto"/>
        <w:ind w:left="993"/>
        <w:jc w:val="both"/>
        <w:rPr>
          <w:rFonts w:asciiTheme="majorBidi" w:hAnsiTheme="majorBidi" w:cstheme="majorBidi"/>
          <w:sz w:val="24"/>
          <w:szCs w:val="24"/>
        </w:rPr>
      </w:pPr>
      <w:r w:rsidRPr="00B10BC6">
        <w:rPr>
          <w:rFonts w:asciiTheme="majorBidi" w:hAnsiTheme="majorBidi" w:cstheme="majorBidi"/>
          <w:sz w:val="24"/>
          <w:szCs w:val="24"/>
        </w:rPr>
        <w:t xml:space="preserve">Jika dua sisi dari suatu segitiga tidak </w:t>
      </w:r>
      <w:proofErr w:type="gramStart"/>
      <w:r w:rsidRPr="00B10BC6">
        <w:rPr>
          <w:rFonts w:asciiTheme="majorBidi" w:hAnsiTheme="majorBidi" w:cstheme="majorBidi"/>
          <w:sz w:val="24"/>
          <w:szCs w:val="24"/>
        </w:rPr>
        <w:t>sama</w:t>
      </w:r>
      <w:proofErr w:type="gramEnd"/>
      <w:r w:rsidRPr="00B10BC6">
        <w:rPr>
          <w:rFonts w:asciiTheme="majorBidi" w:hAnsiTheme="majorBidi" w:cstheme="majorBidi"/>
          <w:sz w:val="24"/>
          <w:szCs w:val="24"/>
        </w:rPr>
        <w:t>, maka sudut yang berhadapan dengan sisi ini tidak sama, dan sudut terkecil berhadapan dengan sisi terkecil.</w:t>
      </w:r>
    </w:p>
    <w:p w:rsidR="00897686" w:rsidRPr="00897686" w:rsidRDefault="00897686" w:rsidP="00897686">
      <w:pPr>
        <w:pStyle w:val="ListParagraph"/>
        <w:numPr>
          <w:ilvl w:val="0"/>
          <w:numId w:val="27"/>
        </w:numPr>
        <w:autoSpaceDE w:val="0"/>
        <w:autoSpaceDN w:val="0"/>
        <w:adjustRightInd w:val="0"/>
        <w:spacing w:after="0" w:line="480" w:lineRule="auto"/>
        <w:ind w:left="993"/>
        <w:jc w:val="both"/>
        <w:rPr>
          <w:rFonts w:asciiTheme="majorBidi" w:hAnsiTheme="majorBidi" w:cstheme="majorBidi"/>
          <w:sz w:val="24"/>
          <w:szCs w:val="24"/>
        </w:rPr>
      </w:pPr>
      <w:r w:rsidRPr="00B10BC6">
        <w:rPr>
          <w:rFonts w:asciiTheme="majorBidi" w:hAnsiTheme="majorBidi" w:cstheme="majorBidi"/>
          <w:sz w:val="24"/>
          <w:szCs w:val="24"/>
        </w:rPr>
        <w:t xml:space="preserve">Jika dua sudut dari suatu segitiga tidak </w:t>
      </w:r>
      <w:proofErr w:type="gramStart"/>
      <w:r w:rsidRPr="00B10BC6">
        <w:rPr>
          <w:rFonts w:asciiTheme="majorBidi" w:hAnsiTheme="majorBidi" w:cstheme="majorBidi"/>
          <w:sz w:val="24"/>
          <w:szCs w:val="24"/>
        </w:rPr>
        <w:t>sama</w:t>
      </w:r>
      <w:proofErr w:type="gramEnd"/>
      <w:r w:rsidRPr="00B10BC6">
        <w:rPr>
          <w:rFonts w:asciiTheme="majorBidi" w:hAnsiTheme="majorBidi" w:cstheme="majorBidi"/>
          <w:sz w:val="24"/>
          <w:szCs w:val="24"/>
        </w:rPr>
        <w:t>, maka sisi yang berhadapan dengan sudut ini tidak sama, dan sisi terkecil berhadapan dengan sudut terkecil.</w:t>
      </w:r>
      <w:r w:rsidR="004C05C9">
        <w:rPr>
          <w:rStyle w:val="FootnoteReference"/>
          <w:rFonts w:asciiTheme="majorBidi" w:hAnsiTheme="majorBidi" w:cstheme="majorBidi"/>
          <w:sz w:val="24"/>
          <w:szCs w:val="24"/>
        </w:rPr>
        <w:footnoteReference w:id="65"/>
      </w:r>
    </w:p>
    <w:p w:rsidR="00897686" w:rsidRPr="007D00BD" w:rsidRDefault="00897686" w:rsidP="007D00BD">
      <w:pPr>
        <w:pStyle w:val="ListParagraph"/>
        <w:numPr>
          <w:ilvl w:val="0"/>
          <w:numId w:val="33"/>
        </w:numPr>
        <w:autoSpaceDE w:val="0"/>
        <w:autoSpaceDN w:val="0"/>
        <w:adjustRightInd w:val="0"/>
        <w:spacing w:after="0" w:line="480" w:lineRule="auto"/>
        <w:ind w:left="426"/>
        <w:jc w:val="both"/>
        <w:rPr>
          <w:rFonts w:asciiTheme="majorBidi" w:hAnsiTheme="majorBidi" w:cstheme="majorBidi"/>
          <w:sz w:val="24"/>
          <w:szCs w:val="24"/>
        </w:rPr>
      </w:pPr>
      <w:r w:rsidRPr="007D00BD">
        <w:rPr>
          <w:rFonts w:asciiTheme="majorBidi" w:hAnsiTheme="majorBidi" w:cstheme="majorBidi"/>
          <w:sz w:val="24"/>
          <w:szCs w:val="24"/>
        </w:rPr>
        <w:t xml:space="preserve">Jumlah </w:t>
      </w:r>
      <w:r w:rsidRPr="007D00BD">
        <w:rPr>
          <w:rFonts w:asciiTheme="majorBidi" w:hAnsiTheme="majorBidi" w:cstheme="majorBidi"/>
          <w:sz w:val="24"/>
          <w:szCs w:val="24"/>
          <w:lang w:val="id-ID"/>
        </w:rPr>
        <w:t>U</w:t>
      </w:r>
      <w:r w:rsidRPr="007D00BD">
        <w:rPr>
          <w:rFonts w:asciiTheme="majorBidi" w:hAnsiTheme="majorBidi" w:cstheme="majorBidi"/>
          <w:sz w:val="24"/>
          <w:szCs w:val="24"/>
        </w:rPr>
        <w:t xml:space="preserve">kuran </w:t>
      </w:r>
      <w:r w:rsidRPr="007D00BD">
        <w:rPr>
          <w:rFonts w:asciiTheme="majorBidi" w:hAnsiTheme="majorBidi" w:cstheme="majorBidi"/>
          <w:sz w:val="24"/>
          <w:szCs w:val="24"/>
          <w:lang w:val="id-ID"/>
        </w:rPr>
        <w:t>S</w:t>
      </w:r>
      <w:r w:rsidRPr="007D00BD">
        <w:rPr>
          <w:rFonts w:asciiTheme="majorBidi" w:hAnsiTheme="majorBidi" w:cstheme="majorBidi"/>
          <w:sz w:val="24"/>
          <w:szCs w:val="24"/>
        </w:rPr>
        <w:t xml:space="preserve">udut-sudut </w:t>
      </w:r>
      <w:r w:rsidRPr="007D00BD">
        <w:rPr>
          <w:rFonts w:asciiTheme="majorBidi" w:hAnsiTheme="majorBidi" w:cstheme="majorBidi"/>
          <w:sz w:val="24"/>
          <w:szCs w:val="24"/>
          <w:lang w:val="id-ID"/>
        </w:rPr>
        <w:t>S</w:t>
      </w:r>
      <w:r w:rsidRPr="007D00BD">
        <w:rPr>
          <w:rFonts w:asciiTheme="majorBidi" w:hAnsiTheme="majorBidi" w:cstheme="majorBidi"/>
          <w:sz w:val="24"/>
          <w:szCs w:val="24"/>
        </w:rPr>
        <w:t>egitiga</w:t>
      </w:r>
    </w:p>
    <w:p w:rsidR="00DC4C6C" w:rsidRPr="00DC4C6C" w:rsidRDefault="00897686" w:rsidP="007D00BD">
      <w:pPr>
        <w:autoSpaceDE w:val="0"/>
        <w:autoSpaceDN w:val="0"/>
        <w:adjustRightInd w:val="0"/>
        <w:spacing w:after="0" w:line="480" w:lineRule="auto"/>
        <w:ind w:firstLine="426"/>
        <w:jc w:val="both"/>
        <w:rPr>
          <w:rFonts w:asciiTheme="majorBidi" w:hAnsiTheme="majorBidi" w:cstheme="majorBidi"/>
          <w:sz w:val="24"/>
          <w:szCs w:val="24"/>
          <w:lang w:val="id-ID"/>
        </w:rPr>
      </w:pPr>
      <w:r w:rsidRPr="00897686">
        <w:rPr>
          <w:rFonts w:asciiTheme="majorBidi" w:hAnsiTheme="majorBidi" w:cstheme="majorBidi"/>
          <w:sz w:val="24"/>
          <w:szCs w:val="24"/>
        </w:rPr>
        <w:t xml:space="preserve">Jumlah ukuran sudut-sudut dalam suatu segitiga </w:t>
      </w:r>
      <w:proofErr w:type="gramStart"/>
      <w:r w:rsidRPr="00897686">
        <w:rPr>
          <w:rFonts w:asciiTheme="majorBidi" w:hAnsiTheme="majorBidi" w:cstheme="majorBidi"/>
          <w:sz w:val="24"/>
          <w:szCs w:val="24"/>
        </w:rPr>
        <w:t xml:space="preserve">adalah </w:t>
      </w:r>
      <m:oMath>
        <w:proofErr w:type="gramEnd"/>
        <m:r>
          <w:rPr>
            <w:rFonts w:ascii="Cambria Math" w:hAnsi="Cambria Math" w:cstheme="majorBidi"/>
            <w:sz w:val="24"/>
            <w:szCs w:val="24"/>
          </w:rPr>
          <m:t>180</m:t>
        </m:r>
        <m:r>
          <w:rPr>
            <w:rFonts w:ascii="Cambria Math" w:hAnsi="Cambria Math" w:cstheme="majorBidi"/>
            <w:sz w:val="24"/>
            <w:szCs w:val="24"/>
            <w:vertAlign w:val="superscript"/>
          </w:rPr>
          <m:t>°</m:t>
        </m:r>
      </m:oMath>
      <w:r w:rsidRPr="00897686">
        <w:rPr>
          <w:rFonts w:asciiTheme="majorBidi" w:hAnsiTheme="majorBidi" w:cstheme="majorBidi"/>
          <w:sz w:val="24"/>
          <w:szCs w:val="24"/>
        </w:rPr>
        <w:t>.</w:t>
      </w:r>
      <w:r w:rsidR="00B70305">
        <w:rPr>
          <w:rStyle w:val="FootnoteReference"/>
          <w:rFonts w:asciiTheme="majorBidi" w:hAnsiTheme="majorBidi" w:cstheme="majorBidi"/>
          <w:sz w:val="24"/>
          <w:szCs w:val="24"/>
        </w:rPr>
        <w:footnoteReference w:id="66"/>
      </w:r>
    </w:p>
    <w:p w:rsidR="00DC4C6C" w:rsidRPr="00DC4C6C" w:rsidRDefault="00DC4C6C" w:rsidP="007D00BD">
      <w:pPr>
        <w:pStyle w:val="ListParagraph"/>
        <w:numPr>
          <w:ilvl w:val="0"/>
          <w:numId w:val="33"/>
        </w:numPr>
        <w:autoSpaceDE w:val="0"/>
        <w:autoSpaceDN w:val="0"/>
        <w:adjustRightInd w:val="0"/>
        <w:spacing w:after="0" w:line="480" w:lineRule="auto"/>
        <w:ind w:left="426"/>
        <w:jc w:val="both"/>
        <w:rPr>
          <w:rFonts w:asciiTheme="majorBidi" w:hAnsiTheme="majorBidi" w:cstheme="majorBidi"/>
          <w:sz w:val="24"/>
          <w:szCs w:val="24"/>
          <w:lang w:val="id-ID"/>
        </w:rPr>
      </w:pPr>
      <w:r w:rsidRPr="00DC4C6C">
        <w:rPr>
          <w:rFonts w:asciiTheme="majorBidi" w:hAnsiTheme="majorBidi" w:cstheme="majorBidi"/>
          <w:sz w:val="24"/>
          <w:szCs w:val="24"/>
        </w:rPr>
        <w:t>Sudut Luar dan Sudut dalam Suatu Segitiga</w:t>
      </w:r>
    </w:p>
    <w:p w:rsidR="00DC4C6C" w:rsidRPr="007D00BD" w:rsidRDefault="00DC4C6C" w:rsidP="007D00BD">
      <w:pPr>
        <w:autoSpaceDE w:val="0"/>
        <w:autoSpaceDN w:val="0"/>
        <w:adjustRightInd w:val="0"/>
        <w:spacing w:after="0" w:line="480" w:lineRule="auto"/>
        <w:ind w:left="426"/>
        <w:jc w:val="both"/>
        <w:rPr>
          <w:rFonts w:asciiTheme="majorBidi" w:hAnsiTheme="majorBidi" w:cstheme="majorBidi"/>
          <w:sz w:val="24"/>
          <w:szCs w:val="24"/>
        </w:rPr>
      </w:pPr>
      <w:r w:rsidRPr="007D00BD">
        <w:rPr>
          <w:rFonts w:asciiTheme="majorBidi" w:hAnsiTheme="majorBidi" w:cstheme="majorBidi"/>
          <w:sz w:val="24"/>
          <w:szCs w:val="24"/>
        </w:rPr>
        <w:t xml:space="preserve">Ukuran sebuah sudut luar suatu segitiga </w:t>
      </w:r>
      <w:proofErr w:type="gramStart"/>
      <w:r w:rsidRPr="007D00BD">
        <w:rPr>
          <w:rFonts w:asciiTheme="majorBidi" w:hAnsiTheme="majorBidi" w:cstheme="majorBidi"/>
          <w:sz w:val="24"/>
          <w:szCs w:val="24"/>
        </w:rPr>
        <w:t>sama</w:t>
      </w:r>
      <w:proofErr w:type="gramEnd"/>
      <w:r w:rsidRPr="007D00BD">
        <w:rPr>
          <w:rFonts w:asciiTheme="majorBidi" w:hAnsiTheme="majorBidi" w:cstheme="majorBidi"/>
          <w:sz w:val="24"/>
          <w:szCs w:val="24"/>
          <w:lang w:val="id-ID"/>
        </w:rPr>
        <w:t xml:space="preserve"> </w:t>
      </w:r>
      <w:r w:rsidRPr="007D00BD">
        <w:rPr>
          <w:rFonts w:asciiTheme="majorBidi" w:hAnsiTheme="majorBidi" w:cstheme="majorBidi"/>
          <w:sz w:val="24"/>
          <w:szCs w:val="24"/>
        </w:rPr>
        <w:t>dengan jumlah</w:t>
      </w:r>
      <w:r w:rsidRPr="007D00BD">
        <w:rPr>
          <w:rFonts w:asciiTheme="majorBidi" w:hAnsiTheme="majorBidi" w:cstheme="majorBidi"/>
          <w:sz w:val="24"/>
          <w:szCs w:val="24"/>
          <w:lang w:val="id-ID"/>
        </w:rPr>
        <w:t xml:space="preserve"> </w:t>
      </w:r>
      <w:r w:rsidRPr="007D00BD">
        <w:rPr>
          <w:rFonts w:asciiTheme="majorBidi" w:hAnsiTheme="majorBidi" w:cstheme="majorBidi"/>
          <w:sz w:val="24"/>
          <w:szCs w:val="24"/>
        </w:rPr>
        <w:t>dua sudut dalam yang tidak berpelurus dengan sudut luar</w:t>
      </w:r>
      <w:r w:rsidRPr="007D00BD">
        <w:rPr>
          <w:rFonts w:asciiTheme="majorBidi" w:hAnsiTheme="majorBidi" w:cstheme="majorBidi"/>
          <w:sz w:val="24"/>
          <w:szCs w:val="24"/>
          <w:lang w:val="id-ID"/>
        </w:rPr>
        <w:t xml:space="preserve"> </w:t>
      </w:r>
      <w:r w:rsidRPr="007D00BD">
        <w:rPr>
          <w:rFonts w:asciiTheme="majorBidi" w:hAnsiTheme="majorBidi" w:cstheme="majorBidi"/>
          <w:sz w:val="24"/>
          <w:szCs w:val="24"/>
        </w:rPr>
        <w:t>tersebut</w:t>
      </w:r>
      <w:r w:rsidR="00B70305">
        <w:rPr>
          <w:rFonts w:asciiTheme="majorBidi" w:hAnsiTheme="majorBidi" w:cstheme="majorBidi"/>
          <w:sz w:val="24"/>
          <w:szCs w:val="24"/>
        </w:rPr>
        <w:t>.</w:t>
      </w:r>
      <w:r w:rsidR="00B70305">
        <w:rPr>
          <w:rStyle w:val="FootnoteReference"/>
          <w:rFonts w:asciiTheme="majorBidi" w:hAnsiTheme="majorBidi" w:cstheme="majorBidi"/>
          <w:sz w:val="24"/>
          <w:szCs w:val="24"/>
        </w:rPr>
        <w:footnoteReference w:id="67"/>
      </w:r>
    </w:p>
    <w:p w:rsidR="00DC4C6C" w:rsidRPr="00DC4C6C" w:rsidRDefault="00DC4C6C" w:rsidP="007D00BD">
      <w:pPr>
        <w:pStyle w:val="ListParagraph"/>
        <w:numPr>
          <w:ilvl w:val="0"/>
          <w:numId w:val="33"/>
        </w:numPr>
        <w:autoSpaceDE w:val="0"/>
        <w:autoSpaceDN w:val="0"/>
        <w:adjustRightInd w:val="0"/>
        <w:spacing w:after="0" w:line="480" w:lineRule="auto"/>
        <w:ind w:left="426"/>
        <w:jc w:val="both"/>
        <w:rPr>
          <w:rFonts w:asciiTheme="majorBidi" w:hAnsiTheme="majorBidi" w:cstheme="majorBidi"/>
          <w:sz w:val="24"/>
          <w:szCs w:val="24"/>
          <w:lang w:val="id-ID"/>
        </w:rPr>
      </w:pPr>
      <w:r w:rsidRPr="00DC4C6C">
        <w:rPr>
          <w:rFonts w:ascii="Times New Roman" w:hAnsi="Times New Roman" w:cs="Times New Roman"/>
          <w:sz w:val="24"/>
          <w:szCs w:val="24"/>
        </w:rPr>
        <w:t>Keliling dan Luas Daerah Segitiga</w:t>
      </w:r>
    </w:p>
    <w:p w:rsidR="00897686" w:rsidRPr="00897686" w:rsidRDefault="00897686" w:rsidP="00DC4C6C">
      <w:pPr>
        <w:pStyle w:val="ListParagraph"/>
        <w:numPr>
          <w:ilvl w:val="0"/>
          <w:numId w:val="27"/>
        </w:numPr>
        <w:autoSpaceDE w:val="0"/>
        <w:autoSpaceDN w:val="0"/>
        <w:adjustRightInd w:val="0"/>
        <w:spacing w:after="0" w:line="480" w:lineRule="auto"/>
        <w:ind w:left="851"/>
        <w:jc w:val="both"/>
        <w:rPr>
          <w:rFonts w:asciiTheme="majorBidi" w:hAnsiTheme="majorBidi" w:cstheme="majorBidi"/>
          <w:sz w:val="24"/>
          <w:szCs w:val="24"/>
          <w:lang w:val="id-ID"/>
        </w:rPr>
      </w:pPr>
      <w:r w:rsidRPr="00897686">
        <w:rPr>
          <w:rFonts w:asciiTheme="majorBidi" w:hAnsiTheme="majorBidi" w:cstheme="majorBidi"/>
          <w:sz w:val="24"/>
          <w:szCs w:val="24"/>
        </w:rPr>
        <w:t xml:space="preserve">Jika K adalah keliling suatu segitiga yang panjang sisisisinya a, b, c, maka </w:t>
      </w:r>
    </w:p>
    <w:p w:rsidR="00AD29FE" w:rsidRDefault="00897686" w:rsidP="00DC4C6C">
      <w:pPr>
        <w:autoSpaceDE w:val="0"/>
        <w:autoSpaceDN w:val="0"/>
        <w:adjustRightInd w:val="0"/>
        <w:spacing w:after="0" w:line="480" w:lineRule="auto"/>
        <w:ind w:left="131" w:firstLine="720"/>
        <w:jc w:val="both"/>
        <w:rPr>
          <w:rFonts w:asciiTheme="majorBidi" w:hAnsiTheme="majorBidi" w:cstheme="majorBidi"/>
          <w:b/>
          <w:bCs/>
          <w:sz w:val="24"/>
          <w:szCs w:val="24"/>
        </w:rPr>
      </w:pPr>
      <w:r w:rsidRPr="00DC4C6C">
        <w:rPr>
          <w:rFonts w:asciiTheme="majorBidi" w:hAnsiTheme="majorBidi" w:cstheme="majorBidi"/>
          <w:b/>
          <w:bCs/>
          <w:sz w:val="24"/>
          <w:szCs w:val="24"/>
          <w:bdr w:val="single" w:sz="4" w:space="0" w:color="auto"/>
        </w:rPr>
        <w:t>K = a + b + c</w:t>
      </w:r>
      <w:r w:rsidR="007F711E" w:rsidRPr="007F711E">
        <w:rPr>
          <w:rFonts w:asciiTheme="majorBidi" w:hAnsiTheme="majorBidi" w:cstheme="majorBidi"/>
          <w:b/>
          <w:bCs/>
          <w:sz w:val="24"/>
          <w:szCs w:val="24"/>
        </w:rPr>
        <w:tab/>
      </w:r>
      <w:r w:rsidR="007F711E">
        <w:rPr>
          <w:rFonts w:asciiTheme="majorBidi" w:hAnsiTheme="majorBidi" w:cstheme="majorBidi"/>
          <w:b/>
          <w:bCs/>
          <w:sz w:val="24"/>
          <w:szCs w:val="24"/>
        </w:rPr>
        <w:tab/>
      </w:r>
      <w:r w:rsidR="007F711E">
        <w:rPr>
          <w:rFonts w:asciiTheme="majorBidi" w:hAnsiTheme="majorBidi" w:cstheme="majorBidi"/>
          <w:b/>
          <w:bCs/>
          <w:sz w:val="24"/>
          <w:szCs w:val="24"/>
        </w:rPr>
        <w:tab/>
      </w:r>
    </w:p>
    <w:p w:rsidR="00897686" w:rsidRDefault="007F711E" w:rsidP="00AD29FE">
      <w:pPr>
        <w:autoSpaceDE w:val="0"/>
        <w:autoSpaceDN w:val="0"/>
        <w:adjustRightInd w:val="0"/>
        <w:spacing w:after="0" w:line="480" w:lineRule="auto"/>
        <w:ind w:left="3600" w:firstLine="720"/>
        <w:jc w:val="both"/>
        <w:rPr>
          <w:rFonts w:asciiTheme="majorBidi" w:hAnsiTheme="majorBidi" w:cstheme="majorBidi"/>
          <w:b/>
          <w:bCs/>
          <w:sz w:val="24"/>
          <w:szCs w:val="24"/>
          <w:bdr w:val="single" w:sz="4" w:space="0" w:color="auto"/>
        </w:rPr>
      </w:pPr>
      <w:r>
        <w:rPr>
          <w:rFonts w:asciiTheme="majorBidi" w:hAnsiTheme="majorBidi" w:cstheme="majorBidi"/>
          <w:b/>
          <w:bCs/>
          <w:sz w:val="24"/>
          <w:szCs w:val="24"/>
        </w:rPr>
        <w:lastRenderedPageBreak/>
        <w:t>C</w:t>
      </w:r>
      <w:r>
        <w:rPr>
          <w:rFonts w:asciiTheme="majorBidi" w:hAnsiTheme="majorBidi" w:cstheme="majorBidi"/>
          <w:b/>
          <w:bCs/>
          <w:sz w:val="24"/>
          <w:szCs w:val="24"/>
        </w:rPr>
        <w:tab/>
      </w:r>
    </w:p>
    <w:p w:rsidR="007F711E" w:rsidRDefault="005E5840" w:rsidP="009443CD">
      <w:pPr>
        <w:autoSpaceDE w:val="0"/>
        <w:autoSpaceDN w:val="0"/>
        <w:adjustRightInd w:val="0"/>
        <w:spacing w:after="0" w:line="480" w:lineRule="auto"/>
        <w:ind w:left="131" w:firstLine="720"/>
        <w:jc w:val="both"/>
        <w:rPr>
          <w:rFonts w:asciiTheme="majorBidi" w:hAnsiTheme="majorBidi" w:cstheme="majorBidi"/>
          <w:b/>
          <w:bCs/>
          <w:sz w:val="24"/>
          <w:szCs w:val="24"/>
        </w:rPr>
      </w:pPr>
      <w:r>
        <w:rPr>
          <w:rFonts w:asciiTheme="majorBidi" w:hAnsiTheme="majorBidi" w:cstheme="majorBidi"/>
          <w:b/>
          <w:bCs/>
          <w:noProof/>
          <w:sz w:val="24"/>
          <w:szCs w:val="24"/>
        </w:rPr>
        <w:pict>
          <v:shape id="_x0000_s1051" type="#_x0000_t6" style="position:absolute;left:0;text-align:left;margin-left:197.75pt;margin-top:-2.25pt;width:67.1pt;height:88.2pt;rotation:8312095fd;z-index:251675136"/>
        </w:pict>
      </w:r>
      <w:r w:rsidR="009443CD">
        <w:rPr>
          <w:rFonts w:asciiTheme="majorBidi" w:hAnsiTheme="majorBidi" w:cstheme="majorBidi"/>
          <w:b/>
          <w:bCs/>
          <w:sz w:val="24"/>
          <w:szCs w:val="24"/>
        </w:rPr>
        <w:tab/>
      </w:r>
      <w:r w:rsidR="009443CD">
        <w:rPr>
          <w:rFonts w:asciiTheme="majorBidi" w:hAnsiTheme="majorBidi" w:cstheme="majorBidi"/>
          <w:b/>
          <w:bCs/>
          <w:sz w:val="24"/>
          <w:szCs w:val="24"/>
        </w:rPr>
        <w:tab/>
      </w:r>
      <w:r w:rsidR="009443CD">
        <w:rPr>
          <w:rFonts w:asciiTheme="majorBidi" w:hAnsiTheme="majorBidi" w:cstheme="majorBidi"/>
          <w:b/>
          <w:bCs/>
          <w:sz w:val="24"/>
          <w:szCs w:val="24"/>
        </w:rPr>
        <w:tab/>
      </w:r>
      <w:r w:rsidR="009443CD">
        <w:rPr>
          <w:rFonts w:asciiTheme="majorBidi" w:hAnsiTheme="majorBidi" w:cstheme="majorBidi"/>
          <w:b/>
          <w:bCs/>
          <w:sz w:val="24"/>
          <w:szCs w:val="24"/>
        </w:rPr>
        <w:tab/>
      </w:r>
      <w:proofErr w:type="gramStart"/>
      <w:r w:rsidR="009443CD">
        <w:rPr>
          <w:rFonts w:asciiTheme="majorBidi" w:hAnsiTheme="majorBidi" w:cstheme="majorBidi"/>
          <w:b/>
          <w:bCs/>
          <w:sz w:val="24"/>
          <w:szCs w:val="24"/>
        </w:rPr>
        <w:t>b</w:t>
      </w:r>
      <w:proofErr w:type="gramEnd"/>
      <w:r w:rsidR="009443CD">
        <w:rPr>
          <w:rFonts w:asciiTheme="majorBidi" w:hAnsiTheme="majorBidi" w:cstheme="majorBidi"/>
          <w:b/>
          <w:bCs/>
          <w:sz w:val="24"/>
          <w:szCs w:val="24"/>
        </w:rPr>
        <w:tab/>
      </w:r>
      <w:r w:rsidR="009443CD">
        <w:rPr>
          <w:rFonts w:asciiTheme="majorBidi" w:hAnsiTheme="majorBidi" w:cstheme="majorBidi"/>
          <w:b/>
          <w:bCs/>
          <w:sz w:val="24"/>
          <w:szCs w:val="24"/>
        </w:rPr>
        <w:tab/>
        <w:t>a</w:t>
      </w:r>
      <w:r w:rsidR="009443CD">
        <w:rPr>
          <w:rFonts w:asciiTheme="majorBidi" w:hAnsiTheme="majorBidi" w:cstheme="majorBidi"/>
          <w:b/>
          <w:bCs/>
          <w:sz w:val="24"/>
          <w:szCs w:val="24"/>
        </w:rPr>
        <w:tab/>
      </w:r>
    </w:p>
    <w:p w:rsidR="007F711E" w:rsidRDefault="007F711E" w:rsidP="00DC4C6C">
      <w:pPr>
        <w:autoSpaceDE w:val="0"/>
        <w:autoSpaceDN w:val="0"/>
        <w:adjustRightInd w:val="0"/>
        <w:spacing w:after="0" w:line="480" w:lineRule="auto"/>
        <w:ind w:left="131" w:firstLine="720"/>
        <w:jc w:val="both"/>
        <w:rPr>
          <w:rFonts w:asciiTheme="majorBidi" w:hAnsiTheme="majorBidi" w:cstheme="majorBidi"/>
          <w:b/>
          <w:bCs/>
          <w:sz w:val="24"/>
          <w:szCs w:val="24"/>
        </w:rPr>
      </w:pPr>
    </w:p>
    <w:p w:rsidR="007F711E" w:rsidRPr="007F711E" w:rsidRDefault="007F711E" w:rsidP="00DC4C6C">
      <w:pPr>
        <w:autoSpaceDE w:val="0"/>
        <w:autoSpaceDN w:val="0"/>
        <w:adjustRightInd w:val="0"/>
        <w:spacing w:after="0" w:line="480" w:lineRule="auto"/>
        <w:ind w:left="131" w:firstLine="720"/>
        <w:jc w:val="both"/>
        <w:rPr>
          <w:rFonts w:asciiTheme="majorBidi" w:hAnsiTheme="majorBidi" w:cstheme="majorBidi"/>
          <w:b/>
          <w:bCs/>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t>A</w:t>
      </w:r>
      <w:r>
        <w:rPr>
          <w:rFonts w:asciiTheme="majorBidi" w:hAnsiTheme="majorBidi" w:cstheme="majorBidi"/>
          <w:b/>
          <w:bCs/>
          <w:sz w:val="24"/>
          <w:szCs w:val="24"/>
        </w:rPr>
        <w:tab/>
      </w:r>
      <w:r w:rsidR="009443CD">
        <w:rPr>
          <w:rFonts w:asciiTheme="majorBidi" w:hAnsiTheme="majorBidi" w:cstheme="majorBidi"/>
          <w:b/>
          <w:bCs/>
          <w:sz w:val="24"/>
          <w:szCs w:val="24"/>
        </w:rPr>
        <w:t>c</w:t>
      </w:r>
      <w:r>
        <w:rPr>
          <w:rFonts w:asciiTheme="majorBidi" w:hAnsiTheme="majorBidi" w:cstheme="majorBidi"/>
          <w:b/>
          <w:bCs/>
          <w:sz w:val="24"/>
          <w:szCs w:val="24"/>
        </w:rPr>
        <w:tab/>
      </w:r>
      <w:r>
        <w:rPr>
          <w:rFonts w:asciiTheme="majorBidi" w:hAnsiTheme="majorBidi" w:cstheme="majorBidi"/>
          <w:b/>
          <w:bCs/>
          <w:sz w:val="24"/>
          <w:szCs w:val="24"/>
        </w:rPr>
        <w:tab/>
        <w:t>B</w:t>
      </w:r>
    </w:p>
    <w:p w:rsidR="00E65570" w:rsidRPr="007F711E" w:rsidRDefault="00897686" w:rsidP="00DC4C6C">
      <w:pPr>
        <w:pStyle w:val="ListParagraph"/>
        <w:numPr>
          <w:ilvl w:val="0"/>
          <w:numId w:val="27"/>
        </w:numPr>
        <w:autoSpaceDE w:val="0"/>
        <w:autoSpaceDN w:val="0"/>
        <w:adjustRightInd w:val="0"/>
        <w:spacing w:after="0" w:line="480" w:lineRule="auto"/>
        <w:ind w:left="851"/>
        <w:jc w:val="both"/>
        <w:rPr>
          <w:rFonts w:asciiTheme="majorBidi" w:hAnsiTheme="majorBidi" w:cstheme="majorBidi"/>
          <w:sz w:val="24"/>
          <w:szCs w:val="24"/>
          <w:lang w:val="id-ID"/>
        </w:rPr>
      </w:pPr>
      <w:r w:rsidRPr="00897686">
        <w:rPr>
          <w:rFonts w:asciiTheme="majorBidi" w:hAnsiTheme="majorBidi" w:cstheme="majorBidi"/>
          <w:sz w:val="24"/>
          <w:szCs w:val="24"/>
        </w:rPr>
        <w:t xml:space="preserve">Luas daerah segitiga Jika L adalah luas daerah suatu segitiga yang panjang sisinya a dan tinggi t, maka </w:t>
      </w:r>
      <w:r w:rsidRPr="00897686">
        <w:rPr>
          <w:rFonts w:asciiTheme="majorBidi" w:hAnsiTheme="majorBidi" w:cstheme="majorBidi"/>
          <w:b/>
          <w:bCs/>
          <w:sz w:val="24"/>
          <w:szCs w:val="24"/>
          <w:bdr w:val="single" w:sz="4" w:space="0" w:color="auto"/>
        </w:rPr>
        <w:t xml:space="preserve">L = </w:t>
      </w:r>
      <m:oMath>
        <m:f>
          <m:fPr>
            <m:ctrlPr>
              <w:rPr>
                <w:rFonts w:ascii="Cambria Math" w:eastAsiaTheme="minorEastAsia" w:hAnsi="Cambria Math" w:cstheme="majorBidi"/>
                <w:b/>
                <w:bCs/>
                <w:i/>
                <w:sz w:val="24"/>
                <w:szCs w:val="24"/>
                <w:bdr w:val="single" w:sz="4" w:space="0" w:color="auto"/>
              </w:rPr>
            </m:ctrlPr>
          </m:fPr>
          <m:num>
            <m:r>
              <m:rPr>
                <m:sty m:val="bi"/>
              </m:rPr>
              <w:rPr>
                <w:rFonts w:ascii="Cambria Math" w:eastAsiaTheme="minorEastAsia" w:hAnsi="Cambria Math" w:cstheme="majorBidi"/>
                <w:sz w:val="24"/>
                <w:szCs w:val="24"/>
                <w:bdr w:val="single" w:sz="4" w:space="0" w:color="auto"/>
              </w:rPr>
              <m:t>1</m:t>
            </m:r>
          </m:num>
          <m:den>
            <m:r>
              <m:rPr>
                <m:sty m:val="bi"/>
              </m:rPr>
              <w:rPr>
                <w:rFonts w:ascii="Cambria Math" w:eastAsiaTheme="minorEastAsia" w:hAnsi="Cambria Math" w:cstheme="majorBidi"/>
                <w:sz w:val="24"/>
                <w:szCs w:val="24"/>
                <w:bdr w:val="single" w:sz="4" w:space="0" w:color="auto"/>
              </w:rPr>
              <m:t>2</m:t>
            </m:r>
          </m:den>
        </m:f>
      </m:oMath>
      <w:r w:rsidRPr="00897686">
        <w:rPr>
          <w:rFonts w:asciiTheme="majorBidi" w:hAnsiTheme="majorBidi" w:cstheme="majorBidi"/>
          <w:b/>
          <w:bCs/>
          <w:sz w:val="24"/>
          <w:szCs w:val="24"/>
          <w:bdr w:val="single" w:sz="4" w:space="0" w:color="auto"/>
        </w:rPr>
        <w:t>(a x t)</w:t>
      </w:r>
      <w:r w:rsidR="00B70305">
        <w:rPr>
          <w:rFonts w:asciiTheme="majorBidi" w:hAnsiTheme="majorBidi" w:cstheme="majorBidi"/>
          <w:b/>
          <w:bCs/>
          <w:sz w:val="24"/>
          <w:szCs w:val="24"/>
          <w:bdr w:val="single" w:sz="4" w:space="0" w:color="auto"/>
        </w:rPr>
        <w:t xml:space="preserve"> </w:t>
      </w:r>
      <w:r w:rsidR="00B70305" w:rsidRPr="00B70305">
        <w:rPr>
          <w:rStyle w:val="FootnoteReference"/>
          <w:rFonts w:asciiTheme="majorBidi" w:hAnsiTheme="majorBidi" w:cstheme="majorBidi"/>
          <w:b/>
          <w:bCs/>
          <w:sz w:val="24"/>
          <w:szCs w:val="24"/>
        </w:rPr>
        <w:footnoteReference w:id="68"/>
      </w:r>
    </w:p>
    <w:p w:rsidR="007F711E" w:rsidRDefault="005E5840" w:rsidP="007F711E">
      <w:pPr>
        <w:autoSpaceDE w:val="0"/>
        <w:autoSpaceDN w:val="0"/>
        <w:adjustRightInd w:val="0"/>
        <w:spacing w:after="0" w:line="480" w:lineRule="auto"/>
        <w:ind w:left="4320"/>
        <w:jc w:val="both"/>
        <w:rPr>
          <w:rFonts w:asciiTheme="majorBidi" w:hAnsiTheme="majorBidi" w:cstheme="majorBidi"/>
          <w:sz w:val="24"/>
          <w:szCs w:val="24"/>
        </w:rPr>
      </w:pPr>
      <w:r>
        <w:rPr>
          <w:rFonts w:asciiTheme="majorBidi" w:hAnsiTheme="majorBidi" w:cstheme="majorBidi"/>
          <w:noProof/>
          <w:sz w:val="24"/>
          <w:szCs w:val="24"/>
        </w:rPr>
        <w:pict>
          <v:shapetype id="_x0000_t32" coordsize="21600,21600" o:spt="32" o:oned="t" path="m,l21600,21600e" filled="f">
            <v:path arrowok="t" fillok="f" o:connecttype="none"/>
            <o:lock v:ext="edit" shapetype="t"/>
          </v:shapetype>
          <v:shape id="_x0000_s1053" type="#_x0000_t32" style="position:absolute;left:0;text-align:left;margin-left:212.1pt;margin-top:26.55pt;width:.05pt;height:50.65pt;z-index:251677184" o:connectortype="straight"/>
        </w:pict>
      </w:r>
      <w:r>
        <w:rPr>
          <w:rFonts w:asciiTheme="majorBidi" w:hAnsiTheme="majorBidi" w:cstheme="majorBidi"/>
          <w:noProof/>
          <w:sz w:val="24"/>
          <w:szCs w:val="24"/>
        </w:rPr>
        <w:pict>
          <v:shape id="_x0000_s1052" type="#_x0000_t5" style="position:absolute;left:0;text-align:left;margin-left:159.6pt;margin-top:26.55pt;width:103.5pt;height:50.65pt;z-index:251676160" strokecolor="#666" strokeweight="1pt">
            <v:fill color2="#999" focusposition="1" focussize="" focus="100%" type="gradient"/>
            <v:shadow on="t" type="perspective" color="#7f7f7f" opacity=".5" offset="1pt" offset2="-3pt"/>
            <v:textbox style="mso-next-textbox:#_x0000_s1052">
              <w:txbxContent>
                <w:p w:rsidR="007F711E" w:rsidRDefault="007F711E" w:rsidP="007F711E">
                  <w:r>
                    <w:t xml:space="preserve">    </w:t>
                  </w:r>
                  <w:proofErr w:type="gramStart"/>
                  <w:r>
                    <w:t>t</w:t>
                  </w:r>
                  <w:proofErr w:type="gramEnd"/>
                </w:p>
              </w:txbxContent>
            </v:textbox>
          </v:shape>
        </w:pict>
      </w:r>
    </w:p>
    <w:p w:rsidR="007F711E" w:rsidRDefault="007F711E" w:rsidP="007F711E">
      <w:pPr>
        <w:autoSpaceDE w:val="0"/>
        <w:autoSpaceDN w:val="0"/>
        <w:adjustRightInd w:val="0"/>
        <w:spacing w:after="0" w:line="480" w:lineRule="auto"/>
        <w:jc w:val="both"/>
        <w:rPr>
          <w:rFonts w:asciiTheme="majorBidi" w:hAnsiTheme="majorBidi" w:cstheme="majorBidi"/>
          <w:sz w:val="24"/>
          <w:szCs w:val="24"/>
        </w:rPr>
      </w:pPr>
    </w:p>
    <w:p w:rsidR="007F711E" w:rsidRDefault="007F711E" w:rsidP="007F711E">
      <w:pPr>
        <w:autoSpaceDE w:val="0"/>
        <w:autoSpaceDN w:val="0"/>
        <w:adjustRightInd w:val="0"/>
        <w:spacing w:after="0" w:line="480" w:lineRule="auto"/>
        <w:jc w:val="both"/>
        <w:rPr>
          <w:rFonts w:asciiTheme="majorBidi" w:hAnsiTheme="majorBidi" w:cstheme="majorBidi"/>
          <w:sz w:val="24"/>
          <w:szCs w:val="24"/>
        </w:rPr>
      </w:pPr>
    </w:p>
    <w:p w:rsidR="007F711E" w:rsidRDefault="005E5840" w:rsidP="007F711E">
      <w:pPr>
        <w:autoSpaceDE w:val="0"/>
        <w:autoSpaceDN w:val="0"/>
        <w:adjustRightInd w:val="0"/>
        <w:spacing w:after="0" w:line="480" w:lineRule="auto"/>
        <w:ind w:left="4320"/>
        <w:jc w:val="both"/>
        <w:rPr>
          <w:rFonts w:asciiTheme="majorBidi" w:hAnsiTheme="majorBidi" w:cstheme="majorBidi"/>
          <w:sz w:val="24"/>
          <w:szCs w:val="24"/>
        </w:rPr>
      </w:pPr>
      <w:r>
        <w:rPr>
          <w:rFonts w:asciiTheme="majorBidi" w:hAnsiTheme="majorBidi" w:cstheme="majorBidi"/>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4" type="#_x0000_t88" style="position:absolute;left:0;text-align:left;margin-left:200.85pt;margin-top:-12pt;width:19.5pt;height:60.75pt;rotation:5737501fd;z-index:251678208"/>
        </w:pict>
      </w:r>
      <w:proofErr w:type="gramStart"/>
      <w:r w:rsidR="007F711E">
        <w:rPr>
          <w:rFonts w:asciiTheme="majorBidi" w:hAnsiTheme="majorBidi" w:cstheme="majorBidi"/>
          <w:sz w:val="24"/>
          <w:szCs w:val="24"/>
        </w:rPr>
        <w:t>a</w:t>
      </w:r>
      <w:proofErr w:type="gramEnd"/>
    </w:p>
    <w:p w:rsidR="007F711E" w:rsidRDefault="007F711E" w:rsidP="007F711E">
      <w:pPr>
        <w:autoSpaceDE w:val="0"/>
        <w:autoSpaceDN w:val="0"/>
        <w:adjustRightInd w:val="0"/>
        <w:spacing w:after="0" w:line="480" w:lineRule="auto"/>
        <w:jc w:val="both"/>
        <w:rPr>
          <w:rFonts w:asciiTheme="majorBidi" w:hAnsiTheme="majorBidi" w:cstheme="majorBidi"/>
          <w:sz w:val="24"/>
          <w:szCs w:val="24"/>
        </w:rPr>
      </w:pPr>
    </w:p>
    <w:p w:rsidR="007F711E" w:rsidRPr="007F711E" w:rsidRDefault="007F711E" w:rsidP="007F711E">
      <w:pPr>
        <w:autoSpaceDE w:val="0"/>
        <w:autoSpaceDN w:val="0"/>
        <w:adjustRightInd w:val="0"/>
        <w:spacing w:after="0" w:line="480" w:lineRule="auto"/>
        <w:jc w:val="both"/>
        <w:rPr>
          <w:rFonts w:asciiTheme="majorBidi" w:hAnsiTheme="majorBidi" w:cstheme="majorBidi"/>
          <w:sz w:val="24"/>
          <w:szCs w:val="24"/>
        </w:rPr>
      </w:pPr>
    </w:p>
    <w:p w:rsidR="00E65570" w:rsidRPr="00902069" w:rsidRDefault="00E65570" w:rsidP="00E65570">
      <w:pPr>
        <w:pStyle w:val="ListParagraph"/>
        <w:numPr>
          <w:ilvl w:val="0"/>
          <w:numId w:val="22"/>
        </w:numPr>
        <w:autoSpaceDE w:val="0"/>
        <w:autoSpaceDN w:val="0"/>
        <w:adjustRightInd w:val="0"/>
        <w:spacing w:after="0" w:line="480" w:lineRule="auto"/>
        <w:ind w:left="426"/>
        <w:jc w:val="both"/>
        <w:rPr>
          <w:rFonts w:asciiTheme="majorBidi" w:hAnsiTheme="majorBidi" w:cstheme="majorBidi"/>
          <w:b/>
          <w:bCs/>
          <w:sz w:val="24"/>
          <w:szCs w:val="24"/>
          <w:lang w:val="id-ID"/>
        </w:rPr>
      </w:pPr>
      <w:r w:rsidRPr="00902069">
        <w:rPr>
          <w:rFonts w:asciiTheme="majorBidi" w:hAnsiTheme="majorBidi" w:cstheme="majorBidi"/>
          <w:b/>
          <w:bCs/>
          <w:sz w:val="24"/>
          <w:szCs w:val="24"/>
          <w:lang w:val="id-ID"/>
        </w:rPr>
        <w:t>Kerangka Berifkir Penelitian</w:t>
      </w:r>
    </w:p>
    <w:p w:rsidR="00E65570" w:rsidRDefault="005E5840" w:rsidP="00E65570">
      <w:pPr>
        <w:pStyle w:val="ListParagraph"/>
        <w:rPr>
          <w:rFonts w:asciiTheme="majorBidi" w:hAnsiTheme="majorBidi" w:cstheme="majorBidi"/>
          <w:sz w:val="24"/>
          <w:szCs w:val="24"/>
          <w:lang w:val="id-ID"/>
        </w:rPr>
      </w:pPr>
      <w:r>
        <w:rPr>
          <w:rFonts w:asciiTheme="majorBidi" w:hAnsiTheme="majorBidi" w:cstheme="majorBidi"/>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5" type="#_x0000_t34" style="position:absolute;left:0;text-align:left;margin-left:147.05pt;margin-top:13pt;width:75.15pt;height:27.6pt;flip:y;z-index:251651584" o:connectortype="elbow" adj="10793,142122,-74860">
            <v:stroke endarrow="block"/>
          </v:shape>
        </w:pict>
      </w:r>
      <w:r>
        <w:rPr>
          <w:rFonts w:asciiTheme="majorBidi" w:hAnsiTheme="majorBidi" w:cstheme="majorBidi"/>
          <w:noProof/>
          <w:sz w:val="24"/>
          <w:szCs w:val="24"/>
        </w:rPr>
        <w:pict>
          <v:rect id="_x0000_s1029" style="position:absolute;left:0;text-align:left;margin-left:222.2pt;margin-top:1.75pt;width:65.1pt;height:22.55pt;z-index:251652608">
            <v:textbox>
              <w:txbxContent>
                <w:p w:rsidR="00897686" w:rsidRPr="000825EC" w:rsidRDefault="00897686" w:rsidP="00E65570">
                  <w:pPr>
                    <w:jc w:val="center"/>
                    <w:rPr>
                      <w:rFonts w:asciiTheme="majorBidi" w:hAnsiTheme="majorBidi" w:cstheme="majorBidi"/>
                      <w:lang w:val="id-ID"/>
                    </w:rPr>
                  </w:pPr>
                  <w:r>
                    <w:rPr>
                      <w:rFonts w:asciiTheme="majorBidi" w:hAnsiTheme="majorBidi" w:cstheme="majorBidi"/>
                      <w:lang w:val="id-ID"/>
                    </w:rPr>
                    <w:t>Tinggi</w:t>
                  </w:r>
                </w:p>
              </w:txbxContent>
            </v:textbox>
          </v:rect>
        </w:pict>
      </w:r>
    </w:p>
    <w:p w:rsidR="00E65570" w:rsidRDefault="005E5840" w:rsidP="00E65570">
      <w:pPr>
        <w:pStyle w:val="ListParagraph"/>
        <w:rPr>
          <w:rFonts w:asciiTheme="majorBidi" w:hAnsiTheme="majorBidi" w:cstheme="majorBidi"/>
          <w:sz w:val="24"/>
          <w:szCs w:val="24"/>
          <w:lang w:val="id-ID"/>
        </w:rPr>
      </w:pPr>
      <w:r>
        <w:rPr>
          <w:rFonts w:asciiTheme="majorBidi" w:hAnsiTheme="majorBidi" w:cstheme="majorBidi"/>
          <w:noProof/>
          <w:sz w:val="24"/>
          <w:szCs w:val="24"/>
        </w:rPr>
        <w:pict>
          <v:shape id="_x0000_s1037" type="#_x0000_t32" style="position:absolute;left:0;text-align:left;margin-left:251.6pt;margin-top:8.45pt;width:.65pt;height:16.3pt;z-index:251653632" o:connectortype="straight">
            <v:stroke endarrow="block"/>
          </v:shape>
        </w:pict>
      </w:r>
    </w:p>
    <w:p w:rsidR="00E65570" w:rsidRDefault="005E5840" w:rsidP="00E65570">
      <w:pPr>
        <w:pStyle w:val="ListParagraph"/>
        <w:rPr>
          <w:rFonts w:asciiTheme="majorBidi" w:hAnsiTheme="majorBidi" w:cstheme="majorBidi"/>
          <w:sz w:val="24"/>
          <w:szCs w:val="24"/>
          <w:lang w:val="id-ID"/>
        </w:rPr>
      </w:pPr>
      <w:r w:rsidRPr="005E5840">
        <w:rPr>
          <w:rFonts w:asciiTheme="majorBidi" w:hAnsiTheme="majorBidi" w:cstheme="majorBidi"/>
          <w:noProof/>
        </w:rPr>
        <w:pict>
          <v:rect id="_x0000_s1031" style="position:absolute;left:0;text-align:left;margin-left:313.65pt;margin-top:8.85pt;width:93.25pt;height:55.8pt;z-index:251654656">
            <v:textbox>
              <w:txbxContent>
                <w:p w:rsidR="00897686" w:rsidRDefault="00897686" w:rsidP="00E65570">
                  <w:pPr>
                    <w:spacing w:after="0" w:line="240" w:lineRule="auto"/>
                    <w:jc w:val="center"/>
                    <w:rPr>
                      <w:rFonts w:asciiTheme="majorBidi" w:hAnsiTheme="majorBidi" w:cstheme="majorBidi"/>
                      <w:lang w:val="id-ID"/>
                    </w:rPr>
                  </w:pPr>
                  <w:r>
                    <w:rPr>
                      <w:rFonts w:asciiTheme="majorBidi" w:hAnsiTheme="majorBidi" w:cstheme="majorBidi"/>
                      <w:lang w:val="id-ID"/>
                    </w:rPr>
                    <w:t>Prestasi</w:t>
                  </w:r>
                </w:p>
                <w:p w:rsidR="00897686" w:rsidRPr="000825EC" w:rsidRDefault="00897686" w:rsidP="00E65570">
                  <w:pPr>
                    <w:jc w:val="center"/>
                    <w:rPr>
                      <w:rFonts w:asciiTheme="majorBidi" w:hAnsiTheme="majorBidi" w:cstheme="majorBidi"/>
                      <w:lang w:val="id-ID"/>
                    </w:rPr>
                  </w:pPr>
                  <w:r>
                    <w:rPr>
                      <w:rFonts w:asciiTheme="majorBidi" w:hAnsiTheme="majorBidi" w:cstheme="majorBidi"/>
                      <w:lang w:val="id-ID"/>
                    </w:rPr>
                    <w:t>Siswa dalam geometri</w:t>
                  </w:r>
                </w:p>
              </w:txbxContent>
            </v:textbox>
          </v:rect>
        </w:pict>
      </w:r>
      <w:r w:rsidRPr="005E5840">
        <w:rPr>
          <w:rFonts w:asciiTheme="majorBidi" w:hAnsiTheme="majorBidi" w:cstheme="majorBidi"/>
          <w:noProof/>
        </w:rPr>
        <w:pict>
          <v:rect id="_x0000_s1028" style="position:absolute;left:0;text-align:left;margin-left:218.45pt;margin-top:11.3pt;width:80.75pt;height:33.2pt;z-index:251655680">
            <v:textbox>
              <w:txbxContent>
                <w:p w:rsidR="00897686" w:rsidRDefault="00897686" w:rsidP="00E65570">
                  <w:pPr>
                    <w:spacing w:after="0" w:line="240" w:lineRule="auto"/>
                    <w:jc w:val="center"/>
                    <w:rPr>
                      <w:rFonts w:asciiTheme="majorBidi" w:hAnsiTheme="majorBidi" w:cstheme="majorBidi"/>
                      <w:lang w:val="id-ID"/>
                    </w:rPr>
                  </w:pPr>
                  <w:r>
                    <w:rPr>
                      <w:rFonts w:asciiTheme="majorBidi" w:hAnsiTheme="majorBidi" w:cstheme="majorBidi"/>
                      <w:lang w:val="id-ID"/>
                    </w:rPr>
                    <w:t>Kecerdasan</w:t>
                  </w:r>
                </w:p>
                <w:p w:rsidR="00897686" w:rsidRPr="000825EC" w:rsidRDefault="00897686" w:rsidP="00E65570">
                  <w:pPr>
                    <w:spacing w:after="0" w:line="240" w:lineRule="auto"/>
                    <w:jc w:val="center"/>
                    <w:rPr>
                      <w:rFonts w:asciiTheme="majorBidi" w:hAnsiTheme="majorBidi" w:cstheme="majorBidi"/>
                      <w:lang w:val="id-ID"/>
                    </w:rPr>
                  </w:pPr>
                  <w:r>
                    <w:rPr>
                      <w:rFonts w:asciiTheme="majorBidi" w:hAnsiTheme="majorBidi" w:cstheme="majorBidi"/>
                      <w:lang w:val="id-ID"/>
                    </w:rPr>
                    <w:t>Visual spasial</w:t>
                  </w:r>
                </w:p>
              </w:txbxContent>
            </v:textbox>
          </v:rect>
        </w:pict>
      </w:r>
      <w:r w:rsidRPr="005E5840">
        <w:rPr>
          <w:rFonts w:asciiTheme="majorBidi" w:hAnsiTheme="majorBidi" w:cstheme="majorBidi"/>
          <w:noProof/>
        </w:rPr>
        <w:pict>
          <v:rect id="_x0000_s1027" style="position:absolute;left:0;text-align:left;margin-left:110.75pt;margin-top:8.85pt;width:85.8pt;height:35.65pt;z-index:251656704">
            <v:textbox>
              <w:txbxContent>
                <w:p w:rsidR="00897686" w:rsidRDefault="00897686" w:rsidP="00E65570">
                  <w:pPr>
                    <w:spacing w:after="0" w:line="240" w:lineRule="auto"/>
                    <w:jc w:val="center"/>
                    <w:rPr>
                      <w:rFonts w:asciiTheme="majorBidi" w:hAnsiTheme="majorBidi" w:cstheme="majorBidi"/>
                      <w:lang w:val="id-ID"/>
                    </w:rPr>
                  </w:pPr>
                  <w:r>
                    <w:rPr>
                      <w:rFonts w:asciiTheme="majorBidi" w:hAnsiTheme="majorBidi" w:cstheme="majorBidi"/>
                      <w:lang w:val="id-ID"/>
                    </w:rPr>
                    <w:t>Kemampuan</w:t>
                  </w:r>
                </w:p>
                <w:p w:rsidR="00897686" w:rsidRPr="000825EC" w:rsidRDefault="00897686" w:rsidP="00E65570">
                  <w:pPr>
                    <w:spacing w:after="0" w:line="240" w:lineRule="auto"/>
                    <w:jc w:val="center"/>
                    <w:rPr>
                      <w:rFonts w:asciiTheme="majorBidi" w:hAnsiTheme="majorBidi" w:cstheme="majorBidi"/>
                      <w:lang w:val="id-ID"/>
                    </w:rPr>
                  </w:pPr>
                  <w:r>
                    <w:rPr>
                      <w:rFonts w:asciiTheme="majorBidi" w:hAnsiTheme="majorBidi" w:cstheme="majorBidi"/>
                      <w:lang w:val="id-ID"/>
                    </w:rPr>
                    <w:t>Siswa</w:t>
                  </w:r>
                </w:p>
              </w:txbxContent>
            </v:textbox>
          </v:rect>
        </w:pict>
      </w:r>
      <w:r>
        <w:rPr>
          <w:rFonts w:asciiTheme="majorBidi" w:hAnsiTheme="majorBidi" w:cstheme="majorBidi"/>
          <w:noProof/>
          <w:sz w:val="24"/>
          <w:szCs w:val="24"/>
        </w:rPr>
        <w:pict>
          <v:rect id="_x0000_s1026" style="position:absolute;left:0;text-align:left;margin-left:9.35pt;margin-top:11.3pt;width:80.75pt;height:33.2pt;z-index:251657728">
            <v:textbox style="mso-next-textbox:#_x0000_s1026">
              <w:txbxContent>
                <w:p w:rsidR="00897686" w:rsidRPr="00380B8D" w:rsidRDefault="00897686" w:rsidP="00E65570">
                  <w:pPr>
                    <w:spacing w:after="0" w:line="240" w:lineRule="auto"/>
                    <w:jc w:val="center"/>
                    <w:rPr>
                      <w:rFonts w:asciiTheme="majorBidi" w:hAnsiTheme="majorBidi" w:cstheme="majorBidi"/>
                      <w:lang w:val="id-ID"/>
                    </w:rPr>
                  </w:pPr>
                  <w:r w:rsidRPr="00380B8D">
                    <w:rPr>
                      <w:rFonts w:asciiTheme="majorBidi" w:hAnsiTheme="majorBidi" w:cstheme="majorBidi"/>
                      <w:lang w:val="id-ID"/>
                    </w:rPr>
                    <w:t>Matematika</w:t>
                  </w:r>
                </w:p>
                <w:p w:rsidR="00897686" w:rsidRPr="00380B8D" w:rsidRDefault="00897686" w:rsidP="00E65570">
                  <w:pPr>
                    <w:spacing w:after="0" w:line="240" w:lineRule="auto"/>
                    <w:jc w:val="center"/>
                    <w:rPr>
                      <w:rFonts w:asciiTheme="majorBidi" w:hAnsiTheme="majorBidi" w:cstheme="majorBidi"/>
                      <w:lang w:val="id-ID"/>
                    </w:rPr>
                  </w:pPr>
                  <w:r w:rsidRPr="00380B8D">
                    <w:rPr>
                      <w:rFonts w:asciiTheme="majorBidi" w:hAnsiTheme="majorBidi" w:cstheme="majorBidi"/>
                      <w:lang w:val="id-ID"/>
                    </w:rPr>
                    <w:t>abstrak</w:t>
                  </w:r>
                </w:p>
              </w:txbxContent>
            </v:textbox>
          </v:rect>
        </w:pict>
      </w:r>
    </w:p>
    <w:p w:rsidR="00E65570" w:rsidRDefault="005E5840" w:rsidP="00E65570">
      <w:pPr>
        <w:pStyle w:val="ListParagraph"/>
        <w:rPr>
          <w:rFonts w:asciiTheme="majorBidi" w:hAnsiTheme="majorBidi" w:cstheme="majorBidi"/>
          <w:sz w:val="24"/>
          <w:szCs w:val="24"/>
          <w:lang w:val="id-ID"/>
        </w:rPr>
      </w:pPr>
      <w:r>
        <w:rPr>
          <w:rFonts w:asciiTheme="majorBidi" w:hAnsiTheme="majorBidi" w:cstheme="majorBidi"/>
          <w:noProof/>
          <w:sz w:val="24"/>
          <w:szCs w:val="24"/>
        </w:rPr>
        <w:pict>
          <v:shape id="_x0000_s1034" type="#_x0000_t32" style="position:absolute;left:0;text-align:left;margin-left:299.2pt;margin-top:11.75pt;width:14.45pt;height:0;z-index:251658752" o:connectortype="straight">
            <v:stroke endarrow="block"/>
          </v:shape>
        </w:pict>
      </w:r>
      <w:r>
        <w:rPr>
          <w:rFonts w:asciiTheme="majorBidi" w:hAnsiTheme="majorBidi" w:cstheme="majorBidi"/>
          <w:noProof/>
          <w:sz w:val="24"/>
          <w:szCs w:val="24"/>
        </w:rPr>
        <w:pict>
          <v:shape id="_x0000_s1033" type="#_x0000_t32" style="position:absolute;left:0;text-align:left;margin-left:196.55pt;margin-top:11.75pt;width:21.9pt;height:0;z-index:251659776" o:connectortype="straight">
            <v:stroke endarrow="block"/>
          </v:shape>
        </w:pict>
      </w:r>
      <w:r>
        <w:rPr>
          <w:rFonts w:asciiTheme="majorBidi" w:hAnsiTheme="majorBidi" w:cstheme="majorBidi"/>
          <w:noProof/>
          <w:sz w:val="24"/>
          <w:szCs w:val="24"/>
        </w:rPr>
        <w:pict>
          <v:shape id="_x0000_s1032" type="#_x0000_t32" style="position:absolute;left:0;text-align:left;margin-left:90.1pt;margin-top:11.75pt;width:20.65pt;height:0;z-index:251660800" o:connectortype="straight">
            <v:stroke endarrow="block"/>
          </v:shape>
        </w:pict>
      </w:r>
    </w:p>
    <w:p w:rsidR="00E65570" w:rsidRDefault="005E5840" w:rsidP="00E65570">
      <w:pPr>
        <w:pStyle w:val="ListParagraph"/>
        <w:rPr>
          <w:rFonts w:asciiTheme="majorBidi" w:hAnsiTheme="majorBidi" w:cstheme="majorBidi"/>
          <w:sz w:val="24"/>
          <w:szCs w:val="24"/>
          <w:lang w:val="id-ID"/>
        </w:rPr>
      </w:pPr>
      <w:r>
        <w:rPr>
          <w:rFonts w:asciiTheme="majorBidi" w:hAnsiTheme="majorBidi" w:cstheme="majorBidi"/>
          <w:noProof/>
          <w:sz w:val="24"/>
          <w:szCs w:val="24"/>
        </w:rPr>
        <w:pict>
          <v:shape id="_x0000_s1038" type="#_x0000_t32" style="position:absolute;left:0;text-align:left;margin-left:251.6pt;margin-top:12.8pt;width:0;height:20.15pt;flip:y;z-index:251661824" o:connectortype="straight">
            <v:stroke endarrow="block"/>
          </v:shape>
        </w:pict>
      </w:r>
      <w:r>
        <w:rPr>
          <w:rFonts w:asciiTheme="majorBidi" w:hAnsiTheme="majorBidi" w:cstheme="majorBidi"/>
          <w:noProof/>
          <w:sz w:val="24"/>
          <w:szCs w:val="24"/>
        </w:rPr>
        <w:pict>
          <v:shape id="_x0000_s1036" type="#_x0000_t34" style="position:absolute;left:0;text-align:left;margin-left:147.05pt;margin-top:12.8pt;width:75.15pt;height:30.05pt;z-index:251662848" o:connectortype="elbow" adj="10793,-156160,-74860">
            <v:stroke endarrow="block"/>
          </v:shape>
        </w:pict>
      </w:r>
    </w:p>
    <w:p w:rsidR="00E65570" w:rsidRDefault="00E65570" w:rsidP="00E65570">
      <w:pPr>
        <w:pStyle w:val="ListParagraph"/>
        <w:tabs>
          <w:tab w:val="left" w:pos="6849"/>
        </w:tabs>
        <w:rPr>
          <w:rFonts w:asciiTheme="majorBidi" w:hAnsiTheme="majorBidi" w:cstheme="majorBidi"/>
          <w:sz w:val="24"/>
          <w:szCs w:val="24"/>
          <w:lang w:val="id-ID"/>
        </w:rPr>
      </w:pPr>
      <w:r>
        <w:rPr>
          <w:rFonts w:asciiTheme="majorBidi" w:hAnsiTheme="majorBidi" w:cstheme="majorBidi"/>
          <w:sz w:val="24"/>
          <w:szCs w:val="24"/>
          <w:lang w:val="id-ID"/>
        </w:rPr>
        <w:tab/>
      </w:r>
    </w:p>
    <w:p w:rsidR="00E65570" w:rsidRDefault="005E5840" w:rsidP="00E65570">
      <w:pPr>
        <w:pStyle w:val="ListParagraph"/>
        <w:rPr>
          <w:rFonts w:asciiTheme="majorBidi" w:hAnsiTheme="majorBidi" w:cstheme="majorBidi"/>
          <w:sz w:val="24"/>
          <w:szCs w:val="24"/>
          <w:lang w:val="id-ID"/>
        </w:rPr>
      </w:pPr>
      <w:r>
        <w:rPr>
          <w:rFonts w:asciiTheme="majorBidi" w:hAnsiTheme="majorBidi" w:cstheme="majorBidi"/>
          <w:noProof/>
          <w:sz w:val="24"/>
          <w:szCs w:val="24"/>
        </w:rPr>
        <w:pict>
          <v:rect id="_x0000_s1030" style="position:absolute;left:0;text-align:left;margin-left:222.2pt;margin-top:1.2pt;width:53.2pt;height:22.45pt;z-index:251663872">
            <v:textbox>
              <w:txbxContent>
                <w:p w:rsidR="00897686" w:rsidRPr="000825EC" w:rsidRDefault="00897686" w:rsidP="00E65570">
                  <w:pPr>
                    <w:jc w:val="center"/>
                    <w:rPr>
                      <w:rFonts w:asciiTheme="majorBidi" w:hAnsiTheme="majorBidi" w:cstheme="majorBidi"/>
                      <w:lang w:val="id-ID"/>
                    </w:rPr>
                  </w:pPr>
                  <w:r>
                    <w:rPr>
                      <w:rFonts w:asciiTheme="majorBidi" w:hAnsiTheme="majorBidi" w:cstheme="majorBidi"/>
                      <w:lang w:val="id-ID"/>
                    </w:rPr>
                    <w:t>Rendah</w:t>
                  </w:r>
                </w:p>
              </w:txbxContent>
            </v:textbox>
          </v:rect>
        </w:pict>
      </w:r>
    </w:p>
    <w:p w:rsidR="00E65570" w:rsidRDefault="00E65570" w:rsidP="00E65570">
      <w:pPr>
        <w:pStyle w:val="ListParagraph"/>
        <w:rPr>
          <w:rFonts w:asciiTheme="majorBidi" w:hAnsiTheme="majorBidi" w:cstheme="majorBidi"/>
          <w:sz w:val="24"/>
          <w:szCs w:val="24"/>
          <w:lang w:val="id-ID"/>
        </w:rPr>
      </w:pPr>
    </w:p>
    <w:p w:rsidR="00E65570" w:rsidRDefault="00E65570" w:rsidP="00E65570">
      <w:pPr>
        <w:pStyle w:val="ListParagraph"/>
        <w:rPr>
          <w:rFonts w:asciiTheme="majorBidi" w:hAnsiTheme="majorBidi" w:cstheme="majorBidi"/>
          <w:sz w:val="24"/>
          <w:szCs w:val="24"/>
          <w:lang w:val="id-ID"/>
        </w:rPr>
      </w:pPr>
    </w:p>
    <w:p w:rsidR="00E65570" w:rsidRPr="00B13F7E" w:rsidRDefault="00E65570" w:rsidP="00E65570">
      <w:pPr>
        <w:pStyle w:val="ListParagraph"/>
        <w:rPr>
          <w:rFonts w:asciiTheme="majorBidi" w:hAnsiTheme="majorBidi" w:cstheme="majorBidi"/>
          <w:sz w:val="24"/>
          <w:szCs w:val="24"/>
          <w:lang w:val="id-ID"/>
        </w:rPr>
      </w:pPr>
    </w:p>
    <w:p w:rsidR="00E65570" w:rsidRPr="00E76131" w:rsidRDefault="00E65570" w:rsidP="00E65570">
      <w:pPr>
        <w:spacing w:line="480" w:lineRule="auto"/>
        <w:ind w:left="426" w:firstLineChars="236" w:firstLine="566"/>
        <w:jc w:val="both"/>
        <w:rPr>
          <w:rFonts w:ascii="Times New Roman" w:hAnsi="Times New Roman" w:cs="Times New Roman"/>
          <w:sz w:val="24"/>
          <w:szCs w:val="24"/>
        </w:rPr>
      </w:pPr>
      <w:r w:rsidRPr="001A05BD">
        <w:rPr>
          <w:rFonts w:ascii="Times New Roman" w:hAnsi="Times New Roman" w:cs="Times New Roman"/>
          <w:sz w:val="24"/>
          <w:szCs w:val="24"/>
          <w:lang w:val="id-ID"/>
        </w:rPr>
        <w:lastRenderedPageBreak/>
        <w:t xml:space="preserve">Objek kajian matematika adalah abstrak. </w:t>
      </w:r>
      <w:r w:rsidRPr="00E76131">
        <w:rPr>
          <w:rFonts w:ascii="Times New Roman" w:hAnsi="Times New Roman" w:cs="Times New Roman"/>
          <w:sz w:val="24"/>
          <w:szCs w:val="24"/>
        </w:rPr>
        <w:t xml:space="preserve">Maka diperlikan </w:t>
      </w:r>
      <w:proofErr w:type="gramStart"/>
      <w:r w:rsidRPr="00E76131">
        <w:rPr>
          <w:rFonts w:ascii="Times New Roman" w:hAnsi="Times New Roman" w:cs="Times New Roman"/>
          <w:sz w:val="24"/>
          <w:szCs w:val="24"/>
        </w:rPr>
        <w:t>cara</w:t>
      </w:r>
      <w:proofErr w:type="gramEnd"/>
      <w:r w:rsidRPr="00E76131">
        <w:rPr>
          <w:rFonts w:ascii="Times New Roman" w:hAnsi="Times New Roman" w:cs="Times New Roman"/>
          <w:sz w:val="24"/>
          <w:szCs w:val="24"/>
        </w:rPr>
        <w:t xml:space="preserve"> khusus yang dilakukan oleh guru maupun siswa dalam mempelajari dan memahami matematika. </w:t>
      </w:r>
      <w:proofErr w:type="gramStart"/>
      <w:r w:rsidRPr="00E76131">
        <w:rPr>
          <w:rFonts w:ascii="Times New Roman" w:hAnsi="Times New Roman" w:cs="Times New Roman"/>
          <w:sz w:val="24"/>
          <w:szCs w:val="24"/>
        </w:rPr>
        <w:t>Berdasarkan fitrahnya manusia diberi kemampuan yang berbeda oleh Allah SWT.</w:t>
      </w:r>
      <w:proofErr w:type="gramEnd"/>
      <w:r w:rsidRPr="00E76131">
        <w:rPr>
          <w:rFonts w:ascii="Times New Roman" w:hAnsi="Times New Roman" w:cs="Times New Roman"/>
          <w:sz w:val="24"/>
          <w:szCs w:val="24"/>
        </w:rPr>
        <w:t xml:space="preserve"> </w:t>
      </w:r>
      <w:proofErr w:type="gramStart"/>
      <w:r w:rsidRPr="00E76131">
        <w:rPr>
          <w:rFonts w:ascii="Times New Roman" w:hAnsi="Times New Roman" w:cs="Times New Roman"/>
          <w:sz w:val="24"/>
          <w:szCs w:val="24"/>
        </w:rPr>
        <w:t>Ada yang berkemampuan tinggi juga ada yang berkemampuan rendah.</w:t>
      </w:r>
      <w:proofErr w:type="gramEnd"/>
      <w:r w:rsidRPr="00E76131">
        <w:rPr>
          <w:rFonts w:ascii="Times New Roman" w:hAnsi="Times New Roman" w:cs="Times New Roman"/>
          <w:sz w:val="24"/>
          <w:szCs w:val="24"/>
        </w:rPr>
        <w:t xml:space="preserve"> </w:t>
      </w:r>
      <w:proofErr w:type="gramStart"/>
      <w:r w:rsidRPr="00E76131">
        <w:rPr>
          <w:rFonts w:ascii="Times New Roman" w:hAnsi="Times New Roman" w:cs="Times New Roman"/>
          <w:sz w:val="24"/>
          <w:szCs w:val="24"/>
        </w:rPr>
        <w:t>Hal ini adalah salah satu yang mambedakan diantara manusia.</w:t>
      </w:r>
      <w:proofErr w:type="gramEnd"/>
    </w:p>
    <w:p w:rsidR="00E65570" w:rsidRPr="00E76131" w:rsidRDefault="00E65570" w:rsidP="00E65570">
      <w:pPr>
        <w:spacing w:line="480" w:lineRule="auto"/>
        <w:ind w:left="426" w:firstLineChars="236" w:firstLine="566"/>
        <w:jc w:val="both"/>
        <w:rPr>
          <w:rFonts w:ascii="Times New Roman" w:hAnsi="Times New Roman" w:cs="Times New Roman"/>
          <w:sz w:val="24"/>
          <w:szCs w:val="24"/>
        </w:rPr>
      </w:pPr>
      <w:r w:rsidRPr="00E76131">
        <w:rPr>
          <w:rFonts w:ascii="Times New Roman" w:hAnsi="Times New Roman" w:cs="Times New Roman"/>
          <w:sz w:val="24"/>
          <w:szCs w:val="24"/>
        </w:rPr>
        <w:t xml:space="preserve">Untuk itu guru harus bisa memilah dan memilih strategi pembelajaran </w:t>
      </w:r>
      <w:proofErr w:type="gramStart"/>
      <w:r w:rsidRPr="00E76131">
        <w:rPr>
          <w:rFonts w:ascii="Times New Roman" w:hAnsi="Times New Roman" w:cs="Times New Roman"/>
          <w:sz w:val="24"/>
          <w:szCs w:val="24"/>
        </w:rPr>
        <w:t>apa</w:t>
      </w:r>
      <w:proofErr w:type="gramEnd"/>
      <w:r w:rsidRPr="00E76131">
        <w:rPr>
          <w:rFonts w:ascii="Times New Roman" w:hAnsi="Times New Roman" w:cs="Times New Roman"/>
          <w:sz w:val="24"/>
          <w:szCs w:val="24"/>
        </w:rPr>
        <w:t xml:space="preserve"> yang akan digunakan agar materi ajar dapat terserap dengan baik oleh siswa. </w:t>
      </w:r>
      <w:proofErr w:type="gramStart"/>
      <w:r w:rsidRPr="00E76131">
        <w:rPr>
          <w:rFonts w:ascii="Times New Roman" w:hAnsi="Times New Roman" w:cs="Times New Roman"/>
          <w:sz w:val="24"/>
          <w:szCs w:val="24"/>
        </w:rPr>
        <w:t xml:space="preserve">Di sini guru mengukur tingkat kercerdasan </w:t>
      </w:r>
      <w:r>
        <w:rPr>
          <w:rFonts w:ascii="Times New Roman" w:hAnsi="Times New Roman" w:cs="Times New Roman"/>
          <w:sz w:val="24"/>
          <w:szCs w:val="24"/>
          <w:lang w:val="id-ID"/>
        </w:rPr>
        <w:t>visual spasial</w:t>
      </w:r>
      <w:r w:rsidRPr="00E76131">
        <w:rPr>
          <w:rFonts w:ascii="Times New Roman" w:hAnsi="Times New Roman" w:cs="Times New Roman"/>
          <w:sz w:val="24"/>
          <w:szCs w:val="24"/>
        </w:rPr>
        <w:t xml:space="preserve"> siswa.</w:t>
      </w:r>
      <w:proofErr w:type="gramEnd"/>
      <w:r w:rsidRPr="00E76131">
        <w:rPr>
          <w:rFonts w:ascii="Times New Roman" w:hAnsi="Times New Roman" w:cs="Times New Roman"/>
          <w:sz w:val="24"/>
          <w:szCs w:val="24"/>
        </w:rPr>
        <w:t xml:space="preserve"> Karena ini akan di kaitkan dengan </w:t>
      </w:r>
      <w:r>
        <w:rPr>
          <w:rFonts w:ascii="Times New Roman" w:hAnsi="Times New Roman" w:cs="Times New Roman"/>
          <w:sz w:val="24"/>
          <w:szCs w:val="24"/>
          <w:lang w:val="id-ID"/>
        </w:rPr>
        <w:t>prestasi belajar matematika terutama pada materi yang berkaitan dengan geometri</w:t>
      </w:r>
      <w:r w:rsidRPr="00E76131">
        <w:rPr>
          <w:rFonts w:ascii="Times New Roman" w:hAnsi="Times New Roman" w:cs="Times New Roman"/>
          <w:sz w:val="24"/>
          <w:szCs w:val="24"/>
        </w:rPr>
        <w:t xml:space="preserve"> sehingga pembelajaran dapat berjalan dengan baik, diantaranya  cepat dengan mudah dipahami, mendorong kreatifitas siswa, dapat menghemat waktu bagi guru dan siswa, dapat membangkitkan rasa senang terhadap pembelajaran matematika.</w:t>
      </w:r>
    </w:p>
    <w:p w:rsidR="00E65570" w:rsidRPr="00E76131" w:rsidRDefault="00E65570" w:rsidP="00E65570">
      <w:pPr>
        <w:spacing w:line="480" w:lineRule="auto"/>
        <w:ind w:left="426" w:firstLineChars="236" w:firstLine="566"/>
        <w:jc w:val="both"/>
        <w:rPr>
          <w:rFonts w:ascii="Times New Roman" w:hAnsi="Times New Roman" w:cs="Times New Roman"/>
          <w:b/>
          <w:bCs/>
          <w:sz w:val="24"/>
          <w:szCs w:val="24"/>
        </w:rPr>
      </w:pPr>
      <w:r w:rsidRPr="00E76131">
        <w:rPr>
          <w:rFonts w:ascii="Times New Roman" w:hAnsi="Times New Roman" w:cs="Times New Roman"/>
          <w:sz w:val="24"/>
          <w:szCs w:val="24"/>
        </w:rPr>
        <w:t xml:space="preserve">Untuk mengetahui kemampuan siswa yang sesungguhnya di sini guru memberikan tes kecerdasan </w:t>
      </w:r>
      <w:r>
        <w:rPr>
          <w:rFonts w:ascii="Times New Roman" w:hAnsi="Times New Roman" w:cs="Times New Roman"/>
          <w:sz w:val="24"/>
          <w:szCs w:val="24"/>
          <w:lang w:val="id-ID"/>
        </w:rPr>
        <w:t>visual spasial</w:t>
      </w:r>
      <w:r w:rsidRPr="00E76131">
        <w:rPr>
          <w:rFonts w:ascii="Times New Roman" w:hAnsi="Times New Roman" w:cs="Times New Roman"/>
          <w:sz w:val="24"/>
          <w:szCs w:val="24"/>
        </w:rPr>
        <w:t xml:space="preserve"> yang kemudian dikaitkan dengan </w:t>
      </w:r>
      <w:r>
        <w:rPr>
          <w:rFonts w:ascii="Times New Roman" w:hAnsi="Times New Roman" w:cs="Times New Roman"/>
          <w:sz w:val="24"/>
          <w:szCs w:val="24"/>
          <w:lang w:val="id-ID"/>
        </w:rPr>
        <w:t>prestasi belajar</w:t>
      </w:r>
      <w:r w:rsidRPr="00E76131">
        <w:rPr>
          <w:rFonts w:ascii="Times New Roman" w:hAnsi="Times New Roman" w:cs="Times New Roman"/>
          <w:sz w:val="24"/>
          <w:szCs w:val="24"/>
        </w:rPr>
        <w:t xml:space="preserve"> </w:t>
      </w:r>
      <w:proofErr w:type="gramStart"/>
      <w:r>
        <w:rPr>
          <w:rFonts w:ascii="Times New Roman" w:hAnsi="Times New Roman" w:cs="Times New Roman"/>
          <w:sz w:val="24"/>
          <w:szCs w:val="24"/>
          <w:lang w:val="id-ID"/>
        </w:rPr>
        <w:t xml:space="preserve">siswa </w:t>
      </w:r>
      <w:r w:rsidRPr="00E76131">
        <w:rPr>
          <w:rFonts w:ascii="Times New Roman" w:hAnsi="Times New Roman" w:cs="Times New Roman"/>
          <w:sz w:val="24"/>
          <w:szCs w:val="24"/>
        </w:rPr>
        <w:t xml:space="preserve"> sehingga</w:t>
      </w:r>
      <w:proofErr w:type="gramEnd"/>
      <w:r w:rsidRPr="00E76131">
        <w:rPr>
          <w:rFonts w:ascii="Times New Roman" w:hAnsi="Times New Roman" w:cs="Times New Roman"/>
          <w:sz w:val="24"/>
          <w:szCs w:val="24"/>
        </w:rPr>
        <w:t xml:space="preserve"> dapat diketahui hubungan dan pengaruh keduanya.</w:t>
      </w:r>
    </w:p>
    <w:p w:rsidR="00222E03" w:rsidRDefault="00222E03"/>
    <w:sectPr w:rsidR="00222E03" w:rsidSect="007B4CFB">
      <w:headerReference w:type="even" r:id="rId8"/>
      <w:headerReference w:type="default" r:id="rId9"/>
      <w:footerReference w:type="even" r:id="rId10"/>
      <w:footerReference w:type="default" r:id="rId11"/>
      <w:headerReference w:type="first" r:id="rId12"/>
      <w:footerReference w:type="first" r:id="rId13"/>
      <w:footnotePr>
        <w:numStart w:val="19"/>
      </w:footnotePr>
      <w:pgSz w:w="12191" w:h="15876"/>
      <w:pgMar w:top="2268" w:right="1701" w:bottom="1701" w:left="2268" w:header="720" w:footer="720" w:gutter="0"/>
      <w:pgNumType w:start="1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31C" w:rsidRDefault="0075131C" w:rsidP="00E65570">
      <w:pPr>
        <w:spacing w:after="0" w:line="240" w:lineRule="auto"/>
      </w:pPr>
      <w:r>
        <w:separator/>
      </w:r>
    </w:p>
  </w:endnote>
  <w:endnote w:type="continuationSeparator" w:id="1">
    <w:p w:rsidR="0075131C" w:rsidRDefault="0075131C" w:rsidP="00E655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164" w:rsidRDefault="003A41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164" w:rsidRDefault="003A41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9858"/>
      <w:docPartObj>
        <w:docPartGallery w:val="Page Numbers (Bottom of Page)"/>
        <w:docPartUnique/>
      </w:docPartObj>
    </w:sdtPr>
    <w:sdtContent>
      <w:p w:rsidR="00897686" w:rsidRDefault="005E5840">
        <w:pPr>
          <w:pStyle w:val="Footer"/>
          <w:jc w:val="center"/>
        </w:pPr>
        <w:r w:rsidRPr="003A4164">
          <w:rPr>
            <w:rFonts w:asciiTheme="majorBidi" w:hAnsiTheme="majorBidi" w:cstheme="majorBidi"/>
          </w:rPr>
          <w:fldChar w:fldCharType="begin"/>
        </w:r>
        <w:r w:rsidR="00B1641F" w:rsidRPr="003A4164">
          <w:rPr>
            <w:rFonts w:asciiTheme="majorBidi" w:hAnsiTheme="majorBidi" w:cstheme="majorBidi"/>
          </w:rPr>
          <w:instrText xml:space="preserve"> PAGE   \* MERGEFORMAT </w:instrText>
        </w:r>
        <w:r w:rsidRPr="003A4164">
          <w:rPr>
            <w:rFonts w:asciiTheme="majorBidi" w:hAnsiTheme="majorBidi" w:cstheme="majorBidi"/>
          </w:rPr>
          <w:fldChar w:fldCharType="separate"/>
        </w:r>
        <w:r w:rsidR="008749EC">
          <w:rPr>
            <w:rFonts w:asciiTheme="majorBidi" w:hAnsiTheme="majorBidi" w:cstheme="majorBidi"/>
            <w:noProof/>
          </w:rPr>
          <w:t>14</w:t>
        </w:r>
        <w:r w:rsidRPr="003A4164">
          <w:rPr>
            <w:rFonts w:asciiTheme="majorBidi" w:hAnsiTheme="majorBidi" w:cstheme="majorBidi"/>
          </w:rPr>
          <w:fldChar w:fldCharType="end"/>
        </w:r>
      </w:p>
    </w:sdtContent>
  </w:sdt>
  <w:p w:rsidR="00897686" w:rsidRDefault="008976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31C" w:rsidRDefault="0075131C" w:rsidP="00E65570">
      <w:pPr>
        <w:spacing w:after="0" w:line="240" w:lineRule="auto"/>
      </w:pPr>
      <w:r>
        <w:separator/>
      </w:r>
    </w:p>
  </w:footnote>
  <w:footnote w:type="continuationSeparator" w:id="1">
    <w:p w:rsidR="0075131C" w:rsidRDefault="0075131C" w:rsidP="00E65570">
      <w:pPr>
        <w:spacing w:after="0" w:line="240" w:lineRule="auto"/>
      </w:pPr>
      <w:r>
        <w:continuationSeparator/>
      </w:r>
    </w:p>
  </w:footnote>
  <w:footnote w:id="2">
    <w:p w:rsidR="00897686" w:rsidRPr="00C3069E" w:rsidRDefault="00897686" w:rsidP="009F7517">
      <w:pPr>
        <w:pStyle w:val="FootnoteText"/>
        <w:ind w:firstLine="720"/>
        <w:jc w:val="both"/>
        <w:rPr>
          <w:rFonts w:asciiTheme="majorBidi" w:hAnsiTheme="majorBidi" w:cstheme="majorBidi"/>
          <w:lang w:val="id-ID"/>
        </w:rPr>
      </w:pPr>
      <w:r>
        <w:rPr>
          <w:rStyle w:val="FootnoteReference"/>
        </w:rPr>
        <w:footnoteRef/>
      </w:r>
      <w:r w:rsidRPr="00C3069E">
        <w:rPr>
          <w:rFonts w:asciiTheme="majorBidi" w:hAnsiTheme="majorBidi" w:cstheme="majorBidi"/>
        </w:rPr>
        <w:t xml:space="preserve"> </w:t>
      </w:r>
      <w:r w:rsidRPr="007013E8">
        <w:rPr>
          <w:rFonts w:asciiTheme="majorBidi" w:hAnsiTheme="majorBidi" w:cstheme="majorBidi"/>
        </w:rPr>
        <w:t xml:space="preserve">Moch Masykur Ag, </w:t>
      </w:r>
      <w:r w:rsidRPr="007013E8">
        <w:rPr>
          <w:rFonts w:asciiTheme="majorBidi" w:hAnsiTheme="majorBidi" w:cstheme="majorBidi"/>
          <w:i/>
          <w:iCs/>
        </w:rPr>
        <w:t>M</w:t>
      </w:r>
      <w:r w:rsidRPr="007013E8">
        <w:rPr>
          <w:rFonts w:asciiTheme="majorBidi" w:hAnsiTheme="majorBidi" w:cstheme="majorBidi"/>
          <w:i/>
          <w:iCs/>
          <w:lang w:val="id-ID"/>
        </w:rPr>
        <w:t>athematical Intellegence: Cara Cerdas Melatih Otak danMenanggulangi Kesulitan Belajar</w:t>
      </w:r>
      <w:r w:rsidRPr="007013E8">
        <w:rPr>
          <w:rFonts w:asciiTheme="majorBidi" w:hAnsiTheme="majorBidi" w:cstheme="majorBidi"/>
          <w:lang w:val="id-ID"/>
        </w:rPr>
        <w:t xml:space="preserve"> (Jogjakarta:</w:t>
      </w:r>
      <w:r>
        <w:rPr>
          <w:rFonts w:asciiTheme="majorBidi" w:hAnsiTheme="majorBidi" w:cstheme="majorBidi"/>
          <w:lang w:val="id-ID"/>
        </w:rPr>
        <w:t xml:space="preserve"> Ar_Ruzz Media, 2008)</w:t>
      </w:r>
      <w:r w:rsidRPr="00C3069E">
        <w:rPr>
          <w:rFonts w:asciiTheme="majorBidi" w:hAnsiTheme="majorBidi" w:cstheme="majorBidi"/>
          <w:lang w:val="id-ID"/>
        </w:rPr>
        <w:t>, hal. 42</w:t>
      </w:r>
    </w:p>
  </w:footnote>
  <w:footnote w:id="3">
    <w:p w:rsidR="00897686" w:rsidRPr="00C05021" w:rsidRDefault="00897686" w:rsidP="006E1590">
      <w:pPr>
        <w:pStyle w:val="FootnoteText"/>
        <w:ind w:firstLine="720"/>
      </w:pPr>
      <w:r>
        <w:rPr>
          <w:rStyle w:val="FootnoteReference"/>
        </w:rPr>
        <w:footnoteRef/>
      </w:r>
      <w:r>
        <w:t xml:space="preserve"> </w:t>
      </w:r>
      <w:r w:rsidR="006E1590" w:rsidRPr="006E1590">
        <w:rPr>
          <w:rFonts w:asciiTheme="majorBidi" w:hAnsiTheme="majorBidi" w:cstheme="majorBidi"/>
          <w:i/>
          <w:iCs/>
          <w:lang w:val="id-ID"/>
        </w:rPr>
        <w:t>Ibid.,</w:t>
      </w:r>
      <w:r>
        <w:rPr>
          <w:rFonts w:asciiTheme="majorBidi" w:hAnsiTheme="majorBidi" w:cstheme="majorBidi"/>
          <w:lang w:val="id-ID"/>
        </w:rPr>
        <w:t xml:space="preserve"> </w:t>
      </w:r>
      <w:r w:rsidRPr="007013E8">
        <w:rPr>
          <w:rFonts w:asciiTheme="majorBidi" w:hAnsiTheme="majorBidi" w:cstheme="majorBidi"/>
          <w:lang w:val="id-ID"/>
        </w:rPr>
        <w:t xml:space="preserve"> hal. 1</w:t>
      </w:r>
      <w:r>
        <w:rPr>
          <w:rFonts w:asciiTheme="majorBidi" w:hAnsiTheme="majorBidi" w:cstheme="majorBidi"/>
          <w:lang w:val="id-ID"/>
        </w:rPr>
        <w:t>42</w:t>
      </w:r>
      <w:r w:rsidRPr="007013E8">
        <w:rPr>
          <w:rFonts w:asciiTheme="majorBidi" w:hAnsiTheme="majorBidi" w:cstheme="majorBidi"/>
          <w:lang w:val="id-ID"/>
        </w:rPr>
        <w:t>.</w:t>
      </w:r>
    </w:p>
  </w:footnote>
  <w:footnote w:id="4">
    <w:p w:rsidR="00897686" w:rsidRPr="002450BF" w:rsidRDefault="00897686" w:rsidP="00E65570">
      <w:pPr>
        <w:pStyle w:val="FootnoteText"/>
        <w:ind w:firstLine="720"/>
        <w:jc w:val="both"/>
        <w:rPr>
          <w:rFonts w:ascii="Times New Roman" w:hAnsi="Times New Roman" w:cs="Times New Roman"/>
          <w:lang w:val="nl-NL"/>
        </w:rPr>
      </w:pPr>
      <w:r w:rsidRPr="002450BF">
        <w:rPr>
          <w:rStyle w:val="FootnoteReference"/>
          <w:rFonts w:ascii="Times New Roman" w:hAnsi="Times New Roman" w:cs="Times New Roman"/>
        </w:rPr>
        <w:footnoteRef/>
      </w:r>
      <w:r w:rsidRPr="002450BF">
        <w:rPr>
          <w:rFonts w:ascii="Times New Roman" w:hAnsi="Times New Roman" w:cs="Times New Roman"/>
          <w:lang w:val="nl-NL"/>
        </w:rPr>
        <w:t xml:space="preserve">R. Soedjadi, </w:t>
      </w:r>
      <w:r w:rsidRPr="002450BF">
        <w:rPr>
          <w:rFonts w:ascii="Times New Roman" w:hAnsi="Times New Roman" w:cs="Times New Roman"/>
          <w:i/>
          <w:iCs/>
          <w:lang w:val="nl-NL"/>
        </w:rPr>
        <w:t xml:space="preserve">Kiat Pendidikan Matematika di Indonesia, </w:t>
      </w:r>
      <w:r w:rsidRPr="002450BF">
        <w:rPr>
          <w:rFonts w:ascii="Times New Roman" w:hAnsi="Times New Roman" w:cs="Times New Roman"/>
          <w:iCs/>
          <w:lang w:val="nl-NL"/>
        </w:rPr>
        <w:t>(Direktorat Jenderal Pendidikan Tinggi Departemen Pendidikan Nasional 1999/2000)</w:t>
      </w:r>
      <w:r w:rsidRPr="002450BF">
        <w:rPr>
          <w:rFonts w:ascii="Times New Roman" w:hAnsi="Times New Roman" w:cs="Times New Roman"/>
          <w:lang w:val="nl-NL"/>
        </w:rPr>
        <w:t>, hal. 11</w:t>
      </w:r>
    </w:p>
  </w:footnote>
  <w:footnote w:id="5">
    <w:p w:rsidR="00897686" w:rsidRPr="0061557B" w:rsidRDefault="00897686" w:rsidP="005867A8">
      <w:pPr>
        <w:pStyle w:val="FootnoteText"/>
        <w:ind w:firstLine="567"/>
        <w:jc w:val="both"/>
        <w:rPr>
          <w:rFonts w:asciiTheme="majorBidi" w:hAnsiTheme="majorBidi" w:cstheme="majorBidi"/>
          <w:lang w:val="id-ID"/>
        </w:rPr>
      </w:pPr>
      <w:r w:rsidRPr="0061557B">
        <w:rPr>
          <w:rStyle w:val="FootnoteReference"/>
          <w:rFonts w:asciiTheme="majorBidi" w:hAnsiTheme="majorBidi" w:cstheme="majorBidi"/>
        </w:rPr>
        <w:footnoteRef/>
      </w:r>
      <w:r w:rsidRPr="0061557B">
        <w:rPr>
          <w:rFonts w:asciiTheme="majorBidi" w:hAnsiTheme="majorBidi" w:cstheme="majorBidi"/>
        </w:rPr>
        <w:t xml:space="preserve"> </w:t>
      </w:r>
      <w:r w:rsidR="005867A8">
        <w:rPr>
          <w:rFonts w:asciiTheme="majorBidi" w:hAnsiTheme="majorBidi" w:cstheme="majorBidi"/>
        </w:rPr>
        <w:t>Er</w:t>
      </w:r>
      <w:r w:rsidR="005867A8" w:rsidRPr="000D4396">
        <w:rPr>
          <w:rFonts w:asciiTheme="majorBidi" w:hAnsiTheme="majorBidi" w:cstheme="majorBidi"/>
          <w:lang w:val="id-ID"/>
        </w:rPr>
        <w:t xml:space="preserve">rman Suherman, </w:t>
      </w:r>
      <w:r w:rsidR="005867A8" w:rsidRPr="000D4396">
        <w:rPr>
          <w:rFonts w:asciiTheme="majorBidi" w:hAnsiTheme="majorBidi" w:cstheme="majorBidi"/>
          <w:i/>
          <w:iCs/>
          <w:lang w:val="id-ID"/>
        </w:rPr>
        <w:t>Strategi pembelajaran Matematika Kontemporer</w:t>
      </w:r>
      <w:r w:rsidR="005867A8">
        <w:rPr>
          <w:rFonts w:asciiTheme="majorBidi" w:hAnsiTheme="majorBidi" w:cstheme="majorBidi"/>
          <w:lang w:val="id-ID"/>
        </w:rPr>
        <w:t>, (</w:t>
      </w:r>
      <w:proofErr w:type="gramStart"/>
      <w:r w:rsidR="005867A8">
        <w:rPr>
          <w:rFonts w:asciiTheme="majorBidi" w:hAnsiTheme="majorBidi" w:cstheme="majorBidi"/>
          <w:lang w:val="id-ID"/>
        </w:rPr>
        <w:t>Bandung :</w:t>
      </w:r>
      <w:proofErr w:type="gramEnd"/>
      <w:r w:rsidR="005867A8">
        <w:rPr>
          <w:rFonts w:asciiTheme="majorBidi" w:hAnsiTheme="majorBidi" w:cstheme="majorBidi"/>
          <w:lang w:val="id-ID"/>
        </w:rPr>
        <w:t xml:space="preserve"> tidak diterbitkan)</w:t>
      </w:r>
      <w:r w:rsidRPr="0061557B">
        <w:rPr>
          <w:rFonts w:asciiTheme="majorBidi" w:hAnsiTheme="majorBidi" w:cstheme="majorBidi"/>
          <w:lang w:val="id-ID"/>
        </w:rPr>
        <w:t>,</w:t>
      </w:r>
      <w:r w:rsidRPr="0061557B">
        <w:rPr>
          <w:rFonts w:asciiTheme="majorBidi" w:hAnsiTheme="majorBidi" w:cstheme="majorBidi"/>
          <w:lang w:val="sv-SE"/>
        </w:rPr>
        <w:t xml:space="preserve"> hal</w:t>
      </w:r>
      <w:r w:rsidRPr="0061557B">
        <w:rPr>
          <w:rFonts w:asciiTheme="majorBidi" w:hAnsiTheme="majorBidi" w:cstheme="majorBidi"/>
          <w:lang w:val="id-ID"/>
        </w:rPr>
        <w:t>.</w:t>
      </w:r>
      <w:r w:rsidRPr="0061557B">
        <w:rPr>
          <w:rFonts w:asciiTheme="majorBidi" w:hAnsiTheme="majorBidi" w:cstheme="majorBidi"/>
          <w:lang w:val="sv-SE"/>
        </w:rPr>
        <w:t xml:space="preserve"> </w:t>
      </w:r>
      <w:r w:rsidRPr="0061557B">
        <w:rPr>
          <w:rFonts w:asciiTheme="majorBidi" w:hAnsiTheme="majorBidi" w:cstheme="majorBidi"/>
          <w:lang w:val="id-ID"/>
        </w:rPr>
        <w:t>16</w:t>
      </w:r>
    </w:p>
  </w:footnote>
  <w:footnote w:id="6">
    <w:p w:rsidR="00897686" w:rsidRPr="0061557B" w:rsidRDefault="00897686" w:rsidP="00E65570">
      <w:pPr>
        <w:pStyle w:val="FootnoteText"/>
        <w:ind w:firstLine="567"/>
        <w:jc w:val="both"/>
        <w:rPr>
          <w:rFonts w:asciiTheme="majorBidi" w:hAnsiTheme="majorBidi" w:cstheme="majorBidi"/>
          <w:lang w:val="id-ID"/>
        </w:rPr>
      </w:pPr>
      <w:r w:rsidRPr="0061557B">
        <w:rPr>
          <w:rStyle w:val="FootnoteReference"/>
          <w:rFonts w:asciiTheme="majorBidi" w:hAnsiTheme="majorBidi" w:cstheme="majorBidi"/>
        </w:rPr>
        <w:footnoteRef/>
      </w:r>
      <w:r w:rsidRPr="0061557B">
        <w:rPr>
          <w:rFonts w:asciiTheme="majorBidi" w:hAnsiTheme="majorBidi" w:cstheme="majorBidi"/>
        </w:rPr>
        <w:t xml:space="preserve">Herman Hudojo, </w:t>
      </w:r>
      <w:r w:rsidRPr="0061557B">
        <w:rPr>
          <w:rFonts w:asciiTheme="majorBidi" w:hAnsiTheme="majorBidi" w:cstheme="majorBidi"/>
          <w:i/>
        </w:rPr>
        <w:t xml:space="preserve">Mengajar Belajar Matematika, </w:t>
      </w:r>
      <w:r w:rsidRPr="0061557B">
        <w:rPr>
          <w:rFonts w:asciiTheme="majorBidi" w:hAnsiTheme="majorBidi" w:cstheme="majorBidi"/>
        </w:rPr>
        <w:t>(Jakarta: Departemen Pendidikan dan Kebudayaan Direktorat Jenderal Pendidikan Tinggi Proyek Pengembangan Lembaga Pendidikan Tenaga Kependidikan, 1988), hal. 2</w:t>
      </w:r>
    </w:p>
  </w:footnote>
  <w:footnote w:id="7">
    <w:p w:rsidR="00897686" w:rsidRPr="00C05021" w:rsidRDefault="00897686" w:rsidP="00674FCC">
      <w:pPr>
        <w:pStyle w:val="FootnoteText"/>
        <w:ind w:firstLine="567"/>
        <w:rPr>
          <w:rFonts w:asciiTheme="majorBidi" w:hAnsiTheme="majorBidi" w:cstheme="majorBidi"/>
          <w:lang w:val="id-ID"/>
        </w:rPr>
      </w:pPr>
      <w:r>
        <w:rPr>
          <w:rStyle w:val="FootnoteReference"/>
        </w:rPr>
        <w:footnoteRef/>
      </w:r>
      <w:r>
        <w:t xml:space="preserve"> </w:t>
      </w:r>
      <w:r w:rsidR="00674FCC">
        <w:rPr>
          <w:rFonts w:asciiTheme="majorBidi" w:hAnsiTheme="majorBidi" w:cstheme="majorBidi"/>
        </w:rPr>
        <w:t>Er</w:t>
      </w:r>
      <w:r w:rsidR="00674FCC" w:rsidRPr="000D4396">
        <w:rPr>
          <w:rFonts w:asciiTheme="majorBidi" w:hAnsiTheme="majorBidi" w:cstheme="majorBidi"/>
          <w:lang w:val="id-ID"/>
        </w:rPr>
        <w:t>rman Suherman</w:t>
      </w:r>
      <w:r w:rsidRPr="00C05021">
        <w:rPr>
          <w:rFonts w:asciiTheme="majorBidi" w:hAnsiTheme="majorBidi" w:cstheme="majorBidi"/>
          <w:lang w:val="sv-SE"/>
        </w:rPr>
        <w:t xml:space="preserve">, </w:t>
      </w:r>
      <w:r w:rsidRPr="00C05021">
        <w:rPr>
          <w:rFonts w:asciiTheme="majorBidi" w:hAnsiTheme="majorBidi" w:cstheme="majorBidi"/>
          <w:i/>
          <w:lang w:val="sv-SE"/>
        </w:rPr>
        <w:t>Stategi</w:t>
      </w:r>
      <w:r>
        <w:rPr>
          <w:rFonts w:asciiTheme="majorBidi" w:hAnsiTheme="majorBidi" w:cstheme="majorBidi"/>
          <w:i/>
          <w:lang w:val="id-ID"/>
        </w:rPr>
        <w:t>...</w:t>
      </w:r>
      <w:r>
        <w:rPr>
          <w:rFonts w:asciiTheme="majorBidi" w:hAnsiTheme="majorBidi" w:cstheme="majorBidi"/>
          <w:lang w:val="id-ID"/>
        </w:rPr>
        <w:t>, hal. 17</w:t>
      </w:r>
    </w:p>
  </w:footnote>
  <w:footnote w:id="8">
    <w:p w:rsidR="00897686" w:rsidRPr="002450BF" w:rsidRDefault="00897686" w:rsidP="00E65570">
      <w:pPr>
        <w:pStyle w:val="FootnoteText"/>
        <w:ind w:firstLine="567"/>
        <w:jc w:val="both"/>
        <w:rPr>
          <w:rFonts w:ascii="Times New Roman" w:hAnsi="Times New Roman" w:cs="Times New Roman"/>
        </w:rPr>
      </w:pPr>
      <w:r w:rsidRPr="002450BF">
        <w:rPr>
          <w:rStyle w:val="FootnoteReference"/>
          <w:rFonts w:ascii="Times New Roman" w:hAnsi="Times New Roman" w:cs="Times New Roman"/>
        </w:rPr>
        <w:footnoteRef/>
      </w:r>
      <w:r w:rsidRPr="002450BF">
        <w:rPr>
          <w:rFonts w:ascii="Times New Roman" w:hAnsi="Times New Roman" w:cs="Times New Roman"/>
        </w:rPr>
        <w:t xml:space="preserve"> </w:t>
      </w:r>
      <w:r w:rsidRPr="002450BF">
        <w:rPr>
          <w:rFonts w:ascii="Times New Roman" w:hAnsi="Times New Roman" w:cs="Times New Roman"/>
          <w:lang w:val="nl-NL"/>
        </w:rPr>
        <w:t xml:space="preserve">R. Soedjadi, </w:t>
      </w:r>
      <w:r w:rsidRPr="002450BF">
        <w:rPr>
          <w:rFonts w:ascii="Times New Roman" w:hAnsi="Times New Roman" w:cs="Times New Roman"/>
          <w:i/>
          <w:iCs/>
          <w:lang w:val="nl-NL"/>
        </w:rPr>
        <w:t xml:space="preserve">Kiat Pendidikan..., </w:t>
      </w:r>
      <w:r w:rsidRPr="002450BF">
        <w:rPr>
          <w:rFonts w:ascii="Times New Roman" w:hAnsi="Times New Roman" w:cs="Times New Roman"/>
          <w:iCs/>
          <w:lang w:val="nl-NL"/>
        </w:rPr>
        <w:t>hal. 13</w:t>
      </w:r>
    </w:p>
  </w:footnote>
  <w:footnote w:id="9">
    <w:p w:rsidR="00897686" w:rsidRPr="0009781E" w:rsidRDefault="00897686" w:rsidP="00E65570">
      <w:pPr>
        <w:pStyle w:val="FootnoteText"/>
        <w:ind w:firstLine="567"/>
        <w:rPr>
          <w:rFonts w:asciiTheme="majorBidi" w:hAnsiTheme="majorBidi" w:cstheme="majorBidi"/>
          <w:lang w:val="id-ID"/>
        </w:rPr>
      </w:pPr>
      <w:r w:rsidRPr="0009781E">
        <w:rPr>
          <w:rStyle w:val="FootnoteReference"/>
          <w:rFonts w:asciiTheme="majorBidi" w:hAnsiTheme="majorBidi" w:cstheme="majorBidi"/>
        </w:rPr>
        <w:footnoteRef/>
      </w:r>
      <w:r w:rsidRPr="0009781E">
        <w:rPr>
          <w:rFonts w:asciiTheme="majorBidi" w:hAnsiTheme="majorBidi" w:cstheme="majorBidi"/>
        </w:rPr>
        <w:t xml:space="preserve"> </w:t>
      </w:r>
      <w:r w:rsidRPr="0009781E">
        <w:rPr>
          <w:rFonts w:asciiTheme="majorBidi" w:hAnsiTheme="majorBidi" w:cstheme="majorBidi"/>
          <w:lang w:val="id-ID"/>
        </w:rPr>
        <w:t xml:space="preserve">Sunaryo, </w:t>
      </w:r>
      <w:r w:rsidRPr="0009781E">
        <w:rPr>
          <w:rFonts w:asciiTheme="majorBidi" w:hAnsiTheme="majorBidi" w:cstheme="majorBidi"/>
          <w:i/>
          <w:iCs/>
          <w:lang w:val="id-ID"/>
        </w:rPr>
        <w:t xml:space="preserve">Modul Pembelajaran Inklusif </w:t>
      </w:r>
      <w:r w:rsidR="006E1590">
        <w:rPr>
          <w:rFonts w:asciiTheme="majorBidi" w:hAnsiTheme="majorBidi" w:cstheme="majorBidi"/>
          <w:i/>
          <w:iCs/>
          <w:lang w:val="id-ID"/>
        </w:rPr>
        <w:t xml:space="preserve"> </w:t>
      </w:r>
      <w:r w:rsidRPr="0009781E">
        <w:rPr>
          <w:rFonts w:asciiTheme="majorBidi" w:hAnsiTheme="majorBidi" w:cstheme="majorBidi"/>
          <w:i/>
          <w:iCs/>
          <w:lang w:val="id-ID"/>
        </w:rPr>
        <w:t>Gender</w:t>
      </w:r>
      <w:r w:rsidRPr="0009781E">
        <w:rPr>
          <w:rFonts w:asciiTheme="majorBidi" w:hAnsiTheme="majorBidi" w:cstheme="majorBidi"/>
          <w:lang w:val="id-ID"/>
        </w:rPr>
        <w:t xml:space="preserve">, (Jakarta: LAPIS, 2008), hal. </w:t>
      </w:r>
      <w:r>
        <w:rPr>
          <w:rFonts w:asciiTheme="majorBidi" w:hAnsiTheme="majorBidi" w:cstheme="majorBidi"/>
          <w:lang w:val="id-ID"/>
        </w:rPr>
        <w:t>18-26</w:t>
      </w:r>
    </w:p>
  </w:footnote>
  <w:footnote w:id="10">
    <w:p w:rsidR="00897686" w:rsidRPr="0009781E" w:rsidRDefault="00897686" w:rsidP="00E65570">
      <w:pPr>
        <w:pStyle w:val="FootnoteText"/>
        <w:ind w:firstLine="567"/>
        <w:rPr>
          <w:rFonts w:asciiTheme="majorBidi" w:hAnsiTheme="majorBidi" w:cstheme="majorBidi"/>
          <w:lang w:val="id-ID"/>
        </w:rPr>
      </w:pPr>
      <w:r w:rsidRPr="0009781E">
        <w:rPr>
          <w:rStyle w:val="FootnoteReference"/>
          <w:rFonts w:asciiTheme="majorBidi" w:hAnsiTheme="majorBidi" w:cstheme="majorBidi"/>
        </w:rPr>
        <w:footnoteRef/>
      </w:r>
      <w:r w:rsidRPr="0009781E">
        <w:rPr>
          <w:rFonts w:asciiTheme="majorBidi" w:hAnsiTheme="majorBidi" w:cstheme="majorBidi"/>
        </w:rPr>
        <w:t xml:space="preserve"> </w:t>
      </w:r>
      <w:r w:rsidRPr="0009781E">
        <w:rPr>
          <w:rFonts w:asciiTheme="majorBidi" w:hAnsiTheme="majorBidi" w:cstheme="majorBidi"/>
          <w:i/>
          <w:iCs/>
          <w:lang w:val="id-ID"/>
        </w:rPr>
        <w:t>Ibid</w:t>
      </w:r>
      <w:r>
        <w:rPr>
          <w:rFonts w:asciiTheme="majorBidi" w:hAnsiTheme="majorBidi" w:cstheme="majorBidi"/>
          <w:lang w:val="id-ID"/>
        </w:rPr>
        <w:t>, hal. 27-28</w:t>
      </w:r>
    </w:p>
  </w:footnote>
  <w:footnote w:id="11">
    <w:p w:rsidR="00897686" w:rsidRPr="00F80133" w:rsidRDefault="00897686" w:rsidP="00E65570">
      <w:pPr>
        <w:pStyle w:val="FootnoteText"/>
        <w:ind w:firstLine="567"/>
        <w:rPr>
          <w:lang w:val="id-ID"/>
        </w:rPr>
      </w:pPr>
      <w:r>
        <w:rPr>
          <w:rStyle w:val="FootnoteReference"/>
        </w:rPr>
        <w:footnoteRef/>
      </w:r>
      <w:r>
        <w:t xml:space="preserve"> </w:t>
      </w:r>
      <w:r w:rsidRPr="002450BF">
        <w:rPr>
          <w:rFonts w:ascii="Times New Roman" w:hAnsi="Times New Roman" w:cs="Times New Roman"/>
          <w:lang w:val="nl-NL"/>
        </w:rPr>
        <w:t xml:space="preserve">R. Soedjadi, </w:t>
      </w:r>
      <w:r w:rsidRPr="002450BF">
        <w:rPr>
          <w:rFonts w:ascii="Times New Roman" w:hAnsi="Times New Roman" w:cs="Times New Roman"/>
          <w:i/>
          <w:iCs/>
          <w:lang w:val="nl-NL"/>
        </w:rPr>
        <w:t xml:space="preserve">Kiat Pendidikan..., </w:t>
      </w:r>
      <w:r w:rsidRPr="002450BF">
        <w:rPr>
          <w:rFonts w:ascii="Times New Roman" w:hAnsi="Times New Roman" w:cs="Times New Roman"/>
          <w:iCs/>
          <w:lang w:val="nl-NL"/>
        </w:rPr>
        <w:t>hal.</w:t>
      </w:r>
      <w:r>
        <w:rPr>
          <w:rFonts w:ascii="Times New Roman" w:hAnsi="Times New Roman" w:cs="Times New Roman"/>
          <w:iCs/>
          <w:lang w:val="id-ID"/>
        </w:rPr>
        <w:t>17</w:t>
      </w:r>
    </w:p>
  </w:footnote>
  <w:footnote w:id="12">
    <w:p w:rsidR="00897686" w:rsidRPr="00F80133" w:rsidRDefault="00897686" w:rsidP="00E65570">
      <w:pPr>
        <w:pStyle w:val="FootnoteText"/>
        <w:ind w:firstLine="567"/>
      </w:pPr>
      <w:r>
        <w:rPr>
          <w:rStyle w:val="FootnoteReference"/>
        </w:rPr>
        <w:footnoteRef/>
      </w:r>
      <w:r>
        <w:t xml:space="preserve"> </w:t>
      </w:r>
      <w:r w:rsidRPr="0009781E">
        <w:rPr>
          <w:rFonts w:asciiTheme="majorBidi" w:hAnsiTheme="majorBidi" w:cstheme="majorBidi"/>
          <w:lang w:val="id-ID"/>
        </w:rPr>
        <w:t xml:space="preserve">Sunaryo, </w:t>
      </w:r>
      <w:r w:rsidRPr="0009781E">
        <w:rPr>
          <w:rFonts w:asciiTheme="majorBidi" w:hAnsiTheme="majorBidi" w:cstheme="majorBidi"/>
          <w:i/>
          <w:iCs/>
          <w:lang w:val="id-ID"/>
        </w:rPr>
        <w:t>Modul</w:t>
      </w:r>
      <w:r>
        <w:rPr>
          <w:rFonts w:asciiTheme="majorBidi" w:hAnsiTheme="majorBidi" w:cstheme="majorBidi"/>
          <w:i/>
          <w:iCs/>
          <w:lang w:val="id-ID"/>
        </w:rPr>
        <w:t>...,</w:t>
      </w:r>
      <w:r>
        <w:rPr>
          <w:rFonts w:asciiTheme="majorBidi" w:hAnsiTheme="majorBidi" w:cstheme="majorBidi"/>
          <w:lang w:val="id-ID"/>
        </w:rPr>
        <w:t xml:space="preserve"> hal. 30</w:t>
      </w:r>
    </w:p>
  </w:footnote>
  <w:footnote w:id="13">
    <w:p w:rsidR="00897686" w:rsidRPr="00F80133" w:rsidRDefault="00897686" w:rsidP="00E65570">
      <w:pPr>
        <w:pStyle w:val="FootnoteText"/>
        <w:ind w:firstLine="567"/>
        <w:rPr>
          <w:lang w:val="id-ID"/>
        </w:rPr>
      </w:pPr>
      <w:r>
        <w:rPr>
          <w:rStyle w:val="FootnoteReference"/>
        </w:rPr>
        <w:footnoteRef/>
      </w:r>
      <w:r>
        <w:t xml:space="preserve"> </w:t>
      </w:r>
      <w:r w:rsidRPr="002450BF">
        <w:rPr>
          <w:rFonts w:ascii="Times New Roman" w:hAnsi="Times New Roman" w:cs="Times New Roman"/>
          <w:lang w:val="nl-NL"/>
        </w:rPr>
        <w:t xml:space="preserve">R. Soedjadi, </w:t>
      </w:r>
      <w:r w:rsidRPr="002450BF">
        <w:rPr>
          <w:rFonts w:ascii="Times New Roman" w:hAnsi="Times New Roman" w:cs="Times New Roman"/>
          <w:i/>
          <w:iCs/>
          <w:lang w:val="nl-NL"/>
        </w:rPr>
        <w:t xml:space="preserve">Kiat Pendidikan..., </w:t>
      </w:r>
      <w:r>
        <w:rPr>
          <w:rFonts w:ascii="Times New Roman" w:hAnsi="Times New Roman" w:cs="Times New Roman"/>
          <w:iCs/>
          <w:lang w:val="nl-NL"/>
        </w:rPr>
        <w:t>hal. 1</w:t>
      </w:r>
      <w:r>
        <w:rPr>
          <w:rFonts w:ascii="Times New Roman" w:hAnsi="Times New Roman" w:cs="Times New Roman"/>
          <w:iCs/>
          <w:lang w:val="id-ID"/>
        </w:rPr>
        <w:t>8</w:t>
      </w:r>
    </w:p>
  </w:footnote>
  <w:footnote w:id="14">
    <w:p w:rsidR="00897686" w:rsidRPr="002450BF" w:rsidRDefault="00897686" w:rsidP="00E65570">
      <w:pPr>
        <w:pStyle w:val="FootnoteText"/>
        <w:ind w:firstLine="567"/>
        <w:jc w:val="both"/>
        <w:rPr>
          <w:rFonts w:ascii="Times New Roman" w:hAnsi="Times New Roman" w:cs="Times New Roman"/>
        </w:rPr>
      </w:pPr>
      <w:r w:rsidRPr="002450BF">
        <w:rPr>
          <w:rStyle w:val="FootnoteReference"/>
          <w:rFonts w:ascii="Times New Roman" w:hAnsi="Times New Roman" w:cs="Times New Roman"/>
        </w:rPr>
        <w:footnoteRef/>
      </w:r>
      <w:r w:rsidRPr="002450BF">
        <w:rPr>
          <w:rFonts w:ascii="Times New Roman" w:hAnsi="Times New Roman" w:cs="Times New Roman"/>
        </w:rPr>
        <w:t xml:space="preserve"> </w:t>
      </w:r>
      <w:r w:rsidRPr="002450BF">
        <w:rPr>
          <w:rFonts w:ascii="Times New Roman" w:hAnsi="Times New Roman" w:cs="Times New Roman"/>
          <w:lang w:val="nl-NL"/>
        </w:rPr>
        <w:t xml:space="preserve">R. Soedjadi, </w:t>
      </w:r>
      <w:r w:rsidRPr="002450BF">
        <w:rPr>
          <w:rFonts w:ascii="Times New Roman" w:hAnsi="Times New Roman" w:cs="Times New Roman"/>
          <w:i/>
          <w:iCs/>
          <w:lang w:val="nl-NL"/>
        </w:rPr>
        <w:t xml:space="preserve">Kiat Pendidikan..., </w:t>
      </w:r>
      <w:r w:rsidRPr="002450BF">
        <w:rPr>
          <w:rFonts w:ascii="Times New Roman" w:hAnsi="Times New Roman" w:cs="Times New Roman"/>
          <w:iCs/>
          <w:lang w:val="nl-NL"/>
        </w:rPr>
        <w:t>hal. 37</w:t>
      </w:r>
    </w:p>
  </w:footnote>
  <w:footnote w:id="15">
    <w:p w:rsidR="00897686" w:rsidRPr="00392DCE" w:rsidRDefault="00897686" w:rsidP="00E65570">
      <w:pPr>
        <w:pStyle w:val="FootnoteText"/>
        <w:ind w:firstLine="567"/>
      </w:pPr>
      <w:r>
        <w:rPr>
          <w:rStyle w:val="FootnoteReference"/>
        </w:rPr>
        <w:footnoteRef/>
      </w:r>
      <w:r>
        <w:t xml:space="preserve"> </w:t>
      </w:r>
      <w:r w:rsidRPr="0009781E">
        <w:rPr>
          <w:rFonts w:asciiTheme="majorBidi" w:hAnsiTheme="majorBidi" w:cstheme="majorBidi"/>
          <w:lang w:val="id-ID"/>
        </w:rPr>
        <w:t xml:space="preserve">Sunaryo, </w:t>
      </w:r>
      <w:r w:rsidRPr="0009781E">
        <w:rPr>
          <w:rFonts w:asciiTheme="majorBidi" w:hAnsiTheme="majorBidi" w:cstheme="majorBidi"/>
          <w:i/>
          <w:iCs/>
          <w:lang w:val="id-ID"/>
        </w:rPr>
        <w:t>Modul</w:t>
      </w:r>
      <w:r>
        <w:rPr>
          <w:rFonts w:asciiTheme="majorBidi" w:hAnsiTheme="majorBidi" w:cstheme="majorBidi"/>
          <w:i/>
          <w:iCs/>
          <w:lang w:val="id-ID"/>
        </w:rPr>
        <w:t>...,</w:t>
      </w:r>
      <w:r>
        <w:rPr>
          <w:rFonts w:asciiTheme="majorBidi" w:hAnsiTheme="majorBidi" w:cstheme="majorBidi"/>
          <w:lang w:val="id-ID"/>
        </w:rPr>
        <w:t xml:space="preserve"> hal. 15-16</w:t>
      </w:r>
    </w:p>
  </w:footnote>
  <w:footnote w:id="16">
    <w:p w:rsidR="00897686" w:rsidRPr="00B4118F" w:rsidRDefault="00897686" w:rsidP="00E65570">
      <w:pPr>
        <w:pStyle w:val="FootnoteText"/>
        <w:ind w:firstLine="567"/>
      </w:pPr>
      <w:r>
        <w:rPr>
          <w:rStyle w:val="FootnoteReference"/>
        </w:rPr>
        <w:footnoteRef/>
      </w:r>
      <w:r>
        <w:t xml:space="preserve"> </w:t>
      </w:r>
      <w:r w:rsidRPr="0009781E">
        <w:rPr>
          <w:rFonts w:asciiTheme="majorBidi" w:hAnsiTheme="majorBidi" w:cstheme="majorBidi"/>
          <w:lang w:val="id-ID"/>
        </w:rPr>
        <w:t xml:space="preserve">Sunaryo, </w:t>
      </w:r>
      <w:r w:rsidRPr="0009781E">
        <w:rPr>
          <w:rFonts w:asciiTheme="majorBidi" w:hAnsiTheme="majorBidi" w:cstheme="majorBidi"/>
          <w:i/>
          <w:iCs/>
          <w:lang w:val="id-ID"/>
        </w:rPr>
        <w:t>Modul</w:t>
      </w:r>
      <w:r>
        <w:rPr>
          <w:rFonts w:asciiTheme="majorBidi" w:hAnsiTheme="majorBidi" w:cstheme="majorBidi"/>
          <w:i/>
          <w:iCs/>
          <w:lang w:val="id-ID"/>
        </w:rPr>
        <w:t>...,</w:t>
      </w:r>
      <w:r>
        <w:rPr>
          <w:rFonts w:asciiTheme="majorBidi" w:hAnsiTheme="majorBidi" w:cstheme="majorBidi"/>
          <w:lang w:val="id-ID"/>
        </w:rPr>
        <w:t xml:space="preserve"> hal. 14</w:t>
      </w:r>
    </w:p>
  </w:footnote>
  <w:footnote w:id="17">
    <w:p w:rsidR="00897686" w:rsidRPr="00F30E63" w:rsidRDefault="00897686" w:rsidP="008749EC">
      <w:pPr>
        <w:pStyle w:val="FootnoteText"/>
        <w:ind w:firstLine="567"/>
        <w:jc w:val="both"/>
        <w:rPr>
          <w:rFonts w:asciiTheme="majorBidi" w:hAnsiTheme="majorBidi" w:cstheme="majorBidi"/>
          <w:color w:val="000000" w:themeColor="text1"/>
          <w:lang w:val="id-ID"/>
        </w:rPr>
      </w:pPr>
      <w:r>
        <w:rPr>
          <w:rStyle w:val="FootnoteReference"/>
        </w:rPr>
        <w:footnoteRef/>
      </w:r>
      <w:r w:rsidRPr="00057801">
        <w:rPr>
          <w:rFonts w:asciiTheme="majorBidi" w:hAnsiTheme="majorBidi" w:cstheme="majorBidi"/>
          <w:u w:val="single"/>
          <w:lang w:val="id-ID"/>
        </w:rPr>
        <w:tab/>
      </w:r>
      <w:r w:rsidRPr="00F30E63">
        <w:rPr>
          <w:rFonts w:asciiTheme="majorBidi" w:hAnsiTheme="majorBidi" w:cstheme="majorBidi"/>
        </w:rPr>
        <w:t xml:space="preserve">Universitas </w:t>
      </w:r>
      <w:r w:rsidRPr="00F30E63">
        <w:rPr>
          <w:rFonts w:asciiTheme="majorBidi" w:hAnsiTheme="majorBidi" w:cstheme="majorBidi"/>
          <w:lang w:val="id-ID"/>
        </w:rPr>
        <w:t>Pendidikan Indonesia ,</w:t>
      </w:r>
      <w:r w:rsidRPr="00F30E63">
        <w:rPr>
          <w:rFonts w:asciiTheme="majorBidi" w:hAnsiTheme="majorBidi" w:cstheme="majorBidi"/>
          <w:i/>
          <w:iCs/>
          <w:lang w:val="id-ID"/>
        </w:rPr>
        <w:t>“Konseptualisasi Kemampuan Visual-Spasial dan Kegiatan membentuk dengan Teknik Kolase”</w:t>
      </w:r>
      <w:r w:rsidRPr="00F30E63">
        <w:rPr>
          <w:rFonts w:asciiTheme="majorBidi" w:hAnsiTheme="majorBidi" w:cstheme="majorBidi"/>
          <w:lang w:val="id-ID"/>
        </w:rPr>
        <w:t xml:space="preserve"> dalam </w:t>
      </w:r>
      <w:r w:rsidR="00F30E63" w:rsidRPr="00F30E63">
        <w:rPr>
          <w:rStyle w:val="HTMLCite"/>
          <w:rFonts w:asciiTheme="majorBidi" w:hAnsiTheme="majorBidi" w:cstheme="majorBidi"/>
        </w:rPr>
        <w:t>repository.upi.edu/operator/upload/s_paud_0803550_chapter2.pdf</w:t>
      </w:r>
      <w:r w:rsidR="008749EC">
        <w:rPr>
          <w:rStyle w:val="HTMLCite"/>
          <w:rFonts w:asciiTheme="majorBidi" w:hAnsiTheme="majorBidi" w:cstheme="majorBidi"/>
        </w:rPr>
        <w:t>,</w:t>
      </w:r>
      <w:r w:rsidRPr="00F30E63">
        <w:rPr>
          <w:rFonts w:asciiTheme="majorBidi" w:hAnsiTheme="majorBidi" w:cstheme="majorBidi"/>
          <w:color w:val="000000" w:themeColor="text1"/>
          <w:lang w:val="id-ID"/>
        </w:rPr>
        <w:t xml:space="preserve"> diakses tanggal 10 April 2012</w:t>
      </w:r>
    </w:p>
  </w:footnote>
  <w:footnote w:id="18">
    <w:p w:rsidR="00897686" w:rsidRPr="00F30E63" w:rsidRDefault="00897686" w:rsidP="00E65570">
      <w:pPr>
        <w:pStyle w:val="FootnoteText"/>
        <w:ind w:firstLine="567"/>
        <w:jc w:val="both"/>
        <w:rPr>
          <w:rFonts w:asciiTheme="majorBidi" w:hAnsiTheme="majorBidi" w:cstheme="majorBidi"/>
          <w:lang w:val="id-ID"/>
        </w:rPr>
      </w:pPr>
      <w:r w:rsidRPr="00F30E63">
        <w:rPr>
          <w:rStyle w:val="FootnoteReference"/>
          <w:rFonts w:asciiTheme="majorBidi" w:hAnsiTheme="majorBidi" w:cstheme="majorBidi"/>
        </w:rPr>
        <w:footnoteRef/>
      </w:r>
      <w:r w:rsidRPr="00F30E63">
        <w:rPr>
          <w:rFonts w:asciiTheme="majorBidi" w:hAnsiTheme="majorBidi" w:cstheme="majorBidi"/>
        </w:rPr>
        <w:t xml:space="preserve"> </w:t>
      </w:r>
      <w:r w:rsidRPr="00F30E63">
        <w:rPr>
          <w:rFonts w:asciiTheme="majorBidi" w:hAnsiTheme="majorBidi" w:cstheme="majorBidi"/>
          <w:lang w:val="id-ID"/>
        </w:rPr>
        <w:t xml:space="preserve">Muhammad Musrofi, </w:t>
      </w:r>
      <w:r w:rsidRPr="00F30E63">
        <w:rPr>
          <w:rFonts w:asciiTheme="majorBidi" w:hAnsiTheme="majorBidi" w:cstheme="majorBidi"/>
          <w:i/>
          <w:iCs/>
          <w:lang w:val="id-ID"/>
        </w:rPr>
        <w:t>Melejitkan Potensi Otak</w:t>
      </w:r>
      <w:r w:rsidRPr="00F30E63">
        <w:rPr>
          <w:rFonts w:asciiTheme="majorBidi" w:hAnsiTheme="majorBidi" w:cstheme="majorBidi"/>
          <w:lang w:val="id-ID"/>
        </w:rPr>
        <w:t>, (Yogyakarta: Pustaka Insan Madani, 2008), hal. 145</w:t>
      </w:r>
    </w:p>
  </w:footnote>
  <w:footnote w:id="19">
    <w:p w:rsidR="00897686" w:rsidRDefault="00897686" w:rsidP="00685BD8">
      <w:pPr>
        <w:pStyle w:val="FootnoteText"/>
        <w:ind w:firstLine="567"/>
      </w:pPr>
      <w:r w:rsidRPr="004E6569">
        <w:rPr>
          <w:rStyle w:val="FootnoteReference"/>
          <w:rFonts w:asciiTheme="majorBidi" w:hAnsiTheme="majorBidi" w:cstheme="majorBidi"/>
        </w:rPr>
        <w:footnoteRef/>
      </w:r>
      <w:r>
        <w:t xml:space="preserve"> </w:t>
      </w:r>
      <w:r>
        <w:rPr>
          <w:rFonts w:asciiTheme="majorBidi" w:hAnsiTheme="majorBidi" w:cstheme="majorBidi"/>
        </w:rPr>
        <w:t xml:space="preserve">Universitas </w:t>
      </w:r>
      <w:r>
        <w:rPr>
          <w:rFonts w:asciiTheme="majorBidi" w:hAnsiTheme="majorBidi" w:cstheme="majorBidi"/>
          <w:lang w:val="id-ID"/>
        </w:rPr>
        <w:t>Pendidikan Indonesia</w:t>
      </w:r>
      <w:r w:rsidRPr="00102BFC">
        <w:rPr>
          <w:rFonts w:asciiTheme="majorBidi" w:hAnsiTheme="majorBidi" w:cstheme="majorBidi"/>
          <w:lang w:val="id-ID"/>
        </w:rPr>
        <w:t xml:space="preserve">, </w:t>
      </w:r>
      <w:r w:rsidRPr="008E4A67">
        <w:rPr>
          <w:rFonts w:asciiTheme="majorBidi" w:hAnsiTheme="majorBidi" w:cstheme="majorBidi"/>
          <w:i/>
          <w:iCs/>
          <w:lang w:val="id-ID"/>
        </w:rPr>
        <w:t>“Konseptualisasi Kemampuan Visual-Spasial</w:t>
      </w:r>
      <w:r>
        <w:rPr>
          <w:rFonts w:asciiTheme="majorBidi" w:hAnsiTheme="majorBidi" w:cstheme="majorBidi"/>
          <w:lang w:val="id-ID"/>
        </w:rPr>
        <w:t>...</w:t>
      </w:r>
    </w:p>
  </w:footnote>
  <w:footnote w:id="20">
    <w:p w:rsidR="00897686" w:rsidRPr="00DB5EB0" w:rsidRDefault="00897686" w:rsidP="00E65570">
      <w:pPr>
        <w:pStyle w:val="FootnoteText"/>
        <w:ind w:firstLine="720"/>
        <w:rPr>
          <w:lang w:val="id-ID"/>
        </w:rPr>
      </w:pPr>
      <w:r w:rsidRPr="00D34287">
        <w:rPr>
          <w:rStyle w:val="FootnoteReference"/>
          <w:rFonts w:asciiTheme="majorBidi" w:hAnsiTheme="majorBidi" w:cstheme="majorBidi"/>
        </w:rPr>
        <w:footnoteRef/>
      </w:r>
      <w:r>
        <w:t xml:space="preserve"> </w:t>
      </w:r>
      <w:r>
        <w:rPr>
          <w:rFonts w:asciiTheme="majorBidi" w:hAnsiTheme="majorBidi" w:cstheme="majorBidi"/>
        </w:rPr>
        <w:t xml:space="preserve">Universitas </w:t>
      </w:r>
      <w:r>
        <w:rPr>
          <w:rFonts w:asciiTheme="majorBidi" w:hAnsiTheme="majorBidi" w:cstheme="majorBidi"/>
          <w:lang w:val="id-ID"/>
        </w:rPr>
        <w:t>Pendidikan Indonesia</w:t>
      </w:r>
      <w:r w:rsidRPr="00102BFC">
        <w:rPr>
          <w:rFonts w:asciiTheme="majorBidi" w:hAnsiTheme="majorBidi" w:cstheme="majorBidi"/>
          <w:lang w:val="id-ID"/>
        </w:rPr>
        <w:t xml:space="preserve">, </w:t>
      </w:r>
      <w:r w:rsidRPr="008E4A67">
        <w:rPr>
          <w:rFonts w:asciiTheme="majorBidi" w:hAnsiTheme="majorBidi" w:cstheme="majorBidi"/>
          <w:i/>
          <w:iCs/>
          <w:lang w:val="id-ID"/>
        </w:rPr>
        <w:t>“Konseptualisasi Kemampuan Visual-Spasial</w:t>
      </w:r>
      <w:r>
        <w:rPr>
          <w:rFonts w:asciiTheme="majorBidi" w:hAnsiTheme="majorBidi" w:cstheme="majorBidi"/>
          <w:lang w:val="id-ID"/>
        </w:rPr>
        <w:t>...</w:t>
      </w:r>
    </w:p>
  </w:footnote>
  <w:footnote w:id="21">
    <w:p w:rsidR="00897686" w:rsidRPr="002B0FAA" w:rsidRDefault="00897686" w:rsidP="00E65570">
      <w:pPr>
        <w:pStyle w:val="FootnoteText"/>
        <w:ind w:firstLine="720"/>
        <w:rPr>
          <w:rFonts w:asciiTheme="majorBidi" w:hAnsiTheme="majorBidi" w:cstheme="majorBidi"/>
          <w:lang w:val="id-ID"/>
        </w:rPr>
      </w:pPr>
      <w:r w:rsidRPr="002B0FAA">
        <w:rPr>
          <w:rStyle w:val="FootnoteReference"/>
          <w:rFonts w:asciiTheme="majorBidi" w:hAnsiTheme="majorBidi" w:cstheme="majorBidi"/>
        </w:rPr>
        <w:footnoteRef/>
      </w:r>
      <w:r w:rsidRPr="002B0FAA">
        <w:rPr>
          <w:rFonts w:asciiTheme="majorBidi" w:hAnsiTheme="majorBidi" w:cstheme="majorBidi"/>
        </w:rPr>
        <w:t xml:space="preserve"> </w:t>
      </w:r>
      <w:r w:rsidRPr="00385C35">
        <w:rPr>
          <w:rFonts w:asciiTheme="majorBidi" w:hAnsiTheme="majorBidi" w:cstheme="majorBidi"/>
          <w:i/>
          <w:iCs/>
        </w:rPr>
        <w:t xml:space="preserve">Ibid </w:t>
      </w:r>
    </w:p>
  </w:footnote>
  <w:footnote w:id="22">
    <w:p w:rsidR="00897686" w:rsidRPr="002B0FAA" w:rsidRDefault="00897686" w:rsidP="00E65570">
      <w:pPr>
        <w:pStyle w:val="FootnoteText"/>
        <w:ind w:firstLine="720"/>
        <w:rPr>
          <w:rFonts w:asciiTheme="majorBidi" w:hAnsiTheme="majorBidi" w:cstheme="majorBidi"/>
          <w:lang w:val="id-ID"/>
        </w:rPr>
      </w:pPr>
      <w:r w:rsidRPr="002B0FAA">
        <w:rPr>
          <w:rStyle w:val="FootnoteReference"/>
          <w:rFonts w:asciiTheme="majorBidi" w:hAnsiTheme="majorBidi" w:cstheme="majorBidi"/>
        </w:rPr>
        <w:footnoteRef/>
      </w:r>
      <w:r w:rsidRPr="002B0FAA">
        <w:rPr>
          <w:rFonts w:asciiTheme="majorBidi" w:hAnsiTheme="majorBidi" w:cstheme="majorBidi"/>
        </w:rPr>
        <w:t xml:space="preserve"> </w:t>
      </w:r>
      <w:r w:rsidRPr="002B0FAA">
        <w:rPr>
          <w:rFonts w:asciiTheme="majorBidi" w:hAnsiTheme="majorBidi" w:cstheme="majorBidi"/>
          <w:lang w:val="id-ID"/>
        </w:rPr>
        <w:t xml:space="preserve">Diane Ronis, </w:t>
      </w:r>
      <w:r w:rsidRPr="002B0FAA">
        <w:rPr>
          <w:rFonts w:asciiTheme="majorBidi" w:hAnsiTheme="majorBidi" w:cstheme="majorBidi"/>
          <w:i/>
          <w:iCs/>
          <w:lang w:val="id-ID"/>
        </w:rPr>
        <w:t>Brain-Compatitable Mathematics</w:t>
      </w:r>
      <w:r>
        <w:rPr>
          <w:rFonts w:asciiTheme="majorBidi" w:hAnsiTheme="majorBidi" w:cstheme="majorBidi"/>
          <w:i/>
          <w:iCs/>
          <w:lang w:val="id-ID"/>
        </w:rPr>
        <w:t xml:space="preserve"> (Pengajaran Matematika sesuai Cara Kerja Otak)</w:t>
      </w:r>
      <w:r w:rsidRPr="002B0FAA">
        <w:rPr>
          <w:rFonts w:asciiTheme="majorBidi" w:hAnsiTheme="majorBidi" w:cstheme="majorBidi"/>
          <w:lang w:val="id-ID"/>
        </w:rPr>
        <w:t>, terj. Herlina, (Jakarta Barat: PT Ondeks, 2009), hal.</w:t>
      </w:r>
      <w:r>
        <w:rPr>
          <w:rFonts w:asciiTheme="majorBidi" w:hAnsiTheme="majorBidi" w:cstheme="majorBidi"/>
          <w:lang w:val="id-ID"/>
        </w:rPr>
        <w:t xml:space="preserve"> </w:t>
      </w:r>
      <w:r w:rsidRPr="002B0FAA">
        <w:rPr>
          <w:rFonts w:asciiTheme="majorBidi" w:hAnsiTheme="majorBidi" w:cstheme="majorBidi"/>
          <w:lang w:val="id-ID"/>
        </w:rPr>
        <w:t>48</w:t>
      </w:r>
    </w:p>
  </w:footnote>
  <w:footnote w:id="23">
    <w:p w:rsidR="00897686" w:rsidRPr="002B0FAA" w:rsidRDefault="00897686" w:rsidP="00E65570">
      <w:pPr>
        <w:pStyle w:val="FootnoteText"/>
        <w:ind w:firstLine="720"/>
        <w:rPr>
          <w:rFonts w:asciiTheme="majorBidi" w:hAnsiTheme="majorBidi" w:cstheme="majorBidi"/>
          <w:lang w:val="id-ID"/>
        </w:rPr>
      </w:pPr>
      <w:r w:rsidRPr="002B0FAA">
        <w:rPr>
          <w:rStyle w:val="FootnoteReference"/>
          <w:rFonts w:asciiTheme="majorBidi" w:hAnsiTheme="majorBidi" w:cstheme="majorBidi"/>
        </w:rPr>
        <w:footnoteRef/>
      </w:r>
      <w:r w:rsidRPr="002B0FAA">
        <w:rPr>
          <w:rFonts w:asciiTheme="majorBidi" w:hAnsiTheme="majorBidi" w:cstheme="majorBidi"/>
        </w:rPr>
        <w:t xml:space="preserve"> </w:t>
      </w:r>
      <w:r w:rsidRPr="002B0FAA">
        <w:rPr>
          <w:rFonts w:asciiTheme="majorBidi" w:hAnsiTheme="majorBidi" w:cstheme="majorBidi"/>
          <w:lang w:val="id-ID"/>
        </w:rPr>
        <w:t>Thomas A</w:t>
      </w:r>
      <w:r>
        <w:rPr>
          <w:rFonts w:asciiTheme="majorBidi" w:hAnsiTheme="majorBidi" w:cstheme="majorBidi"/>
          <w:lang w:val="id-ID"/>
        </w:rPr>
        <w:t>r</w:t>
      </w:r>
      <w:r w:rsidRPr="002B0FAA">
        <w:rPr>
          <w:rFonts w:asciiTheme="majorBidi" w:hAnsiTheme="majorBidi" w:cstheme="majorBidi"/>
          <w:lang w:val="id-ID"/>
        </w:rPr>
        <w:t xml:space="preserve">mstrong, </w:t>
      </w:r>
      <w:r w:rsidRPr="002B0FAA">
        <w:rPr>
          <w:rFonts w:asciiTheme="majorBidi" w:hAnsiTheme="majorBidi" w:cstheme="majorBidi"/>
          <w:i/>
          <w:iCs/>
          <w:lang w:val="id-ID"/>
        </w:rPr>
        <w:t xml:space="preserve">Seven Kinds Of </w:t>
      </w:r>
      <w:r>
        <w:rPr>
          <w:rFonts w:asciiTheme="majorBidi" w:hAnsiTheme="majorBidi" w:cstheme="majorBidi"/>
          <w:i/>
          <w:iCs/>
          <w:lang w:val="id-ID"/>
        </w:rPr>
        <w:t xml:space="preserve"> </w:t>
      </w:r>
      <w:r w:rsidRPr="002B0FAA">
        <w:rPr>
          <w:rFonts w:asciiTheme="majorBidi" w:hAnsiTheme="majorBidi" w:cstheme="majorBidi"/>
          <w:i/>
          <w:iCs/>
          <w:lang w:val="id-ID"/>
        </w:rPr>
        <w:t>Smart</w:t>
      </w:r>
      <w:r w:rsidRPr="002B0FAA">
        <w:rPr>
          <w:rFonts w:asciiTheme="majorBidi" w:hAnsiTheme="majorBidi" w:cstheme="majorBidi"/>
          <w:lang w:val="id-ID"/>
        </w:rPr>
        <w:t>, terj. T. Hermaya, (Jakarta: PT Gramedia Pustaka Utama, 2002), hal. 3</w:t>
      </w:r>
    </w:p>
  </w:footnote>
  <w:footnote w:id="24">
    <w:p w:rsidR="00897686" w:rsidRPr="002B0FAA" w:rsidRDefault="00897686" w:rsidP="00E65570">
      <w:pPr>
        <w:pStyle w:val="FootnoteText"/>
        <w:ind w:firstLine="720"/>
        <w:rPr>
          <w:rFonts w:asciiTheme="majorBidi" w:hAnsiTheme="majorBidi" w:cstheme="majorBidi"/>
          <w:lang w:val="id-ID"/>
        </w:rPr>
      </w:pPr>
      <w:r>
        <w:rPr>
          <w:rStyle w:val="FootnoteReference"/>
        </w:rPr>
        <w:footnoteRef/>
      </w:r>
      <w:r>
        <w:t xml:space="preserve"> </w:t>
      </w:r>
      <w:r w:rsidRPr="002B0FAA">
        <w:rPr>
          <w:rFonts w:asciiTheme="majorBidi" w:hAnsiTheme="majorBidi" w:cstheme="majorBidi"/>
          <w:lang w:val="id-ID"/>
        </w:rPr>
        <w:t xml:space="preserve">Diane Ronis, </w:t>
      </w:r>
      <w:r w:rsidRPr="002B0FAA">
        <w:rPr>
          <w:rFonts w:asciiTheme="majorBidi" w:hAnsiTheme="majorBidi" w:cstheme="majorBidi"/>
          <w:i/>
          <w:iCs/>
          <w:lang w:val="id-ID"/>
        </w:rPr>
        <w:t>Brain-Compatitable</w:t>
      </w:r>
      <w:r>
        <w:rPr>
          <w:rFonts w:asciiTheme="majorBidi" w:hAnsiTheme="majorBidi" w:cstheme="majorBidi"/>
          <w:i/>
          <w:iCs/>
          <w:lang w:val="id-ID"/>
        </w:rPr>
        <w:t>...</w:t>
      </w:r>
      <w:r>
        <w:rPr>
          <w:rFonts w:asciiTheme="majorBidi" w:hAnsiTheme="majorBidi" w:cstheme="majorBidi"/>
          <w:lang w:val="id-ID"/>
        </w:rPr>
        <w:t>, hal. 48</w:t>
      </w:r>
    </w:p>
  </w:footnote>
  <w:footnote w:id="25">
    <w:p w:rsidR="00897686" w:rsidRPr="005918A0" w:rsidRDefault="00897686" w:rsidP="00E65570">
      <w:pPr>
        <w:pStyle w:val="FootnoteText"/>
        <w:ind w:firstLine="720"/>
        <w:rPr>
          <w:lang w:val="id-ID"/>
        </w:rPr>
      </w:pPr>
      <w:r w:rsidRPr="005918A0">
        <w:rPr>
          <w:rStyle w:val="FootnoteReference"/>
          <w:rFonts w:asciiTheme="majorBidi" w:hAnsiTheme="majorBidi" w:cstheme="majorBidi"/>
        </w:rPr>
        <w:footnoteRef/>
      </w:r>
      <w:r>
        <w:t xml:space="preserve"> </w:t>
      </w:r>
      <w:r w:rsidRPr="002B0FAA">
        <w:rPr>
          <w:rFonts w:asciiTheme="majorBidi" w:hAnsiTheme="majorBidi" w:cstheme="majorBidi"/>
          <w:lang w:val="id-ID"/>
        </w:rPr>
        <w:t>Thomas A</w:t>
      </w:r>
      <w:r>
        <w:rPr>
          <w:rFonts w:asciiTheme="majorBidi" w:hAnsiTheme="majorBidi" w:cstheme="majorBidi"/>
        </w:rPr>
        <w:t>r</w:t>
      </w:r>
      <w:r w:rsidRPr="002B0FAA">
        <w:rPr>
          <w:rFonts w:asciiTheme="majorBidi" w:hAnsiTheme="majorBidi" w:cstheme="majorBidi"/>
          <w:lang w:val="id-ID"/>
        </w:rPr>
        <w:t xml:space="preserve">mstrong, </w:t>
      </w:r>
      <w:r w:rsidRPr="002B0FAA">
        <w:rPr>
          <w:rFonts w:asciiTheme="majorBidi" w:hAnsiTheme="majorBidi" w:cstheme="majorBidi"/>
          <w:i/>
          <w:iCs/>
          <w:lang w:val="id-ID"/>
        </w:rPr>
        <w:t>Seven Kinds</w:t>
      </w:r>
      <w:r>
        <w:rPr>
          <w:rFonts w:asciiTheme="majorBidi" w:hAnsiTheme="majorBidi" w:cstheme="majorBidi"/>
          <w:i/>
          <w:iCs/>
          <w:lang w:val="id-ID"/>
        </w:rPr>
        <w:t>...,</w:t>
      </w:r>
      <w:r>
        <w:rPr>
          <w:rFonts w:asciiTheme="majorBidi" w:hAnsiTheme="majorBidi" w:cstheme="majorBidi"/>
          <w:lang w:val="id-ID"/>
        </w:rPr>
        <w:t>hal. 3</w:t>
      </w:r>
    </w:p>
  </w:footnote>
  <w:footnote w:id="26">
    <w:p w:rsidR="00897686" w:rsidRPr="005918A0" w:rsidRDefault="00897686" w:rsidP="00E65570">
      <w:pPr>
        <w:pStyle w:val="FootnoteText"/>
        <w:ind w:firstLine="720"/>
        <w:jc w:val="both"/>
        <w:rPr>
          <w:lang w:val="id-ID"/>
        </w:rPr>
      </w:pPr>
      <w:r w:rsidRPr="005918A0">
        <w:rPr>
          <w:rStyle w:val="FootnoteReference"/>
          <w:rFonts w:asciiTheme="majorBidi" w:hAnsiTheme="majorBidi" w:cstheme="majorBidi"/>
        </w:rPr>
        <w:footnoteRef/>
      </w:r>
      <w:r>
        <w:t xml:space="preserve"> </w:t>
      </w:r>
      <w:r w:rsidRPr="002B0FAA">
        <w:rPr>
          <w:rFonts w:asciiTheme="majorBidi" w:hAnsiTheme="majorBidi" w:cstheme="majorBidi"/>
          <w:lang w:val="id-ID"/>
        </w:rPr>
        <w:t xml:space="preserve">Diane Ronis, </w:t>
      </w:r>
      <w:r w:rsidRPr="002B0FAA">
        <w:rPr>
          <w:rFonts w:asciiTheme="majorBidi" w:hAnsiTheme="majorBidi" w:cstheme="majorBidi"/>
          <w:i/>
          <w:iCs/>
          <w:lang w:val="id-ID"/>
        </w:rPr>
        <w:t>Brain-Compatitable</w:t>
      </w:r>
      <w:r>
        <w:rPr>
          <w:rFonts w:asciiTheme="majorBidi" w:hAnsiTheme="majorBidi" w:cstheme="majorBidi"/>
          <w:i/>
          <w:iCs/>
          <w:lang w:val="id-ID"/>
        </w:rPr>
        <w:t>...</w:t>
      </w:r>
      <w:r>
        <w:rPr>
          <w:rFonts w:asciiTheme="majorBidi" w:hAnsiTheme="majorBidi" w:cstheme="majorBidi"/>
          <w:lang w:val="id-ID"/>
        </w:rPr>
        <w:t>, hal. 48</w:t>
      </w:r>
    </w:p>
  </w:footnote>
  <w:footnote w:id="27">
    <w:p w:rsidR="00897686" w:rsidRPr="009214B2" w:rsidRDefault="00897686" w:rsidP="00E65570">
      <w:pPr>
        <w:pStyle w:val="FootnoteText"/>
        <w:ind w:firstLine="720"/>
        <w:jc w:val="both"/>
        <w:rPr>
          <w:rFonts w:asciiTheme="majorBidi" w:hAnsiTheme="majorBidi" w:cstheme="majorBidi"/>
          <w:lang w:val="id-ID"/>
        </w:rPr>
      </w:pPr>
      <w:r w:rsidRPr="009214B2">
        <w:rPr>
          <w:rStyle w:val="FootnoteReference"/>
          <w:rFonts w:asciiTheme="majorBidi" w:hAnsiTheme="majorBidi" w:cstheme="majorBidi"/>
        </w:rPr>
        <w:footnoteRef/>
      </w:r>
      <w:r w:rsidRPr="009214B2">
        <w:rPr>
          <w:rFonts w:asciiTheme="majorBidi" w:hAnsiTheme="majorBidi" w:cstheme="majorBidi"/>
        </w:rPr>
        <w:t xml:space="preserve"> </w:t>
      </w:r>
      <w:r w:rsidRPr="009214B2">
        <w:rPr>
          <w:rFonts w:asciiTheme="majorBidi" w:hAnsiTheme="majorBidi" w:cstheme="majorBidi"/>
          <w:lang w:val="id-ID"/>
        </w:rPr>
        <w:t xml:space="preserve">Julia Jasmine, </w:t>
      </w:r>
      <w:r w:rsidRPr="009214B2">
        <w:rPr>
          <w:rFonts w:asciiTheme="majorBidi" w:hAnsiTheme="majorBidi" w:cstheme="majorBidi"/>
          <w:i/>
          <w:iCs/>
          <w:lang w:val="id-ID"/>
        </w:rPr>
        <w:t>Profesional’s Guide: Teaching with Multiple Intelligences (Panduan Praktis Mengajar Berbasis Multiple Intell</w:t>
      </w:r>
      <w:r>
        <w:rPr>
          <w:rFonts w:asciiTheme="majorBidi" w:hAnsiTheme="majorBidi" w:cstheme="majorBidi"/>
          <w:i/>
          <w:iCs/>
          <w:lang w:val="id-ID"/>
        </w:rPr>
        <w:t>i</w:t>
      </w:r>
      <w:r w:rsidRPr="009214B2">
        <w:rPr>
          <w:rFonts w:asciiTheme="majorBidi" w:hAnsiTheme="majorBidi" w:cstheme="majorBidi"/>
          <w:i/>
          <w:iCs/>
          <w:lang w:val="id-ID"/>
        </w:rPr>
        <w:t>gences)</w:t>
      </w:r>
      <w:r w:rsidRPr="009214B2">
        <w:rPr>
          <w:rFonts w:asciiTheme="majorBidi" w:hAnsiTheme="majorBidi" w:cstheme="majorBidi"/>
          <w:lang w:val="id-ID"/>
        </w:rPr>
        <w:t>, terj. Purwanto, (Bandung: NUANSA, 2007), hal. 21</w:t>
      </w:r>
    </w:p>
  </w:footnote>
  <w:footnote w:id="28">
    <w:p w:rsidR="00897686" w:rsidRPr="00EB6BF1" w:rsidRDefault="00897686" w:rsidP="00E65570">
      <w:pPr>
        <w:pStyle w:val="FootnoteText"/>
        <w:ind w:firstLine="720"/>
        <w:jc w:val="both"/>
        <w:rPr>
          <w:lang w:val="id-ID"/>
        </w:rPr>
      </w:pPr>
      <w:r w:rsidRPr="00EB6BF1">
        <w:rPr>
          <w:rStyle w:val="FootnoteReference"/>
          <w:rFonts w:asciiTheme="majorBidi" w:hAnsiTheme="majorBidi" w:cstheme="majorBidi"/>
        </w:rPr>
        <w:footnoteRef/>
      </w:r>
      <w:r w:rsidRPr="00EB6BF1">
        <w:rPr>
          <w:rFonts w:asciiTheme="majorBidi" w:hAnsiTheme="majorBidi" w:cstheme="majorBidi"/>
        </w:rPr>
        <w:t xml:space="preserve"> </w:t>
      </w:r>
      <w:r w:rsidRPr="002B0FAA">
        <w:rPr>
          <w:rFonts w:asciiTheme="majorBidi" w:hAnsiTheme="majorBidi" w:cstheme="majorBidi"/>
          <w:lang w:val="id-ID"/>
        </w:rPr>
        <w:t xml:space="preserve">Diane Ronis, </w:t>
      </w:r>
      <w:r w:rsidRPr="002B0FAA">
        <w:rPr>
          <w:rFonts w:asciiTheme="majorBidi" w:hAnsiTheme="majorBidi" w:cstheme="majorBidi"/>
          <w:i/>
          <w:iCs/>
          <w:lang w:val="id-ID"/>
        </w:rPr>
        <w:t>Brain-Compatitable</w:t>
      </w:r>
      <w:r>
        <w:rPr>
          <w:rFonts w:asciiTheme="majorBidi" w:hAnsiTheme="majorBidi" w:cstheme="majorBidi"/>
          <w:i/>
          <w:iCs/>
          <w:lang w:val="id-ID"/>
        </w:rPr>
        <w:t>...</w:t>
      </w:r>
      <w:r>
        <w:rPr>
          <w:rFonts w:asciiTheme="majorBidi" w:hAnsiTheme="majorBidi" w:cstheme="majorBidi"/>
          <w:lang w:val="id-ID"/>
        </w:rPr>
        <w:t>, hal. 48-49</w:t>
      </w:r>
    </w:p>
  </w:footnote>
  <w:footnote w:id="29">
    <w:p w:rsidR="00897686" w:rsidRPr="00EB6BF1" w:rsidRDefault="00897686" w:rsidP="00674FCC">
      <w:pPr>
        <w:pStyle w:val="FootnoteText"/>
        <w:ind w:firstLine="720"/>
        <w:jc w:val="both"/>
        <w:rPr>
          <w:rFonts w:asciiTheme="majorBidi" w:hAnsiTheme="majorBidi" w:cstheme="majorBidi"/>
          <w:lang w:val="id-ID"/>
        </w:rPr>
      </w:pPr>
      <w:r w:rsidRPr="00EB6BF1">
        <w:rPr>
          <w:rStyle w:val="FootnoteReference"/>
          <w:rFonts w:asciiTheme="majorBidi" w:hAnsiTheme="majorBidi" w:cstheme="majorBidi"/>
        </w:rPr>
        <w:footnoteRef/>
      </w:r>
      <w:r w:rsidRPr="00EB6BF1">
        <w:rPr>
          <w:rFonts w:asciiTheme="majorBidi" w:hAnsiTheme="majorBidi" w:cstheme="majorBidi"/>
        </w:rPr>
        <w:t xml:space="preserve"> </w:t>
      </w:r>
      <w:r w:rsidRPr="00EB6BF1">
        <w:rPr>
          <w:rFonts w:asciiTheme="majorBidi" w:hAnsiTheme="majorBidi" w:cstheme="majorBidi"/>
          <w:lang w:val="id-ID"/>
        </w:rPr>
        <w:t>Abd</w:t>
      </w:r>
      <w:r>
        <w:rPr>
          <w:rFonts w:asciiTheme="majorBidi" w:hAnsiTheme="majorBidi" w:cstheme="majorBidi"/>
          <w:lang w:val="id-ID"/>
        </w:rPr>
        <w:t>u</w:t>
      </w:r>
      <w:r w:rsidRPr="00EB6BF1">
        <w:rPr>
          <w:rFonts w:asciiTheme="majorBidi" w:hAnsiTheme="majorBidi" w:cstheme="majorBidi"/>
          <w:lang w:val="id-ID"/>
        </w:rPr>
        <w:t xml:space="preserve">l Ghofar, </w:t>
      </w:r>
      <w:r w:rsidRPr="00674FCC">
        <w:rPr>
          <w:rFonts w:asciiTheme="majorBidi" w:hAnsiTheme="majorBidi" w:cstheme="majorBidi"/>
          <w:i/>
          <w:iCs/>
          <w:lang w:val="id-ID"/>
        </w:rPr>
        <w:t xml:space="preserve">Cara Dahsyat </w:t>
      </w:r>
      <w:r w:rsidR="00674FCC">
        <w:rPr>
          <w:rFonts w:asciiTheme="majorBidi" w:hAnsiTheme="majorBidi" w:cstheme="majorBidi"/>
          <w:i/>
          <w:iCs/>
        </w:rPr>
        <w:t>M</w:t>
      </w:r>
      <w:r w:rsidRPr="00674FCC">
        <w:rPr>
          <w:rFonts w:asciiTheme="majorBidi" w:hAnsiTheme="majorBidi" w:cstheme="majorBidi"/>
          <w:i/>
          <w:iCs/>
          <w:lang w:val="id-ID"/>
        </w:rPr>
        <w:t>erevolusi Kemampuan Otak</w:t>
      </w:r>
      <w:r w:rsidRPr="00EB6BF1">
        <w:rPr>
          <w:rFonts w:asciiTheme="majorBidi" w:hAnsiTheme="majorBidi" w:cstheme="majorBidi"/>
          <w:lang w:val="id-ID"/>
        </w:rPr>
        <w:t>, (Jogjakarta: Golden Books, 2009), hal. 25</w:t>
      </w:r>
    </w:p>
  </w:footnote>
  <w:footnote w:id="30">
    <w:p w:rsidR="00897686" w:rsidRPr="00EB6BF1" w:rsidRDefault="00897686" w:rsidP="00E65570">
      <w:pPr>
        <w:pStyle w:val="FootnoteText"/>
        <w:ind w:firstLine="720"/>
        <w:jc w:val="both"/>
        <w:rPr>
          <w:lang w:val="id-ID"/>
        </w:rPr>
      </w:pPr>
      <w:r w:rsidRPr="00EB6BF1">
        <w:rPr>
          <w:rStyle w:val="FootnoteReference"/>
          <w:rFonts w:asciiTheme="majorBidi" w:hAnsiTheme="majorBidi" w:cstheme="majorBidi"/>
        </w:rPr>
        <w:footnoteRef/>
      </w:r>
      <w:r>
        <w:t xml:space="preserve"> </w:t>
      </w:r>
      <w:r w:rsidRPr="002B0FAA">
        <w:rPr>
          <w:rFonts w:asciiTheme="majorBidi" w:hAnsiTheme="majorBidi" w:cstheme="majorBidi"/>
          <w:lang w:val="id-ID"/>
        </w:rPr>
        <w:t xml:space="preserve">Diane Ronis, </w:t>
      </w:r>
      <w:r w:rsidRPr="002B0FAA">
        <w:rPr>
          <w:rFonts w:asciiTheme="majorBidi" w:hAnsiTheme="majorBidi" w:cstheme="majorBidi"/>
          <w:i/>
          <w:iCs/>
          <w:lang w:val="id-ID"/>
        </w:rPr>
        <w:t>Brain-Compatitable</w:t>
      </w:r>
      <w:r>
        <w:rPr>
          <w:rFonts w:asciiTheme="majorBidi" w:hAnsiTheme="majorBidi" w:cstheme="majorBidi"/>
          <w:i/>
          <w:iCs/>
          <w:lang w:val="id-ID"/>
        </w:rPr>
        <w:t>...</w:t>
      </w:r>
      <w:r>
        <w:rPr>
          <w:rFonts w:asciiTheme="majorBidi" w:hAnsiTheme="majorBidi" w:cstheme="majorBidi"/>
          <w:lang w:val="id-ID"/>
        </w:rPr>
        <w:t>, hal. 49</w:t>
      </w:r>
    </w:p>
  </w:footnote>
  <w:footnote w:id="31">
    <w:p w:rsidR="00897686" w:rsidRPr="00DC4AD3" w:rsidRDefault="00897686" w:rsidP="00E65570">
      <w:pPr>
        <w:pStyle w:val="FootnoteText"/>
        <w:ind w:firstLine="720"/>
      </w:pPr>
      <w:r>
        <w:rPr>
          <w:rStyle w:val="FootnoteReference"/>
        </w:rPr>
        <w:footnoteRef/>
      </w:r>
      <w:r>
        <w:t xml:space="preserve"> </w:t>
      </w:r>
      <w:r>
        <w:rPr>
          <w:rFonts w:asciiTheme="majorBidi" w:hAnsiTheme="majorBidi" w:cstheme="majorBidi"/>
        </w:rPr>
        <w:t xml:space="preserve">Universitas </w:t>
      </w:r>
      <w:r>
        <w:rPr>
          <w:rFonts w:asciiTheme="majorBidi" w:hAnsiTheme="majorBidi" w:cstheme="majorBidi"/>
          <w:lang w:val="id-ID"/>
        </w:rPr>
        <w:t>Pendidikan Indonesia</w:t>
      </w:r>
      <w:r w:rsidRPr="00102BFC">
        <w:rPr>
          <w:rFonts w:asciiTheme="majorBidi" w:hAnsiTheme="majorBidi" w:cstheme="majorBidi"/>
          <w:lang w:val="id-ID"/>
        </w:rPr>
        <w:t xml:space="preserve">, </w:t>
      </w:r>
      <w:r w:rsidRPr="008E4A67">
        <w:rPr>
          <w:rFonts w:asciiTheme="majorBidi" w:hAnsiTheme="majorBidi" w:cstheme="majorBidi"/>
          <w:i/>
          <w:iCs/>
          <w:lang w:val="id-ID"/>
        </w:rPr>
        <w:t>“Konseptualisasi Kemampuan Visual-Spasial</w:t>
      </w:r>
      <w:r>
        <w:rPr>
          <w:rFonts w:asciiTheme="majorBidi" w:hAnsiTheme="majorBidi" w:cstheme="majorBidi"/>
          <w:lang w:val="id-ID"/>
        </w:rPr>
        <w:t>...</w:t>
      </w:r>
    </w:p>
  </w:footnote>
  <w:footnote w:id="32">
    <w:p w:rsidR="00897686" w:rsidRPr="000774F7" w:rsidRDefault="00897686" w:rsidP="00E65570">
      <w:pPr>
        <w:ind w:firstLine="720"/>
        <w:jc w:val="both"/>
        <w:rPr>
          <w:rFonts w:asciiTheme="majorBidi" w:eastAsia="Times New Roman" w:hAnsiTheme="majorBidi" w:cstheme="majorBidi"/>
          <w:sz w:val="20"/>
          <w:szCs w:val="20"/>
        </w:rPr>
      </w:pPr>
      <w:r>
        <w:rPr>
          <w:rStyle w:val="FootnoteReference"/>
        </w:rPr>
        <w:footnoteRef/>
      </w:r>
      <w:r>
        <w:t xml:space="preserve"> </w:t>
      </w:r>
      <w:r w:rsidRPr="00DC4AD3">
        <w:rPr>
          <w:rFonts w:asciiTheme="majorBidi" w:hAnsiTheme="majorBidi" w:cstheme="majorBidi"/>
          <w:sz w:val="20"/>
          <w:szCs w:val="20"/>
          <w:lang w:val="id-ID"/>
        </w:rPr>
        <w:t xml:space="preserve">Salim Haddar, </w:t>
      </w:r>
      <w:r w:rsidRPr="00DC4AD3">
        <w:rPr>
          <w:rFonts w:asciiTheme="majorBidi" w:hAnsiTheme="majorBidi" w:cstheme="majorBidi"/>
          <w:i/>
          <w:iCs/>
          <w:sz w:val="20"/>
          <w:szCs w:val="20"/>
          <w:lang w:val="id-ID"/>
        </w:rPr>
        <w:t>Penerapan Konsep Multiple Intelligencces dalam Mewujudkan Sekolah Unggul (Studi Kasus di SD YIMA Islamic School Bondowoso)</w:t>
      </w:r>
      <w:r w:rsidRPr="00DC4AD3">
        <w:rPr>
          <w:rFonts w:asciiTheme="majorBidi" w:hAnsiTheme="majorBidi" w:cstheme="majorBidi"/>
          <w:sz w:val="20"/>
          <w:szCs w:val="20"/>
        </w:rPr>
        <w:t xml:space="preserve">, dalam </w:t>
      </w:r>
      <w:r w:rsidRPr="00DC4AD3">
        <w:rPr>
          <w:rFonts w:asciiTheme="majorBidi" w:eastAsia="Times New Roman" w:hAnsiTheme="majorBidi" w:cstheme="majorBidi"/>
          <w:i/>
          <w:iCs/>
          <w:sz w:val="20"/>
          <w:szCs w:val="20"/>
          <w:u w:val="single"/>
        </w:rPr>
        <w:t>lib.uin-malang.ac.id/thesis/fullchapter/06110062-salim-haddar.ps</w:t>
      </w:r>
      <w:r w:rsidRPr="00DC4AD3">
        <w:rPr>
          <w:rFonts w:asciiTheme="majorBidi" w:eastAsia="Times New Roman" w:hAnsiTheme="majorBidi" w:cstheme="majorBidi"/>
          <w:sz w:val="20"/>
          <w:szCs w:val="20"/>
        </w:rPr>
        <w:t>, diakses 10 April 2012</w:t>
      </w:r>
    </w:p>
  </w:footnote>
  <w:footnote w:id="33">
    <w:p w:rsidR="00897686" w:rsidRPr="00674FCC" w:rsidRDefault="00897686" w:rsidP="00F30E63">
      <w:pPr>
        <w:autoSpaceDE w:val="0"/>
        <w:autoSpaceDN w:val="0"/>
        <w:adjustRightInd w:val="0"/>
        <w:spacing w:after="0" w:line="240" w:lineRule="auto"/>
        <w:ind w:firstLine="567"/>
        <w:jc w:val="both"/>
        <w:rPr>
          <w:rFonts w:asciiTheme="majorBidi" w:hAnsiTheme="majorBidi" w:cstheme="majorBidi"/>
          <w:sz w:val="20"/>
          <w:szCs w:val="20"/>
        </w:rPr>
      </w:pPr>
      <w:r w:rsidRPr="00433B26">
        <w:rPr>
          <w:rStyle w:val="FootnoteReference"/>
          <w:rFonts w:asciiTheme="majorBidi" w:hAnsiTheme="majorBidi" w:cstheme="majorBidi"/>
        </w:rPr>
        <w:footnoteRef/>
      </w:r>
      <w:r w:rsidRPr="00433B26">
        <w:rPr>
          <w:rFonts w:asciiTheme="majorBidi" w:hAnsiTheme="majorBidi" w:cstheme="majorBidi"/>
        </w:rPr>
        <w:t xml:space="preserve"> Muliawarman Firdaus, </w:t>
      </w:r>
      <w:r w:rsidRPr="00674FCC">
        <w:rPr>
          <w:rFonts w:asciiTheme="majorBidi" w:hAnsiTheme="majorBidi" w:cstheme="majorBidi"/>
          <w:sz w:val="20"/>
          <w:szCs w:val="20"/>
        </w:rPr>
        <w:t>Meningkatkan Kecerdasan Visual-Spasial Anak</w:t>
      </w:r>
    </w:p>
    <w:p w:rsidR="00897686" w:rsidRPr="00E459BC" w:rsidRDefault="00897686" w:rsidP="00F30E63">
      <w:pPr>
        <w:spacing w:after="0"/>
        <w:jc w:val="both"/>
        <w:rPr>
          <w:rFonts w:asciiTheme="majorBidi" w:hAnsiTheme="majorBidi" w:cstheme="majorBidi"/>
        </w:rPr>
      </w:pPr>
      <w:r w:rsidRPr="00674FCC">
        <w:rPr>
          <w:rFonts w:asciiTheme="majorBidi" w:hAnsiTheme="majorBidi" w:cstheme="majorBidi"/>
          <w:sz w:val="20"/>
          <w:szCs w:val="20"/>
        </w:rPr>
        <w:t xml:space="preserve">Melalui Media Pembelajaran Tangram </w:t>
      </w:r>
      <w:r w:rsidRPr="00674FCC">
        <w:rPr>
          <w:rFonts w:asciiTheme="majorBidi" w:hAnsiTheme="majorBidi" w:cstheme="majorBidi"/>
        </w:rPr>
        <w:t>,</w:t>
      </w:r>
      <w:r w:rsidRPr="00433B26">
        <w:rPr>
          <w:rFonts w:asciiTheme="majorBidi" w:hAnsiTheme="majorBidi" w:cstheme="majorBidi"/>
        </w:rPr>
        <w:t xml:space="preserve"> dalam</w:t>
      </w:r>
      <w:r>
        <w:rPr>
          <w:rFonts w:asciiTheme="majorBidi" w:hAnsiTheme="majorBidi" w:cstheme="majorBidi"/>
        </w:rPr>
        <w:t xml:space="preserve"> </w:t>
      </w:r>
      <w:hyperlink r:id="rId1" w:history="1">
        <w:r w:rsidRPr="00433B26">
          <w:rPr>
            <w:rStyle w:val="Hyperlink"/>
            <w:rFonts w:asciiTheme="majorBidi" w:hAnsiTheme="majorBidi" w:cstheme="majorBidi"/>
            <w:i/>
            <w:iCs/>
            <w:color w:val="auto"/>
          </w:rPr>
          <w:t>http://www.scribd.com/muliawan_firdaus/d/28145482-kecerdasan-visual-spasial</w:t>
        </w:r>
      </w:hyperlink>
      <w:r w:rsidRPr="00433B26">
        <w:rPr>
          <w:rFonts w:asciiTheme="majorBidi" w:hAnsiTheme="majorBidi" w:cstheme="majorBidi"/>
          <w:i/>
          <w:iCs/>
        </w:rPr>
        <w:t>,</w:t>
      </w:r>
      <w:r w:rsidRPr="00433B26">
        <w:rPr>
          <w:rFonts w:asciiTheme="majorBidi" w:hAnsiTheme="majorBidi" w:cstheme="majorBidi"/>
        </w:rPr>
        <w:t xml:space="preserve"> diakses 27 Februari 2012</w:t>
      </w:r>
    </w:p>
  </w:footnote>
  <w:footnote w:id="34">
    <w:p w:rsidR="00897686" w:rsidRPr="008C6FE6" w:rsidRDefault="00897686" w:rsidP="00F30E63">
      <w:pPr>
        <w:pStyle w:val="FootnoteText"/>
        <w:ind w:firstLine="567"/>
        <w:jc w:val="both"/>
        <w:rPr>
          <w:rFonts w:asciiTheme="majorBidi" w:hAnsiTheme="majorBidi" w:cstheme="majorBidi"/>
          <w:lang w:val="id-ID"/>
        </w:rPr>
      </w:pPr>
      <w:r w:rsidRPr="008C6FE6">
        <w:rPr>
          <w:rStyle w:val="FootnoteReference"/>
          <w:rFonts w:asciiTheme="majorBidi" w:hAnsiTheme="majorBidi" w:cstheme="majorBidi"/>
        </w:rPr>
        <w:footnoteRef/>
      </w:r>
      <w:r w:rsidRPr="008C6FE6">
        <w:rPr>
          <w:rFonts w:asciiTheme="majorBidi" w:hAnsiTheme="majorBidi" w:cstheme="majorBidi"/>
        </w:rPr>
        <w:t xml:space="preserve"> </w:t>
      </w:r>
      <w:r>
        <w:rPr>
          <w:rFonts w:asciiTheme="majorBidi" w:hAnsiTheme="majorBidi" w:cstheme="majorBidi"/>
          <w:lang w:val="id-ID"/>
        </w:rPr>
        <w:t xml:space="preserve">May Lwin, How to Multiply Your Child’s Intelligence (Cara Mengembangkan Berbagai Komponen Kecerdasan), terj. Christine Sudjana, (Jakarta: PT. Indeks, 2005), hal. 74 </w:t>
      </w:r>
    </w:p>
  </w:footnote>
  <w:footnote w:id="35">
    <w:p w:rsidR="00897686" w:rsidRPr="007C7288" w:rsidRDefault="00897686" w:rsidP="003D4B37">
      <w:pPr>
        <w:spacing w:after="0"/>
        <w:ind w:firstLine="567"/>
        <w:jc w:val="both"/>
        <w:rPr>
          <w:rFonts w:asciiTheme="majorBidi" w:hAnsiTheme="majorBidi" w:cstheme="majorBidi"/>
          <w:sz w:val="20"/>
          <w:szCs w:val="20"/>
          <w:lang w:val="id-ID"/>
        </w:rPr>
      </w:pPr>
      <w:r w:rsidRPr="00107AF7">
        <w:rPr>
          <w:rStyle w:val="FootnoteReference"/>
          <w:rFonts w:asciiTheme="majorBidi" w:hAnsiTheme="majorBidi" w:cstheme="majorBidi"/>
          <w:sz w:val="20"/>
          <w:szCs w:val="20"/>
        </w:rPr>
        <w:footnoteRef/>
      </w:r>
      <w:r w:rsidRPr="00107AF7">
        <w:rPr>
          <w:rFonts w:asciiTheme="majorBidi" w:hAnsiTheme="majorBidi" w:cstheme="majorBidi"/>
          <w:sz w:val="20"/>
          <w:szCs w:val="20"/>
        </w:rPr>
        <w:t xml:space="preserve"> </w:t>
      </w:r>
      <w:r>
        <w:rPr>
          <w:rFonts w:asciiTheme="majorBidi" w:hAnsiTheme="majorBidi" w:cstheme="majorBidi"/>
          <w:sz w:val="20"/>
          <w:szCs w:val="20"/>
        </w:rPr>
        <w:t>Tadkiroatun Musfiroh</w:t>
      </w:r>
      <w:r w:rsidRPr="007C7288">
        <w:rPr>
          <w:rFonts w:asciiTheme="majorBidi" w:hAnsiTheme="majorBidi" w:cstheme="majorBidi"/>
          <w:i/>
          <w:iCs/>
          <w:sz w:val="20"/>
          <w:szCs w:val="20"/>
        </w:rPr>
        <w:t xml:space="preserve">, </w:t>
      </w:r>
      <w:r w:rsidRPr="00674FCC">
        <w:rPr>
          <w:rFonts w:asciiTheme="majorBidi" w:hAnsiTheme="majorBidi" w:cstheme="majorBidi"/>
          <w:sz w:val="20"/>
          <w:szCs w:val="20"/>
        </w:rPr>
        <w:t>Multiple Intell</w:t>
      </w:r>
      <w:r w:rsidRPr="00674FCC">
        <w:rPr>
          <w:rFonts w:asciiTheme="majorBidi" w:hAnsiTheme="majorBidi" w:cstheme="majorBidi"/>
          <w:sz w:val="20"/>
          <w:szCs w:val="20"/>
          <w:lang w:val="id-ID"/>
        </w:rPr>
        <w:t>i</w:t>
      </w:r>
      <w:r w:rsidRPr="00674FCC">
        <w:rPr>
          <w:rFonts w:asciiTheme="majorBidi" w:hAnsiTheme="majorBidi" w:cstheme="majorBidi"/>
          <w:sz w:val="20"/>
          <w:szCs w:val="20"/>
        </w:rPr>
        <w:t>gences III</w:t>
      </w:r>
      <w:r>
        <w:rPr>
          <w:rFonts w:asciiTheme="majorBidi" w:hAnsiTheme="majorBidi" w:cstheme="majorBidi"/>
          <w:sz w:val="20"/>
          <w:szCs w:val="20"/>
        </w:rPr>
        <w:t>,</w:t>
      </w:r>
      <w:r w:rsidRPr="00107AF7">
        <w:rPr>
          <w:rFonts w:asciiTheme="majorBidi" w:hAnsiTheme="majorBidi" w:cstheme="majorBidi"/>
          <w:sz w:val="20"/>
          <w:szCs w:val="20"/>
        </w:rPr>
        <w:t xml:space="preserve"> </w:t>
      </w:r>
      <w:r>
        <w:rPr>
          <w:rFonts w:asciiTheme="majorBidi" w:hAnsiTheme="majorBidi" w:cstheme="majorBidi"/>
          <w:sz w:val="20"/>
          <w:szCs w:val="20"/>
          <w:lang w:val="id-ID"/>
        </w:rPr>
        <w:t xml:space="preserve">dalam </w:t>
      </w:r>
      <w:r w:rsidRPr="007C7288">
        <w:rPr>
          <w:rStyle w:val="HTMLCite"/>
          <w:rFonts w:asciiTheme="majorBidi" w:hAnsiTheme="majorBidi" w:cstheme="majorBidi"/>
          <w:sz w:val="20"/>
          <w:szCs w:val="20"/>
          <w:u w:val="single"/>
        </w:rPr>
        <w:t>staff.uny.ac.id/sites/.../MULTIPLE%20INTELLIGENCES%20III.pdf</w:t>
      </w:r>
      <w:r w:rsidRPr="00107AF7">
        <w:rPr>
          <w:rStyle w:val="HTMLCite"/>
          <w:rFonts w:asciiTheme="majorBidi" w:hAnsiTheme="majorBidi" w:cstheme="majorBidi"/>
          <w:sz w:val="20"/>
          <w:szCs w:val="20"/>
        </w:rPr>
        <w:t xml:space="preserve"> </w:t>
      </w:r>
      <w:r>
        <w:rPr>
          <w:rStyle w:val="HTMLCite"/>
          <w:rFonts w:asciiTheme="majorBidi" w:hAnsiTheme="majorBidi" w:cstheme="majorBidi"/>
          <w:sz w:val="20"/>
          <w:szCs w:val="20"/>
          <w:lang w:val="id-ID"/>
        </w:rPr>
        <w:t xml:space="preserve">, </w:t>
      </w:r>
      <w:r w:rsidRPr="00F364F1">
        <w:rPr>
          <w:rStyle w:val="HTMLCite"/>
          <w:rFonts w:asciiTheme="majorBidi" w:hAnsiTheme="majorBidi" w:cstheme="majorBidi"/>
          <w:i w:val="0"/>
          <w:iCs w:val="0"/>
          <w:sz w:val="20"/>
          <w:szCs w:val="20"/>
          <w:lang w:val="id-ID"/>
        </w:rPr>
        <w:t>dikses 10 April 2012</w:t>
      </w:r>
    </w:p>
    <w:p w:rsidR="00897686" w:rsidRDefault="00897686" w:rsidP="003D4B37">
      <w:pPr>
        <w:pStyle w:val="FootnoteText"/>
        <w:jc w:val="both"/>
      </w:pPr>
    </w:p>
  </w:footnote>
  <w:footnote w:id="36">
    <w:p w:rsidR="00897686" w:rsidRPr="007C7288" w:rsidRDefault="00897686" w:rsidP="00E65570">
      <w:pPr>
        <w:pStyle w:val="FootnoteText"/>
        <w:ind w:firstLine="567"/>
      </w:pPr>
      <w:r>
        <w:rPr>
          <w:rStyle w:val="FootnoteReference"/>
        </w:rPr>
        <w:footnoteRef/>
      </w:r>
      <w:r>
        <w:t xml:space="preserve"> </w:t>
      </w:r>
      <w:r>
        <w:rPr>
          <w:rFonts w:asciiTheme="majorBidi" w:hAnsiTheme="majorBidi" w:cstheme="majorBidi"/>
        </w:rPr>
        <w:t xml:space="preserve">Universitas </w:t>
      </w:r>
      <w:r>
        <w:rPr>
          <w:rFonts w:asciiTheme="majorBidi" w:hAnsiTheme="majorBidi" w:cstheme="majorBidi"/>
          <w:lang w:val="id-ID"/>
        </w:rPr>
        <w:t>Pendidikan Indonesia</w:t>
      </w:r>
      <w:r w:rsidRPr="00102BFC">
        <w:rPr>
          <w:rFonts w:asciiTheme="majorBidi" w:hAnsiTheme="majorBidi" w:cstheme="majorBidi"/>
          <w:lang w:val="id-ID"/>
        </w:rPr>
        <w:t xml:space="preserve">, </w:t>
      </w:r>
      <w:r w:rsidRPr="008E4A67">
        <w:rPr>
          <w:rFonts w:asciiTheme="majorBidi" w:hAnsiTheme="majorBidi" w:cstheme="majorBidi"/>
          <w:i/>
          <w:iCs/>
          <w:lang w:val="id-ID"/>
        </w:rPr>
        <w:t>“Konseptualisasi Kemampuan Visual-Spasial</w:t>
      </w:r>
      <w:r>
        <w:rPr>
          <w:rFonts w:asciiTheme="majorBidi" w:hAnsiTheme="majorBidi" w:cstheme="majorBidi"/>
          <w:lang w:val="id-ID"/>
        </w:rPr>
        <w:t>...</w:t>
      </w:r>
    </w:p>
  </w:footnote>
  <w:footnote w:id="37">
    <w:p w:rsidR="00897686" w:rsidRPr="007C7288" w:rsidRDefault="00897686" w:rsidP="00E65570">
      <w:pPr>
        <w:pStyle w:val="FootnoteText"/>
        <w:ind w:firstLine="567"/>
      </w:pPr>
      <w:r>
        <w:rPr>
          <w:rStyle w:val="FootnoteReference"/>
        </w:rPr>
        <w:footnoteRef/>
      </w:r>
      <w:r>
        <w:t xml:space="preserve"> </w:t>
      </w:r>
      <w:r w:rsidRPr="002F337B">
        <w:rPr>
          <w:rFonts w:asciiTheme="majorBidi" w:hAnsiTheme="majorBidi" w:cstheme="majorBidi"/>
          <w:i/>
          <w:iCs/>
        </w:rPr>
        <w:t xml:space="preserve">Ibid </w:t>
      </w:r>
    </w:p>
  </w:footnote>
  <w:footnote w:id="38">
    <w:p w:rsidR="00897686" w:rsidRPr="007C7288" w:rsidRDefault="00897686" w:rsidP="00E65570">
      <w:pPr>
        <w:pStyle w:val="FootnoteText"/>
        <w:ind w:firstLine="567"/>
        <w:rPr>
          <w:lang w:val="id-ID"/>
        </w:rPr>
      </w:pPr>
      <w:r>
        <w:rPr>
          <w:rStyle w:val="FootnoteReference"/>
        </w:rPr>
        <w:footnoteRef/>
      </w:r>
      <w:r>
        <w:t xml:space="preserve"> </w:t>
      </w:r>
      <w:r>
        <w:rPr>
          <w:rFonts w:asciiTheme="majorBidi" w:hAnsiTheme="majorBidi" w:cstheme="majorBidi"/>
        </w:rPr>
        <w:t>Tadkiroatun Musfiroh</w:t>
      </w:r>
      <w:r w:rsidRPr="007C7288">
        <w:rPr>
          <w:rFonts w:asciiTheme="majorBidi" w:hAnsiTheme="majorBidi" w:cstheme="majorBidi"/>
          <w:i/>
          <w:iCs/>
        </w:rPr>
        <w:t>, Multiple</w:t>
      </w:r>
      <w:r>
        <w:rPr>
          <w:rFonts w:asciiTheme="majorBidi" w:hAnsiTheme="majorBidi" w:cstheme="majorBidi"/>
          <w:i/>
          <w:iCs/>
          <w:lang w:val="id-ID"/>
        </w:rPr>
        <w:t>...</w:t>
      </w:r>
    </w:p>
  </w:footnote>
  <w:footnote w:id="39">
    <w:p w:rsidR="00897686" w:rsidRPr="003D4B37" w:rsidRDefault="00897686" w:rsidP="003D4B37">
      <w:pPr>
        <w:pStyle w:val="FootnoteText"/>
        <w:ind w:firstLine="567"/>
        <w:jc w:val="both"/>
        <w:rPr>
          <w:rFonts w:asciiTheme="majorBidi" w:hAnsiTheme="majorBidi" w:cstheme="majorBidi"/>
          <w:lang w:val="id-ID"/>
        </w:rPr>
      </w:pPr>
      <w:r w:rsidRPr="003D4B37">
        <w:rPr>
          <w:rStyle w:val="FootnoteReference"/>
          <w:rFonts w:asciiTheme="majorBidi" w:hAnsiTheme="majorBidi" w:cstheme="majorBidi"/>
        </w:rPr>
        <w:footnoteRef/>
      </w:r>
      <w:r w:rsidRPr="003D4B37">
        <w:rPr>
          <w:rFonts w:asciiTheme="majorBidi" w:hAnsiTheme="majorBidi" w:cstheme="majorBidi"/>
        </w:rPr>
        <w:t xml:space="preserve"> Universitas </w:t>
      </w:r>
      <w:r w:rsidRPr="003D4B37">
        <w:rPr>
          <w:rFonts w:asciiTheme="majorBidi" w:hAnsiTheme="majorBidi" w:cstheme="majorBidi"/>
          <w:lang w:val="id-ID"/>
        </w:rPr>
        <w:t xml:space="preserve">Pendidikan Indonesia, </w:t>
      </w:r>
      <w:r w:rsidRPr="003D4B37">
        <w:rPr>
          <w:rFonts w:asciiTheme="majorBidi" w:hAnsiTheme="majorBidi" w:cstheme="majorBidi"/>
          <w:i/>
          <w:iCs/>
          <w:lang w:val="id-ID"/>
        </w:rPr>
        <w:t>Konsep Kecerdasan Visual Spasial Anak Usia Dini dan Konsep Media Realia</w:t>
      </w:r>
      <w:r w:rsidRPr="003D4B37">
        <w:rPr>
          <w:rFonts w:asciiTheme="majorBidi" w:hAnsiTheme="majorBidi" w:cstheme="majorBidi"/>
          <w:lang w:val="id-ID"/>
        </w:rPr>
        <w:t>, dalam</w:t>
      </w:r>
      <w:r w:rsidR="00F364F1" w:rsidRPr="003D4B37">
        <w:rPr>
          <w:rFonts w:asciiTheme="majorBidi" w:hAnsiTheme="majorBidi" w:cstheme="majorBidi"/>
          <w:lang w:val="id-ID"/>
        </w:rPr>
        <w:t xml:space="preserve"> </w:t>
      </w:r>
      <w:r w:rsidR="003D4B37" w:rsidRPr="003D4B37">
        <w:rPr>
          <w:rStyle w:val="HTMLCite"/>
          <w:rFonts w:asciiTheme="majorBidi" w:hAnsiTheme="majorBidi" w:cstheme="majorBidi"/>
        </w:rPr>
        <w:t>repository.upi.edu/operator/upload/ s_paud_0700965_chapter2_2.pdf</w:t>
      </w:r>
      <w:r w:rsidR="00F364F1" w:rsidRPr="003D4B37">
        <w:rPr>
          <w:rFonts w:asciiTheme="majorBidi" w:hAnsiTheme="majorBidi" w:cstheme="majorBidi"/>
          <w:i/>
          <w:iCs/>
          <w:lang w:val="id-ID"/>
        </w:rPr>
        <w:t xml:space="preserve">, </w:t>
      </w:r>
      <w:r w:rsidR="00F364F1" w:rsidRPr="003D4B37">
        <w:rPr>
          <w:rFonts w:asciiTheme="majorBidi" w:hAnsiTheme="majorBidi" w:cstheme="majorBidi"/>
          <w:lang w:val="id-ID"/>
        </w:rPr>
        <w:t>diakses 2 April 2012</w:t>
      </w:r>
    </w:p>
  </w:footnote>
  <w:footnote w:id="40">
    <w:p w:rsidR="00897686" w:rsidRPr="003D105E" w:rsidRDefault="00897686" w:rsidP="00E65570">
      <w:pPr>
        <w:pStyle w:val="FootnoteText"/>
        <w:ind w:firstLine="567"/>
      </w:pPr>
      <w:r>
        <w:rPr>
          <w:rStyle w:val="FootnoteReference"/>
        </w:rPr>
        <w:footnoteRef/>
      </w:r>
      <w:r>
        <w:t xml:space="preserve"> </w:t>
      </w:r>
      <w:r>
        <w:rPr>
          <w:rFonts w:asciiTheme="majorBidi" w:hAnsiTheme="majorBidi" w:cstheme="majorBidi"/>
        </w:rPr>
        <w:t>Tadkiroatun Musfiroh</w:t>
      </w:r>
      <w:r w:rsidRPr="007C7288">
        <w:rPr>
          <w:rFonts w:asciiTheme="majorBidi" w:hAnsiTheme="majorBidi" w:cstheme="majorBidi"/>
          <w:i/>
          <w:iCs/>
        </w:rPr>
        <w:t>, Multiple</w:t>
      </w:r>
      <w:r>
        <w:rPr>
          <w:rFonts w:asciiTheme="majorBidi" w:hAnsiTheme="majorBidi" w:cstheme="majorBidi"/>
          <w:i/>
          <w:iCs/>
          <w:lang w:val="id-ID"/>
        </w:rPr>
        <w:t>...</w:t>
      </w:r>
    </w:p>
  </w:footnote>
  <w:footnote w:id="41">
    <w:p w:rsidR="00897686" w:rsidRPr="003C2B11" w:rsidRDefault="00897686" w:rsidP="00E65570">
      <w:pPr>
        <w:pStyle w:val="FootnoteText"/>
        <w:ind w:firstLine="567"/>
        <w:rPr>
          <w:rFonts w:asciiTheme="majorBidi" w:hAnsiTheme="majorBidi" w:cstheme="majorBidi"/>
          <w:lang w:val="id-ID"/>
        </w:rPr>
      </w:pPr>
      <w:r w:rsidRPr="003C2B11">
        <w:rPr>
          <w:rStyle w:val="FootnoteReference"/>
          <w:rFonts w:asciiTheme="majorBidi" w:hAnsiTheme="majorBidi" w:cstheme="majorBidi"/>
        </w:rPr>
        <w:footnoteRef/>
      </w:r>
      <w:r w:rsidRPr="003C2B11">
        <w:rPr>
          <w:rFonts w:asciiTheme="majorBidi" w:hAnsiTheme="majorBidi" w:cstheme="majorBidi"/>
        </w:rPr>
        <w:t xml:space="preserve"> </w:t>
      </w:r>
      <w:r w:rsidRPr="003C2B11">
        <w:rPr>
          <w:rFonts w:asciiTheme="majorBidi" w:hAnsiTheme="majorBidi" w:cstheme="majorBidi"/>
          <w:lang w:val="id-ID"/>
        </w:rPr>
        <w:t xml:space="preserve">Slameto, </w:t>
      </w:r>
      <w:r w:rsidRPr="003C2B11">
        <w:rPr>
          <w:rFonts w:asciiTheme="majorBidi" w:hAnsiTheme="majorBidi" w:cstheme="majorBidi"/>
          <w:i/>
          <w:iCs/>
          <w:lang w:val="id-ID"/>
        </w:rPr>
        <w:t xml:space="preserve">Belajar dan Faktor-faktor yang </w:t>
      </w:r>
      <w:r w:rsidRPr="003C2B11">
        <w:rPr>
          <w:rFonts w:asciiTheme="majorBidi" w:hAnsiTheme="majorBidi" w:cstheme="majorBidi"/>
          <w:i/>
          <w:iCs/>
        </w:rPr>
        <w:t xml:space="preserve"> </w:t>
      </w:r>
      <w:r w:rsidRPr="003C2B11">
        <w:rPr>
          <w:rFonts w:asciiTheme="majorBidi" w:hAnsiTheme="majorBidi" w:cstheme="majorBidi"/>
          <w:i/>
          <w:iCs/>
          <w:lang w:val="id-ID"/>
        </w:rPr>
        <w:t>Mempengaruhinya</w:t>
      </w:r>
      <w:r w:rsidRPr="003C2B11">
        <w:rPr>
          <w:rFonts w:asciiTheme="majorBidi" w:hAnsiTheme="majorBidi" w:cstheme="majorBidi"/>
          <w:lang w:val="id-ID"/>
        </w:rPr>
        <w:t>, (Jakarta: Rineka Cipta, 2003), hal. 2</w:t>
      </w:r>
    </w:p>
  </w:footnote>
  <w:footnote w:id="42">
    <w:p w:rsidR="00897686" w:rsidRPr="003C2B11" w:rsidRDefault="00897686" w:rsidP="00E65570">
      <w:pPr>
        <w:pStyle w:val="FootnoteText"/>
        <w:ind w:firstLine="567"/>
        <w:rPr>
          <w:rFonts w:asciiTheme="majorBidi" w:hAnsiTheme="majorBidi" w:cstheme="majorBidi"/>
          <w:lang w:val="id-ID"/>
        </w:rPr>
      </w:pPr>
      <w:r w:rsidRPr="003C2B11">
        <w:rPr>
          <w:rStyle w:val="FootnoteReference"/>
          <w:rFonts w:asciiTheme="majorBidi" w:hAnsiTheme="majorBidi" w:cstheme="majorBidi"/>
        </w:rPr>
        <w:footnoteRef/>
      </w:r>
      <w:r w:rsidRPr="003C2B11">
        <w:rPr>
          <w:rFonts w:asciiTheme="majorBidi" w:hAnsiTheme="majorBidi" w:cstheme="majorBidi"/>
        </w:rPr>
        <w:t xml:space="preserve"> </w:t>
      </w:r>
      <w:r w:rsidRPr="003C2B11">
        <w:rPr>
          <w:rFonts w:asciiTheme="majorBidi" w:hAnsiTheme="majorBidi" w:cstheme="majorBidi"/>
          <w:lang w:val="id-ID"/>
        </w:rPr>
        <w:t>Muhibbi</w:t>
      </w:r>
      <w:r>
        <w:rPr>
          <w:rFonts w:asciiTheme="majorBidi" w:hAnsiTheme="majorBidi" w:cstheme="majorBidi"/>
        </w:rPr>
        <w:t>n</w:t>
      </w:r>
      <w:r w:rsidRPr="003C2B11">
        <w:rPr>
          <w:rFonts w:asciiTheme="majorBidi" w:hAnsiTheme="majorBidi" w:cstheme="majorBidi"/>
          <w:lang w:val="id-ID"/>
        </w:rPr>
        <w:t xml:space="preserve"> Syah, </w:t>
      </w:r>
      <w:r w:rsidRPr="00674FCC">
        <w:rPr>
          <w:rFonts w:asciiTheme="majorBidi" w:hAnsiTheme="majorBidi" w:cstheme="majorBidi"/>
          <w:i/>
          <w:iCs/>
          <w:lang w:val="id-ID"/>
        </w:rPr>
        <w:t>Psikologi Be</w:t>
      </w:r>
      <w:r w:rsidR="00674FCC">
        <w:rPr>
          <w:rFonts w:asciiTheme="majorBidi" w:hAnsiTheme="majorBidi" w:cstheme="majorBidi"/>
          <w:i/>
          <w:iCs/>
        </w:rPr>
        <w:t>l</w:t>
      </w:r>
      <w:r w:rsidRPr="00674FCC">
        <w:rPr>
          <w:rFonts w:asciiTheme="majorBidi" w:hAnsiTheme="majorBidi" w:cstheme="majorBidi"/>
          <w:i/>
          <w:iCs/>
          <w:lang w:val="id-ID"/>
        </w:rPr>
        <w:t>ajar</w:t>
      </w:r>
      <w:r w:rsidRPr="003C2B11">
        <w:rPr>
          <w:rFonts w:asciiTheme="majorBidi" w:hAnsiTheme="majorBidi" w:cstheme="majorBidi"/>
          <w:lang w:val="id-ID"/>
        </w:rPr>
        <w:t>, (Jakarta: Rajagrafindo Persada, 2003), hal. 63</w:t>
      </w:r>
    </w:p>
  </w:footnote>
  <w:footnote w:id="43">
    <w:p w:rsidR="00897686" w:rsidRPr="00C032D7" w:rsidRDefault="00897686" w:rsidP="00E65570">
      <w:pPr>
        <w:pStyle w:val="FootnoteText"/>
        <w:ind w:firstLine="567"/>
        <w:rPr>
          <w:iCs/>
          <w:lang w:val="id-ID"/>
        </w:rPr>
      </w:pPr>
      <w:r>
        <w:rPr>
          <w:rStyle w:val="FootnoteReference"/>
        </w:rPr>
        <w:footnoteRef/>
      </w:r>
      <w:r>
        <w:t xml:space="preserve"> </w:t>
      </w:r>
      <w:r w:rsidRPr="002450BF">
        <w:rPr>
          <w:rFonts w:ascii="Times New Roman" w:hAnsi="Times New Roman" w:cs="Times New Roman"/>
        </w:rPr>
        <w:t xml:space="preserve">Herman Hudojo, </w:t>
      </w:r>
      <w:r w:rsidRPr="002450BF">
        <w:rPr>
          <w:rFonts w:ascii="Times New Roman" w:hAnsi="Times New Roman" w:cs="Times New Roman"/>
          <w:i/>
        </w:rPr>
        <w:t>Mengajar Belajar</w:t>
      </w:r>
      <w:r>
        <w:rPr>
          <w:rFonts w:ascii="Times New Roman" w:hAnsi="Times New Roman" w:cs="Times New Roman"/>
          <w:iCs/>
          <w:lang w:val="id-ID"/>
        </w:rPr>
        <w:t>..., hal. 1</w:t>
      </w:r>
    </w:p>
  </w:footnote>
  <w:footnote w:id="44">
    <w:p w:rsidR="00897686" w:rsidRPr="00350185" w:rsidRDefault="00897686" w:rsidP="00E65570">
      <w:pPr>
        <w:pStyle w:val="FootnoteText"/>
        <w:ind w:firstLine="720"/>
      </w:pPr>
      <w:r>
        <w:rPr>
          <w:rStyle w:val="FootnoteReference"/>
        </w:rPr>
        <w:footnoteRef/>
      </w:r>
      <w:r>
        <w:t xml:space="preserve"> </w:t>
      </w:r>
      <w:r w:rsidRPr="003C2B11">
        <w:rPr>
          <w:rFonts w:asciiTheme="majorBidi" w:hAnsiTheme="majorBidi" w:cstheme="majorBidi"/>
          <w:lang w:val="id-ID"/>
        </w:rPr>
        <w:t xml:space="preserve">Slameto, </w:t>
      </w:r>
      <w:r w:rsidRPr="003C2B11">
        <w:rPr>
          <w:rFonts w:asciiTheme="majorBidi" w:hAnsiTheme="majorBidi" w:cstheme="majorBidi"/>
          <w:i/>
          <w:iCs/>
          <w:lang w:val="id-ID"/>
        </w:rPr>
        <w:t>Belajar</w:t>
      </w:r>
      <w:r>
        <w:rPr>
          <w:rFonts w:asciiTheme="majorBidi" w:hAnsiTheme="majorBidi" w:cstheme="majorBidi"/>
          <w:lang w:val="id-ID"/>
        </w:rPr>
        <w:t>..., hal. 3-4</w:t>
      </w:r>
    </w:p>
  </w:footnote>
  <w:footnote w:id="45">
    <w:p w:rsidR="00897686" w:rsidRPr="00B72060" w:rsidRDefault="00897686" w:rsidP="00E65570">
      <w:pPr>
        <w:pStyle w:val="FootnoteText"/>
        <w:ind w:firstLine="720"/>
        <w:rPr>
          <w:rFonts w:asciiTheme="majorBidi" w:hAnsiTheme="majorBidi" w:cstheme="majorBidi"/>
          <w:lang w:val="id-ID"/>
        </w:rPr>
      </w:pPr>
      <w:r w:rsidRPr="00B72060">
        <w:rPr>
          <w:rStyle w:val="FootnoteReference"/>
          <w:rFonts w:asciiTheme="majorBidi" w:hAnsiTheme="majorBidi" w:cstheme="majorBidi"/>
        </w:rPr>
        <w:footnoteRef/>
      </w:r>
      <w:r w:rsidRPr="00B72060">
        <w:rPr>
          <w:rFonts w:asciiTheme="majorBidi" w:hAnsiTheme="majorBidi" w:cstheme="majorBidi"/>
        </w:rPr>
        <w:t xml:space="preserve"> </w:t>
      </w:r>
      <w:r w:rsidRPr="00B72060">
        <w:rPr>
          <w:rFonts w:asciiTheme="majorBidi" w:hAnsiTheme="majorBidi" w:cstheme="majorBidi"/>
          <w:lang w:val="id-ID"/>
        </w:rPr>
        <w:t xml:space="preserve">Oemar Hamalik, </w:t>
      </w:r>
      <w:r w:rsidRPr="00B72060">
        <w:rPr>
          <w:rFonts w:asciiTheme="majorBidi" w:hAnsiTheme="majorBidi" w:cstheme="majorBidi"/>
          <w:i/>
          <w:iCs/>
          <w:lang w:val="id-ID"/>
        </w:rPr>
        <w:t>Proses Belajar Mengajar</w:t>
      </w:r>
      <w:r w:rsidRPr="00B72060">
        <w:rPr>
          <w:rFonts w:asciiTheme="majorBidi" w:hAnsiTheme="majorBidi" w:cstheme="majorBidi"/>
          <w:lang w:val="id-ID"/>
        </w:rPr>
        <w:t>, (Jakarta: PT Bumi Aksara, 2004), hal. 31-32</w:t>
      </w:r>
    </w:p>
  </w:footnote>
  <w:footnote w:id="46">
    <w:p w:rsidR="00897686" w:rsidRPr="00A602DD" w:rsidRDefault="00897686" w:rsidP="00E65570">
      <w:pPr>
        <w:pStyle w:val="FootnoteText"/>
        <w:ind w:firstLine="720"/>
        <w:rPr>
          <w:rFonts w:asciiTheme="majorBidi" w:hAnsiTheme="majorBidi" w:cstheme="majorBidi"/>
          <w:lang w:val="id-ID"/>
        </w:rPr>
      </w:pPr>
      <w:r w:rsidRPr="00A602DD">
        <w:rPr>
          <w:rStyle w:val="FootnoteReference"/>
          <w:rFonts w:asciiTheme="majorBidi" w:hAnsiTheme="majorBidi" w:cstheme="majorBidi"/>
        </w:rPr>
        <w:footnoteRef/>
      </w:r>
      <w:r w:rsidRPr="00A602DD">
        <w:rPr>
          <w:rFonts w:asciiTheme="majorBidi" w:hAnsiTheme="majorBidi" w:cstheme="majorBidi"/>
        </w:rPr>
        <w:t xml:space="preserve"> </w:t>
      </w:r>
      <w:r w:rsidRPr="00A602DD">
        <w:rPr>
          <w:rFonts w:asciiTheme="majorBidi" w:hAnsiTheme="majorBidi" w:cstheme="majorBidi"/>
          <w:lang w:val="id-ID"/>
        </w:rPr>
        <w:t xml:space="preserve">Sardiman, </w:t>
      </w:r>
      <w:r w:rsidRPr="00A602DD">
        <w:rPr>
          <w:rFonts w:asciiTheme="majorBidi" w:hAnsiTheme="majorBidi" w:cstheme="majorBidi"/>
          <w:i/>
          <w:iCs/>
          <w:lang w:val="id-ID"/>
        </w:rPr>
        <w:t>Interaksi dan Motivasi Belajar-Mengajar</w:t>
      </w:r>
      <w:r w:rsidRPr="00A602DD">
        <w:rPr>
          <w:rFonts w:asciiTheme="majorBidi" w:hAnsiTheme="majorBidi" w:cstheme="majorBidi"/>
          <w:lang w:val="id-ID"/>
        </w:rPr>
        <w:t>, (Jakarta: PT RajaGrafindo Persadsa, 2007), hal. 26</w:t>
      </w:r>
    </w:p>
  </w:footnote>
  <w:footnote w:id="47">
    <w:p w:rsidR="00897686" w:rsidRPr="005E7BAD" w:rsidRDefault="00897686" w:rsidP="005F4F62">
      <w:pPr>
        <w:pStyle w:val="FootnoteText"/>
        <w:ind w:firstLine="720"/>
        <w:rPr>
          <w:rFonts w:asciiTheme="majorBidi" w:hAnsiTheme="majorBidi" w:cstheme="majorBidi"/>
          <w:lang w:val="id-ID"/>
        </w:rPr>
      </w:pPr>
      <w:r w:rsidRPr="005E7BAD">
        <w:rPr>
          <w:rStyle w:val="FootnoteReference"/>
          <w:rFonts w:asciiTheme="majorBidi" w:hAnsiTheme="majorBidi" w:cstheme="majorBidi"/>
        </w:rPr>
        <w:footnoteRef/>
      </w:r>
      <w:r w:rsidRPr="005E7BAD">
        <w:rPr>
          <w:rFonts w:asciiTheme="majorBidi" w:hAnsiTheme="majorBidi" w:cstheme="majorBidi"/>
        </w:rPr>
        <w:t xml:space="preserve"> </w:t>
      </w:r>
      <w:r w:rsidRPr="005E7BAD">
        <w:rPr>
          <w:rFonts w:asciiTheme="majorBidi" w:hAnsiTheme="majorBidi" w:cstheme="majorBidi"/>
          <w:i/>
          <w:iCs/>
          <w:lang w:val="id-ID"/>
        </w:rPr>
        <w:t>Ibid,</w:t>
      </w:r>
      <w:r w:rsidRPr="005E7BAD">
        <w:rPr>
          <w:rFonts w:asciiTheme="majorBidi" w:hAnsiTheme="majorBidi" w:cstheme="majorBidi"/>
          <w:lang w:val="id-ID"/>
        </w:rPr>
        <w:t xml:space="preserve"> hal. 26-27</w:t>
      </w:r>
    </w:p>
  </w:footnote>
  <w:footnote w:id="48">
    <w:p w:rsidR="00897686" w:rsidRPr="00C22D30" w:rsidRDefault="00897686" w:rsidP="00E65570">
      <w:pPr>
        <w:pStyle w:val="FootnoteText"/>
        <w:ind w:firstLine="720"/>
        <w:rPr>
          <w:rFonts w:asciiTheme="majorBidi" w:hAnsiTheme="majorBidi" w:cstheme="majorBidi"/>
          <w:lang w:val="id-ID"/>
        </w:rPr>
      </w:pPr>
      <w:r w:rsidRPr="00C22D30">
        <w:rPr>
          <w:rStyle w:val="FootnoteReference"/>
          <w:rFonts w:asciiTheme="majorBidi" w:hAnsiTheme="majorBidi" w:cstheme="majorBidi"/>
        </w:rPr>
        <w:footnoteRef/>
      </w:r>
      <w:r w:rsidRPr="00C22D30">
        <w:rPr>
          <w:rFonts w:asciiTheme="majorBidi" w:hAnsiTheme="majorBidi" w:cstheme="majorBidi"/>
        </w:rPr>
        <w:t xml:space="preserve"> </w:t>
      </w:r>
      <w:r w:rsidRPr="00C22D30">
        <w:rPr>
          <w:rFonts w:asciiTheme="majorBidi" w:hAnsiTheme="majorBidi" w:cstheme="majorBidi"/>
          <w:i/>
          <w:iCs/>
          <w:lang w:val="id-ID"/>
        </w:rPr>
        <w:t>Ibid,</w:t>
      </w:r>
      <w:r w:rsidRPr="00C22D30">
        <w:rPr>
          <w:rFonts w:asciiTheme="majorBidi" w:hAnsiTheme="majorBidi" w:cstheme="majorBidi"/>
          <w:lang w:val="id-ID"/>
        </w:rPr>
        <w:t xml:space="preserve"> hal. 27</w:t>
      </w:r>
    </w:p>
  </w:footnote>
  <w:footnote w:id="49">
    <w:p w:rsidR="00897686" w:rsidRPr="00C22D30" w:rsidRDefault="00897686" w:rsidP="00E65570">
      <w:pPr>
        <w:pStyle w:val="FootnoteText"/>
        <w:ind w:firstLine="720"/>
        <w:rPr>
          <w:rFonts w:asciiTheme="majorBidi" w:hAnsiTheme="majorBidi" w:cstheme="majorBidi"/>
          <w:lang w:val="id-ID"/>
        </w:rPr>
      </w:pPr>
      <w:r w:rsidRPr="00C22D30">
        <w:rPr>
          <w:rStyle w:val="FootnoteReference"/>
          <w:rFonts w:asciiTheme="majorBidi" w:hAnsiTheme="majorBidi" w:cstheme="majorBidi"/>
        </w:rPr>
        <w:footnoteRef/>
      </w:r>
      <w:r w:rsidRPr="00C22D30">
        <w:rPr>
          <w:rFonts w:asciiTheme="majorBidi" w:hAnsiTheme="majorBidi" w:cstheme="majorBidi"/>
        </w:rPr>
        <w:t xml:space="preserve"> </w:t>
      </w:r>
      <w:r w:rsidRPr="00C22D30">
        <w:rPr>
          <w:rFonts w:asciiTheme="majorBidi" w:hAnsiTheme="majorBidi" w:cstheme="majorBidi"/>
          <w:i/>
          <w:iCs/>
          <w:lang w:val="id-ID"/>
        </w:rPr>
        <w:t>Ibid,</w:t>
      </w:r>
      <w:r w:rsidRPr="00C22D30">
        <w:rPr>
          <w:rFonts w:asciiTheme="majorBidi" w:hAnsiTheme="majorBidi" w:cstheme="majorBidi"/>
          <w:lang w:val="id-ID"/>
        </w:rPr>
        <w:t xml:space="preserve"> hal. 28</w:t>
      </w:r>
    </w:p>
  </w:footnote>
  <w:footnote w:id="50">
    <w:p w:rsidR="00897686" w:rsidRPr="00C22D30" w:rsidRDefault="00897686" w:rsidP="00E65570">
      <w:pPr>
        <w:pStyle w:val="FootnoteText"/>
        <w:ind w:firstLine="720"/>
        <w:rPr>
          <w:lang w:val="id-ID"/>
        </w:rPr>
      </w:pPr>
      <w:r>
        <w:rPr>
          <w:rStyle w:val="FootnoteReference"/>
        </w:rPr>
        <w:footnoteRef/>
      </w:r>
      <w:r>
        <w:t xml:space="preserve"> </w:t>
      </w:r>
      <w:r w:rsidRPr="00C22D30">
        <w:rPr>
          <w:rFonts w:asciiTheme="majorBidi" w:hAnsiTheme="majorBidi" w:cstheme="majorBidi"/>
          <w:lang w:val="id-ID"/>
        </w:rPr>
        <w:t xml:space="preserve">Syaiful Bahri Djamarah, </w:t>
      </w:r>
      <w:r w:rsidRPr="00C22D30">
        <w:rPr>
          <w:rFonts w:asciiTheme="majorBidi" w:hAnsiTheme="majorBidi" w:cstheme="majorBidi"/>
          <w:i/>
          <w:iCs/>
          <w:lang w:val="id-ID"/>
        </w:rPr>
        <w:t>Prestasi Belajar dan Kompetensi Guru</w:t>
      </w:r>
      <w:r w:rsidRPr="00C22D30">
        <w:rPr>
          <w:rFonts w:asciiTheme="majorBidi" w:hAnsiTheme="majorBidi" w:cstheme="majorBidi"/>
          <w:lang w:val="id-ID"/>
        </w:rPr>
        <w:t>, (Surab</w:t>
      </w:r>
      <w:r>
        <w:rPr>
          <w:rFonts w:asciiTheme="majorBidi" w:hAnsiTheme="majorBidi" w:cstheme="majorBidi"/>
          <w:lang w:val="id-ID"/>
        </w:rPr>
        <w:t>aya: Usana Nasional, 1994), hal</w:t>
      </w:r>
      <w:r w:rsidRPr="00C22D30">
        <w:rPr>
          <w:rFonts w:asciiTheme="majorBidi" w:hAnsiTheme="majorBidi" w:cstheme="majorBidi"/>
          <w:lang w:val="id-ID"/>
        </w:rPr>
        <w:t xml:space="preserve">. </w:t>
      </w:r>
      <w:r>
        <w:rPr>
          <w:rFonts w:asciiTheme="majorBidi" w:hAnsiTheme="majorBidi" w:cstheme="majorBidi"/>
          <w:lang w:val="id-ID"/>
        </w:rPr>
        <w:t>19</w:t>
      </w:r>
    </w:p>
  </w:footnote>
  <w:footnote w:id="51">
    <w:p w:rsidR="00897686" w:rsidRPr="004D0051" w:rsidRDefault="00897686" w:rsidP="00E65570">
      <w:pPr>
        <w:pStyle w:val="FootnoteText"/>
        <w:ind w:firstLine="720"/>
        <w:rPr>
          <w:lang w:val="id-ID"/>
        </w:rPr>
      </w:pPr>
      <w:r>
        <w:rPr>
          <w:rStyle w:val="FootnoteReference"/>
        </w:rPr>
        <w:footnoteRef/>
      </w:r>
      <w:r>
        <w:t xml:space="preserve"> </w:t>
      </w:r>
      <w:r w:rsidRPr="00C22D30">
        <w:rPr>
          <w:rFonts w:asciiTheme="majorBidi" w:hAnsiTheme="majorBidi" w:cstheme="majorBidi"/>
          <w:i/>
          <w:iCs/>
          <w:lang w:val="id-ID"/>
        </w:rPr>
        <w:t>Ibid,</w:t>
      </w:r>
      <w:r w:rsidRPr="00C22D30">
        <w:rPr>
          <w:rFonts w:asciiTheme="majorBidi" w:hAnsiTheme="majorBidi" w:cstheme="majorBidi"/>
          <w:lang w:val="id-ID"/>
        </w:rPr>
        <w:t xml:space="preserve"> hal. </w:t>
      </w:r>
      <w:r>
        <w:rPr>
          <w:rFonts w:asciiTheme="majorBidi" w:hAnsiTheme="majorBidi" w:cstheme="majorBidi"/>
          <w:lang w:val="id-ID"/>
        </w:rPr>
        <w:t>20-21</w:t>
      </w:r>
    </w:p>
  </w:footnote>
  <w:footnote w:id="52">
    <w:p w:rsidR="00897686" w:rsidRPr="00366BA5" w:rsidRDefault="00897686" w:rsidP="00E65570">
      <w:pPr>
        <w:pStyle w:val="FootnoteText"/>
        <w:ind w:firstLine="720"/>
        <w:rPr>
          <w:lang w:val="id-ID"/>
        </w:rPr>
      </w:pPr>
      <w:r>
        <w:rPr>
          <w:rStyle w:val="FootnoteReference"/>
        </w:rPr>
        <w:footnoteRef/>
      </w:r>
      <w:r>
        <w:t xml:space="preserve"> </w:t>
      </w:r>
      <w:r w:rsidRPr="00C22D30">
        <w:rPr>
          <w:rFonts w:asciiTheme="majorBidi" w:hAnsiTheme="majorBidi" w:cstheme="majorBidi"/>
          <w:i/>
          <w:iCs/>
          <w:lang w:val="id-ID"/>
        </w:rPr>
        <w:t>Ibid,</w:t>
      </w:r>
      <w:r w:rsidRPr="00C22D30">
        <w:rPr>
          <w:rFonts w:asciiTheme="majorBidi" w:hAnsiTheme="majorBidi" w:cstheme="majorBidi"/>
          <w:lang w:val="id-ID"/>
        </w:rPr>
        <w:t xml:space="preserve"> hal. </w:t>
      </w:r>
      <w:r>
        <w:rPr>
          <w:rFonts w:asciiTheme="majorBidi" w:hAnsiTheme="majorBidi" w:cstheme="majorBidi"/>
          <w:lang w:val="id-ID"/>
        </w:rPr>
        <w:t>23</w:t>
      </w:r>
    </w:p>
  </w:footnote>
  <w:footnote w:id="53">
    <w:p w:rsidR="00897686" w:rsidRPr="00366BA5" w:rsidRDefault="00897686" w:rsidP="00E65570">
      <w:pPr>
        <w:pStyle w:val="FootnoteText"/>
        <w:ind w:firstLine="720"/>
        <w:rPr>
          <w:lang w:val="id-ID"/>
        </w:rPr>
      </w:pPr>
      <w:r>
        <w:rPr>
          <w:rStyle w:val="FootnoteReference"/>
        </w:rPr>
        <w:footnoteRef/>
      </w:r>
      <w:r>
        <w:t xml:space="preserve"> </w:t>
      </w:r>
      <w:r w:rsidRPr="00C22D30">
        <w:rPr>
          <w:rFonts w:asciiTheme="majorBidi" w:hAnsiTheme="majorBidi" w:cstheme="majorBidi"/>
          <w:i/>
          <w:iCs/>
          <w:lang w:val="id-ID"/>
        </w:rPr>
        <w:t>Ibid,</w:t>
      </w:r>
      <w:r w:rsidRPr="00C22D30">
        <w:rPr>
          <w:rFonts w:asciiTheme="majorBidi" w:hAnsiTheme="majorBidi" w:cstheme="majorBidi"/>
          <w:lang w:val="id-ID"/>
        </w:rPr>
        <w:t xml:space="preserve"> hal. </w:t>
      </w:r>
      <w:r>
        <w:rPr>
          <w:rFonts w:asciiTheme="majorBidi" w:hAnsiTheme="majorBidi" w:cstheme="majorBidi"/>
          <w:lang w:val="id-ID"/>
        </w:rPr>
        <w:t>23-24</w:t>
      </w:r>
    </w:p>
  </w:footnote>
  <w:footnote w:id="54">
    <w:p w:rsidR="00897686" w:rsidRPr="00C229D1" w:rsidRDefault="00897686" w:rsidP="00E65570">
      <w:pPr>
        <w:pStyle w:val="FootnoteText"/>
        <w:ind w:firstLine="720"/>
        <w:rPr>
          <w:lang w:val="id-ID"/>
        </w:rPr>
      </w:pPr>
      <w:r>
        <w:rPr>
          <w:rStyle w:val="FootnoteReference"/>
        </w:rPr>
        <w:footnoteRef/>
      </w:r>
      <w:r>
        <w:t xml:space="preserve"> </w:t>
      </w:r>
      <w:r>
        <w:rPr>
          <w:rFonts w:asciiTheme="majorBidi" w:hAnsiTheme="majorBidi" w:cstheme="majorBidi"/>
          <w:lang w:val="id-ID"/>
        </w:rPr>
        <w:t xml:space="preserve">E. Mulyasa, </w:t>
      </w:r>
      <w:r w:rsidRPr="00096B5A">
        <w:rPr>
          <w:rFonts w:asciiTheme="majorBidi" w:hAnsiTheme="majorBidi" w:cstheme="majorBidi"/>
          <w:i/>
          <w:iCs/>
          <w:lang w:val="id-ID"/>
        </w:rPr>
        <w:t>Implementasi Kurikulum 2004,</w:t>
      </w:r>
      <w:r>
        <w:rPr>
          <w:rFonts w:asciiTheme="majorBidi" w:hAnsiTheme="majorBidi" w:cstheme="majorBidi"/>
          <w:lang w:val="id-ID"/>
        </w:rPr>
        <w:t xml:space="preserve"> (Bandung: PT Remaja Rosdakarya, 2005), hal. 190-191</w:t>
      </w:r>
    </w:p>
  </w:footnote>
  <w:footnote w:id="55">
    <w:p w:rsidR="00897686" w:rsidRPr="00C229D1" w:rsidRDefault="00897686" w:rsidP="00E65570">
      <w:pPr>
        <w:pStyle w:val="FootnoteText"/>
        <w:ind w:firstLine="720"/>
        <w:rPr>
          <w:lang w:val="id-ID"/>
        </w:rPr>
      </w:pPr>
      <w:r>
        <w:rPr>
          <w:rStyle w:val="FootnoteReference"/>
        </w:rPr>
        <w:footnoteRef/>
      </w:r>
      <w:r>
        <w:t xml:space="preserve"> </w:t>
      </w:r>
      <w:r w:rsidRPr="00C22D30">
        <w:rPr>
          <w:rFonts w:asciiTheme="majorBidi" w:hAnsiTheme="majorBidi" w:cstheme="majorBidi"/>
          <w:i/>
          <w:iCs/>
          <w:lang w:val="id-ID"/>
        </w:rPr>
        <w:t>Ibid,</w:t>
      </w:r>
      <w:r w:rsidRPr="00C22D30">
        <w:rPr>
          <w:rFonts w:asciiTheme="majorBidi" w:hAnsiTheme="majorBidi" w:cstheme="majorBidi"/>
          <w:lang w:val="id-ID"/>
        </w:rPr>
        <w:t xml:space="preserve"> hal. </w:t>
      </w:r>
      <w:r>
        <w:rPr>
          <w:rFonts w:asciiTheme="majorBidi" w:hAnsiTheme="majorBidi" w:cstheme="majorBidi"/>
          <w:lang w:val="id-ID"/>
        </w:rPr>
        <w:t>192</w:t>
      </w:r>
    </w:p>
  </w:footnote>
  <w:footnote w:id="56">
    <w:p w:rsidR="00897686" w:rsidRPr="00276895" w:rsidRDefault="00897686" w:rsidP="00E65570">
      <w:pPr>
        <w:pStyle w:val="FootnoteText"/>
        <w:ind w:firstLine="720"/>
        <w:rPr>
          <w:lang w:val="id-ID"/>
        </w:rPr>
      </w:pPr>
      <w:r>
        <w:rPr>
          <w:rStyle w:val="FootnoteReference"/>
        </w:rPr>
        <w:footnoteRef/>
      </w:r>
      <w:r>
        <w:t xml:space="preserve"> </w:t>
      </w:r>
      <w:r w:rsidRPr="00C22D30">
        <w:rPr>
          <w:rFonts w:asciiTheme="majorBidi" w:hAnsiTheme="majorBidi" w:cstheme="majorBidi"/>
          <w:i/>
          <w:iCs/>
          <w:lang w:val="id-ID"/>
        </w:rPr>
        <w:t>Ibid,</w:t>
      </w:r>
      <w:r w:rsidRPr="00C22D30">
        <w:rPr>
          <w:rFonts w:asciiTheme="majorBidi" w:hAnsiTheme="majorBidi" w:cstheme="majorBidi"/>
          <w:lang w:val="id-ID"/>
        </w:rPr>
        <w:t xml:space="preserve"> hal. </w:t>
      </w:r>
      <w:r>
        <w:rPr>
          <w:rFonts w:asciiTheme="majorBidi" w:hAnsiTheme="majorBidi" w:cstheme="majorBidi"/>
          <w:lang w:val="id-ID"/>
        </w:rPr>
        <w:t>193</w:t>
      </w:r>
    </w:p>
  </w:footnote>
  <w:footnote w:id="57">
    <w:p w:rsidR="00897686" w:rsidRPr="00C006C7" w:rsidRDefault="00897686" w:rsidP="00E65570">
      <w:pPr>
        <w:pStyle w:val="FootnoteText"/>
        <w:ind w:firstLine="720"/>
      </w:pPr>
      <w:r>
        <w:rPr>
          <w:rStyle w:val="FootnoteReference"/>
        </w:rPr>
        <w:footnoteRef/>
      </w:r>
      <w:r>
        <w:t xml:space="preserve"> </w:t>
      </w:r>
      <w:r w:rsidRPr="00C22D30">
        <w:rPr>
          <w:rFonts w:asciiTheme="majorBidi" w:hAnsiTheme="majorBidi" w:cstheme="majorBidi"/>
          <w:i/>
          <w:iCs/>
          <w:lang w:val="id-ID"/>
        </w:rPr>
        <w:t>Ibid,</w:t>
      </w:r>
      <w:r w:rsidRPr="00C22D30">
        <w:rPr>
          <w:rFonts w:asciiTheme="majorBidi" w:hAnsiTheme="majorBidi" w:cstheme="majorBidi"/>
          <w:lang w:val="id-ID"/>
        </w:rPr>
        <w:t xml:space="preserve"> hal. </w:t>
      </w:r>
      <w:r>
        <w:rPr>
          <w:rFonts w:asciiTheme="majorBidi" w:hAnsiTheme="majorBidi" w:cstheme="majorBidi"/>
          <w:lang w:val="id-ID"/>
        </w:rPr>
        <w:t>194</w:t>
      </w:r>
    </w:p>
  </w:footnote>
  <w:footnote w:id="58">
    <w:p w:rsidR="00897686" w:rsidRPr="00096B5A" w:rsidRDefault="00897686" w:rsidP="00E65570">
      <w:pPr>
        <w:pStyle w:val="FootnoteText"/>
        <w:ind w:firstLine="720"/>
        <w:rPr>
          <w:rFonts w:asciiTheme="majorBidi" w:hAnsiTheme="majorBidi" w:cstheme="majorBidi"/>
          <w:lang w:val="id-ID"/>
        </w:rPr>
      </w:pPr>
      <w:r w:rsidRPr="00096B5A">
        <w:rPr>
          <w:rStyle w:val="FootnoteReference"/>
          <w:rFonts w:ascii="Times New Roman" w:eastAsia="Calibri" w:hAnsi="Times New Roman" w:cs="Times New Roman"/>
        </w:rPr>
        <w:footnoteRef/>
      </w:r>
      <w:r w:rsidRPr="00096B5A">
        <w:rPr>
          <w:rFonts w:ascii="Times New Roman" w:eastAsia="Calibri" w:hAnsi="Times New Roman" w:cs="Times New Roman"/>
          <w:lang w:val="sv-SE"/>
        </w:rPr>
        <w:t xml:space="preserve"> Lisnawaty Simanjuntak, dkk, </w:t>
      </w:r>
      <w:r w:rsidRPr="00096B5A">
        <w:rPr>
          <w:rFonts w:ascii="Times New Roman" w:eastAsia="Calibri" w:hAnsi="Times New Roman" w:cs="Times New Roman"/>
          <w:i/>
          <w:iCs/>
          <w:lang w:val="sv-SE"/>
        </w:rPr>
        <w:t>Metode Mengajar Matematika</w:t>
      </w:r>
      <w:r w:rsidRPr="00096B5A">
        <w:rPr>
          <w:rFonts w:ascii="Times New Roman" w:eastAsia="Calibri" w:hAnsi="Times New Roman" w:cs="Times New Roman"/>
          <w:lang w:val="sv-SE"/>
        </w:rPr>
        <w:t>, (Jakarta : PT Rineka Cipta, 1993), hal</w:t>
      </w:r>
      <w:r w:rsidRPr="00096B5A">
        <w:rPr>
          <w:rFonts w:asciiTheme="majorBidi" w:hAnsiTheme="majorBidi" w:cstheme="majorBidi"/>
          <w:lang w:val="sv-SE"/>
        </w:rPr>
        <w:t xml:space="preserve">. </w:t>
      </w:r>
      <w:r w:rsidRPr="00096B5A">
        <w:rPr>
          <w:rFonts w:asciiTheme="majorBidi" w:hAnsiTheme="majorBidi" w:cstheme="majorBidi"/>
          <w:lang w:val="id-ID"/>
        </w:rPr>
        <w:t>52</w:t>
      </w:r>
    </w:p>
  </w:footnote>
  <w:footnote w:id="59">
    <w:p w:rsidR="00897686" w:rsidRPr="00096B5A" w:rsidRDefault="00897686" w:rsidP="00E65570">
      <w:pPr>
        <w:pStyle w:val="FootnoteText"/>
        <w:ind w:firstLine="720"/>
        <w:rPr>
          <w:lang w:val="id-ID"/>
        </w:rPr>
      </w:pPr>
      <w:r>
        <w:rPr>
          <w:rStyle w:val="FootnoteReference"/>
        </w:rPr>
        <w:footnoteRef/>
      </w:r>
      <w:r>
        <w:t xml:space="preserve"> </w:t>
      </w:r>
      <w:r>
        <w:rPr>
          <w:rFonts w:asciiTheme="majorBidi" w:hAnsiTheme="majorBidi" w:cstheme="majorBidi"/>
          <w:lang w:val="id-ID"/>
        </w:rPr>
        <w:t xml:space="preserve">E. Mulyasa, </w:t>
      </w:r>
      <w:r w:rsidRPr="00096B5A">
        <w:rPr>
          <w:rFonts w:asciiTheme="majorBidi" w:hAnsiTheme="majorBidi" w:cstheme="majorBidi"/>
          <w:i/>
          <w:iCs/>
          <w:lang w:val="id-ID"/>
        </w:rPr>
        <w:t>Implementasi</w:t>
      </w:r>
      <w:r>
        <w:rPr>
          <w:rFonts w:asciiTheme="majorBidi" w:hAnsiTheme="majorBidi" w:cstheme="majorBidi"/>
          <w:lang w:val="id-ID"/>
        </w:rPr>
        <w:t>..., hal. 194-195</w:t>
      </w:r>
    </w:p>
  </w:footnote>
  <w:footnote w:id="60">
    <w:p w:rsidR="00897686" w:rsidRPr="00DB0F56" w:rsidRDefault="00897686" w:rsidP="00E65570">
      <w:pPr>
        <w:pStyle w:val="FootnoteText"/>
        <w:ind w:firstLine="720"/>
        <w:rPr>
          <w:lang w:val="id-ID"/>
        </w:rPr>
      </w:pPr>
      <w:r>
        <w:rPr>
          <w:rStyle w:val="FootnoteReference"/>
        </w:rPr>
        <w:footnoteRef/>
      </w:r>
      <w:r>
        <w:t xml:space="preserve"> </w:t>
      </w:r>
      <w:proofErr w:type="gramStart"/>
      <w:r w:rsidRPr="00101AC4">
        <w:rPr>
          <w:rFonts w:asciiTheme="majorBidi" w:hAnsiTheme="majorBidi" w:cstheme="majorBidi"/>
          <w:i/>
          <w:iCs/>
        </w:rPr>
        <w:t>Ibid.,</w:t>
      </w:r>
      <w:proofErr w:type="gramEnd"/>
      <w:r>
        <w:rPr>
          <w:rFonts w:asciiTheme="majorBidi" w:hAnsiTheme="majorBidi" w:cstheme="majorBidi"/>
        </w:rPr>
        <w:t xml:space="preserve"> </w:t>
      </w:r>
      <w:r>
        <w:rPr>
          <w:rFonts w:asciiTheme="majorBidi" w:hAnsiTheme="majorBidi" w:cstheme="majorBidi"/>
          <w:lang w:val="id-ID"/>
        </w:rPr>
        <w:t>hal. 197-198</w:t>
      </w:r>
    </w:p>
  </w:footnote>
  <w:footnote w:id="61">
    <w:p w:rsidR="005762FC" w:rsidRPr="005762FC" w:rsidRDefault="005762FC" w:rsidP="005762FC">
      <w:pPr>
        <w:pStyle w:val="FootnoteText"/>
        <w:ind w:firstLine="720"/>
        <w:rPr>
          <w:rFonts w:asciiTheme="majorBidi" w:hAnsiTheme="majorBidi" w:cstheme="majorBidi"/>
          <w:lang w:val="id-ID"/>
        </w:rPr>
      </w:pPr>
      <w:r w:rsidRPr="005762FC">
        <w:rPr>
          <w:rStyle w:val="FootnoteReference"/>
          <w:rFonts w:asciiTheme="majorBidi" w:hAnsiTheme="majorBidi" w:cstheme="majorBidi"/>
        </w:rPr>
        <w:footnoteRef/>
      </w:r>
      <w:r w:rsidRPr="005762FC">
        <w:rPr>
          <w:rFonts w:asciiTheme="majorBidi" w:hAnsiTheme="majorBidi" w:cstheme="majorBidi"/>
        </w:rPr>
        <w:t xml:space="preserve"> Atik Wintarti</w:t>
      </w:r>
      <w:r>
        <w:rPr>
          <w:rFonts w:asciiTheme="majorBidi" w:hAnsiTheme="majorBidi" w:cstheme="majorBidi"/>
        </w:rPr>
        <w:t xml:space="preserve">, </w:t>
      </w:r>
      <w:r w:rsidRPr="00702F33">
        <w:rPr>
          <w:rFonts w:asciiTheme="majorBidi" w:hAnsiTheme="majorBidi" w:cstheme="majorBidi"/>
          <w:i/>
          <w:iCs/>
        </w:rPr>
        <w:t xml:space="preserve">Contextual Teaching and Learning </w:t>
      </w:r>
      <w:proofErr w:type="gramStart"/>
      <w:r w:rsidRPr="00702F33">
        <w:rPr>
          <w:rFonts w:asciiTheme="majorBidi" w:hAnsiTheme="majorBidi" w:cstheme="majorBidi"/>
          <w:i/>
          <w:iCs/>
        </w:rPr>
        <w:t>Ma</w:t>
      </w:r>
      <w:r w:rsidR="00702F33" w:rsidRPr="00702F33">
        <w:rPr>
          <w:rFonts w:asciiTheme="majorBidi" w:hAnsiTheme="majorBidi" w:cstheme="majorBidi"/>
          <w:i/>
          <w:iCs/>
        </w:rPr>
        <w:t>t</w:t>
      </w:r>
      <w:r w:rsidRPr="00702F33">
        <w:rPr>
          <w:rFonts w:asciiTheme="majorBidi" w:hAnsiTheme="majorBidi" w:cstheme="majorBidi"/>
          <w:i/>
          <w:iCs/>
        </w:rPr>
        <w:t xml:space="preserve">ematika  </w:t>
      </w:r>
      <w:r w:rsidRPr="00702F33">
        <w:rPr>
          <w:rFonts w:asciiTheme="majorBidi" w:hAnsiTheme="majorBidi" w:cstheme="majorBidi"/>
          <w:i/>
          <w:iCs/>
          <w:lang w:val="id-ID"/>
        </w:rPr>
        <w:t>Sekolah</w:t>
      </w:r>
      <w:proofErr w:type="gramEnd"/>
      <w:r w:rsidRPr="00702F33">
        <w:rPr>
          <w:rFonts w:asciiTheme="majorBidi" w:hAnsiTheme="majorBidi" w:cstheme="majorBidi"/>
          <w:i/>
          <w:iCs/>
          <w:lang w:val="id-ID"/>
        </w:rPr>
        <w:t xml:space="preserve"> Menengah Pertama</w:t>
      </w:r>
      <w:r w:rsidR="00702F33">
        <w:rPr>
          <w:rFonts w:asciiTheme="majorBidi" w:hAnsiTheme="majorBidi" w:cstheme="majorBidi"/>
        </w:rPr>
        <w:t xml:space="preserve">, </w:t>
      </w:r>
      <w:r>
        <w:rPr>
          <w:rFonts w:asciiTheme="majorBidi" w:hAnsiTheme="majorBidi" w:cstheme="majorBidi"/>
          <w:lang w:val="id-ID"/>
        </w:rPr>
        <w:t xml:space="preserve">(Jakarta: </w:t>
      </w:r>
      <w:r w:rsidRPr="005762FC">
        <w:rPr>
          <w:rFonts w:asciiTheme="majorBidi" w:hAnsiTheme="majorBidi" w:cstheme="majorBidi"/>
        </w:rPr>
        <w:t>Departemen Pendidikan Nasional</w:t>
      </w:r>
      <w:r>
        <w:rPr>
          <w:rFonts w:asciiTheme="majorBidi" w:hAnsiTheme="majorBidi" w:cstheme="majorBidi"/>
          <w:lang w:val="id-ID"/>
        </w:rPr>
        <w:t>, 2008)</w:t>
      </w:r>
      <w:r w:rsidR="004C05C9">
        <w:rPr>
          <w:rFonts w:asciiTheme="majorBidi" w:hAnsiTheme="majorBidi" w:cstheme="majorBidi"/>
          <w:lang w:val="id-ID"/>
        </w:rPr>
        <w:t>, hal. 318</w:t>
      </w:r>
    </w:p>
  </w:footnote>
  <w:footnote w:id="62">
    <w:p w:rsidR="004C05C9" w:rsidRPr="004C05C9" w:rsidRDefault="004C05C9" w:rsidP="004C05C9">
      <w:pPr>
        <w:pStyle w:val="FootnoteText"/>
        <w:ind w:firstLine="720"/>
        <w:rPr>
          <w:rFonts w:asciiTheme="majorBidi" w:hAnsiTheme="majorBidi" w:cstheme="majorBidi"/>
          <w:lang w:val="id-ID"/>
        </w:rPr>
      </w:pPr>
      <w:r w:rsidRPr="004C05C9">
        <w:rPr>
          <w:rStyle w:val="FootnoteReference"/>
          <w:rFonts w:asciiTheme="majorBidi" w:hAnsiTheme="majorBidi" w:cstheme="majorBidi"/>
        </w:rPr>
        <w:footnoteRef/>
      </w:r>
      <w:r w:rsidRPr="004C05C9">
        <w:rPr>
          <w:rFonts w:asciiTheme="majorBidi" w:hAnsiTheme="majorBidi" w:cstheme="majorBidi"/>
        </w:rPr>
        <w:t xml:space="preserve"> </w:t>
      </w:r>
      <w:r w:rsidRPr="004C05C9">
        <w:rPr>
          <w:rFonts w:asciiTheme="majorBidi" w:hAnsiTheme="majorBidi" w:cstheme="majorBidi"/>
          <w:i/>
          <w:iCs/>
          <w:lang w:val="id-ID"/>
        </w:rPr>
        <w:t>Ibid.,</w:t>
      </w:r>
      <w:r w:rsidRPr="004C05C9">
        <w:rPr>
          <w:rFonts w:asciiTheme="majorBidi" w:hAnsiTheme="majorBidi" w:cstheme="majorBidi"/>
          <w:lang w:val="id-ID"/>
        </w:rPr>
        <w:t xml:space="preserve"> hal. 291</w:t>
      </w:r>
    </w:p>
  </w:footnote>
  <w:footnote w:id="63">
    <w:p w:rsidR="004C05C9" w:rsidRPr="004C05C9" w:rsidRDefault="004C05C9" w:rsidP="004C05C9">
      <w:pPr>
        <w:pStyle w:val="FootnoteText"/>
        <w:ind w:firstLine="720"/>
        <w:rPr>
          <w:lang w:val="id-ID"/>
        </w:rPr>
      </w:pPr>
      <w:r>
        <w:rPr>
          <w:rStyle w:val="FootnoteReference"/>
        </w:rPr>
        <w:footnoteRef/>
      </w:r>
      <w:r>
        <w:t xml:space="preserve"> </w:t>
      </w:r>
      <w:r w:rsidRPr="004C05C9">
        <w:rPr>
          <w:rFonts w:asciiTheme="majorBidi" w:hAnsiTheme="majorBidi" w:cstheme="majorBidi"/>
          <w:i/>
          <w:iCs/>
          <w:lang w:val="id-ID"/>
        </w:rPr>
        <w:t>Ibid.,</w:t>
      </w:r>
      <w:r w:rsidRPr="004C05C9">
        <w:rPr>
          <w:rFonts w:asciiTheme="majorBidi" w:hAnsiTheme="majorBidi" w:cstheme="majorBidi"/>
          <w:lang w:val="id-ID"/>
        </w:rPr>
        <w:t xml:space="preserve"> hal. 29</w:t>
      </w:r>
      <w:r>
        <w:rPr>
          <w:rFonts w:asciiTheme="majorBidi" w:hAnsiTheme="majorBidi" w:cstheme="majorBidi"/>
          <w:lang w:val="id-ID"/>
        </w:rPr>
        <w:t>4</w:t>
      </w:r>
    </w:p>
  </w:footnote>
  <w:footnote w:id="64">
    <w:p w:rsidR="004C05C9" w:rsidRPr="004C05C9" w:rsidRDefault="004C05C9" w:rsidP="004C05C9">
      <w:pPr>
        <w:pStyle w:val="FootnoteText"/>
        <w:ind w:firstLine="720"/>
        <w:rPr>
          <w:lang w:val="id-ID"/>
        </w:rPr>
      </w:pPr>
      <w:r>
        <w:rPr>
          <w:rStyle w:val="FootnoteReference"/>
        </w:rPr>
        <w:footnoteRef/>
      </w:r>
      <w:r>
        <w:t xml:space="preserve"> </w:t>
      </w:r>
      <w:r w:rsidRPr="004C05C9">
        <w:rPr>
          <w:rFonts w:asciiTheme="majorBidi" w:hAnsiTheme="majorBidi" w:cstheme="majorBidi"/>
          <w:i/>
          <w:iCs/>
          <w:lang w:val="id-ID"/>
        </w:rPr>
        <w:t>Ibid.,</w:t>
      </w:r>
      <w:r w:rsidRPr="004C05C9">
        <w:rPr>
          <w:rFonts w:asciiTheme="majorBidi" w:hAnsiTheme="majorBidi" w:cstheme="majorBidi"/>
          <w:lang w:val="id-ID"/>
        </w:rPr>
        <w:t xml:space="preserve"> hal. 29</w:t>
      </w:r>
      <w:r>
        <w:rPr>
          <w:rFonts w:asciiTheme="majorBidi" w:hAnsiTheme="majorBidi" w:cstheme="majorBidi"/>
          <w:lang w:val="id-ID"/>
        </w:rPr>
        <w:t>5</w:t>
      </w:r>
    </w:p>
  </w:footnote>
  <w:footnote w:id="65">
    <w:p w:rsidR="004C05C9" w:rsidRPr="004C05C9" w:rsidRDefault="004C05C9" w:rsidP="004C05C9">
      <w:pPr>
        <w:pStyle w:val="FootnoteText"/>
        <w:ind w:firstLine="720"/>
        <w:rPr>
          <w:lang w:val="id-ID"/>
        </w:rPr>
      </w:pPr>
      <w:r>
        <w:rPr>
          <w:rStyle w:val="FootnoteReference"/>
        </w:rPr>
        <w:footnoteRef/>
      </w:r>
      <w:r>
        <w:t xml:space="preserve"> </w:t>
      </w:r>
      <w:r w:rsidRPr="004C05C9">
        <w:rPr>
          <w:rFonts w:asciiTheme="majorBidi" w:hAnsiTheme="majorBidi" w:cstheme="majorBidi"/>
          <w:i/>
          <w:iCs/>
          <w:lang w:val="id-ID"/>
        </w:rPr>
        <w:t>Ibid.,</w:t>
      </w:r>
      <w:r w:rsidRPr="004C05C9">
        <w:rPr>
          <w:rFonts w:asciiTheme="majorBidi" w:hAnsiTheme="majorBidi" w:cstheme="majorBidi"/>
          <w:lang w:val="id-ID"/>
        </w:rPr>
        <w:t xml:space="preserve"> hal. 29</w:t>
      </w:r>
      <w:r>
        <w:rPr>
          <w:rFonts w:asciiTheme="majorBidi" w:hAnsiTheme="majorBidi" w:cstheme="majorBidi"/>
          <w:lang w:val="id-ID"/>
        </w:rPr>
        <w:t>6</w:t>
      </w:r>
    </w:p>
  </w:footnote>
  <w:footnote w:id="66">
    <w:p w:rsidR="00B70305" w:rsidRPr="00B70305" w:rsidRDefault="00B70305" w:rsidP="00B70305">
      <w:pPr>
        <w:pStyle w:val="FootnoteText"/>
        <w:ind w:firstLine="720"/>
      </w:pPr>
      <w:r>
        <w:rPr>
          <w:rStyle w:val="FootnoteReference"/>
        </w:rPr>
        <w:footnoteRef/>
      </w:r>
      <w:r>
        <w:t xml:space="preserve"> </w:t>
      </w:r>
      <w:r w:rsidRPr="004C05C9">
        <w:rPr>
          <w:rFonts w:asciiTheme="majorBidi" w:hAnsiTheme="majorBidi" w:cstheme="majorBidi"/>
          <w:i/>
          <w:iCs/>
          <w:lang w:val="id-ID"/>
        </w:rPr>
        <w:t>Ibid.,</w:t>
      </w:r>
      <w:r w:rsidRPr="004C05C9">
        <w:rPr>
          <w:rFonts w:asciiTheme="majorBidi" w:hAnsiTheme="majorBidi" w:cstheme="majorBidi"/>
          <w:lang w:val="id-ID"/>
        </w:rPr>
        <w:t xml:space="preserve"> hal. 29</w:t>
      </w:r>
      <w:r>
        <w:rPr>
          <w:rFonts w:asciiTheme="majorBidi" w:hAnsiTheme="majorBidi" w:cstheme="majorBidi"/>
        </w:rPr>
        <w:t>7</w:t>
      </w:r>
    </w:p>
  </w:footnote>
  <w:footnote w:id="67">
    <w:p w:rsidR="00B70305" w:rsidRPr="00B70305" w:rsidRDefault="00B70305" w:rsidP="00B70305">
      <w:pPr>
        <w:pStyle w:val="FootnoteText"/>
        <w:ind w:firstLine="720"/>
      </w:pPr>
      <w:r>
        <w:rPr>
          <w:rStyle w:val="FootnoteReference"/>
        </w:rPr>
        <w:footnoteRef/>
      </w:r>
      <w:r>
        <w:t xml:space="preserve"> </w:t>
      </w:r>
      <w:r w:rsidRPr="004C05C9">
        <w:rPr>
          <w:rFonts w:asciiTheme="majorBidi" w:hAnsiTheme="majorBidi" w:cstheme="majorBidi"/>
          <w:i/>
          <w:iCs/>
          <w:lang w:val="id-ID"/>
        </w:rPr>
        <w:t>Ibid.,</w:t>
      </w:r>
      <w:r w:rsidRPr="004C05C9">
        <w:rPr>
          <w:rFonts w:asciiTheme="majorBidi" w:hAnsiTheme="majorBidi" w:cstheme="majorBidi"/>
          <w:lang w:val="id-ID"/>
        </w:rPr>
        <w:t xml:space="preserve"> hal. </w:t>
      </w:r>
      <w:r>
        <w:rPr>
          <w:rFonts w:asciiTheme="majorBidi" w:hAnsiTheme="majorBidi" w:cstheme="majorBidi"/>
        </w:rPr>
        <w:t>300</w:t>
      </w:r>
    </w:p>
  </w:footnote>
  <w:footnote w:id="68">
    <w:p w:rsidR="00B70305" w:rsidRPr="00B70305" w:rsidRDefault="00B70305" w:rsidP="00B70305">
      <w:pPr>
        <w:pStyle w:val="FootnoteText"/>
        <w:ind w:firstLine="720"/>
      </w:pPr>
      <w:r>
        <w:rPr>
          <w:rStyle w:val="FootnoteReference"/>
        </w:rPr>
        <w:footnoteRef/>
      </w:r>
      <w:r>
        <w:t xml:space="preserve"> </w:t>
      </w:r>
      <w:r w:rsidRPr="004C05C9">
        <w:rPr>
          <w:rFonts w:asciiTheme="majorBidi" w:hAnsiTheme="majorBidi" w:cstheme="majorBidi"/>
          <w:i/>
          <w:iCs/>
          <w:lang w:val="id-ID"/>
        </w:rPr>
        <w:t>Ibid.,</w:t>
      </w:r>
      <w:r w:rsidRPr="004C05C9">
        <w:rPr>
          <w:rFonts w:asciiTheme="majorBidi" w:hAnsiTheme="majorBidi" w:cstheme="majorBidi"/>
          <w:lang w:val="id-ID"/>
        </w:rPr>
        <w:t xml:space="preserve"> hal. </w:t>
      </w:r>
      <w:r>
        <w:rPr>
          <w:rFonts w:asciiTheme="majorBidi" w:hAnsiTheme="majorBidi" w:cstheme="majorBidi"/>
        </w:rPr>
        <w:t>318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164" w:rsidRDefault="003A41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rPr>
      <w:id w:val="10419857"/>
      <w:docPartObj>
        <w:docPartGallery w:val="Page Numbers (Top of Page)"/>
        <w:docPartUnique/>
      </w:docPartObj>
    </w:sdtPr>
    <w:sdtContent>
      <w:p w:rsidR="00897686" w:rsidRPr="006A0291" w:rsidRDefault="005E5840">
        <w:pPr>
          <w:pStyle w:val="Header"/>
          <w:jc w:val="right"/>
          <w:rPr>
            <w:rFonts w:asciiTheme="majorBidi" w:hAnsiTheme="majorBidi" w:cstheme="majorBidi"/>
          </w:rPr>
        </w:pPr>
        <w:r w:rsidRPr="006A0291">
          <w:rPr>
            <w:rFonts w:asciiTheme="majorBidi" w:hAnsiTheme="majorBidi" w:cstheme="majorBidi"/>
          </w:rPr>
          <w:fldChar w:fldCharType="begin"/>
        </w:r>
        <w:r w:rsidR="00EC6736" w:rsidRPr="006A0291">
          <w:rPr>
            <w:rFonts w:asciiTheme="majorBidi" w:hAnsiTheme="majorBidi" w:cstheme="majorBidi"/>
          </w:rPr>
          <w:instrText xml:space="preserve"> PAGE   \* MERGEFORMAT </w:instrText>
        </w:r>
        <w:r w:rsidRPr="006A0291">
          <w:rPr>
            <w:rFonts w:asciiTheme="majorBidi" w:hAnsiTheme="majorBidi" w:cstheme="majorBidi"/>
          </w:rPr>
          <w:fldChar w:fldCharType="separate"/>
        </w:r>
        <w:r w:rsidR="004935DE">
          <w:rPr>
            <w:rFonts w:asciiTheme="majorBidi" w:hAnsiTheme="majorBidi" w:cstheme="majorBidi"/>
            <w:noProof/>
          </w:rPr>
          <w:t>31</w:t>
        </w:r>
        <w:r w:rsidRPr="006A0291">
          <w:rPr>
            <w:rFonts w:asciiTheme="majorBidi" w:hAnsiTheme="majorBidi" w:cstheme="majorBidi"/>
          </w:rPr>
          <w:fldChar w:fldCharType="end"/>
        </w:r>
      </w:p>
    </w:sdtContent>
  </w:sdt>
  <w:p w:rsidR="00897686" w:rsidRPr="006A0291" w:rsidRDefault="00897686">
    <w:pPr>
      <w:pStyle w:val="Header"/>
      <w:rPr>
        <w:rFonts w:asciiTheme="majorBidi" w:hAnsiTheme="majorBidi" w:cstheme="majorBid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164" w:rsidRDefault="003A41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0901"/>
    <w:multiLevelType w:val="hybridMultilevel"/>
    <w:tmpl w:val="D0E0BC6A"/>
    <w:lvl w:ilvl="0" w:tplc="9676D932">
      <w:start w:val="1"/>
      <w:numFmt w:val="lowerLetter"/>
      <w:lvlText w:val="%1)"/>
      <w:lvlJc w:val="left"/>
      <w:pPr>
        <w:tabs>
          <w:tab w:val="num" w:pos="3420"/>
        </w:tabs>
        <w:ind w:left="3420" w:hanging="360"/>
      </w:pPr>
      <w:rPr>
        <w:rFonts w:hint="default"/>
      </w:rPr>
    </w:lvl>
    <w:lvl w:ilvl="1" w:tplc="5EECE8A4">
      <w:start w:val="1"/>
      <w:numFmt w:val="lowerLetter"/>
      <w:lvlText w:val="%2."/>
      <w:lvlJc w:val="left"/>
      <w:pPr>
        <w:tabs>
          <w:tab w:val="num" w:pos="1440"/>
        </w:tabs>
        <w:ind w:left="1440" w:hanging="360"/>
      </w:pPr>
      <w:rPr>
        <w:rFonts w:hint="default"/>
      </w:rPr>
    </w:lvl>
    <w:lvl w:ilvl="2" w:tplc="7868C750">
      <w:start w:val="1"/>
      <w:numFmt w:val="decimal"/>
      <w:lvlText w:val="%3."/>
      <w:lvlJc w:val="left"/>
      <w:pPr>
        <w:ind w:left="2340" w:hanging="360"/>
      </w:pPr>
      <w:rPr>
        <w:rFonts w:hint="default"/>
      </w:rPr>
    </w:lvl>
    <w:lvl w:ilvl="3" w:tplc="CEF63EB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4913BA"/>
    <w:multiLevelType w:val="hybridMultilevel"/>
    <w:tmpl w:val="40881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B70DC"/>
    <w:multiLevelType w:val="hybridMultilevel"/>
    <w:tmpl w:val="406CCEF4"/>
    <w:lvl w:ilvl="0" w:tplc="1B1C67C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2E75073"/>
    <w:multiLevelType w:val="hybridMultilevel"/>
    <w:tmpl w:val="A36AA5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50E6906"/>
    <w:multiLevelType w:val="hybridMultilevel"/>
    <w:tmpl w:val="E79A9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5405F32"/>
    <w:multiLevelType w:val="hybridMultilevel"/>
    <w:tmpl w:val="E7C4F028"/>
    <w:lvl w:ilvl="0" w:tplc="E1F8ACAC">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6002936"/>
    <w:multiLevelType w:val="hybridMultilevel"/>
    <w:tmpl w:val="C5E20ED0"/>
    <w:lvl w:ilvl="0" w:tplc="04090015">
      <w:start w:val="1"/>
      <w:numFmt w:val="upperLetter"/>
      <w:lvlText w:val="%1."/>
      <w:lvlJc w:val="left"/>
      <w:pPr>
        <w:ind w:left="720" w:hanging="360"/>
      </w:pPr>
      <w:rPr>
        <w:rFonts w:hint="default"/>
      </w:rPr>
    </w:lvl>
    <w:lvl w:ilvl="1" w:tplc="9C60A75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EC12AD"/>
    <w:multiLevelType w:val="hybridMultilevel"/>
    <w:tmpl w:val="31167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31714D"/>
    <w:multiLevelType w:val="hybridMultilevel"/>
    <w:tmpl w:val="E88865FA"/>
    <w:lvl w:ilvl="0" w:tplc="25906424">
      <w:start w:val="2"/>
      <w:numFmt w:val="decimal"/>
      <w:lvlText w:val="%1."/>
      <w:lvlJc w:val="left"/>
      <w:pPr>
        <w:tabs>
          <w:tab w:val="num" w:pos="4973"/>
        </w:tabs>
        <w:ind w:left="520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8538BF"/>
    <w:multiLevelType w:val="multilevel"/>
    <w:tmpl w:val="0202494E"/>
    <w:lvl w:ilvl="0">
      <w:start w:val="1"/>
      <w:numFmt w:val="decimal"/>
      <w:lvlText w:val="%1."/>
      <w:lvlJc w:val="left"/>
      <w:pPr>
        <w:tabs>
          <w:tab w:val="num" w:pos="1080"/>
        </w:tabs>
        <w:ind w:left="1080" w:hanging="360"/>
      </w:pPr>
    </w:lvl>
    <w:lvl w:ilvl="1">
      <w:start w:val="1"/>
      <w:numFmt w:val="decimal"/>
      <w:lvlText w:val="%2)"/>
      <w:lvlJc w:val="left"/>
      <w:pPr>
        <w:ind w:left="1800" w:hanging="360"/>
      </w:pPr>
      <w:rPr>
        <w:rFonts w:hint="default"/>
      </w:rPr>
    </w:lvl>
    <w:lvl w:ilvl="2">
      <w:start w:val="1"/>
      <w:numFmt w:val="lowerLetter"/>
      <w:lvlText w:val="%3."/>
      <w:lvlJc w:val="left"/>
      <w:pPr>
        <w:ind w:left="2520" w:hanging="360"/>
      </w:pPr>
      <w:rPr>
        <w:rFonts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nsid w:val="2AFA03E3"/>
    <w:multiLevelType w:val="hybridMultilevel"/>
    <w:tmpl w:val="A626A02C"/>
    <w:lvl w:ilvl="0" w:tplc="C8FCFA6C">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1">
    <w:nsid w:val="31C76732"/>
    <w:multiLevelType w:val="hybridMultilevel"/>
    <w:tmpl w:val="3C90BB0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3B1554A"/>
    <w:multiLevelType w:val="hybridMultilevel"/>
    <w:tmpl w:val="9D008892"/>
    <w:lvl w:ilvl="0" w:tplc="116C9B4E">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ED2BE9"/>
    <w:multiLevelType w:val="hybridMultilevel"/>
    <w:tmpl w:val="16EE2584"/>
    <w:lvl w:ilvl="0" w:tplc="9D289A8E">
      <w:start w:val="1"/>
      <w:numFmt w:val="decimal"/>
      <w:lvlText w:val="%1."/>
      <w:lvlJc w:val="left"/>
      <w:pPr>
        <w:ind w:left="1636" w:hanging="360"/>
      </w:pPr>
      <w:rPr>
        <w:rFonts w:ascii="Times New Roman" w:eastAsiaTheme="minorHAnsi" w:hAnsi="Times New Roman" w:cs="Times New Roman"/>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3F1E1DCE"/>
    <w:multiLevelType w:val="hybridMultilevel"/>
    <w:tmpl w:val="C156ACAA"/>
    <w:lvl w:ilvl="0" w:tplc="0FEADF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0EB41E1"/>
    <w:multiLevelType w:val="hybridMultilevel"/>
    <w:tmpl w:val="0FB88B8E"/>
    <w:lvl w:ilvl="0" w:tplc="3E083646">
      <w:start w:val="1"/>
      <w:numFmt w:val="decimal"/>
      <w:lvlText w:val="%1."/>
      <w:lvlJc w:val="left"/>
      <w:pPr>
        <w:tabs>
          <w:tab w:val="num" w:pos="4973"/>
        </w:tabs>
        <w:ind w:left="520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A05DA4"/>
    <w:multiLevelType w:val="hybridMultilevel"/>
    <w:tmpl w:val="87D468C2"/>
    <w:lvl w:ilvl="0" w:tplc="CD7CAE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8E70E4A"/>
    <w:multiLevelType w:val="hybridMultilevel"/>
    <w:tmpl w:val="FB4AE602"/>
    <w:lvl w:ilvl="0" w:tplc="A2BE031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nsid w:val="4B6221BE"/>
    <w:multiLevelType w:val="hybridMultilevel"/>
    <w:tmpl w:val="219A55E4"/>
    <w:lvl w:ilvl="0" w:tplc="FC5E4950">
      <w:start w:val="1"/>
      <w:numFmt w:val="lowerLetter"/>
      <w:lvlText w:val="%1."/>
      <w:lvlJc w:val="left"/>
      <w:pPr>
        <w:tabs>
          <w:tab w:val="num" w:pos="2814"/>
        </w:tabs>
        <w:ind w:left="2814" w:hanging="450"/>
      </w:pPr>
      <w:rPr>
        <w:rFonts w:hint="default"/>
      </w:rPr>
    </w:lvl>
    <w:lvl w:ilvl="1" w:tplc="04090019">
      <w:start w:val="1"/>
      <w:numFmt w:val="lowerLetter"/>
      <w:lvlText w:val="%2."/>
      <w:lvlJc w:val="left"/>
      <w:pPr>
        <w:tabs>
          <w:tab w:val="num" w:pos="2160"/>
        </w:tabs>
        <w:ind w:left="2160" w:hanging="360"/>
      </w:pPr>
    </w:lvl>
    <w:lvl w:ilvl="2" w:tplc="FC5E4950">
      <w:start w:val="1"/>
      <w:numFmt w:val="lowerLetter"/>
      <w:lvlText w:val="%3."/>
      <w:lvlJc w:val="left"/>
      <w:pPr>
        <w:tabs>
          <w:tab w:val="num" w:pos="3150"/>
        </w:tabs>
        <w:ind w:left="3150" w:hanging="450"/>
      </w:pPr>
      <w:rPr>
        <w:rFonts w:hint="default"/>
      </w:rPr>
    </w:lvl>
    <w:lvl w:ilvl="3" w:tplc="E57EB20C">
      <w:start w:val="1"/>
      <w:numFmt w:val="lowerLetter"/>
      <w:lvlText w:val="%4."/>
      <w:lvlJc w:val="left"/>
      <w:pPr>
        <w:tabs>
          <w:tab w:val="num" w:pos="3600"/>
        </w:tabs>
        <w:ind w:left="3600" w:hanging="360"/>
      </w:pPr>
      <w:rPr>
        <w:rFonts w:ascii="Times New Roman" w:eastAsia="Times New Roman" w:hAnsi="Times New Roman" w:cs="Times New Roman"/>
      </w:rPr>
    </w:lvl>
    <w:lvl w:ilvl="4" w:tplc="2CCAB462">
      <w:start w:val="4"/>
      <w:numFmt w:val="upperLetter"/>
      <w:lvlText w:val="%5."/>
      <w:lvlJc w:val="left"/>
      <w:pPr>
        <w:tabs>
          <w:tab w:val="num" w:pos="4320"/>
        </w:tabs>
        <w:ind w:left="4320" w:hanging="360"/>
      </w:pPr>
      <w:rPr>
        <w:rFonts w:hint="default"/>
        <w:b/>
        <w:bCs/>
      </w:rPr>
    </w:lvl>
    <w:lvl w:ilvl="5" w:tplc="3E083646">
      <w:start w:val="1"/>
      <w:numFmt w:val="decimal"/>
      <w:lvlText w:val="%6."/>
      <w:lvlJc w:val="left"/>
      <w:pPr>
        <w:tabs>
          <w:tab w:val="num" w:pos="4973"/>
        </w:tabs>
        <w:ind w:left="5200" w:hanging="340"/>
      </w:pPr>
      <w:rPr>
        <w:rFonts w:hint="default"/>
      </w:rPr>
    </w:lvl>
    <w:lvl w:ilvl="6" w:tplc="FC5E4950">
      <w:start w:val="1"/>
      <w:numFmt w:val="lowerLetter"/>
      <w:lvlText w:val="%7."/>
      <w:lvlJc w:val="left"/>
      <w:pPr>
        <w:tabs>
          <w:tab w:val="num" w:pos="5850"/>
        </w:tabs>
        <w:ind w:left="5850" w:hanging="450"/>
      </w:pPr>
      <w:rPr>
        <w:rFonts w:hint="default"/>
      </w:rPr>
    </w:lvl>
    <w:lvl w:ilvl="7" w:tplc="5EF66EAE">
      <w:start w:val="1"/>
      <w:numFmt w:val="lowerLetter"/>
      <w:lvlText w:val="%8)"/>
      <w:lvlJc w:val="left"/>
      <w:pPr>
        <w:ind w:left="6480" w:hanging="360"/>
      </w:pPr>
      <w:rPr>
        <w:rFonts w:hint="default"/>
      </w:rPr>
    </w:lvl>
    <w:lvl w:ilvl="8" w:tplc="0409001B" w:tentative="1">
      <w:start w:val="1"/>
      <w:numFmt w:val="lowerRoman"/>
      <w:lvlText w:val="%9."/>
      <w:lvlJc w:val="right"/>
      <w:pPr>
        <w:tabs>
          <w:tab w:val="num" w:pos="7200"/>
        </w:tabs>
        <w:ind w:left="7200" w:hanging="180"/>
      </w:pPr>
    </w:lvl>
  </w:abstractNum>
  <w:abstractNum w:abstractNumId="19">
    <w:nsid w:val="516F4E28"/>
    <w:multiLevelType w:val="hybridMultilevel"/>
    <w:tmpl w:val="61D6AD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4CD13BD"/>
    <w:multiLevelType w:val="hybridMultilevel"/>
    <w:tmpl w:val="C7164592"/>
    <w:lvl w:ilvl="0" w:tplc="127C717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59F14789"/>
    <w:multiLevelType w:val="hybridMultilevel"/>
    <w:tmpl w:val="235CFA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5ACF7509"/>
    <w:multiLevelType w:val="hybridMultilevel"/>
    <w:tmpl w:val="C0ECAC9E"/>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nsid w:val="5C9A53DA"/>
    <w:multiLevelType w:val="hybridMultilevel"/>
    <w:tmpl w:val="54E412E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AA217D7"/>
    <w:multiLevelType w:val="multilevel"/>
    <w:tmpl w:val="66CC30CA"/>
    <w:lvl w:ilvl="0">
      <w:start w:val="1"/>
      <w:numFmt w:val="lowerLetter"/>
      <w:lvlText w:val="%1."/>
      <w:lvlJc w:val="left"/>
      <w:pPr>
        <w:tabs>
          <w:tab w:val="num" w:pos="2814"/>
        </w:tabs>
        <w:ind w:left="2814" w:hanging="450"/>
      </w:pPr>
      <w:rPr>
        <w:rFonts w:hint="default"/>
      </w:rPr>
    </w:lvl>
    <w:lvl w:ilvl="1">
      <w:start w:val="1"/>
      <w:numFmt w:val="lowerLetter"/>
      <w:lvlText w:val="%2."/>
      <w:lvlJc w:val="left"/>
      <w:pPr>
        <w:tabs>
          <w:tab w:val="num" w:pos="2160"/>
        </w:tabs>
        <w:ind w:left="2160" w:hanging="360"/>
      </w:pPr>
    </w:lvl>
    <w:lvl w:ilvl="2">
      <w:start w:val="1"/>
      <w:numFmt w:val="lowerLetter"/>
      <w:lvlText w:val="%3."/>
      <w:lvlJc w:val="left"/>
      <w:pPr>
        <w:tabs>
          <w:tab w:val="num" w:pos="3150"/>
        </w:tabs>
        <w:ind w:left="3150" w:hanging="450"/>
      </w:pPr>
      <w:rPr>
        <w:rFonts w:hint="default"/>
      </w:rPr>
    </w:lvl>
    <w:lvl w:ilvl="3">
      <w:start w:val="1"/>
      <w:numFmt w:val="lowerLetter"/>
      <w:lvlText w:val="%4."/>
      <w:lvlJc w:val="left"/>
      <w:pPr>
        <w:tabs>
          <w:tab w:val="num" w:pos="3600"/>
        </w:tabs>
        <w:ind w:left="3600" w:hanging="360"/>
      </w:pPr>
      <w:rPr>
        <w:rFonts w:ascii="Times New Roman" w:eastAsia="Times New Roman" w:hAnsi="Times New Roman" w:cs="Times New Roman"/>
      </w:rPr>
    </w:lvl>
    <w:lvl w:ilvl="4">
      <w:start w:val="4"/>
      <w:numFmt w:val="upperLetter"/>
      <w:lvlText w:val="%5."/>
      <w:lvlJc w:val="left"/>
      <w:pPr>
        <w:tabs>
          <w:tab w:val="num" w:pos="4320"/>
        </w:tabs>
        <w:ind w:left="4320" w:hanging="360"/>
      </w:pPr>
      <w:rPr>
        <w:rFonts w:hint="default"/>
        <w:b/>
        <w:bCs/>
      </w:rPr>
    </w:lvl>
    <w:lvl w:ilvl="5">
      <w:start w:val="1"/>
      <w:numFmt w:val="decimal"/>
      <w:lvlText w:val="%6."/>
      <w:lvlJc w:val="left"/>
      <w:pPr>
        <w:tabs>
          <w:tab w:val="num" w:pos="4973"/>
        </w:tabs>
        <w:ind w:left="5200" w:hanging="340"/>
      </w:pPr>
      <w:rPr>
        <w:rFonts w:hint="default"/>
      </w:rPr>
    </w:lvl>
    <w:lvl w:ilvl="6">
      <w:start w:val="1"/>
      <w:numFmt w:val="lowerLetter"/>
      <w:lvlText w:val="%7."/>
      <w:lvlJc w:val="left"/>
      <w:pPr>
        <w:tabs>
          <w:tab w:val="num" w:pos="5850"/>
        </w:tabs>
        <w:ind w:left="5850" w:hanging="450"/>
      </w:pPr>
      <w:rPr>
        <w:rFonts w:hint="default"/>
      </w:r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5">
    <w:nsid w:val="6C5C5183"/>
    <w:multiLevelType w:val="hybridMultilevel"/>
    <w:tmpl w:val="5C685CC8"/>
    <w:lvl w:ilvl="0" w:tplc="B9C653D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nsid w:val="6E9E6D9B"/>
    <w:multiLevelType w:val="hybridMultilevel"/>
    <w:tmpl w:val="1B0E4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06F3510"/>
    <w:multiLevelType w:val="hybridMultilevel"/>
    <w:tmpl w:val="8EDE7276"/>
    <w:lvl w:ilvl="0" w:tplc="9F16BB02">
      <w:start w:val="1"/>
      <w:numFmt w:val="lowerLetter"/>
      <w:lvlText w:val="%1."/>
      <w:lvlJc w:val="left"/>
      <w:pPr>
        <w:ind w:left="1800" w:hanging="360"/>
      </w:pPr>
      <w:rPr>
        <w:rFonts w:hint="default"/>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0C041FF"/>
    <w:multiLevelType w:val="hybridMultilevel"/>
    <w:tmpl w:val="88CC5EEE"/>
    <w:lvl w:ilvl="0" w:tplc="A164EE8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725A3D69"/>
    <w:multiLevelType w:val="hybridMultilevel"/>
    <w:tmpl w:val="4EEE64E4"/>
    <w:lvl w:ilvl="0" w:tplc="0E24C0CE">
      <w:start w:val="1"/>
      <w:numFmt w:val="lowerLetter"/>
      <w:lvlText w:val="%1."/>
      <w:lvlJc w:val="left"/>
      <w:pPr>
        <w:ind w:left="2160" w:hanging="360"/>
      </w:pPr>
      <w:rPr>
        <w:rFonts w:ascii="Times New Roman" w:eastAsiaTheme="minorHAnsi"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76F605FC"/>
    <w:multiLevelType w:val="hybridMultilevel"/>
    <w:tmpl w:val="F1A26F30"/>
    <w:lvl w:ilvl="0" w:tplc="4994424C">
      <w:start w:val="2"/>
      <w:numFmt w:val="lowerLetter"/>
      <w:lvlText w:val="%1."/>
      <w:lvlJc w:val="left"/>
      <w:pPr>
        <w:ind w:left="1146" w:hanging="360"/>
      </w:pPr>
      <w:rPr>
        <w:rFonts w:hint="default"/>
      </w:rPr>
    </w:lvl>
    <w:lvl w:ilvl="1" w:tplc="04090019" w:tentative="1">
      <w:start w:val="1"/>
      <w:numFmt w:val="lowerLetter"/>
      <w:lvlText w:val="%2."/>
      <w:lvlJc w:val="left"/>
      <w:pPr>
        <w:ind w:left="1440" w:hanging="360"/>
      </w:pPr>
    </w:lvl>
    <w:lvl w:ilvl="2" w:tplc="177E9EF8">
      <w:start w:val="1"/>
      <w:numFmt w:val="decimal"/>
      <w:lvlText w:val="%3."/>
      <w:lvlJc w:val="left"/>
      <w:pPr>
        <w:ind w:left="2160" w:hanging="180"/>
      </w:pPr>
      <w:rPr>
        <w:rFonts w:asciiTheme="majorBidi" w:eastAsiaTheme="minorHAnsi" w:hAnsiTheme="majorBidi" w:cstheme="maj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AC284B"/>
    <w:multiLevelType w:val="hybridMultilevel"/>
    <w:tmpl w:val="4FAE3F6A"/>
    <w:lvl w:ilvl="0" w:tplc="016E192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nsid w:val="7D365ACD"/>
    <w:multiLevelType w:val="hybridMultilevel"/>
    <w:tmpl w:val="41E20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14"/>
  </w:num>
  <w:num w:numId="4">
    <w:abstractNumId w:val="17"/>
  </w:num>
  <w:num w:numId="5">
    <w:abstractNumId w:val="27"/>
  </w:num>
  <w:num w:numId="6">
    <w:abstractNumId w:val="11"/>
  </w:num>
  <w:num w:numId="7">
    <w:abstractNumId w:val="23"/>
  </w:num>
  <w:num w:numId="8">
    <w:abstractNumId w:val="9"/>
  </w:num>
  <w:num w:numId="9">
    <w:abstractNumId w:val="20"/>
  </w:num>
  <w:num w:numId="10">
    <w:abstractNumId w:val="29"/>
  </w:num>
  <w:num w:numId="11">
    <w:abstractNumId w:val="16"/>
  </w:num>
  <w:num w:numId="12">
    <w:abstractNumId w:val="13"/>
  </w:num>
  <w:num w:numId="13">
    <w:abstractNumId w:val="31"/>
  </w:num>
  <w:num w:numId="14">
    <w:abstractNumId w:val="2"/>
  </w:num>
  <w:num w:numId="15">
    <w:abstractNumId w:val="28"/>
  </w:num>
  <w:num w:numId="16">
    <w:abstractNumId w:val="0"/>
  </w:num>
  <w:num w:numId="17">
    <w:abstractNumId w:val="30"/>
  </w:num>
  <w:num w:numId="18">
    <w:abstractNumId w:val="21"/>
  </w:num>
  <w:num w:numId="19">
    <w:abstractNumId w:val="25"/>
  </w:num>
  <w:num w:numId="20">
    <w:abstractNumId w:val="10"/>
  </w:num>
  <w:num w:numId="21">
    <w:abstractNumId w:val="18"/>
  </w:num>
  <w:num w:numId="22">
    <w:abstractNumId w:val="12"/>
  </w:num>
  <w:num w:numId="23">
    <w:abstractNumId w:val="7"/>
  </w:num>
  <w:num w:numId="24">
    <w:abstractNumId w:val="26"/>
  </w:num>
  <w:num w:numId="25">
    <w:abstractNumId w:val="4"/>
  </w:num>
  <w:num w:numId="26">
    <w:abstractNumId w:val="32"/>
  </w:num>
  <w:num w:numId="27">
    <w:abstractNumId w:val="3"/>
  </w:num>
  <w:num w:numId="28">
    <w:abstractNumId w:val="19"/>
  </w:num>
  <w:num w:numId="29">
    <w:abstractNumId w:val="1"/>
  </w:num>
  <w:num w:numId="30">
    <w:abstractNumId w:val="24"/>
  </w:num>
  <w:num w:numId="31">
    <w:abstractNumId w:val="22"/>
  </w:num>
  <w:num w:numId="32">
    <w:abstractNumId w:val="15"/>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numStart w:val="19"/>
    <w:footnote w:id="0"/>
    <w:footnote w:id="1"/>
  </w:footnotePr>
  <w:endnotePr>
    <w:endnote w:id="0"/>
    <w:endnote w:id="1"/>
  </w:endnotePr>
  <w:compat/>
  <w:rsids>
    <w:rsidRoot w:val="00E65570"/>
    <w:rsid w:val="00053E6E"/>
    <w:rsid w:val="00094033"/>
    <w:rsid w:val="000B1C29"/>
    <w:rsid w:val="000C5A64"/>
    <w:rsid w:val="001044AF"/>
    <w:rsid w:val="00114F37"/>
    <w:rsid w:val="00154858"/>
    <w:rsid w:val="00166E38"/>
    <w:rsid w:val="00222E03"/>
    <w:rsid w:val="00234C47"/>
    <w:rsid w:val="0026693E"/>
    <w:rsid w:val="002C190B"/>
    <w:rsid w:val="002D642E"/>
    <w:rsid w:val="00332568"/>
    <w:rsid w:val="003A4164"/>
    <w:rsid w:val="003D4B37"/>
    <w:rsid w:val="004935DE"/>
    <w:rsid w:val="004A7162"/>
    <w:rsid w:val="004C05C9"/>
    <w:rsid w:val="004D6E20"/>
    <w:rsid w:val="00547241"/>
    <w:rsid w:val="005762FC"/>
    <w:rsid w:val="005867A8"/>
    <w:rsid w:val="0059484A"/>
    <w:rsid w:val="005B1189"/>
    <w:rsid w:val="005E5840"/>
    <w:rsid w:val="005F4F62"/>
    <w:rsid w:val="006149BE"/>
    <w:rsid w:val="00674FCC"/>
    <w:rsid w:val="00685BD8"/>
    <w:rsid w:val="00696A30"/>
    <w:rsid w:val="006A0291"/>
    <w:rsid w:val="006B2F36"/>
    <w:rsid w:val="006C3B89"/>
    <w:rsid w:val="006D44D9"/>
    <w:rsid w:val="006E1590"/>
    <w:rsid w:val="006E53D1"/>
    <w:rsid w:val="00702F33"/>
    <w:rsid w:val="0075131C"/>
    <w:rsid w:val="00782074"/>
    <w:rsid w:val="007B4CFB"/>
    <w:rsid w:val="007D00BD"/>
    <w:rsid w:val="007F711E"/>
    <w:rsid w:val="008006FF"/>
    <w:rsid w:val="008749EC"/>
    <w:rsid w:val="00876D99"/>
    <w:rsid w:val="00897686"/>
    <w:rsid w:val="008B0604"/>
    <w:rsid w:val="008C5208"/>
    <w:rsid w:val="008C5C3F"/>
    <w:rsid w:val="008C7334"/>
    <w:rsid w:val="009443CD"/>
    <w:rsid w:val="009B73DF"/>
    <w:rsid w:val="009E47EE"/>
    <w:rsid w:val="009F1DA0"/>
    <w:rsid w:val="009F7517"/>
    <w:rsid w:val="00A13293"/>
    <w:rsid w:val="00AD29FE"/>
    <w:rsid w:val="00B12013"/>
    <w:rsid w:val="00B1641F"/>
    <w:rsid w:val="00B2261D"/>
    <w:rsid w:val="00B35F82"/>
    <w:rsid w:val="00B366EA"/>
    <w:rsid w:val="00B67E19"/>
    <w:rsid w:val="00B67EEE"/>
    <w:rsid w:val="00B70305"/>
    <w:rsid w:val="00BA4531"/>
    <w:rsid w:val="00BB33FF"/>
    <w:rsid w:val="00C17623"/>
    <w:rsid w:val="00C261A7"/>
    <w:rsid w:val="00C72F28"/>
    <w:rsid w:val="00C86D72"/>
    <w:rsid w:val="00CF3B0E"/>
    <w:rsid w:val="00D05349"/>
    <w:rsid w:val="00D30028"/>
    <w:rsid w:val="00D6076E"/>
    <w:rsid w:val="00DA0D14"/>
    <w:rsid w:val="00DC4C6C"/>
    <w:rsid w:val="00DD54C7"/>
    <w:rsid w:val="00E10C65"/>
    <w:rsid w:val="00E2250B"/>
    <w:rsid w:val="00E57DC9"/>
    <w:rsid w:val="00E65570"/>
    <w:rsid w:val="00E70580"/>
    <w:rsid w:val="00EC29F8"/>
    <w:rsid w:val="00EC6736"/>
    <w:rsid w:val="00F06414"/>
    <w:rsid w:val="00F22110"/>
    <w:rsid w:val="00F30E63"/>
    <w:rsid w:val="00F364F1"/>
    <w:rsid w:val="00F65AC2"/>
    <w:rsid w:val="00FB60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9" type="connector" idref="#_x0000_s1032"/>
        <o:r id="V:Rule10" type="connector" idref="#_x0000_s1035"/>
        <o:r id="V:Rule11" type="connector" idref="#_x0000_s1036"/>
        <o:r id="V:Rule12" type="connector" idref="#_x0000_s1034"/>
        <o:r id="V:Rule13" type="connector" idref="#_x0000_s1053"/>
        <o:r id="V:Rule14" type="connector" idref="#_x0000_s1038"/>
        <o:r id="V:Rule15" type="connector" idref="#_x0000_s1037"/>
        <o:r id="V:Rule1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5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570"/>
    <w:pPr>
      <w:ind w:left="720"/>
      <w:contextualSpacing/>
    </w:pPr>
  </w:style>
  <w:style w:type="paragraph" w:styleId="FootnoteText">
    <w:name w:val="footnote text"/>
    <w:basedOn w:val="Normal"/>
    <w:link w:val="FootnoteTextChar"/>
    <w:unhideWhenUsed/>
    <w:rsid w:val="00E65570"/>
    <w:pPr>
      <w:spacing w:after="0" w:line="240" w:lineRule="auto"/>
    </w:pPr>
    <w:rPr>
      <w:sz w:val="20"/>
      <w:szCs w:val="20"/>
    </w:rPr>
  </w:style>
  <w:style w:type="character" w:customStyle="1" w:styleId="FootnoteTextChar">
    <w:name w:val="Footnote Text Char"/>
    <w:basedOn w:val="DefaultParagraphFont"/>
    <w:link w:val="FootnoteText"/>
    <w:rsid w:val="00E65570"/>
    <w:rPr>
      <w:sz w:val="20"/>
      <w:szCs w:val="20"/>
    </w:rPr>
  </w:style>
  <w:style w:type="character" w:styleId="FootnoteReference">
    <w:name w:val="footnote reference"/>
    <w:basedOn w:val="DefaultParagraphFont"/>
    <w:unhideWhenUsed/>
    <w:rsid w:val="00E65570"/>
    <w:rPr>
      <w:vertAlign w:val="superscript"/>
    </w:rPr>
  </w:style>
  <w:style w:type="character" w:styleId="Hyperlink">
    <w:name w:val="Hyperlink"/>
    <w:basedOn w:val="DefaultParagraphFont"/>
    <w:uiPriority w:val="99"/>
    <w:unhideWhenUsed/>
    <w:rsid w:val="00E65570"/>
    <w:rPr>
      <w:color w:val="0000FF" w:themeColor="hyperlink"/>
      <w:u w:val="single"/>
    </w:rPr>
  </w:style>
  <w:style w:type="character" w:styleId="HTMLCite">
    <w:name w:val="HTML Cite"/>
    <w:basedOn w:val="DefaultParagraphFont"/>
    <w:uiPriority w:val="99"/>
    <w:semiHidden/>
    <w:unhideWhenUsed/>
    <w:rsid w:val="00E65570"/>
    <w:rPr>
      <w:i/>
      <w:iCs/>
    </w:rPr>
  </w:style>
  <w:style w:type="paragraph" w:styleId="Header">
    <w:name w:val="header"/>
    <w:basedOn w:val="Normal"/>
    <w:link w:val="HeaderChar"/>
    <w:uiPriority w:val="99"/>
    <w:unhideWhenUsed/>
    <w:rsid w:val="007B4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CFB"/>
  </w:style>
  <w:style w:type="paragraph" w:styleId="Footer">
    <w:name w:val="footer"/>
    <w:basedOn w:val="Normal"/>
    <w:link w:val="FooterChar"/>
    <w:uiPriority w:val="99"/>
    <w:unhideWhenUsed/>
    <w:rsid w:val="007B4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CFB"/>
  </w:style>
  <w:style w:type="paragraph" w:styleId="BalloonText">
    <w:name w:val="Balloon Text"/>
    <w:basedOn w:val="Normal"/>
    <w:link w:val="BalloonTextChar"/>
    <w:uiPriority w:val="99"/>
    <w:semiHidden/>
    <w:unhideWhenUsed/>
    <w:rsid w:val="006B2F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F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cribd.com/muliawan_firdaus/d/28145482-kecerdasan-visual-spas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4596F-6DCC-4D52-BCC8-52C7E19F3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34</Pages>
  <Words>5352</Words>
  <Characters>30511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ulfa</dc:creator>
  <cp:lastModifiedBy>ulfa</cp:lastModifiedBy>
  <cp:revision>88</cp:revision>
  <dcterms:created xsi:type="dcterms:W3CDTF">2012-05-05T06:21:00Z</dcterms:created>
  <dcterms:modified xsi:type="dcterms:W3CDTF">2012-07-05T00:34:00Z</dcterms:modified>
</cp:coreProperties>
</file>