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49" w:rsidRDefault="002D3A49" w:rsidP="002D3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F5A8E" w:rsidRDefault="00AF5A8E" w:rsidP="002D3A49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8E" w:rsidRPr="0017528C" w:rsidRDefault="0017528C" w:rsidP="002D3A49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Ary, Donal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F5A8E">
        <w:rPr>
          <w:rFonts w:ascii="Times New Roman" w:hAnsi="Times New Roman" w:cs="Times New Roman"/>
          <w:sz w:val="24"/>
          <w:szCs w:val="24"/>
        </w:rPr>
        <w:t xml:space="preserve"> </w:t>
      </w:r>
      <w:r w:rsidR="00AF5A8E">
        <w:rPr>
          <w:rFonts w:ascii="Times New Roman" w:hAnsi="Times New Roman" w:cs="Times New Roman"/>
          <w:i/>
          <w:sz w:val="24"/>
          <w:szCs w:val="24"/>
        </w:rPr>
        <w:t xml:space="preserve">Introduction to Research in Education, </w:t>
      </w:r>
      <w:r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5A8E" w:rsidRDefault="00AF5A8E" w:rsidP="00AF5A8E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8E" w:rsidRPr="0089650E" w:rsidRDefault="00AB171B" w:rsidP="00AF5A8E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Bayraktaroglu, Arin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F5A8E">
        <w:rPr>
          <w:rFonts w:ascii="Times New Roman" w:hAnsi="Times New Roman" w:cs="Times New Roman"/>
          <w:sz w:val="24"/>
          <w:szCs w:val="24"/>
        </w:rPr>
        <w:t xml:space="preserve"> </w:t>
      </w:r>
      <w:r w:rsidR="00AF5A8E">
        <w:rPr>
          <w:rFonts w:ascii="Times New Roman" w:hAnsi="Times New Roman" w:cs="Times New Roman"/>
          <w:i/>
          <w:sz w:val="24"/>
          <w:szCs w:val="24"/>
        </w:rPr>
        <w:t>Linguistic Politeness Across Boundaries, The Case of Greek and Turkish,</w:t>
      </w:r>
      <w:r w:rsidR="00AF5A8E">
        <w:rPr>
          <w:rFonts w:ascii="Times New Roman" w:hAnsi="Times New Roman" w:cs="Times New Roman"/>
          <w:sz w:val="24"/>
          <w:szCs w:val="24"/>
        </w:rPr>
        <w:t xml:space="preserve">, Amsterdam: </w:t>
      </w:r>
      <w:r>
        <w:rPr>
          <w:rFonts w:ascii="Times New Roman" w:hAnsi="Times New Roman" w:cs="Times New Roman"/>
          <w:sz w:val="24"/>
          <w:szCs w:val="24"/>
        </w:rPr>
        <w:t>John Benjamin Publishing Company</w:t>
      </w:r>
    </w:p>
    <w:p w:rsidR="00AF5A8E" w:rsidRPr="00896D04" w:rsidRDefault="00AF5A8E" w:rsidP="00AF5A8E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8E" w:rsidRPr="004A34B0" w:rsidRDefault="00AF5A8E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Bogdan, Robert C. and Sari Knop Biklen</w:t>
      </w:r>
      <w:r w:rsidR="004A34B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A34B0">
        <w:rPr>
          <w:rFonts w:ascii="Times New Roman" w:hAnsi="Times New Roman" w:cs="Times New Roman"/>
          <w:sz w:val="24"/>
          <w:szCs w:val="24"/>
        </w:rPr>
        <w:t>1982</w:t>
      </w:r>
      <w:r w:rsidR="004A34B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Qualitative Research for Education: An Introduction to Theory and Methods, </w:t>
      </w:r>
      <w:r>
        <w:rPr>
          <w:rFonts w:ascii="Times New Roman" w:hAnsi="Times New Roman" w:cs="Times New Roman"/>
          <w:sz w:val="24"/>
          <w:szCs w:val="24"/>
        </w:rPr>
        <w:t>Boston:</w:t>
      </w:r>
      <w:r w:rsidR="004A34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4B0">
        <w:rPr>
          <w:rFonts w:ascii="Times New Roman" w:hAnsi="Times New Roman" w:cs="Times New Roman"/>
          <w:sz w:val="24"/>
          <w:szCs w:val="24"/>
        </w:rPr>
        <w:t>Allyn and Bacon, Inc.</w:t>
      </w:r>
    </w:p>
    <w:p w:rsidR="00AF5A8E" w:rsidRDefault="00AF5A8E" w:rsidP="00AF5A8E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8E" w:rsidRDefault="00AF5A8E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Brown, Penelope and Stephen C. Levinson</w:t>
      </w:r>
      <w:r w:rsidR="00215C3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15C33">
        <w:rPr>
          <w:rFonts w:ascii="Times New Roman" w:hAnsi="Times New Roman" w:cs="Times New Roman"/>
          <w:sz w:val="24"/>
          <w:szCs w:val="24"/>
        </w:rPr>
        <w:t>1987</w:t>
      </w:r>
      <w:r w:rsidR="00215C3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Politeness: Some Universals in Language Usage, </w:t>
      </w:r>
      <w:r>
        <w:rPr>
          <w:rFonts w:ascii="Times New Roman" w:hAnsi="Times New Roman" w:cs="Times New Roman"/>
          <w:sz w:val="24"/>
          <w:szCs w:val="24"/>
        </w:rPr>
        <w:t>Cambri</w:t>
      </w:r>
      <w:r w:rsidR="00215C33">
        <w:rPr>
          <w:rFonts w:ascii="Times New Roman" w:hAnsi="Times New Roman" w:cs="Times New Roman"/>
          <w:sz w:val="24"/>
          <w:szCs w:val="24"/>
        </w:rPr>
        <w:t>dge: Cambridge University Press</w:t>
      </w:r>
    </w:p>
    <w:p w:rsidR="00237F83" w:rsidRPr="00237F83" w:rsidRDefault="00237F83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7F83" w:rsidRPr="00FA323A" w:rsidRDefault="00237F83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Bungin. Burhan.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Data Penelitian Kualitatif, Pemahaman Filosofis dan Metodologis ke Arah Penguasaan Model Aplikasi</w:t>
      </w:r>
      <w:r w:rsidR="00FA32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FA323A">
        <w:rPr>
          <w:rFonts w:ascii="Times New Roman" w:hAnsi="Times New Roman" w:cs="Times New Roman"/>
          <w:sz w:val="24"/>
          <w:szCs w:val="24"/>
          <w:lang w:val="id-ID"/>
        </w:rPr>
        <w:t>Jakarta: PT. Raja Grafindo Persada.</w:t>
      </w:r>
    </w:p>
    <w:p w:rsidR="00EE0A51" w:rsidRPr="00EE0A51" w:rsidRDefault="00EE0A51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7F83" w:rsidRPr="00EE0A51" w:rsidRDefault="00EE0A51" w:rsidP="00237F83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Bungin,</w:t>
      </w:r>
      <w:r w:rsidR="00CD7575">
        <w:rPr>
          <w:rFonts w:ascii="Times New Roman" w:hAnsi="Times New Roman" w:cs="Times New Roman"/>
          <w:sz w:val="24"/>
          <w:szCs w:val="24"/>
          <w:lang w:val="id-ID"/>
        </w:rPr>
        <w:t xml:space="preserve"> Burhan.2007.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Kualitatif, Komunikasi, Ekonomi, Kebijakan Publik, dan Ilmu Sosial Lainnya, </w:t>
      </w:r>
      <w:r w:rsidR="00800B5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E513BC">
        <w:rPr>
          <w:rFonts w:ascii="Times New Roman" w:hAnsi="Times New Roman" w:cs="Times New Roman"/>
          <w:sz w:val="24"/>
          <w:szCs w:val="24"/>
          <w:lang w:val="id-ID"/>
        </w:rPr>
        <w:t>: Kencana Prenada Media Group</w:t>
      </w:r>
    </w:p>
    <w:p w:rsidR="004958DD" w:rsidRPr="004958DD" w:rsidRDefault="004958DD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58DD" w:rsidRPr="004958DD" w:rsidRDefault="00E703FB" w:rsidP="004958DD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Cook</w:t>
      </w:r>
      <w:r w:rsidR="004A3334">
        <w:rPr>
          <w:rFonts w:ascii="Times New Roman" w:hAnsi="Times New Roman" w:cs="Times New Roman"/>
          <w:sz w:val="24"/>
          <w:szCs w:val="24"/>
          <w:lang w:val="id-ID"/>
        </w:rPr>
        <w:t>, Guy.</w:t>
      </w:r>
      <w:r w:rsidR="004A3334" w:rsidRPr="004A33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334">
        <w:rPr>
          <w:rFonts w:ascii="Times New Roman" w:hAnsi="Times New Roman" w:cs="Times New Roman"/>
          <w:sz w:val="24"/>
          <w:szCs w:val="24"/>
          <w:lang w:val="id-ID"/>
        </w:rPr>
        <w:t>1989.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Discourse, </w:t>
      </w:r>
      <w:r w:rsidR="004958DD">
        <w:rPr>
          <w:rFonts w:ascii="Times New Roman" w:hAnsi="Times New Roman" w:cs="Times New Roman"/>
          <w:sz w:val="24"/>
          <w:szCs w:val="24"/>
          <w:lang w:val="id-ID"/>
        </w:rPr>
        <w:t>New York:</w:t>
      </w:r>
      <w:r w:rsidR="004A3334">
        <w:rPr>
          <w:rFonts w:ascii="Times New Roman" w:hAnsi="Times New Roman" w:cs="Times New Roman"/>
          <w:sz w:val="24"/>
          <w:szCs w:val="24"/>
          <w:lang w:val="id-ID"/>
        </w:rPr>
        <w:t xml:space="preserve"> Oxford University Press, inc.</w:t>
      </w:r>
    </w:p>
    <w:p w:rsidR="00E703FB" w:rsidRPr="004958DD" w:rsidRDefault="00E703FB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03FB" w:rsidRDefault="00E703FB" w:rsidP="00517E8A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Coulthard, Malcolm</w:t>
      </w:r>
      <w:r w:rsidR="00C67A5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67A5E" w:rsidRPr="00C67A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7A5E">
        <w:rPr>
          <w:rFonts w:ascii="Times New Roman" w:hAnsi="Times New Roman" w:cs="Times New Roman"/>
          <w:sz w:val="24"/>
          <w:szCs w:val="24"/>
          <w:lang w:val="id-ID"/>
        </w:rPr>
        <w:t xml:space="preserve">1997. </w:t>
      </w:r>
      <w:r>
        <w:rPr>
          <w:rFonts w:ascii="Times New Roman" w:hAnsi="Times New Roman" w:cs="Times New Roman"/>
          <w:i/>
          <w:sz w:val="24"/>
          <w:szCs w:val="24"/>
        </w:rPr>
        <w:t>An Introduction to Discourse Analysis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AE1D94">
        <w:rPr>
          <w:rFonts w:ascii="Times New Roman" w:hAnsi="Times New Roman" w:cs="Times New Roman"/>
          <w:sz w:val="24"/>
          <w:szCs w:val="24"/>
          <w:lang w:val="id-ID"/>
        </w:rPr>
        <w:t>England: Longman Group Ltd</w:t>
      </w:r>
    </w:p>
    <w:p w:rsidR="00AF5A8E" w:rsidRDefault="00AF5A8E" w:rsidP="00AF5A8E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8E" w:rsidRDefault="00DF00E2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Creswell, John W.</w:t>
      </w:r>
      <w:r w:rsidRPr="00DF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F5A8E">
        <w:rPr>
          <w:rFonts w:ascii="Times New Roman" w:hAnsi="Times New Roman" w:cs="Times New Roman"/>
          <w:sz w:val="24"/>
          <w:szCs w:val="24"/>
        </w:rPr>
        <w:t xml:space="preserve"> </w:t>
      </w:r>
      <w:r w:rsidR="00AF5A8E">
        <w:rPr>
          <w:rFonts w:ascii="Times New Roman" w:hAnsi="Times New Roman" w:cs="Times New Roman"/>
          <w:i/>
          <w:sz w:val="24"/>
          <w:szCs w:val="24"/>
        </w:rPr>
        <w:t>Research Design, Qualitative and quantitative Approaches</w:t>
      </w:r>
      <w:r w:rsidR="00AF5A8E">
        <w:rPr>
          <w:rFonts w:ascii="Times New Roman" w:hAnsi="Times New Roman" w:cs="Times New Roman"/>
          <w:sz w:val="24"/>
          <w:szCs w:val="24"/>
        </w:rPr>
        <w:t xml:space="preserve">, </w:t>
      </w:r>
      <w:r w:rsidR="00051C2A">
        <w:rPr>
          <w:rFonts w:ascii="Times New Roman" w:hAnsi="Times New Roman" w:cs="Times New Roman"/>
          <w:sz w:val="24"/>
          <w:szCs w:val="24"/>
          <w:lang w:val="id-ID"/>
        </w:rPr>
        <w:t xml:space="preserve">California: </w:t>
      </w:r>
      <w:r w:rsidR="00AF5A8E">
        <w:rPr>
          <w:rFonts w:ascii="Times New Roman" w:hAnsi="Times New Roman" w:cs="Times New Roman"/>
          <w:sz w:val="24"/>
          <w:szCs w:val="24"/>
        </w:rPr>
        <w:t>SAGE Pu</w:t>
      </w:r>
      <w:r w:rsidR="00051C2A">
        <w:rPr>
          <w:rFonts w:ascii="Times New Roman" w:hAnsi="Times New Roman" w:cs="Times New Roman"/>
          <w:sz w:val="24"/>
          <w:szCs w:val="24"/>
        </w:rPr>
        <w:t>blications, Inc. Thousand Oaks</w:t>
      </w:r>
      <w:r w:rsidR="00051C2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6A80" w:rsidRDefault="000A6A80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E4C" w:rsidRDefault="00F07E4C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Cruse, D. Alan.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Meaning In Language, An Introduction to Semantics and Pragmatics, </w:t>
      </w:r>
      <w:r w:rsidR="00DE1B63">
        <w:rPr>
          <w:rFonts w:ascii="Times New Roman" w:hAnsi="Times New Roman" w:cs="Times New Roman"/>
          <w:sz w:val="24"/>
          <w:szCs w:val="24"/>
          <w:lang w:val="id-ID"/>
        </w:rPr>
        <w:t>New York: Oxford University Press</w:t>
      </w:r>
    </w:p>
    <w:p w:rsidR="00DE1B63" w:rsidRPr="00DE1B63" w:rsidRDefault="00DE1B63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6A80" w:rsidRPr="000A6A80" w:rsidRDefault="000A6A80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Eerdsmans, Susan L. et al.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Language and Interaction, Discussions with John J.Gumperz, </w:t>
      </w:r>
      <w:r>
        <w:rPr>
          <w:rFonts w:ascii="Times New Roman" w:hAnsi="Times New Roman" w:cs="Times New Roman"/>
          <w:sz w:val="24"/>
          <w:szCs w:val="24"/>
          <w:lang w:val="id-ID"/>
        </w:rPr>
        <w:t>Amsterdam: John Benjamin Co.</w:t>
      </w:r>
    </w:p>
    <w:p w:rsidR="002B12D1" w:rsidRDefault="002B12D1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2D1" w:rsidRPr="002B12D1" w:rsidRDefault="002B12D1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Fromkin, Victoria, et.al. 1986.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 Introduction to Language, </w:t>
      </w:r>
      <w:r>
        <w:rPr>
          <w:rFonts w:ascii="Times New Roman" w:hAnsi="Times New Roman" w:cs="Times New Roman"/>
          <w:sz w:val="24"/>
          <w:szCs w:val="24"/>
          <w:lang w:val="id-ID"/>
        </w:rPr>
        <w:t>Second Australian Edition, California: Harcourt Brace Jovanovich Inc.</w:t>
      </w:r>
    </w:p>
    <w:p w:rsidR="00E703FB" w:rsidRPr="00E703FB" w:rsidRDefault="00E703FB" w:rsidP="00AF5A8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6A4F" w:rsidRDefault="00A66A4F" w:rsidP="00FE2D00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Gay,</w:t>
      </w:r>
      <w:r w:rsidR="00B23191">
        <w:rPr>
          <w:rFonts w:ascii="Times New Roman" w:hAnsi="Times New Roman" w:cs="Times New Roman"/>
          <w:sz w:val="24"/>
          <w:szCs w:val="24"/>
          <w:lang w:val="id-ID"/>
        </w:rPr>
        <w:t xml:space="preserve"> L.R.</w:t>
      </w:r>
      <w:r w:rsidR="00B23191" w:rsidRPr="00B231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191">
        <w:rPr>
          <w:rFonts w:ascii="Times New Roman" w:hAnsi="Times New Roman" w:cs="Times New Roman"/>
          <w:sz w:val="24"/>
          <w:szCs w:val="24"/>
          <w:lang w:val="id-ID"/>
        </w:rPr>
        <w:t>1992.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Educational Research, Competencies</w:t>
      </w:r>
      <w:r w:rsidR="003A585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for Analysis and Application. </w:t>
      </w:r>
      <w:r w:rsidR="00DB4C01">
        <w:rPr>
          <w:rFonts w:ascii="Times New Roman" w:hAnsi="Times New Roman" w:cs="Times New Roman"/>
          <w:sz w:val="24"/>
          <w:szCs w:val="24"/>
          <w:lang w:val="id-ID"/>
        </w:rPr>
        <w:t>Third</w:t>
      </w:r>
      <w:r w:rsidR="00990BCE">
        <w:rPr>
          <w:rFonts w:ascii="Times New Roman" w:hAnsi="Times New Roman" w:cs="Times New Roman"/>
          <w:sz w:val="24"/>
          <w:szCs w:val="24"/>
          <w:lang w:val="id-ID"/>
        </w:rPr>
        <w:t xml:space="preserve"> Edition. </w:t>
      </w:r>
      <w:r w:rsidR="00DB4C01">
        <w:rPr>
          <w:rFonts w:ascii="Times New Roman" w:hAnsi="Times New Roman" w:cs="Times New Roman"/>
          <w:sz w:val="24"/>
          <w:szCs w:val="24"/>
          <w:lang w:val="id-ID"/>
        </w:rPr>
        <w:t>Ohio</w:t>
      </w:r>
      <w:r w:rsidR="00990BC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DB4C01">
        <w:rPr>
          <w:rFonts w:ascii="Times New Roman" w:hAnsi="Times New Roman" w:cs="Times New Roman"/>
          <w:sz w:val="24"/>
          <w:szCs w:val="24"/>
          <w:lang w:val="id-ID"/>
        </w:rPr>
        <w:t>Merrill Publishinng Company</w:t>
      </w:r>
    </w:p>
    <w:p w:rsidR="00842E42" w:rsidRDefault="00842E42" w:rsidP="00FE2D00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07E7" w:rsidRDefault="00862F4B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Grundy,</w:t>
      </w:r>
      <w:r w:rsidR="005E0A29">
        <w:rPr>
          <w:rFonts w:ascii="Times New Roman" w:hAnsi="Times New Roman" w:cs="Times New Roman"/>
          <w:sz w:val="24"/>
          <w:szCs w:val="24"/>
          <w:lang w:val="id-ID"/>
        </w:rPr>
        <w:t xml:space="preserve"> Peter. 2000.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Doing Pragmatics, </w:t>
      </w:r>
      <w:r>
        <w:rPr>
          <w:rFonts w:ascii="Times New Roman" w:hAnsi="Times New Roman" w:cs="Times New Roman"/>
          <w:sz w:val="24"/>
          <w:szCs w:val="24"/>
          <w:lang w:val="id-ID"/>
        </w:rPr>
        <w:t>New York:</w:t>
      </w:r>
      <w:r w:rsidR="005E0A29">
        <w:rPr>
          <w:rFonts w:ascii="Times New Roman" w:hAnsi="Times New Roman" w:cs="Times New Roman"/>
          <w:sz w:val="24"/>
          <w:szCs w:val="24"/>
          <w:lang w:val="id-ID"/>
        </w:rPr>
        <w:t xml:space="preserve"> Oxford University Press, inc.</w:t>
      </w:r>
    </w:p>
    <w:p w:rsidR="008C3705" w:rsidRDefault="008C3705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3705" w:rsidRDefault="008C3705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Heusinger, Klaus Von.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Where Semantics Meet Pragmatics, </w:t>
      </w:r>
      <w:r w:rsidR="00C8696D">
        <w:rPr>
          <w:rFonts w:ascii="Times New Roman" w:hAnsi="Times New Roman" w:cs="Times New Roman"/>
          <w:sz w:val="24"/>
          <w:szCs w:val="24"/>
          <w:lang w:val="id-ID"/>
        </w:rPr>
        <w:t>Michigan State University</w:t>
      </w:r>
    </w:p>
    <w:p w:rsidR="00407749" w:rsidRDefault="00407749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749" w:rsidRPr="000B780A" w:rsidRDefault="00407749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Jones, Jr, Edward H. 1968.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Outlines of Literature</w:t>
      </w:r>
      <w:r w:rsidR="000B780A">
        <w:rPr>
          <w:rFonts w:ascii="Times New Roman" w:hAnsi="Times New Roman" w:cs="Times New Roman"/>
          <w:i/>
          <w:sz w:val="24"/>
          <w:szCs w:val="24"/>
          <w:lang w:val="id-ID"/>
        </w:rPr>
        <w:t xml:space="preserve">; short story, novels, and poems, </w:t>
      </w:r>
      <w:r w:rsidR="000B780A">
        <w:rPr>
          <w:rFonts w:ascii="Times New Roman" w:hAnsi="Times New Roman" w:cs="Times New Roman"/>
          <w:sz w:val="24"/>
          <w:szCs w:val="24"/>
          <w:lang w:val="id-ID"/>
        </w:rPr>
        <w:t>New York: The Macmillan Company</w:t>
      </w:r>
    </w:p>
    <w:p w:rsidR="005415CA" w:rsidRDefault="005415C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15CA" w:rsidRDefault="005415C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Leech, Geoffrey. 1983. </w:t>
      </w:r>
      <w:r w:rsidR="006719E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Principles of Pragmatics, </w:t>
      </w:r>
      <w:r w:rsidR="006719EE">
        <w:rPr>
          <w:rFonts w:ascii="Times New Roman" w:hAnsi="Times New Roman" w:cs="Times New Roman"/>
          <w:sz w:val="24"/>
          <w:szCs w:val="24"/>
          <w:lang w:val="id-ID"/>
        </w:rPr>
        <w:t>England: Longman Singapore Publishers Pte Ltd.</w:t>
      </w:r>
    </w:p>
    <w:p w:rsidR="00626D19" w:rsidRPr="006719EE" w:rsidRDefault="00626D19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45EE" w:rsidRDefault="007E29E1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Levinson, Stephen C,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Pragmatics,</w:t>
      </w:r>
      <w:r w:rsidR="00C772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772F3">
        <w:rPr>
          <w:rFonts w:ascii="Times New Roman" w:hAnsi="Times New Roman" w:cs="Times New Roman"/>
          <w:sz w:val="24"/>
          <w:szCs w:val="24"/>
          <w:lang w:val="id-ID"/>
        </w:rPr>
        <w:t xml:space="preserve">Cambridge: </w:t>
      </w:r>
      <w:r w:rsidR="00685CFF">
        <w:rPr>
          <w:rFonts w:ascii="Times New Roman" w:hAnsi="Times New Roman" w:cs="Times New Roman"/>
          <w:sz w:val="24"/>
          <w:szCs w:val="24"/>
          <w:lang w:val="id-ID"/>
        </w:rPr>
        <w:t>Cambridge University Press.</w:t>
      </w:r>
    </w:p>
    <w:p w:rsidR="00626D19" w:rsidRPr="00C772F3" w:rsidRDefault="00626D19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0D11" w:rsidRDefault="00D745EE" w:rsidP="00F07E4C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Liliweri, Alo. 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Verbal dan Nonverbal,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Citra Aditya Bakti</w:t>
      </w:r>
    </w:p>
    <w:p w:rsidR="00E40D11" w:rsidRPr="00E40D11" w:rsidRDefault="00E40D11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Martinich, A.P.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Philosophy of Language, </w:t>
      </w:r>
      <w:r>
        <w:rPr>
          <w:rFonts w:ascii="Times New Roman" w:hAnsi="Times New Roman" w:cs="Times New Roman"/>
          <w:sz w:val="24"/>
          <w:szCs w:val="24"/>
          <w:lang w:val="id-ID"/>
        </w:rPr>
        <w:t>Fourth Edition, New York: Oxford University Press</w:t>
      </w:r>
    </w:p>
    <w:p w:rsidR="0087551A" w:rsidRDefault="0087551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533C" w:rsidRDefault="0042533C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Miles, Matthew B. and A. Michael Huberman. 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Qualitative Data Analysis, </w:t>
      </w:r>
      <w:r w:rsidR="00510723">
        <w:rPr>
          <w:rFonts w:ascii="Times New Roman" w:hAnsi="Times New Roman" w:cs="Times New Roman"/>
          <w:sz w:val="24"/>
          <w:szCs w:val="24"/>
          <w:lang w:val="id-ID"/>
        </w:rPr>
        <w:t>London: SAGE Publication</w:t>
      </w:r>
    </w:p>
    <w:p w:rsidR="00EC604A" w:rsidRPr="00510723" w:rsidRDefault="00EC604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551A" w:rsidRDefault="0087551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O’grady, William, et al. </w:t>
      </w:r>
      <w:r w:rsidR="00CB5DD5">
        <w:rPr>
          <w:rFonts w:ascii="Times New Roman" w:hAnsi="Times New Roman" w:cs="Times New Roman"/>
          <w:sz w:val="24"/>
          <w:szCs w:val="24"/>
          <w:lang w:val="id-ID"/>
        </w:rPr>
        <w:t xml:space="preserve">1996. </w:t>
      </w:r>
      <w:r w:rsidR="00CB5DD5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Contemporary Linguistics, An Introduction, </w:t>
      </w:r>
      <w:r w:rsidR="00CB5DD5">
        <w:rPr>
          <w:rFonts w:ascii="Times New Roman" w:hAnsi="Times New Roman" w:cs="Times New Roman"/>
          <w:sz w:val="24"/>
          <w:szCs w:val="24"/>
          <w:lang w:val="id-ID"/>
        </w:rPr>
        <w:t>UK: Longman</w:t>
      </w:r>
    </w:p>
    <w:p w:rsidR="006F6DDF" w:rsidRDefault="006F6DDF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7E72" w:rsidRDefault="008C7B0E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Prastowo, Andi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E72">
        <w:rPr>
          <w:rFonts w:ascii="Times New Roman" w:hAnsi="Times New Roman" w:cs="Times New Roman"/>
          <w:sz w:val="24"/>
          <w:szCs w:val="24"/>
          <w:lang w:val="id-ID"/>
        </w:rPr>
        <w:t xml:space="preserve"> 2010. </w:t>
      </w:r>
      <w:r w:rsidR="00617E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Menguasai Teknik-Teknik Koleksi Data Penelitian Kualitatif, </w:t>
      </w:r>
      <w:r w:rsidR="00617E72">
        <w:rPr>
          <w:rFonts w:ascii="Times New Roman" w:hAnsi="Times New Roman" w:cs="Times New Roman"/>
          <w:sz w:val="24"/>
          <w:szCs w:val="24"/>
          <w:lang w:val="id-ID"/>
        </w:rPr>
        <w:t>Jogjakarta: DIVA Press</w:t>
      </w:r>
    </w:p>
    <w:p w:rsidR="00EC604A" w:rsidRPr="00617E72" w:rsidRDefault="00EC604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6DDF" w:rsidRPr="00B94D1F" w:rsidRDefault="006F6DDF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Rahardi, Kunjana.</w:t>
      </w:r>
      <w:r w:rsidR="00B94D1F">
        <w:rPr>
          <w:rFonts w:ascii="Times New Roman" w:hAnsi="Times New Roman" w:cs="Times New Roman"/>
          <w:sz w:val="24"/>
          <w:szCs w:val="24"/>
          <w:lang w:val="id-ID"/>
        </w:rPr>
        <w:t xml:space="preserve"> 2008. </w:t>
      </w:r>
      <w:r w:rsidR="00B94D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Pragmatik, Kesantunan Imperatif Bahasa Indonesia, </w:t>
      </w:r>
      <w:r w:rsidR="00B94D1F"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8C3705" w:rsidRDefault="008C3705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5784" w:rsidRDefault="00B35784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Rizzo, Michael. 2005. </w:t>
      </w:r>
      <w:r w:rsidR="006C031B">
        <w:rPr>
          <w:rFonts w:ascii="Times New Roman" w:hAnsi="Times New Roman" w:cs="Times New Roman"/>
          <w:i/>
          <w:sz w:val="24"/>
          <w:szCs w:val="24"/>
          <w:lang w:val="id-ID"/>
        </w:rPr>
        <w:t>The Art Direction Handbook for Film.</w:t>
      </w:r>
      <w:r w:rsidR="00D206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206D7">
        <w:rPr>
          <w:rFonts w:ascii="Times New Roman" w:hAnsi="Times New Roman" w:cs="Times New Roman"/>
          <w:sz w:val="24"/>
          <w:szCs w:val="24"/>
          <w:lang w:val="id-ID"/>
        </w:rPr>
        <w:t>USA: Elsevier Inc.</w:t>
      </w:r>
    </w:p>
    <w:p w:rsidR="008C7B0E" w:rsidRPr="008C7B0E" w:rsidRDefault="008C7B0E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C25F4" w:rsidRDefault="008C7B0E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Searle, John R. 1983.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Acts, An Essay in the Philosophy of Language, </w:t>
      </w:r>
      <w:r w:rsidR="00B52267">
        <w:rPr>
          <w:rFonts w:ascii="Times New Roman" w:hAnsi="Times New Roman" w:cs="Times New Roman"/>
          <w:sz w:val="24"/>
          <w:szCs w:val="24"/>
        </w:rPr>
        <w:t>Cambridge: Cambridge University Press</w:t>
      </w:r>
    </w:p>
    <w:p w:rsidR="00B52267" w:rsidRPr="008C7B0E" w:rsidRDefault="00B52267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C3705" w:rsidRDefault="00B6477C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Surgeon, Anne. 1984. </w:t>
      </w:r>
      <w:r w:rsidR="005931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Interaction of Syntax, Pragmatics and Prosody in Czech, </w:t>
      </w:r>
      <w:r w:rsidR="00CC0F3C">
        <w:rPr>
          <w:rFonts w:ascii="Times New Roman" w:hAnsi="Times New Roman" w:cs="Times New Roman"/>
          <w:sz w:val="24"/>
          <w:szCs w:val="24"/>
          <w:lang w:val="id-ID"/>
        </w:rPr>
        <w:t>Amsterdam: John Benjamin Publishing Company</w:t>
      </w:r>
    </w:p>
    <w:p w:rsidR="00180E3E" w:rsidRDefault="00180E3E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C2B" w:rsidRDefault="00A43C2B" w:rsidP="00033DC6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Vilbar, Aurelio P.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Preserving the Positive Face and Respecting Other Cultures, A Discourse Analysis of the King and I,</w:t>
      </w:r>
      <w:r w:rsidR="006B71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36C0F">
        <w:rPr>
          <w:rFonts w:ascii="Times New Roman" w:hAnsi="Times New Roman" w:cs="Times New Roman"/>
          <w:sz w:val="24"/>
          <w:szCs w:val="24"/>
          <w:lang w:val="id-ID"/>
        </w:rPr>
        <w:t>University of Philipines</w:t>
      </w:r>
    </w:p>
    <w:p w:rsidR="002D3A49" w:rsidRPr="00D36C0F" w:rsidRDefault="002D3A49" w:rsidP="00033DC6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3DC6" w:rsidRDefault="00CD0C59" w:rsidP="00033DC6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Watts, Richard J.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Politeness, </w:t>
      </w:r>
      <w:r w:rsidR="00033DC6">
        <w:rPr>
          <w:rFonts w:ascii="Times New Roman" w:hAnsi="Times New Roman" w:cs="Times New Roman"/>
          <w:sz w:val="24"/>
          <w:szCs w:val="24"/>
          <w:lang w:val="id-ID"/>
        </w:rPr>
        <w:t>New York: Cambridge University Press</w:t>
      </w:r>
    </w:p>
    <w:p w:rsidR="00CD0C59" w:rsidRPr="00033DC6" w:rsidRDefault="00CD0C59" w:rsidP="00033DC6">
      <w:pPr>
        <w:tabs>
          <w:tab w:val="left" w:pos="81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0A28" w:rsidRDefault="000A0A28" w:rsidP="000A0A28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Yule, George. 1996.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Pragmatics, </w:t>
      </w:r>
      <w:r>
        <w:rPr>
          <w:rFonts w:ascii="Times New Roman" w:hAnsi="Times New Roman" w:cs="Times New Roman"/>
          <w:sz w:val="24"/>
          <w:szCs w:val="24"/>
          <w:lang w:val="id-ID"/>
        </w:rPr>
        <w:t>Cambridge: Cambridge University Press</w:t>
      </w:r>
    </w:p>
    <w:p w:rsidR="000A0A28" w:rsidRDefault="000A0A28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0E3E" w:rsidRDefault="00BC2AB2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Yule, George. 1996.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Study of Language, </w:t>
      </w:r>
      <w:r w:rsidR="0087551A">
        <w:rPr>
          <w:rFonts w:ascii="Times New Roman" w:hAnsi="Times New Roman" w:cs="Times New Roman"/>
          <w:sz w:val="24"/>
          <w:szCs w:val="24"/>
          <w:lang w:val="id-ID"/>
        </w:rPr>
        <w:t xml:space="preserve">Second Edition, </w:t>
      </w:r>
      <w:r>
        <w:rPr>
          <w:rFonts w:ascii="Times New Roman" w:hAnsi="Times New Roman" w:cs="Times New Roman"/>
          <w:sz w:val="24"/>
          <w:szCs w:val="24"/>
          <w:lang w:val="id-ID"/>
        </w:rPr>
        <w:t>Cambridge: Cambridge University Press</w:t>
      </w:r>
    </w:p>
    <w:p w:rsidR="0087551A" w:rsidRDefault="0087551A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5105" w:rsidRDefault="00D75105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5105" w:rsidRPr="00726B64" w:rsidRDefault="00D75105" w:rsidP="00D745EE">
      <w:pPr>
        <w:tabs>
          <w:tab w:val="left" w:pos="8100"/>
          <w:tab w:val="left" w:pos="828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75105" w:rsidRPr="00726B64" w:rsidSect="0062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A8E"/>
    <w:rsid w:val="00033DC6"/>
    <w:rsid w:val="00051C2A"/>
    <w:rsid w:val="000A0A28"/>
    <w:rsid w:val="000A6A80"/>
    <w:rsid w:val="000B780A"/>
    <w:rsid w:val="0017528C"/>
    <w:rsid w:val="00180E3E"/>
    <w:rsid w:val="00215C33"/>
    <w:rsid w:val="00237F83"/>
    <w:rsid w:val="002923B9"/>
    <w:rsid w:val="002B12D1"/>
    <w:rsid w:val="002D3A49"/>
    <w:rsid w:val="0038623D"/>
    <w:rsid w:val="003A585C"/>
    <w:rsid w:val="00407749"/>
    <w:rsid w:val="0042533C"/>
    <w:rsid w:val="004958DD"/>
    <w:rsid w:val="004A3334"/>
    <w:rsid w:val="004A34B0"/>
    <w:rsid w:val="00510723"/>
    <w:rsid w:val="00517E8A"/>
    <w:rsid w:val="005415CA"/>
    <w:rsid w:val="005467B8"/>
    <w:rsid w:val="0059316F"/>
    <w:rsid w:val="005E0A29"/>
    <w:rsid w:val="00617E72"/>
    <w:rsid w:val="006207E7"/>
    <w:rsid w:val="00626D19"/>
    <w:rsid w:val="006719EE"/>
    <w:rsid w:val="00685CFF"/>
    <w:rsid w:val="006B7111"/>
    <w:rsid w:val="006C031B"/>
    <w:rsid w:val="006C25F4"/>
    <w:rsid w:val="006F6DDF"/>
    <w:rsid w:val="00726B64"/>
    <w:rsid w:val="007A52CF"/>
    <w:rsid w:val="007E29E1"/>
    <w:rsid w:val="00800B51"/>
    <w:rsid w:val="00842E42"/>
    <w:rsid w:val="00862F4B"/>
    <w:rsid w:val="0087551A"/>
    <w:rsid w:val="008C3705"/>
    <w:rsid w:val="008C7B0E"/>
    <w:rsid w:val="00990BCE"/>
    <w:rsid w:val="00A43C2B"/>
    <w:rsid w:val="00A66A4F"/>
    <w:rsid w:val="00AB171B"/>
    <w:rsid w:val="00AB6226"/>
    <w:rsid w:val="00AE1D94"/>
    <w:rsid w:val="00AF5A8E"/>
    <w:rsid w:val="00B23191"/>
    <w:rsid w:val="00B35784"/>
    <w:rsid w:val="00B52267"/>
    <w:rsid w:val="00B6477C"/>
    <w:rsid w:val="00B6671E"/>
    <w:rsid w:val="00B94D1F"/>
    <w:rsid w:val="00BC2AB2"/>
    <w:rsid w:val="00C67A5E"/>
    <w:rsid w:val="00C772F3"/>
    <w:rsid w:val="00C8696D"/>
    <w:rsid w:val="00CB5DD5"/>
    <w:rsid w:val="00CC0F3C"/>
    <w:rsid w:val="00CD0C59"/>
    <w:rsid w:val="00CD7575"/>
    <w:rsid w:val="00D206D7"/>
    <w:rsid w:val="00D36C0F"/>
    <w:rsid w:val="00D745EE"/>
    <w:rsid w:val="00D75105"/>
    <w:rsid w:val="00DB4C01"/>
    <w:rsid w:val="00DE1B63"/>
    <w:rsid w:val="00DF00E2"/>
    <w:rsid w:val="00E40D11"/>
    <w:rsid w:val="00E513BC"/>
    <w:rsid w:val="00E703FB"/>
    <w:rsid w:val="00EC604A"/>
    <w:rsid w:val="00EE0A51"/>
    <w:rsid w:val="00F07E4C"/>
    <w:rsid w:val="00F93FF3"/>
    <w:rsid w:val="00FA323A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8E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81</cp:revision>
  <dcterms:created xsi:type="dcterms:W3CDTF">2011-07-14T01:44:00Z</dcterms:created>
  <dcterms:modified xsi:type="dcterms:W3CDTF">2011-08-16T02:38:00Z</dcterms:modified>
</cp:coreProperties>
</file>