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openxmlformats-officedocument.wordprocessingml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 mc:Ignorable="w14 wp14">
  <w:body>
    <w:p w14:paraId="0626CCBB" w14:textId="77777777" w:rsidR="00637598" w:rsidRDefault="00637598" w:rsidP="00BC6134">
      <w:pPr>
        <w:spacing w:line="480" w:lineRule="auto"/>
        <w:jc w:val="center"/>
        <w:rPr>
          <w:b/>
        </w:rPr>
      </w:pPr>
      <w:r>
        <w:rPr>
          <w:b/>
        </w:rPr>
        <w:t>BAB I</w:t>
      </w:r>
    </w:p>
    <w:p w14:paraId="1988C707" w14:textId="77777777" w:rsidR="00D70386" w:rsidRDefault="00427D0B" w:rsidP="00BC6134">
      <w:pPr>
        <w:spacing w:line="480" w:lineRule="auto"/>
        <w:jc w:val="center"/>
        <w:rPr>
          <w:b/>
        </w:rPr>
      </w:pPr>
      <w:r>
        <w:rPr>
          <w:b/>
        </w:rPr>
        <w:t>PENDAHULUAN</w:t>
      </w:r>
    </w:p>
    <w:p w14:paraId="2F4807A6" w14:textId="77777777" w:rsidR="00427D0B" w:rsidRPr="00427D0B" w:rsidRDefault="00427D0B" w:rsidP="00BC6134">
      <w:pPr>
        <w:spacing w:line="480" w:lineRule="auto"/>
        <w:jc w:val="center"/>
      </w:pPr>
    </w:p>
    <w:p w14:paraId="795A364E" w14:textId="77777777" w:rsidR="00061D35" w:rsidRPr="00427D0B" w:rsidRDefault="00D70386" w:rsidP="00BC6134">
      <w:pPr>
        <w:numPr>
          <w:ilvl w:val="0"/>
          <w:numId w:val="21"/>
        </w:numPr>
        <w:tabs>
          <w:tab w:val="clear" w:pos="720"/>
          <w:tab w:val="left" w:pos="426"/>
        </w:tabs>
        <w:spacing w:line="480" w:lineRule="auto"/>
        <w:ind w:left="426" w:hanging="426"/>
        <w:jc w:val="both"/>
        <w:rPr>
          <w:b/>
        </w:rPr>
      </w:pPr>
      <w:proofErr w:type="spellStart"/>
      <w:r w:rsidRPr="008E043C">
        <w:rPr>
          <w:b/>
        </w:rPr>
        <w:t>Latar</w:t>
      </w:r>
      <w:proofErr w:type="spellEnd"/>
      <w:r w:rsidRPr="008E043C">
        <w:rPr>
          <w:b/>
        </w:rPr>
        <w:t xml:space="preserve"> </w:t>
      </w:r>
      <w:proofErr w:type="spellStart"/>
      <w:r w:rsidRPr="008E043C">
        <w:rPr>
          <w:b/>
        </w:rPr>
        <w:t>Belakang</w:t>
      </w:r>
      <w:proofErr w:type="spellEnd"/>
      <w:r w:rsidRPr="008E043C">
        <w:rPr>
          <w:b/>
        </w:rPr>
        <w:t xml:space="preserve"> </w:t>
      </w:r>
      <w:proofErr w:type="spellStart"/>
      <w:r w:rsidRPr="008E043C">
        <w:rPr>
          <w:b/>
        </w:rPr>
        <w:t>Masalah</w:t>
      </w:r>
      <w:proofErr w:type="spellEnd"/>
    </w:p>
    <w:p w14:paraId="14E247B9" w14:textId="77777777" w:rsidR="00D70386" w:rsidRDefault="00D70386" w:rsidP="00BC6134">
      <w:pPr>
        <w:spacing w:line="480" w:lineRule="auto"/>
        <w:ind w:left="426" w:firstLine="708"/>
        <w:jc w:val="both"/>
      </w:pPr>
      <w:r>
        <w:t xml:space="preserve">NU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jami’iyah</w:t>
      </w:r>
      <w:proofErr w:type="spellEnd"/>
      <w:r>
        <w:t xml:space="preserve"> </w:t>
      </w:r>
      <w:proofErr w:type="spellStart"/>
      <w:r>
        <w:t>Islamiyah</w:t>
      </w:r>
      <w:proofErr w:type="spellEnd"/>
      <w:r>
        <w:t xml:space="preserve"> </w:t>
      </w:r>
      <w:r>
        <w:rPr>
          <w:rtl/>
        </w:rPr>
        <w:t>(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keagamaan</w:t>
      </w:r>
      <w:proofErr w:type="spellEnd"/>
      <w:r>
        <w:t xml:space="preserve"> Islam</w:t>
      </w:r>
      <w:r>
        <w:rPr>
          <w:rtl/>
        </w:rPr>
        <w:t xml:space="preserve">) </w:t>
      </w:r>
      <w:r>
        <w:t xml:space="preserve">yang </w:t>
      </w:r>
      <w:proofErr w:type="spellStart"/>
      <w:r>
        <w:t>didirikan</w:t>
      </w:r>
      <w:proofErr w:type="spellEnd"/>
      <w:r>
        <w:t xml:space="preserve"> di Surabaya </w:t>
      </w:r>
      <w:proofErr w:type="spellStart"/>
      <w:r w:rsidR="00DE1149">
        <w:t>pada</w:t>
      </w:r>
      <w:proofErr w:type="spellEnd"/>
      <w:r w:rsidR="00DE1149">
        <w:t xml:space="preserve"> </w:t>
      </w:r>
      <w:proofErr w:type="spellStart"/>
      <w:r w:rsidR="00DE1149">
        <w:t>tanggal</w:t>
      </w:r>
      <w:proofErr w:type="spellEnd"/>
      <w:r w:rsidR="00DE1149">
        <w:t xml:space="preserve"> </w:t>
      </w:r>
      <w:r>
        <w:t xml:space="preserve">16 </w:t>
      </w:r>
      <w:proofErr w:type="spellStart"/>
      <w:r>
        <w:t>Rojab</w:t>
      </w:r>
      <w:proofErr w:type="spellEnd"/>
      <w:r>
        <w:t xml:space="preserve"> 1344H</w:t>
      </w:r>
      <w:r>
        <w:rPr>
          <w:rtl/>
        </w:rPr>
        <w:t>/</w:t>
      </w:r>
      <w:r>
        <w:t xml:space="preserve">31 </w:t>
      </w:r>
      <w:proofErr w:type="spellStart"/>
      <w:r>
        <w:t>Januari</w:t>
      </w:r>
      <w:proofErr w:type="spellEnd"/>
      <w:r>
        <w:t xml:space="preserve"> 192</w:t>
      </w:r>
      <w:r w:rsidR="00DE1149">
        <w:t xml:space="preserve">6 M, yang </w:t>
      </w:r>
      <w:proofErr w:type="spellStart"/>
      <w:r w:rsidR="00DE1149">
        <w:t>beraqidah</w:t>
      </w:r>
      <w:proofErr w:type="spellEnd"/>
      <w:r w:rsidR="00DE1149">
        <w:t xml:space="preserve"> Islam yang </w:t>
      </w:r>
      <w:proofErr w:type="spellStart"/>
      <w:r w:rsidR="00DE1149">
        <w:t>menganut</w:t>
      </w:r>
      <w:proofErr w:type="spellEnd"/>
      <w:r w:rsidR="00DE1149">
        <w:t xml:space="preserve"> </w:t>
      </w:r>
      <w:r>
        <w:t xml:space="preserve"> </w:t>
      </w:r>
      <w:proofErr w:type="spellStart"/>
      <w:r>
        <w:t>faham</w:t>
      </w:r>
      <w:proofErr w:type="spellEnd"/>
      <w:r>
        <w:t xml:space="preserve"> </w:t>
      </w:r>
      <w:proofErr w:type="spellStart"/>
      <w:r w:rsidRPr="00397A18">
        <w:rPr>
          <w:i/>
        </w:rPr>
        <w:t>Ahlu</w:t>
      </w:r>
      <w:proofErr w:type="spellEnd"/>
      <w:r w:rsidR="00397A18">
        <w:rPr>
          <w:i/>
        </w:rPr>
        <w:t xml:space="preserve"> </w:t>
      </w:r>
      <w:proofErr w:type="spellStart"/>
      <w:r w:rsidR="00397A18">
        <w:rPr>
          <w:i/>
        </w:rPr>
        <w:t>A</w:t>
      </w:r>
      <w:r w:rsidRPr="00397A18">
        <w:rPr>
          <w:i/>
        </w:rPr>
        <w:t>ssu</w:t>
      </w:r>
      <w:r w:rsidR="00BD53EE" w:rsidRPr="00397A18">
        <w:rPr>
          <w:i/>
        </w:rPr>
        <w:t>nah</w:t>
      </w:r>
      <w:proofErr w:type="spellEnd"/>
      <w:r w:rsidR="00BD53EE" w:rsidRPr="00397A18">
        <w:rPr>
          <w:i/>
        </w:rPr>
        <w:t xml:space="preserve"> </w:t>
      </w:r>
      <w:proofErr w:type="spellStart"/>
      <w:r w:rsidR="00BD53EE" w:rsidRPr="00397A18">
        <w:rPr>
          <w:i/>
        </w:rPr>
        <w:t>Wa</w:t>
      </w:r>
      <w:proofErr w:type="spellEnd"/>
      <w:r w:rsidR="00397A18">
        <w:rPr>
          <w:i/>
        </w:rPr>
        <w:t xml:space="preserve"> a</w:t>
      </w:r>
      <w:r w:rsidR="00BD53EE" w:rsidRPr="00397A18">
        <w:rPr>
          <w:i/>
        </w:rPr>
        <w:t xml:space="preserve">l </w:t>
      </w:r>
      <w:proofErr w:type="spellStart"/>
      <w:r w:rsidR="00BD53EE" w:rsidRPr="00397A18">
        <w:rPr>
          <w:i/>
        </w:rPr>
        <w:t>Jama’ah</w:t>
      </w:r>
      <w:proofErr w:type="spellEnd"/>
      <w:r w:rsidR="00BD53EE">
        <w:t xml:space="preserve"> </w:t>
      </w:r>
      <w:proofErr w:type="spellStart"/>
      <w:r w:rsidR="00BD53EE">
        <w:t>dan</w:t>
      </w:r>
      <w:proofErr w:type="spellEnd"/>
      <w:r w:rsidR="00BD53EE">
        <w:t xml:space="preserve"> </w:t>
      </w:r>
      <w:proofErr w:type="spellStart"/>
      <w:r w:rsidR="00BD53EE">
        <w:t>menga</w:t>
      </w:r>
      <w:r>
        <w:t>nut</w:t>
      </w:r>
      <w:proofErr w:type="spellEnd"/>
      <w:r>
        <w:t xml:space="preserve"> </w:t>
      </w:r>
      <w:proofErr w:type="spellStart"/>
      <w:r>
        <w:t>salah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madzhab</w:t>
      </w:r>
      <w:proofErr w:type="spellEnd"/>
      <w:r>
        <w:t xml:space="preserve"> </w:t>
      </w:r>
      <w:proofErr w:type="spellStart"/>
      <w:r>
        <w:t>empat</w:t>
      </w:r>
      <w:proofErr w:type="spellEnd"/>
      <w:r w:rsidR="00BB07DE">
        <w:rPr>
          <w:rtl/>
        </w:rPr>
        <w:t xml:space="preserve"> </w:t>
      </w:r>
      <w:r>
        <w:rPr>
          <w:rtl/>
        </w:rPr>
        <w:t>(</w:t>
      </w:r>
      <w:proofErr w:type="spellStart"/>
      <w:r>
        <w:t>Hanafi</w:t>
      </w:r>
      <w:proofErr w:type="spellEnd"/>
      <w:r>
        <w:t>,</w:t>
      </w:r>
      <w:r w:rsidR="00BD53EE">
        <w:rPr>
          <w:rtl/>
        </w:rPr>
        <w:t xml:space="preserve"> </w:t>
      </w:r>
      <w:r>
        <w:t>Maliki,</w:t>
      </w:r>
      <w:r w:rsidR="00BD53EE">
        <w:rPr>
          <w:rtl/>
        </w:rPr>
        <w:t xml:space="preserve"> </w:t>
      </w:r>
      <w:proofErr w:type="spellStart"/>
      <w:r>
        <w:t>Hambali</w:t>
      </w:r>
      <w:proofErr w:type="spellEnd"/>
      <w:r>
        <w:t>,</w:t>
      </w:r>
      <w:r w:rsidR="00BD53EE">
        <w:rPr>
          <w:rtl/>
        </w:rPr>
        <w:t xml:space="preserve"> </w:t>
      </w:r>
      <w:proofErr w:type="spellStart"/>
      <w:r>
        <w:t>Syafi’i</w:t>
      </w:r>
      <w:proofErr w:type="spellEnd"/>
      <w:r>
        <w:rPr>
          <w:rtl/>
        </w:rPr>
        <w:t xml:space="preserve">)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berasaskan</w:t>
      </w:r>
      <w:proofErr w:type="spellEnd"/>
      <w:r>
        <w:t xml:space="preserve"> </w:t>
      </w:r>
      <w:proofErr w:type="spellStart"/>
      <w:r>
        <w:t>ketuhanan</w:t>
      </w:r>
      <w:proofErr w:type="spellEnd"/>
      <w:r>
        <w:t xml:space="preserve"> Yang </w:t>
      </w:r>
      <w:proofErr w:type="spellStart"/>
      <w:r>
        <w:t>Maha</w:t>
      </w:r>
      <w:proofErr w:type="spellEnd"/>
      <w:r>
        <w:t xml:space="preserve"> </w:t>
      </w:r>
      <w:proofErr w:type="spellStart"/>
      <w:r>
        <w:t>Esa</w:t>
      </w:r>
      <w:proofErr w:type="spellEnd"/>
      <w:r w:rsidR="00C6196F">
        <w:t xml:space="preserve">, </w:t>
      </w:r>
      <w:proofErr w:type="spellStart"/>
      <w:r w:rsidR="00C6196F">
        <w:t>kemanusiaan</w:t>
      </w:r>
      <w:proofErr w:type="spellEnd"/>
      <w:r w:rsidR="00C6196F">
        <w:t xml:space="preserve"> yang </w:t>
      </w:r>
      <w:proofErr w:type="spellStart"/>
      <w:r w:rsidR="00C6196F">
        <w:t>adil</w:t>
      </w:r>
      <w:proofErr w:type="spellEnd"/>
      <w:r w:rsidR="00C6196F">
        <w:t xml:space="preserve"> </w:t>
      </w:r>
      <w:proofErr w:type="spellStart"/>
      <w:r w:rsidR="00C6196F">
        <w:t>da</w:t>
      </w:r>
      <w:r w:rsidR="00BB07DE">
        <w:t>n</w:t>
      </w:r>
      <w:proofErr w:type="spellEnd"/>
      <w:r w:rsidR="00BB07DE">
        <w:t xml:space="preserve"> </w:t>
      </w:r>
      <w:proofErr w:type="spellStart"/>
      <w:r w:rsidR="00BB07DE">
        <w:t>beradab</w:t>
      </w:r>
      <w:proofErr w:type="spellEnd"/>
      <w:r w:rsidR="00BB07DE">
        <w:t xml:space="preserve">, </w:t>
      </w:r>
      <w:proofErr w:type="spellStart"/>
      <w:r w:rsidR="00BB07DE">
        <w:t>persatuan</w:t>
      </w:r>
      <w:proofErr w:type="spellEnd"/>
      <w:r w:rsidR="00BB07DE">
        <w:t xml:space="preserve"> Indonesia, </w:t>
      </w:r>
      <w:proofErr w:type="spellStart"/>
      <w:r w:rsidR="00C6196F">
        <w:t>kerakyatan</w:t>
      </w:r>
      <w:proofErr w:type="spellEnd"/>
      <w:r w:rsidR="00C6196F">
        <w:t xml:space="preserve"> yang di </w:t>
      </w:r>
      <w:proofErr w:type="spellStart"/>
      <w:r w:rsidR="00C6196F">
        <w:t>pimpin</w:t>
      </w:r>
      <w:proofErr w:type="spellEnd"/>
      <w:r w:rsidR="00C6196F">
        <w:t xml:space="preserve"> </w:t>
      </w:r>
      <w:proofErr w:type="spellStart"/>
      <w:r w:rsidR="00C6196F">
        <w:t>oleh</w:t>
      </w:r>
      <w:proofErr w:type="spellEnd"/>
      <w:r w:rsidR="00C6196F">
        <w:t xml:space="preserve"> </w:t>
      </w:r>
      <w:proofErr w:type="spellStart"/>
      <w:r w:rsidR="00C6196F">
        <w:t>hikmat</w:t>
      </w:r>
      <w:proofErr w:type="spellEnd"/>
      <w:r w:rsidR="00C6196F">
        <w:t xml:space="preserve"> </w:t>
      </w:r>
      <w:proofErr w:type="spellStart"/>
      <w:r w:rsidR="00C6196F">
        <w:t>kebijaksanaan</w:t>
      </w:r>
      <w:proofErr w:type="spellEnd"/>
      <w:r w:rsidR="00C6196F">
        <w:t xml:space="preserve"> </w:t>
      </w:r>
      <w:proofErr w:type="spellStart"/>
      <w:r w:rsidR="00C6196F">
        <w:t>dalam</w:t>
      </w:r>
      <w:proofErr w:type="spellEnd"/>
      <w:r w:rsidR="00C6196F">
        <w:t xml:space="preserve"> </w:t>
      </w:r>
      <w:proofErr w:type="spellStart"/>
      <w:r w:rsidR="00C6196F">
        <w:t>permusyawaratan</w:t>
      </w:r>
      <w:proofErr w:type="spellEnd"/>
      <w:r w:rsidR="00C6196F">
        <w:t xml:space="preserve"> </w:t>
      </w:r>
      <w:proofErr w:type="spellStart"/>
      <w:r w:rsidR="00C6196F">
        <w:t>dan</w:t>
      </w:r>
      <w:proofErr w:type="spellEnd"/>
      <w:r w:rsidR="00C6196F">
        <w:t xml:space="preserve"> </w:t>
      </w:r>
      <w:proofErr w:type="spellStart"/>
      <w:r w:rsidR="00C6196F">
        <w:t>perwakilan</w:t>
      </w:r>
      <w:proofErr w:type="spellEnd"/>
      <w:r w:rsidR="00C6196F">
        <w:t xml:space="preserve">, </w:t>
      </w:r>
      <w:proofErr w:type="spellStart"/>
      <w:r w:rsidR="00C6196F">
        <w:t>dan</w:t>
      </w:r>
      <w:proofErr w:type="spellEnd"/>
      <w:r w:rsidR="00C6196F">
        <w:t xml:space="preserve"> </w:t>
      </w:r>
      <w:proofErr w:type="spellStart"/>
      <w:r w:rsidR="00C6196F">
        <w:t>keadilan</w:t>
      </w:r>
      <w:proofErr w:type="spellEnd"/>
      <w:r w:rsidR="00C6196F">
        <w:t xml:space="preserve"> </w:t>
      </w:r>
      <w:proofErr w:type="spellStart"/>
      <w:r w:rsidR="000333F1">
        <w:t>sos</w:t>
      </w:r>
      <w:r w:rsidR="00C6196F">
        <w:t>ial</w:t>
      </w:r>
      <w:proofErr w:type="spellEnd"/>
      <w:r w:rsidR="00C6196F">
        <w:t xml:space="preserve"> </w:t>
      </w:r>
      <w:proofErr w:type="spellStart"/>
      <w:r w:rsidR="00C6196F">
        <w:t>bagi</w:t>
      </w:r>
      <w:proofErr w:type="spellEnd"/>
      <w:r w:rsidR="00C6196F">
        <w:t xml:space="preserve"> </w:t>
      </w:r>
      <w:proofErr w:type="spellStart"/>
      <w:r w:rsidR="00C6196F">
        <w:t>seluruh</w:t>
      </w:r>
      <w:proofErr w:type="spellEnd"/>
      <w:r w:rsidR="00C6196F">
        <w:t xml:space="preserve"> </w:t>
      </w:r>
      <w:proofErr w:type="spellStart"/>
      <w:r w:rsidR="00C6196F">
        <w:t>rakyat</w:t>
      </w:r>
      <w:proofErr w:type="spellEnd"/>
      <w:r w:rsidR="00C6196F">
        <w:t xml:space="preserve"> Indonesia</w:t>
      </w:r>
      <w:r w:rsidR="00C6196F">
        <w:rPr>
          <w:rtl/>
        </w:rPr>
        <w:t>.</w:t>
      </w:r>
      <w:r w:rsidR="00C6196F">
        <w:rPr>
          <w:rStyle w:val="FootnoteReference"/>
        </w:rPr>
        <w:footnoteReference w:id="1"/>
      </w:r>
    </w:p>
    <w:p w14:paraId="47E64193" w14:textId="22742D4C" w:rsidR="00C6196F" w:rsidRDefault="00C6196F" w:rsidP="00BC6134">
      <w:pPr>
        <w:spacing w:line="480" w:lineRule="auto"/>
        <w:ind w:left="426" w:firstLine="708"/>
        <w:jc w:val="both"/>
      </w:pPr>
      <w:proofErr w:type="gramStart"/>
      <w:r>
        <w:t xml:space="preserve">Dari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agama,</w:t>
      </w:r>
      <w:r w:rsidR="00BD53EE">
        <w:rPr>
          <w:rtl/>
        </w:rPr>
        <w:t xml:space="preserve"> </w:t>
      </w:r>
      <w:proofErr w:type="spellStart"/>
      <w:r>
        <w:t>fiqi</w:t>
      </w:r>
      <w:r w:rsidR="005952F3">
        <w:t>h</w:t>
      </w:r>
      <w:proofErr w:type="spellEnd"/>
      <w:r w:rsidR="005952F3">
        <w:t xml:space="preserve"> </w:t>
      </w:r>
      <w:proofErr w:type="spellStart"/>
      <w:r w:rsidR="005952F3">
        <w:t>merupakan</w:t>
      </w:r>
      <w:proofErr w:type="spellEnd"/>
      <w:r w:rsidR="005952F3">
        <w:t xml:space="preserve"> </w:t>
      </w:r>
      <w:proofErr w:type="spellStart"/>
      <w:r w:rsidR="005952F3">
        <w:t>pengetahuan</w:t>
      </w:r>
      <w:proofErr w:type="spellEnd"/>
      <w:r w:rsidR="005952F3">
        <w:t xml:space="preserve"> yang </w:t>
      </w:r>
      <w:proofErr w:type="spellStart"/>
      <w:r w:rsidR="005952F3">
        <w:t>di</w:t>
      </w:r>
      <w:r>
        <w:t>anggap</w:t>
      </w:r>
      <w:proofErr w:type="spellEnd"/>
      <w:r>
        <w:t xml:space="preserve"> paling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umumnya</w:t>
      </w:r>
      <w:proofErr w:type="spellEnd"/>
      <w:r>
        <w:t xml:space="preserve"> </w:t>
      </w:r>
      <w:proofErr w:type="spellStart"/>
      <w:r>
        <w:t>umat</w:t>
      </w:r>
      <w:proofErr w:type="spellEnd"/>
      <w:r>
        <w:t xml:space="preserve"> Islam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NU </w:t>
      </w:r>
      <w:proofErr w:type="spellStart"/>
      <w:r>
        <w:t>khususnya</w:t>
      </w:r>
      <w:proofErr w:type="spellEnd"/>
      <w:r>
        <w:rPr>
          <w:rtl/>
        </w:rPr>
        <w:t>.</w:t>
      </w:r>
      <w:proofErr w:type="gramEnd"/>
      <w:r w:rsidR="00CA5F84">
        <w:t xml:space="preserve"> </w:t>
      </w:r>
      <w:proofErr w:type="spellStart"/>
      <w:proofErr w:type="gramStart"/>
      <w:r w:rsidR="00CA5F84">
        <w:t>Ia</w:t>
      </w:r>
      <w:proofErr w:type="spellEnd"/>
      <w:proofErr w:type="gramEnd"/>
      <w:r w:rsidR="00CA5F84">
        <w:t xml:space="preserve"> </w:t>
      </w:r>
      <w:proofErr w:type="spellStart"/>
      <w:r w:rsidR="00CA5F84">
        <w:t>diposisikan</w:t>
      </w:r>
      <w:proofErr w:type="spellEnd"/>
      <w:r w:rsidR="00CA5F84">
        <w:t xml:space="preserve"> </w:t>
      </w:r>
      <w:proofErr w:type="spellStart"/>
      <w:r w:rsidR="00CA5F84">
        <w:t>sebagai</w:t>
      </w:r>
      <w:proofErr w:type="spellEnd"/>
      <w:r w:rsidR="00CA5F84">
        <w:t xml:space="preserve"> </w:t>
      </w:r>
      <w:proofErr w:type="spellStart"/>
      <w:r w:rsidR="00CA5F84">
        <w:t>ratu</w:t>
      </w:r>
      <w:proofErr w:type="spellEnd"/>
      <w:r w:rsidR="00CA5F84">
        <w:t xml:space="preserve"> </w:t>
      </w:r>
      <w:proofErr w:type="spellStart"/>
      <w:r w:rsidR="00CA5F84">
        <w:t>ilmu</w:t>
      </w:r>
      <w:proofErr w:type="spellEnd"/>
      <w:r w:rsidR="00CA5F84">
        <w:t xml:space="preserve"> </w:t>
      </w:r>
      <w:proofErr w:type="spellStart"/>
      <w:r w:rsidR="00CA5F84">
        <w:t>pengetahuan</w:t>
      </w:r>
      <w:proofErr w:type="spellEnd"/>
      <w:r w:rsidR="00CA5F84">
        <w:rPr>
          <w:rtl/>
        </w:rPr>
        <w:t xml:space="preserve">. </w:t>
      </w:r>
      <w:r w:rsidR="005952F3">
        <w:rPr>
          <w:lang w:val="id-ID"/>
        </w:rPr>
        <w:t xml:space="preserve"> </w:t>
      </w:r>
      <w:proofErr w:type="spellStart"/>
      <w:r w:rsidR="00CA5F84">
        <w:t>Sebab</w:t>
      </w:r>
      <w:proofErr w:type="spellEnd"/>
      <w:r w:rsidR="00CA5F84">
        <w:t xml:space="preserve">, </w:t>
      </w:r>
      <w:proofErr w:type="spellStart"/>
      <w:r w:rsidR="00CA5F84">
        <w:t>fiqih</w:t>
      </w:r>
      <w:proofErr w:type="spellEnd"/>
      <w:r w:rsidR="000333F1">
        <w:t xml:space="preserve"> </w:t>
      </w:r>
      <w:proofErr w:type="spellStart"/>
      <w:r w:rsidR="000333F1">
        <w:t>merupakan</w:t>
      </w:r>
      <w:proofErr w:type="spellEnd"/>
      <w:r w:rsidR="000333F1">
        <w:t xml:space="preserve"> </w:t>
      </w:r>
      <w:proofErr w:type="spellStart"/>
      <w:r w:rsidR="000333F1">
        <w:t>petunjuk</w:t>
      </w:r>
      <w:proofErr w:type="spellEnd"/>
      <w:r w:rsidR="000333F1">
        <w:t xml:space="preserve"> </w:t>
      </w:r>
      <w:proofErr w:type="spellStart"/>
      <w:r w:rsidR="000333F1">
        <w:t>bagi</w:t>
      </w:r>
      <w:proofErr w:type="spellEnd"/>
      <w:r w:rsidR="000333F1">
        <w:t xml:space="preserve"> </w:t>
      </w:r>
      <w:proofErr w:type="spellStart"/>
      <w:r w:rsidR="000333F1">
        <w:t>seluruh</w:t>
      </w:r>
      <w:proofErr w:type="spellEnd"/>
      <w:r w:rsidR="000333F1">
        <w:t xml:space="preserve"> </w:t>
      </w:r>
      <w:proofErr w:type="spellStart"/>
      <w:r w:rsidR="000333F1">
        <w:t>perilaku</w:t>
      </w:r>
      <w:proofErr w:type="spellEnd"/>
      <w:r w:rsidR="000333F1">
        <w:t xml:space="preserve"> </w:t>
      </w:r>
      <w:proofErr w:type="spellStart"/>
      <w:r w:rsidR="000333F1">
        <w:t>dan</w:t>
      </w:r>
      <w:proofErr w:type="spellEnd"/>
      <w:r w:rsidR="000333F1">
        <w:t xml:space="preserve"> </w:t>
      </w:r>
      <w:proofErr w:type="spellStart"/>
      <w:r w:rsidR="000333F1">
        <w:t>penjelas</w:t>
      </w:r>
      <w:proofErr w:type="spellEnd"/>
      <w:r w:rsidR="000333F1">
        <w:t xml:space="preserve"> </w:t>
      </w:r>
      <w:proofErr w:type="spellStart"/>
      <w:proofErr w:type="gramStart"/>
      <w:r w:rsidR="000333F1">
        <w:t>apa</w:t>
      </w:r>
      <w:proofErr w:type="spellEnd"/>
      <w:proofErr w:type="gramEnd"/>
      <w:r w:rsidR="000333F1">
        <w:t xml:space="preserve"> yang </w:t>
      </w:r>
      <w:proofErr w:type="spellStart"/>
      <w:r w:rsidR="000333F1">
        <w:t>boleh</w:t>
      </w:r>
      <w:proofErr w:type="spellEnd"/>
      <w:r w:rsidR="000333F1">
        <w:t xml:space="preserve"> </w:t>
      </w:r>
      <w:proofErr w:type="spellStart"/>
      <w:r w:rsidR="000333F1">
        <w:t>dan</w:t>
      </w:r>
      <w:proofErr w:type="spellEnd"/>
      <w:r w:rsidR="000333F1">
        <w:t xml:space="preserve"> </w:t>
      </w:r>
      <w:proofErr w:type="spellStart"/>
      <w:r w:rsidR="000333F1">
        <w:t>apa</w:t>
      </w:r>
      <w:proofErr w:type="spellEnd"/>
      <w:r w:rsidR="000333F1">
        <w:t xml:space="preserve"> yang </w:t>
      </w:r>
      <w:proofErr w:type="spellStart"/>
      <w:r w:rsidR="000333F1">
        <w:t>tidak</w:t>
      </w:r>
      <w:proofErr w:type="spellEnd"/>
      <w:r w:rsidR="000333F1">
        <w:t xml:space="preserve"> </w:t>
      </w:r>
      <w:proofErr w:type="spellStart"/>
      <w:r w:rsidR="000333F1">
        <w:t>boleh</w:t>
      </w:r>
      <w:proofErr w:type="spellEnd"/>
      <w:r w:rsidR="000333F1">
        <w:rPr>
          <w:rtl/>
        </w:rPr>
        <w:t xml:space="preserve">. </w:t>
      </w:r>
      <w:r w:rsidR="005952F3">
        <w:rPr>
          <w:lang w:val="id-ID"/>
        </w:rPr>
        <w:t xml:space="preserve"> </w:t>
      </w:r>
      <w:proofErr w:type="spellStart"/>
      <w:r w:rsidR="000333F1">
        <w:t>Fiqih</w:t>
      </w:r>
      <w:proofErr w:type="spellEnd"/>
      <w:r w:rsidR="000333F1">
        <w:t xml:space="preserve"> </w:t>
      </w:r>
      <w:proofErr w:type="spellStart"/>
      <w:r w:rsidR="000333F1">
        <w:t>merupakan</w:t>
      </w:r>
      <w:proofErr w:type="spellEnd"/>
      <w:r w:rsidR="000333F1">
        <w:t xml:space="preserve"> </w:t>
      </w:r>
      <w:proofErr w:type="spellStart"/>
      <w:r w:rsidR="000333F1">
        <w:t>tuntutan</w:t>
      </w:r>
      <w:proofErr w:type="spellEnd"/>
      <w:r w:rsidR="000333F1">
        <w:t xml:space="preserve"> </w:t>
      </w:r>
      <w:proofErr w:type="spellStart"/>
      <w:r w:rsidR="000333F1">
        <w:t>praktis</w:t>
      </w:r>
      <w:proofErr w:type="spellEnd"/>
      <w:r w:rsidR="000333F1">
        <w:t xml:space="preserve"> </w:t>
      </w:r>
      <w:proofErr w:type="spellStart"/>
      <w:r w:rsidR="000333F1">
        <w:t>dalam</w:t>
      </w:r>
      <w:proofErr w:type="spellEnd"/>
      <w:r w:rsidR="000333F1">
        <w:t xml:space="preserve"> </w:t>
      </w:r>
      <w:proofErr w:type="spellStart"/>
      <w:r w:rsidR="000333F1">
        <w:t>mempraktikkan</w:t>
      </w:r>
      <w:proofErr w:type="spellEnd"/>
      <w:r w:rsidR="000333F1">
        <w:t xml:space="preserve"> agama, </w:t>
      </w:r>
      <w:proofErr w:type="spellStart"/>
      <w:r w:rsidR="000333F1">
        <w:t>dalam</w:t>
      </w:r>
      <w:proofErr w:type="spellEnd"/>
      <w:r w:rsidR="000333F1">
        <w:t xml:space="preserve"> </w:t>
      </w:r>
      <w:proofErr w:type="spellStart"/>
      <w:r w:rsidR="000333F1">
        <w:t>berbagai</w:t>
      </w:r>
      <w:proofErr w:type="spellEnd"/>
      <w:r w:rsidR="000333F1">
        <w:t xml:space="preserve"> </w:t>
      </w:r>
      <w:proofErr w:type="spellStart"/>
      <w:r w:rsidR="000333F1">
        <w:t>kehidupan</w:t>
      </w:r>
      <w:proofErr w:type="spellEnd"/>
      <w:r w:rsidR="000333F1">
        <w:t xml:space="preserve">, </w:t>
      </w:r>
      <w:proofErr w:type="spellStart"/>
      <w:r w:rsidR="000333F1">
        <w:t>dari</w:t>
      </w:r>
      <w:proofErr w:type="spellEnd"/>
      <w:r w:rsidR="000333F1">
        <w:t xml:space="preserve"> </w:t>
      </w:r>
      <w:proofErr w:type="spellStart"/>
      <w:r w:rsidR="000333F1">
        <w:t>soal</w:t>
      </w:r>
      <w:proofErr w:type="spellEnd"/>
      <w:r w:rsidR="000333F1">
        <w:t xml:space="preserve"> </w:t>
      </w:r>
      <w:proofErr w:type="spellStart"/>
      <w:r w:rsidR="000333F1">
        <w:t>ibadah</w:t>
      </w:r>
      <w:proofErr w:type="spellEnd"/>
      <w:r w:rsidR="000333F1">
        <w:t xml:space="preserve"> </w:t>
      </w:r>
      <w:proofErr w:type="spellStart"/>
      <w:proofErr w:type="gramStart"/>
      <w:r w:rsidR="000333F1">
        <w:t>hingga</w:t>
      </w:r>
      <w:proofErr w:type="spellEnd"/>
      <w:r w:rsidR="000333F1">
        <w:t xml:space="preserve">  </w:t>
      </w:r>
      <w:proofErr w:type="spellStart"/>
      <w:r w:rsidR="000333F1">
        <w:t>politik</w:t>
      </w:r>
      <w:proofErr w:type="spellEnd"/>
      <w:proofErr w:type="gramEnd"/>
      <w:r w:rsidR="000333F1">
        <w:rPr>
          <w:rtl/>
        </w:rPr>
        <w:t xml:space="preserve">. </w:t>
      </w:r>
      <w:r w:rsidR="005952F3">
        <w:rPr>
          <w:lang w:val="id-ID"/>
        </w:rPr>
        <w:t xml:space="preserve"> </w:t>
      </w:r>
      <w:proofErr w:type="spellStart"/>
      <w:proofErr w:type="gramStart"/>
      <w:r w:rsidR="000333F1">
        <w:t>Sehingga</w:t>
      </w:r>
      <w:proofErr w:type="spellEnd"/>
      <w:r w:rsidR="000333F1">
        <w:t xml:space="preserve"> </w:t>
      </w:r>
      <w:proofErr w:type="spellStart"/>
      <w:r w:rsidR="000333F1">
        <w:t>bisa</w:t>
      </w:r>
      <w:proofErr w:type="spellEnd"/>
      <w:r w:rsidR="000333F1">
        <w:t xml:space="preserve"> </w:t>
      </w:r>
      <w:proofErr w:type="spellStart"/>
      <w:r w:rsidR="000333F1">
        <w:t>dikatakan</w:t>
      </w:r>
      <w:proofErr w:type="spellEnd"/>
      <w:r w:rsidR="000333F1">
        <w:t xml:space="preserve"> </w:t>
      </w:r>
      <w:proofErr w:type="spellStart"/>
      <w:r w:rsidR="000333F1">
        <w:t>merah</w:t>
      </w:r>
      <w:proofErr w:type="spellEnd"/>
      <w:r w:rsidR="000333F1">
        <w:t xml:space="preserve"> </w:t>
      </w:r>
      <w:proofErr w:type="spellStart"/>
      <w:r w:rsidR="000333F1">
        <w:t>hitamnya</w:t>
      </w:r>
      <w:proofErr w:type="spellEnd"/>
      <w:r w:rsidR="000333F1">
        <w:t xml:space="preserve"> </w:t>
      </w:r>
      <w:proofErr w:type="spellStart"/>
      <w:r w:rsidR="000333F1">
        <w:t>tindakan</w:t>
      </w:r>
      <w:proofErr w:type="spellEnd"/>
      <w:r w:rsidR="000333F1">
        <w:t xml:space="preserve"> </w:t>
      </w:r>
      <w:proofErr w:type="spellStart"/>
      <w:r w:rsidR="000333F1">
        <w:t>masyarakat</w:t>
      </w:r>
      <w:proofErr w:type="spellEnd"/>
      <w:r w:rsidR="000333F1">
        <w:t xml:space="preserve"> NU </w:t>
      </w:r>
      <w:proofErr w:type="spellStart"/>
      <w:r w:rsidR="000333F1">
        <w:t>baik</w:t>
      </w:r>
      <w:proofErr w:type="spellEnd"/>
      <w:r w:rsidR="000333F1">
        <w:t xml:space="preserve"> </w:t>
      </w:r>
      <w:proofErr w:type="spellStart"/>
      <w:r w:rsidR="000333F1">
        <w:t>dalam</w:t>
      </w:r>
      <w:proofErr w:type="spellEnd"/>
      <w:r w:rsidR="000333F1">
        <w:t xml:space="preserve"> </w:t>
      </w:r>
      <w:proofErr w:type="spellStart"/>
      <w:r w:rsidR="000333F1">
        <w:t>kehidupan</w:t>
      </w:r>
      <w:proofErr w:type="spellEnd"/>
      <w:r w:rsidR="000333F1">
        <w:t xml:space="preserve"> </w:t>
      </w:r>
      <w:proofErr w:type="spellStart"/>
      <w:r w:rsidR="000333F1">
        <w:lastRenderedPageBreak/>
        <w:t>keagamaan</w:t>
      </w:r>
      <w:proofErr w:type="spellEnd"/>
      <w:r w:rsidR="000333F1">
        <w:t xml:space="preserve">, </w:t>
      </w:r>
      <w:proofErr w:type="spellStart"/>
      <w:r w:rsidR="000333F1">
        <w:t>sosial</w:t>
      </w:r>
      <w:proofErr w:type="spellEnd"/>
      <w:r w:rsidR="000333F1">
        <w:t xml:space="preserve">, </w:t>
      </w:r>
      <w:proofErr w:type="spellStart"/>
      <w:r w:rsidR="000333F1">
        <w:t>ekonomi</w:t>
      </w:r>
      <w:proofErr w:type="spellEnd"/>
      <w:r w:rsidR="000333F1">
        <w:t xml:space="preserve">, </w:t>
      </w:r>
      <w:proofErr w:type="spellStart"/>
      <w:r w:rsidR="000333F1">
        <w:t>kebudayaan</w:t>
      </w:r>
      <w:proofErr w:type="spellEnd"/>
      <w:r w:rsidR="000333F1">
        <w:t xml:space="preserve"> </w:t>
      </w:r>
      <w:proofErr w:type="spellStart"/>
      <w:r w:rsidR="000333F1">
        <w:t>dan</w:t>
      </w:r>
      <w:proofErr w:type="spellEnd"/>
      <w:r w:rsidR="000333F1">
        <w:t xml:space="preserve"> </w:t>
      </w:r>
      <w:proofErr w:type="spellStart"/>
      <w:r w:rsidR="000333F1">
        <w:t>politik</w:t>
      </w:r>
      <w:proofErr w:type="spellEnd"/>
      <w:r w:rsidR="000333F1">
        <w:t xml:space="preserve"> </w:t>
      </w:r>
      <w:proofErr w:type="spellStart"/>
      <w:r w:rsidR="000333F1">
        <w:t>bergantung</w:t>
      </w:r>
      <w:proofErr w:type="spellEnd"/>
      <w:r w:rsidR="000333F1">
        <w:t xml:space="preserve"> </w:t>
      </w:r>
      <w:proofErr w:type="spellStart"/>
      <w:r w:rsidR="000333F1">
        <w:t>pada</w:t>
      </w:r>
      <w:proofErr w:type="spellEnd"/>
      <w:r w:rsidR="000333F1">
        <w:t xml:space="preserve"> </w:t>
      </w:r>
      <w:proofErr w:type="spellStart"/>
      <w:r w:rsidR="000333F1">
        <w:t>warna</w:t>
      </w:r>
      <w:proofErr w:type="spellEnd"/>
      <w:r w:rsidR="000333F1">
        <w:t xml:space="preserve"> </w:t>
      </w:r>
      <w:proofErr w:type="spellStart"/>
      <w:r w:rsidR="000333F1">
        <w:t>fiqih</w:t>
      </w:r>
      <w:proofErr w:type="spellEnd"/>
      <w:r w:rsidR="000333F1">
        <w:t xml:space="preserve"> yang </w:t>
      </w:r>
      <w:proofErr w:type="spellStart"/>
      <w:r w:rsidR="000333F1">
        <w:t>mereka</w:t>
      </w:r>
      <w:proofErr w:type="spellEnd"/>
      <w:r w:rsidR="000333F1">
        <w:t xml:space="preserve"> </w:t>
      </w:r>
      <w:proofErr w:type="spellStart"/>
      <w:r w:rsidR="000333F1">
        <w:t>anut</w:t>
      </w:r>
      <w:proofErr w:type="spellEnd"/>
      <w:r w:rsidR="000333F1">
        <w:rPr>
          <w:rtl/>
        </w:rPr>
        <w:t>.</w:t>
      </w:r>
      <w:proofErr w:type="gramEnd"/>
      <w:r w:rsidR="000333F1">
        <w:rPr>
          <w:rStyle w:val="FootnoteReference"/>
        </w:rPr>
        <w:footnoteReference w:id="2"/>
      </w:r>
      <w:r w:rsidR="000333F1">
        <w:rPr>
          <w:rtl/>
        </w:rPr>
        <w:t xml:space="preserve"> </w:t>
      </w:r>
    </w:p>
    <w:p w14:paraId="676E752C" w14:textId="77777777" w:rsidR="000333F1" w:rsidRDefault="00BD53EE" w:rsidP="00BC6134">
      <w:pPr>
        <w:spacing w:line="480" w:lineRule="auto"/>
        <w:ind w:left="426" w:firstLine="708"/>
        <w:jc w:val="both"/>
      </w:pPr>
      <w:proofErr w:type="spellStart"/>
      <w:proofErr w:type="gramStart"/>
      <w:r>
        <w:t>Kedudukan</w:t>
      </w:r>
      <w:proofErr w:type="spellEnd"/>
      <w:r>
        <w:t xml:space="preserve"> </w:t>
      </w:r>
      <w:proofErr w:type="spellStart"/>
      <w:r>
        <w:t>fiqih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unsur</w:t>
      </w:r>
      <w:proofErr w:type="spellEnd"/>
      <w:r w:rsidR="000333F1">
        <w:t xml:space="preserve"> </w:t>
      </w:r>
      <w:proofErr w:type="spellStart"/>
      <w:r w:rsidR="000333F1">
        <w:t>penting</w:t>
      </w:r>
      <w:proofErr w:type="spellEnd"/>
      <w:r w:rsidR="000333F1">
        <w:t xml:space="preserve"> </w:t>
      </w:r>
      <w:proofErr w:type="spellStart"/>
      <w:r w:rsidR="000333F1">
        <w:t>dalam</w:t>
      </w:r>
      <w:proofErr w:type="spellEnd"/>
      <w:r w:rsidR="000333F1">
        <w:t xml:space="preserve"> </w:t>
      </w:r>
      <w:proofErr w:type="spellStart"/>
      <w:r w:rsidR="000333F1">
        <w:t>memb</w:t>
      </w:r>
      <w:r>
        <w:t>entuk</w:t>
      </w:r>
      <w:proofErr w:type="spellEnd"/>
      <w:r>
        <w:t xml:space="preserve"> </w:t>
      </w:r>
      <w:proofErr w:type="spellStart"/>
      <w:r>
        <w:t>struktur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pranata</w:t>
      </w:r>
      <w:proofErr w:type="spellEnd"/>
      <w:r>
        <w:t xml:space="preserve"> </w:t>
      </w:r>
      <w:proofErr w:type="spellStart"/>
      <w:r>
        <w:t>sos</w:t>
      </w:r>
      <w:r w:rsidR="000333F1">
        <w:t>ial</w:t>
      </w:r>
      <w:proofErr w:type="spellEnd"/>
      <w:r w:rsidR="000333F1">
        <w:t xml:space="preserve"> </w:t>
      </w:r>
      <w:proofErr w:type="spellStart"/>
      <w:r w:rsidR="000333F1">
        <w:t>ini</w:t>
      </w:r>
      <w:proofErr w:type="spellEnd"/>
      <w:r w:rsidR="000333F1">
        <w:t xml:space="preserve">, </w:t>
      </w:r>
      <w:proofErr w:type="spellStart"/>
      <w:r w:rsidR="000333F1">
        <w:t>menempatkannya</w:t>
      </w:r>
      <w:proofErr w:type="spellEnd"/>
      <w:r w:rsidR="000333F1">
        <w:t xml:space="preserve"> </w:t>
      </w:r>
      <w:proofErr w:type="spellStart"/>
      <w:r w:rsidR="000333F1">
        <w:t>dalam</w:t>
      </w:r>
      <w:proofErr w:type="spellEnd"/>
      <w:r w:rsidR="000333F1">
        <w:t xml:space="preserve"> </w:t>
      </w:r>
      <w:proofErr w:type="spellStart"/>
      <w:r w:rsidR="000333F1">
        <w:t>posisi</w:t>
      </w:r>
      <w:proofErr w:type="spellEnd"/>
      <w:r w:rsidR="000333F1">
        <w:t xml:space="preserve"> yang </w:t>
      </w:r>
      <w:proofErr w:type="spellStart"/>
      <w:r w:rsidR="000333F1">
        <w:t>strategis</w:t>
      </w:r>
      <w:proofErr w:type="spellEnd"/>
      <w:r w:rsidR="000333F1">
        <w:t xml:space="preserve"> </w:t>
      </w:r>
      <w:proofErr w:type="spellStart"/>
      <w:r w:rsidR="000333F1">
        <w:t>bagi</w:t>
      </w:r>
      <w:proofErr w:type="spellEnd"/>
      <w:r w:rsidR="000333F1">
        <w:t xml:space="preserve"> </w:t>
      </w:r>
      <w:proofErr w:type="spellStart"/>
      <w:r w:rsidR="000333F1">
        <w:t>upaya</w:t>
      </w:r>
      <w:proofErr w:type="spellEnd"/>
      <w:r w:rsidR="000333F1">
        <w:t xml:space="preserve"> </w:t>
      </w:r>
      <w:proofErr w:type="spellStart"/>
      <w:r w:rsidR="000333F1">
        <w:t>perubahan</w:t>
      </w:r>
      <w:proofErr w:type="spellEnd"/>
      <w:r w:rsidR="000333F1">
        <w:rPr>
          <w:rtl/>
        </w:rPr>
        <w:t>.</w:t>
      </w:r>
      <w:proofErr w:type="gramEnd"/>
      <w:r w:rsidR="000333F1">
        <w:rPr>
          <w:rtl/>
        </w:rPr>
        <w:t xml:space="preserve"> </w:t>
      </w:r>
      <w:proofErr w:type="spellStart"/>
      <w:r w:rsidR="000333F1">
        <w:t>Maka</w:t>
      </w:r>
      <w:proofErr w:type="spellEnd"/>
      <w:r w:rsidR="000333F1">
        <w:t xml:space="preserve"> </w:t>
      </w:r>
      <w:proofErr w:type="spellStart"/>
      <w:r w:rsidR="000333F1">
        <w:t>untuk</w:t>
      </w:r>
      <w:proofErr w:type="spellEnd"/>
      <w:r w:rsidR="000333F1">
        <w:t xml:space="preserve"> </w:t>
      </w:r>
      <w:proofErr w:type="spellStart"/>
      <w:r w:rsidR="000333F1">
        <w:t>melakukan</w:t>
      </w:r>
      <w:proofErr w:type="spellEnd"/>
      <w:r w:rsidR="000333F1">
        <w:t xml:space="preserve"> </w:t>
      </w:r>
      <w:proofErr w:type="spellStart"/>
      <w:r w:rsidR="000333F1">
        <w:t>transformasi</w:t>
      </w:r>
      <w:proofErr w:type="spellEnd"/>
      <w:r w:rsidR="000333F1">
        <w:t xml:space="preserve"> di </w:t>
      </w:r>
      <w:proofErr w:type="spellStart"/>
      <w:r w:rsidR="000333F1">
        <w:t>lingkungan</w:t>
      </w:r>
      <w:proofErr w:type="spellEnd"/>
      <w:r w:rsidR="000333F1">
        <w:t xml:space="preserve"> NU </w:t>
      </w:r>
      <w:proofErr w:type="spellStart"/>
      <w:r w:rsidR="000333F1">
        <w:t>mesti</w:t>
      </w:r>
      <w:proofErr w:type="spellEnd"/>
      <w:r w:rsidR="000333F1">
        <w:t xml:space="preserve"> di </w:t>
      </w:r>
      <w:proofErr w:type="spellStart"/>
      <w:r w:rsidR="000333F1">
        <w:t>barengi</w:t>
      </w:r>
      <w:proofErr w:type="spellEnd"/>
      <w:r w:rsidR="000333F1">
        <w:t xml:space="preserve"> </w:t>
      </w:r>
      <w:proofErr w:type="spellStart"/>
      <w:r w:rsidR="00D16F02">
        <w:t>dengan</w:t>
      </w:r>
      <w:proofErr w:type="spellEnd"/>
      <w:r w:rsidR="00D16F02">
        <w:t xml:space="preserve"> </w:t>
      </w:r>
      <w:proofErr w:type="spellStart"/>
      <w:r w:rsidR="00D16F02">
        <w:t>transformasi</w:t>
      </w:r>
      <w:proofErr w:type="spellEnd"/>
      <w:r w:rsidR="00D16F02">
        <w:t xml:space="preserve"> </w:t>
      </w:r>
      <w:proofErr w:type="spellStart"/>
      <w:r w:rsidR="00D16F02">
        <w:t>tradisi</w:t>
      </w:r>
      <w:proofErr w:type="spellEnd"/>
      <w:r w:rsidR="00D16F02">
        <w:t xml:space="preserve"> </w:t>
      </w:r>
      <w:proofErr w:type="spellStart"/>
      <w:r w:rsidR="00D16F02">
        <w:t>pemikiran</w:t>
      </w:r>
      <w:proofErr w:type="spellEnd"/>
      <w:r w:rsidR="00D16F02">
        <w:t xml:space="preserve"> </w:t>
      </w:r>
      <w:proofErr w:type="spellStart"/>
      <w:r w:rsidR="00D16F02">
        <w:t>fiqih</w:t>
      </w:r>
      <w:proofErr w:type="spellEnd"/>
      <w:r w:rsidR="00D16F02">
        <w:t xml:space="preserve"> </w:t>
      </w:r>
      <w:proofErr w:type="spellStart"/>
      <w:r w:rsidR="00D16F02">
        <w:t>baik</w:t>
      </w:r>
      <w:proofErr w:type="spellEnd"/>
      <w:r w:rsidR="00D16F02">
        <w:t xml:space="preserve"> </w:t>
      </w:r>
      <w:proofErr w:type="spellStart"/>
      <w:r w:rsidR="00D16F02">
        <w:t>kerangka</w:t>
      </w:r>
      <w:proofErr w:type="spellEnd"/>
      <w:r w:rsidR="00D16F02">
        <w:t xml:space="preserve"> </w:t>
      </w:r>
      <w:proofErr w:type="spellStart"/>
      <w:r w:rsidR="00D16F02">
        <w:t>teoritis</w:t>
      </w:r>
      <w:proofErr w:type="spellEnd"/>
      <w:r w:rsidR="00D16F02">
        <w:t xml:space="preserve"> </w:t>
      </w:r>
      <w:r w:rsidR="00D16F02">
        <w:rPr>
          <w:rtl/>
        </w:rPr>
        <w:t>(</w:t>
      </w:r>
      <w:proofErr w:type="spellStart"/>
      <w:r w:rsidR="00D16F02" w:rsidRPr="00575003">
        <w:rPr>
          <w:i/>
        </w:rPr>
        <w:t>ushul</w:t>
      </w:r>
      <w:proofErr w:type="spellEnd"/>
      <w:r w:rsidR="00D16F02">
        <w:rPr>
          <w:rtl/>
        </w:rPr>
        <w:t xml:space="preserve"> </w:t>
      </w:r>
      <w:r w:rsidR="00D16F02" w:rsidRPr="00575003">
        <w:rPr>
          <w:i/>
        </w:rPr>
        <w:t>al</w:t>
      </w:r>
      <w:r w:rsidR="00D16F02" w:rsidRPr="00575003">
        <w:rPr>
          <w:i/>
          <w:iCs/>
          <w:rtl/>
        </w:rPr>
        <w:t>-</w:t>
      </w:r>
      <w:proofErr w:type="spellStart"/>
      <w:r w:rsidR="00D16F02" w:rsidRPr="00575003">
        <w:rPr>
          <w:i/>
        </w:rPr>
        <w:t>fiqh</w:t>
      </w:r>
      <w:proofErr w:type="spellEnd"/>
      <w:r w:rsidR="00D16F02">
        <w:rPr>
          <w:rtl/>
        </w:rPr>
        <w:t xml:space="preserve">) </w:t>
      </w:r>
      <w:proofErr w:type="spellStart"/>
      <w:r w:rsidR="00D16F02">
        <w:t>maupun</w:t>
      </w:r>
      <w:proofErr w:type="spellEnd"/>
      <w:r w:rsidR="00D16F02">
        <w:t xml:space="preserve"> </w:t>
      </w:r>
      <w:proofErr w:type="spellStart"/>
      <w:r w:rsidR="00D16F02">
        <w:t>kaidah</w:t>
      </w:r>
      <w:proofErr w:type="spellEnd"/>
      <w:r w:rsidR="00D16F02">
        <w:rPr>
          <w:rtl/>
        </w:rPr>
        <w:t>-</w:t>
      </w:r>
      <w:proofErr w:type="spellStart"/>
      <w:proofErr w:type="gramStart"/>
      <w:r w:rsidR="00D16F02">
        <w:t>kaidah</w:t>
      </w:r>
      <w:proofErr w:type="spellEnd"/>
      <w:r w:rsidR="00D16F02">
        <w:t xml:space="preserve">  </w:t>
      </w:r>
      <w:proofErr w:type="spellStart"/>
      <w:r w:rsidR="00D16F02">
        <w:t>fiqih</w:t>
      </w:r>
      <w:proofErr w:type="spellEnd"/>
      <w:proofErr w:type="gramEnd"/>
      <w:r w:rsidR="00D16F02">
        <w:t xml:space="preserve"> </w:t>
      </w:r>
      <w:r w:rsidR="00D16F02">
        <w:rPr>
          <w:rtl/>
        </w:rPr>
        <w:t>(</w:t>
      </w:r>
      <w:r w:rsidR="00D16F02" w:rsidRPr="00575003">
        <w:rPr>
          <w:i/>
        </w:rPr>
        <w:t>al</w:t>
      </w:r>
      <w:r w:rsidR="00D16F02" w:rsidRPr="00575003">
        <w:rPr>
          <w:i/>
          <w:iCs/>
          <w:rtl/>
        </w:rPr>
        <w:t>-</w:t>
      </w:r>
      <w:proofErr w:type="spellStart"/>
      <w:r w:rsidR="00D16F02" w:rsidRPr="00575003">
        <w:rPr>
          <w:i/>
        </w:rPr>
        <w:t>qawa’id</w:t>
      </w:r>
      <w:proofErr w:type="spellEnd"/>
      <w:r w:rsidR="00D16F02" w:rsidRPr="00575003">
        <w:rPr>
          <w:i/>
        </w:rPr>
        <w:t xml:space="preserve"> al </w:t>
      </w:r>
      <w:proofErr w:type="spellStart"/>
      <w:r w:rsidR="00D16F02" w:rsidRPr="00575003">
        <w:rPr>
          <w:i/>
        </w:rPr>
        <w:t>fiqhiyah</w:t>
      </w:r>
      <w:proofErr w:type="spellEnd"/>
      <w:r w:rsidR="00D16F02">
        <w:rPr>
          <w:rtl/>
        </w:rPr>
        <w:t>).</w:t>
      </w:r>
      <w:r w:rsidR="00D16F02">
        <w:rPr>
          <w:rStyle w:val="FootnoteReference"/>
        </w:rPr>
        <w:footnoteReference w:id="3"/>
      </w:r>
    </w:p>
    <w:p w14:paraId="139211D9" w14:textId="77777777" w:rsidR="00D16F02" w:rsidRDefault="00D16F02" w:rsidP="001D0924">
      <w:pPr>
        <w:spacing w:line="480" w:lineRule="auto"/>
        <w:ind w:left="426" w:firstLine="708"/>
        <w:jc w:val="both"/>
      </w:pPr>
      <w:proofErr w:type="spellStart"/>
      <w:r>
        <w:t>Bahtsul</w:t>
      </w:r>
      <w:proofErr w:type="spellEnd"/>
      <w:r>
        <w:t xml:space="preserve"> </w:t>
      </w:r>
      <w:proofErr w:type="spellStart"/>
      <w:r>
        <w:t>masail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media </w:t>
      </w:r>
      <w:proofErr w:type="spellStart"/>
      <w:r>
        <w:t>diskusi</w:t>
      </w:r>
      <w:proofErr w:type="spellEnd"/>
      <w:r>
        <w:t xml:space="preserve"> yang di </w:t>
      </w:r>
      <w:proofErr w:type="spellStart"/>
      <w:r>
        <w:t>anggap</w:t>
      </w:r>
      <w:proofErr w:type="spellEnd"/>
      <w:r>
        <w:t xml:space="preserve"> paling </w:t>
      </w:r>
      <w:proofErr w:type="spellStart"/>
      <w:r>
        <w:t>efektif</w:t>
      </w:r>
      <w:proofErr w:type="spellEnd"/>
      <w:r>
        <w:t xml:space="preserve"> di </w:t>
      </w:r>
      <w:proofErr w:type="spellStart"/>
      <w:r>
        <w:t>tubuh</w:t>
      </w:r>
      <w:proofErr w:type="spellEnd"/>
      <w:r>
        <w:t xml:space="preserve"> NU, </w:t>
      </w:r>
      <w:proofErr w:type="spellStart"/>
      <w:r>
        <w:t>kajian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 w:rsidRPr="005F1C5F">
        <w:rPr>
          <w:i/>
        </w:rPr>
        <w:t>masail</w:t>
      </w:r>
      <w:proofErr w:type="spellEnd"/>
      <w:r w:rsidRPr="005F1C5F">
        <w:rPr>
          <w:i/>
        </w:rPr>
        <w:t xml:space="preserve"> al</w:t>
      </w:r>
      <w:r w:rsidRPr="005F1C5F">
        <w:rPr>
          <w:i/>
          <w:iCs/>
          <w:rtl/>
        </w:rPr>
        <w:t>-</w:t>
      </w:r>
      <w:proofErr w:type="spellStart"/>
      <w:r w:rsidRPr="005F1C5F">
        <w:rPr>
          <w:i/>
        </w:rPr>
        <w:t>diniyah</w:t>
      </w:r>
      <w:proofErr w:type="spellEnd"/>
      <w:r w:rsidRPr="005F1C5F">
        <w:rPr>
          <w:i/>
        </w:rPr>
        <w:t xml:space="preserve"> al</w:t>
      </w:r>
      <w:r w:rsidRPr="005F1C5F">
        <w:rPr>
          <w:i/>
          <w:iCs/>
          <w:rtl/>
        </w:rPr>
        <w:t>-</w:t>
      </w:r>
      <w:proofErr w:type="spellStart"/>
      <w:r w:rsidRPr="005F1C5F">
        <w:rPr>
          <w:i/>
        </w:rPr>
        <w:t>waqi’iyah</w:t>
      </w:r>
      <w:proofErr w:type="spellEnd"/>
      <w:r w:rsidR="004011EC">
        <w:t xml:space="preserve"> </w:t>
      </w:r>
      <w:proofErr w:type="spellStart"/>
      <w:r w:rsidR="004011EC">
        <w:t>seperti</w:t>
      </w:r>
      <w:proofErr w:type="spellEnd"/>
      <w:r w:rsidR="004011EC">
        <w:t xml:space="preserve"> </w:t>
      </w:r>
      <w:proofErr w:type="spellStart"/>
      <w:r w:rsidR="004011EC">
        <w:rPr>
          <w:i/>
        </w:rPr>
        <w:t>ubudiah</w:t>
      </w:r>
      <w:proofErr w:type="spellEnd"/>
      <w:r>
        <w:t>,</w:t>
      </w:r>
      <w:r w:rsidR="004011EC">
        <w:rPr>
          <w:rtl/>
        </w:rPr>
        <w:t xml:space="preserve"> </w:t>
      </w:r>
      <w:proofErr w:type="spellStart"/>
      <w:r w:rsidRPr="005F1C5F">
        <w:rPr>
          <w:i/>
        </w:rPr>
        <w:t>mu’amalah</w:t>
      </w:r>
      <w:proofErr w:type="spellEnd"/>
      <w:r w:rsidRPr="005F1C5F">
        <w:rPr>
          <w:i/>
        </w:rPr>
        <w:t xml:space="preserve">, </w:t>
      </w:r>
      <w:proofErr w:type="spellStart"/>
      <w:r w:rsidRPr="005F1C5F">
        <w:rPr>
          <w:i/>
        </w:rPr>
        <w:t>munakahah</w:t>
      </w:r>
      <w:proofErr w:type="spellEnd"/>
      <w:r w:rsidRPr="005F1C5F">
        <w:rPr>
          <w:i/>
        </w:rPr>
        <w:t xml:space="preserve"> </w:t>
      </w:r>
      <w:proofErr w:type="spellStart"/>
      <w:r w:rsidRPr="005F1C5F">
        <w:t>dan</w:t>
      </w:r>
      <w:proofErr w:type="spellEnd"/>
      <w:r w:rsidRPr="005F1C5F">
        <w:t xml:space="preserve"> </w:t>
      </w:r>
      <w:proofErr w:type="spellStart"/>
      <w:r w:rsidRPr="005F1C5F">
        <w:rPr>
          <w:i/>
        </w:rPr>
        <w:t>jinayah</w:t>
      </w:r>
      <w:proofErr w:type="spellEnd"/>
      <w:r w:rsidR="005F1C5F">
        <w:t xml:space="preserve"> </w:t>
      </w:r>
      <w:proofErr w:type="spellStart"/>
      <w:r w:rsidR="005F1C5F">
        <w:t>merupakan</w:t>
      </w:r>
      <w:proofErr w:type="spellEnd"/>
      <w:r w:rsidR="005F1C5F">
        <w:t xml:space="preserve"> </w:t>
      </w:r>
      <w:proofErr w:type="spellStart"/>
      <w:r w:rsidR="005F1C5F">
        <w:t>topik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bahtsul</w:t>
      </w:r>
      <w:proofErr w:type="spellEnd"/>
      <w:r>
        <w:t xml:space="preserve"> </w:t>
      </w:r>
      <w:proofErr w:type="spellStart"/>
      <w:r>
        <w:t>masail</w:t>
      </w:r>
      <w:proofErr w:type="spellEnd"/>
      <w:r>
        <w:t xml:space="preserve"> tempo </w:t>
      </w:r>
      <w:proofErr w:type="spellStart"/>
      <w:r>
        <w:t>dulu</w:t>
      </w:r>
      <w:proofErr w:type="spellEnd"/>
      <w:r>
        <w:t>,</w:t>
      </w:r>
      <w:r w:rsidR="001D3B84">
        <w:rPr>
          <w:rtl/>
        </w:rP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pergeseran</w:t>
      </w:r>
      <w:proofErr w:type="spellEnd"/>
      <w:r>
        <w:t xml:space="preserve"> </w:t>
      </w:r>
      <w:proofErr w:type="spellStart"/>
      <w:r>
        <w:t>budaya</w:t>
      </w:r>
      <w:proofErr w:type="spellEnd"/>
      <w:r>
        <w:t xml:space="preserve"> </w:t>
      </w:r>
      <w:proofErr w:type="spellStart"/>
      <w:r>
        <w:t>intelektual,lambat</w:t>
      </w:r>
      <w:proofErr w:type="spellEnd"/>
      <w:r>
        <w:t xml:space="preserve"> </w:t>
      </w:r>
      <w:proofErr w:type="spellStart"/>
      <w:r>
        <w:t>laun</w:t>
      </w:r>
      <w:proofErr w:type="spellEnd"/>
      <w:r>
        <w:t xml:space="preserve"> </w:t>
      </w:r>
      <w:proofErr w:type="spellStart"/>
      <w:r>
        <w:t>penyelenggara</w:t>
      </w:r>
      <w:proofErr w:type="spellEnd"/>
      <w:r>
        <w:t xml:space="preserve"> </w:t>
      </w:r>
      <w:proofErr w:type="spellStart"/>
      <w:r>
        <w:t>bahtsul</w:t>
      </w:r>
      <w:proofErr w:type="spellEnd"/>
      <w:r>
        <w:t xml:space="preserve"> </w:t>
      </w:r>
      <w:proofErr w:type="spellStart"/>
      <w:r>
        <w:t>masail</w:t>
      </w:r>
      <w:proofErr w:type="spellEnd"/>
      <w:r>
        <w:t xml:space="preserve"> yang </w:t>
      </w:r>
      <w:proofErr w:type="spellStart"/>
      <w:r>
        <w:t>mayoritas</w:t>
      </w:r>
      <w:proofErr w:type="spellEnd"/>
      <w:r>
        <w:t xml:space="preserve"> </w:t>
      </w:r>
      <w:proofErr w:type="spellStart"/>
      <w:r>
        <w:t>pondok</w:t>
      </w:r>
      <w:proofErr w:type="spellEnd"/>
      <w:r>
        <w:t xml:space="preserve"> </w:t>
      </w:r>
      <w:proofErr w:type="spellStart"/>
      <w:r>
        <w:t>pesantren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membuka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merespon</w:t>
      </w:r>
      <w:proofErr w:type="spellEnd"/>
      <w:r>
        <w:t xml:space="preserve"> </w:t>
      </w:r>
      <w:proofErr w:type="spellStart"/>
      <w:r>
        <w:t>persoalan</w:t>
      </w:r>
      <w:proofErr w:type="spellEnd"/>
      <w:r>
        <w:t xml:space="preserve"> </w:t>
      </w:r>
      <w:proofErr w:type="spellStart"/>
      <w:r>
        <w:t>keagamaan</w:t>
      </w:r>
      <w:proofErr w:type="spellEnd"/>
      <w:r>
        <w:t xml:space="preserve"> </w:t>
      </w:r>
      <w:proofErr w:type="spellStart"/>
      <w:r>
        <w:t>kontemporer</w:t>
      </w:r>
      <w:proofErr w:type="spellEnd"/>
      <w:r>
        <w:t xml:space="preserve"> yang </w:t>
      </w:r>
      <w:proofErr w:type="spellStart"/>
      <w:r>
        <w:t>bersifat</w:t>
      </w:r>
      <w:proofErr w:type="spellEnd"/>
      <w:r>
        <w:t xml:space="preserve"> </w:t>
      </w:r>
      <w:proofErr w:type="spellStart"/>
      <w:r>
        <w:t>tematik</w:t>
      </w:r>
      <w:proofErr w:type="spellEnd"/>
      <w:r>
        <w:t xml:space="preserve"> </w:t>
      </w:r>
      <w:r>
        <w:rPr>
          <w:rtl/>
        </w:rPr>
        <w:t>(</w:t>
      </w:r>
      <w:r w:rsidRPr="001D3B84">
        <w:rPr>
          <w:i/>
        </w:rPr>
        <w:t>al</w:t>
      </w:r>
      <w:r w:rsidRPr="001D3B84">
        <w:rPr>
          <w:i/>
          <w:iCs/>
          <w:rtl/>
        </w:rPr>
        <w:t>-</w:t>
      </w:r>
      <w:proofErr w:type="spellStart"/>
      <w:r w:rsidRPr="001D3B84">
        <w:rPr>
          <w:i/>
        </w:rPr>
        <w:t>masail</w:t>
      </w:r>
      <w:proofErr w:type="spellEnd"/>
      <w:r w:rsidRPr="001D3B84">
        <w:rPr>
          <w:i/>
        </w:rPr>
        <w:t xml:space="preserve"> al</w:t>
      </w:r>
      <w:r w:rsidRPr="001D3B84">
        <w:rPr>
          <w:i/>
          <w:iCs/>
          <w:rtl/>
        </w:rPr>
        <w:t>-</w:t>
      </w:r>
      <w:proofErr w:type="spellStart"/>
      <w:r w:rsidRPr="001D3B84">
        <w:rPr>
          <w:i/>
        </w:rPr>
        <w:t>diniyah</w:t>
      </w:r>
      <w:proofErr w:type="spellEnd"/>
      <w:r w:rsidRPr="001D3B84">
        <w:rPr>
          <w:i/>
        </w:rPr>
        <w:t xml:space="preserve"> al</w:t>
      </w:r>
      <w:r w:rsidRPr="001D3B84">
        <w:rPr>
          <w:i/>
          <w:iCs/>
          <w:rtl/>
        </w:rPr>
        <w:t>-</w:t>
      </w:r>
      <w:proofErr w:type="spellStart"/>
      <w:r w:rsidRPr="001D3B84">
        <w:rPr>
          <w:i/>
        </w:rPr>
        <w:t>maudlu’iyyah</w:t>
      </w:r>
      <w:proofErr w:type="spellEnd"/>
      <w:r>
        <w:rPr>
          <w:rtl/>
        </w:rPr>
        <w:t>)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demokrasi</w:t>
      </w:r>
      <w:proofErr w:type="spellEnd"/>
      <w:r>
        <w:t>,</w:t>
      </w:r>
      <w:r w:rsidR="001D3B84">
        <w:rPr>
          <w:rtl/>
        </w:rPr>
        <w:t xml:space="preserve"> </w:t>
      </w:r>
      <w:r>
        <w:t xml:space="preserve">HAM, gender, </w:t>
      </w:r>
      <w:proofErr w:type="spellStart"/>
      <w:r>
        <w:t>dan</w:t>
      </w:r>
      <w:proofErr w:type="spellEnd"/>
      <w:r>
        <w:t xml:space="preserve"> lain </w:t>
      </w:r>
      <w:proofErr w:type="spellStart"/>
      <w:r>
        <w:t>sebagainya</w:t>
      </w:r>
      <w:proofErr w:type="spellEnd"/>
      <w:r>
        <w:rPr>
          <w:rtl/>
        </w:rPr>
        <w:t xml:space="preserve">. </w:t>
      </w:r>
      <w:proofErr w:type="spellStart"/>
      <w:r>
        <w:t>Menariknya</w:t>
      </w:r>
      <w:proofErr w:type="spellEnd"/>
      <w:r>
        <w:t xml:space="preserve">, </w:t>
      </w:r>
      <w:proofErr w:type="spellStart"/>
      <w:proofErr w:type="gramStart"/>
      <w:r>
        <w:t>cara</w:t>
      </w:r>
      <w:proofErr w:type="spellEnd"/>
      <w:proofErr w:type="gramEnd"/>
      <w:r>
        <w:t xml:space="preserve"> </w:t>
      </w:r>
      <w:proofErr w:type="spellStart"/>
      <w:r>
        <w:t>pendekatan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menyikapi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persoalan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berbeda</w:t>
      </w:r>
      <w:proofErr w:type="spellEnd"/>
      <w:r>
        <w:rPr>
          <w:rtl/>
        </w:rPr>
        <w:t xml:space="preserve">. </w:t>
      </w:r>
      <w:proofErr w:type="spellStart"/>
      <w:proofErr w:type="gramStart"/>
      <w:r>
        <w:t>Ketika</w:t>
      </w:r>
      <w:proofErr w:type="spellEnd"/>
      <w:r>
        <w:t xml:space="preserve"> </w:t>
      </w:r>
      <w:proofErr w:type="spellStart"/>
      <w:r>
        <w:t>membicarakan</w:t>
      </w:r>
      <w:proofErr w:type="spellEnd"/>
      <w:r>
        <w:t xml:space="preserve"> </w:t>
      </w:r>
      <w:r w:rsidRPr="001D3B84">
        <w:rPr>
          <w:i/>
        </w:rPr>
        <w:t>al</w:t>
      </w:r>
      <w:r w:rsidRPr="001D3B84">
        <w:rPr>
          <w:i/>
          <w:iCs/>
          <w:rtl/>
        </w:rPr>
        <w:t>-</w:t>
      </w:r>
      <w:proofErr w:type="spellStart"/>
      <w:r w:rsidRPr="001D3B84">
        <w:rPr>
          <w:i/>
        </w:rPr>
        <w:t>masail</w:t>
      </w:r>
      <w:proofErr w:type="spellEnd"/>
      <w:r>
        <w:rPr>
          <w:rtl/>
        </w:rPr>
        <w:t xml:space="preserve"> </w:t>
      </w:r>
      <w:r w:rsidRPr="001D3B84">
        <w:rPr>
          <w:i/>
        </w:rPr>
        <w:t>al</w:t>
      </w:r>
      <w:r w:rsidRPr="001D3B84">
        <w:rPr>
          <w:i/>
          <w:iCs/>
          <w:rtl/>
        </w:rPr>
        <w:t>-</w:t>
      </w:r>
      <w:proofErr w:type="spellStart"/>
      <w:r w:rsidRPr="001D3B84">
        <w:rPr>
          <w:i/>
        </w:rPr>
        <w:t>diniyah</w:t>
      </w:r>
      <w:proofErr w:type="spellEnd"/>
      <w:r w:rsidRPr="001D3B84">
        <w:rPr>
          <w:i/>
        </w:rPr>
        <w:t xml:space="preserve"> al</w:t>
      </w:r>
      <w:r w:rsidRPr="001D3B84">
        <w:rPr>
          <w:i/>
          <w:iCs/>
          <w:rtl/>
        </w:rPr>
        <w:t>-</w:t>
      </w:r>
      <w:proofErr w:type="spellStart"/>
      <w:r w:rsidRPr="001D3B84">
        <w:rPr>
          <w:i/>
        </w:rPr>
        <w:t>waqi’iyah</w:t>
      </w:r>
      <w:proofErr w:type="spellEnd"/>
      <w:r>
        <w:t xml:space="preserve"> </w:t>
      </w:r>
      <w:proofErr w:type="spellStart"/>
      <w:r>
        <w:t>memakai</w:t>
      </w:r>
      <w:proofErr w:type="spellEnd"/>
      <w:r>
        <w:t xml:space="preserve"> </w:t>
      </w:r>
      <w:proofErr w:type="spellStart"/>
      <w:r>
        <w:t>kaidah</w:t>
      </w:r>
      <w:proofErr w:type="spellEnd"/>
      <w:r>
        <w:t xml:space="preserve"> yang </w:t>
      </w:r>
      <w:proofErr w:type="spellStart"/>
      <w:r>
        <w:t>baku</w:t>
      </w:r>
      <w:proofErr w:type="spellEnd"/>
      <w:r>
        <w:t xml:space="preserve">, yang </w:t>
      </w:r>
      <w:proofErr w:type="spellStart"/>
      <w:r w:rsidRPr="001D3B84">
        <w:rPr>
          <w:i/>
        </w:rPr>
        <w:t>bermadzhab</w:t>
      </w:r>
      <w:proofErr w:type="spellEnd"/>
      <w:r w:rsidRPr="001D3B84">
        <w:rPr>
          <w:i/>
        </w:rPr>
        <w:t xml:space="preserve"> bi al</w:t>
      </w:r>
      <w:r w:rsidRPr="001D3B84">
        <w:rPr>
          <w:i/>
          <w:iCs/>
          <w:rtl/>
        </w:rPr>
        <w:t>-</w:t>
      </w:r>
      <w:proofErr w:type="spellStart"/>
      <w:r w:rsidRPr="001D3B84">
        <w:rPr>
          <w:i/>
        </w:rPr>
        <w:t>qaul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 w:rsidRPr="001D3B84">
        <w:rPr>
          <w:i/>
        </w:rPr>
        <w:t>madzhab</w:t>
      </w:r>
      <w:proofErr w:type="spellEnd"/>
      <w:r w:rsidRPr="001D3B84">
        <w:rPr>
          <w:i/>
        </w:rPr>
        <w:t xml:space="preserve"> </w:t>
      </w:r>
      <w:proofErr w:type="spellStart"/>
      <w:r w:rsidRPr="001D3B84">
        <w:rPr>
          <w:i/>
        </w:rPr>
        <w:t>manhaj</w:t>
      </w:r>
      <w:proofErr w:type="spellEnd"/>
      <w:r>
        <w:t xml:space="preserve"> </w:t>
      </w:r>
      <w:proofErr w:type="spellStart"/>
      <w:r>
        <w:t>mengikuti</w:t>
      </w:r>
      <w:proofErr w:type="spellEnd"/>
      <w:r>
        <w:t xml:space="preserve"> </w:t>
      </w:r>
      <w:proofErr w:type="spellStart"/>
      <w:r>
        <w:t>kerangka</w:t>
      </w:r>
      <w:proofErr w:type="spellEnd"/>
      <w:r>
        <w:t xml:space="preserve"> </w:t>
      </w:r>
      <w:proofErr w:type="spellStart"/>
      <w:r>
        <w:t>berfikir</w:t>
      </w:r>
      <w:proofErr w:type="spellEnd"/>
      <w:r>
        <w:t xml:space="preserve"> </w:t>
      </w:r>
      <w:proofErr w:type="spellStart"/>
      <w:r>
        <w:t>ulama</w:t>
      </w:r>
      <w:proofErr w:type="spellEnd"/>
      <w:r>
        <w:t xml:space="preserve">’ </w:t>
      </w:r>
      <w:proofErr w:type="spellStart"/>
      <w:r>
        <w:t>salaf</w:t>
      </w:r>
      <w:proofErr w:type="spellEnd"/>
      <w:r>
        <w:t xml:space="preserve"> </w:t>
      </w:r>
      <w:proofErr w:type="spellStart"/>
      <w:r>
        <w:t>dalam</w:t>
      </w:r>
      <w:proofErr w:type="spellEnd"/>
      <w:r w:rsidR="004F78E5">
        <w:t xml:space="preserve"> </w:t>
      </w:r>
      <w:proofErr w:type="spellStart"/>
      <w:r w:rsidR="004F78E5">
        <w:lastRenderedPageBreak/>
        <w:t>mengikuti</w:t>
      </w:r>
      <w:proofErr w:type="spellEnd"/>
      <w:r w:rsidR="004F78E5">
        <w:t xml:space="preserve"> </w:t>
      </w:r>
      <w:proofErr w:type="spellStart"/>
      <w:r w:rsidR="004F78E5">
        <w:t>keputusan</w:t>
      </w:r>
      <w:proofErr w:type="spellEnd"/>
      <w:r w:rsidR="004F78E5">
        <w:t xml:space="preserve"> </w:t>
      </w:r>
      <w:proofErr w:type="spellStart"/>
      <w:r w:rsidR="00F25266">
        <w:t>hukum</w:t>
      </w:r>
      <w:proofErr w:type="spellEnd"/>
      <w:r w:rsidR="004F78E5">
        <w:rPr>
          <w:rtl/>
        </w:rPr>
        <w:t>-</w:t>
      </w:r>
      <w:proofErr w:type="spellStart"/>
      <w:r w:rsidR="004F78E5">
        <w:t>hukum</w:t>
      </w:r>
      <w:proofErr w:type="spellEnd"/>
      <w:r w:rsidR="004F78E5">
        <w:t xml:space="preserve"> </w:t>
      </w:r>
      <w:proofErr w:type="spellStart"/>
      <w:r w:rsidR="004F78E5">
        <w:t>menjawab</w:t>
      </w:r>
      <w:proofErr w:type="spellEnd"/>
      <w:r w:rsidR="004F78E5">
        <w:t xml:space="preserve"> </w:t>
      </w:r>
      <w:proofErr w:type="spellStart"/>
      <w:r w:rsidR="004F78E5">
        <w:t>persoalan</w:t>
      </w:r>
      <w:proofErr w:type="spellEnd"/>
      <w:r w:rsidR="004F78E5">
        <w:t xml:space="preserve"> al</w:t>
      </w:r>
      <w:r w:rsidR="004F78E5">
        <w:rPr>
          <w:rtl/>
        </w:rPr>
        <w:t>-</w:t>
      </w:r>
      <w:proofErr w:type="spellStart"/>
      <w:r w:rsidR="004F78E5">
        <w:t>masail</w:t>
      </w:r>
      <w:proofErr w:type="spellEnd"/>
      <w:r w:rsidR="004F78E5">
        <w:t xml:space="preserve"> al</w:t>
      </w:r>
      <w:r w:rsidR="004F78E5">
        <w:rPr>
          <w:rtl/>
        </w:rPr>
        <w:t>-</w:t>
      </w:r>
      <w:proofErr w:type="spellStart"/>
      <w:r w:rsidR="004F78E5">
        <w:t>diniyah</w:t>
      </w:r>
      <w:proofErr w:type="spellEnd"/>
      <w:r w:rsidR="004F78E5">
        <w:t xml:space="preserve"> al</w:t>
      </w:r>
      <w:r w:rsidR="004F78E5">
        <w:rPr>
          <w:rtl/>
        </w:rPr>
        <w:t>-</w:t>
      </w:r>
      <w:proofErr w:type="spellStart"/>
      <w:r w:rsidR="004F78E5">
        <w:t>waqi’iyah</w:t>
      </w:r>
      <w:proofErr w:type="spellEnd"/>
      <w:r w:rsidR="004F78E5">
        <w:rPr>
          <w:rtl/>
        </w:rPr>
        <w:t>.</w:t>
      </w:r>
      <w:proofErr w:type="gramEnd"/>
      <w:r w:rsidR="004F78E5">
        <w:rPr>
          <w:rStyle w:val="FootnoteReference"/>
        </w:rPr>
        <w:footnoteReference w:id="4"/>
      </w:r>
    </w:p>
    <w:p w14:paraId="65C364C8" w14:textId="77777777" w:rsidR="009173DA" w:rsidRDefault="009173DA" w:rsidP="001D0924">
      <w:pPr>
        <w:spacing w:line="480" w:lineRule="auto"/>
        <w:ind w:left="426" w:firstLine="708"/>
        <w:jc w:val="both"/>
      </w:pPr>
      <w:proofErr w:type="spellStart"/>
      <w:r>
        <w:t>Hukum</w:t>
      </w:r>
      <w:proofErr w:type="spellEnd"/>
      <w:r>
        <w:t xml:space="preserve"> </w:t>
      </w:r>
      <w:proofErr w:type="spellStart"/>
      <w:r>
        <w:t>fiqih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 w:rsidR="00165242">
        <w:t>huk</w:t>
      </w:r>
      <w:r>
        <w:t>um</w:t>
      </w:r>
      <w:proofErr w:type="spellEnd"/>
      <w:r>
        <w:t xml:space="preserve"> </w:t>
      </w:r>
      <w:proofErr w:type="spellStart"/>
      <w:r>
        <w:t>syari’ah</w:t>
      </w:r>
      <w:proofErr w:type="spellEnd"/>
      <w:r>
        <w:t xml:space="preserve"> </w:t>
      </w:r>
      <w:r>
        <w:rPr>
          <w:rtl/>
        </w:rPr>
        <w:t>(</w:t>
      </w:r>
      <w:proofErr w:type="spellStart"/>
      <w:r>
        <w:t>hukum</w:t>
      </w:r>
      <w:proofErr w:type="spellEnd"/>
      <w:r>
        <w:t xml:space="preserve"> agama</w:t>
      </w:r>
      <w:r>
        <w:rPr>
          <w:rtl/>
        </w:rPr>
        <w:t xml:space="preserve">) </w:t>
      </w:r>
      <w:r>
        <w:t xml:space="preserve">yang di </w:t>
      </w:r>
      <w:proofErr w:type="spellStart"/>
      <w:r>
        <w:t>gali,ditemukan</w:t>
      </w:r>
      <w:proofErr w:type="spellEnd"/>
      <w:r>
        <w:t xml:space="preserve">, </w:t>
      </w:r>
      <w:proofErr w:type="spellStart"/>
      <w:r>
        <w:t>penalaran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 w:rsidRPr="001D3B84">
        <w:rPr>
          <w:i/>
        </w:rPr>
        <w:t>isti’dlal</w:t>
      </w:r>
      <w:proofErr w:type="spellEnd"/>
      <w:r>
        <w:rPr>
          <w:rtl/>
        </w:rPr>
        <w:t xml:space="preserve"> (</w:t>
      </w:r>
      <w:proofErr w:type="spellStart"/>
      <w:r>
        <w:t>argumentasi</w:t>
      </w:r>
      <w:proofErr w:type="spellEnd"/>
      <w:r>
        <w:rPr>
          <w:rtl/>
        </w:rPr>
        <w:t xml:space="preserve">)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mujtahid,baik</w:t>
      </w:r>
      <w:proofErr w:type="spellEnd"/>
      <w:r>
        <w:t xml:space="preserve"> </w:t>
      </w:r>
      <w:proofErr w:type="spellStart"/>
      <w:r>
        <w:t>mutlak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mutlak</w:t>
      </w:r>
      <w:proofErr w:type="spellEnd"/>
      <w:r>
        <w:t xml:space="preserve">, individual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kolektif</w:t>
      </w:r>
      <w:proofErr w:type="spellEnd"/>
      <w:r>
        <w:t xml:space="preserve">,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praktis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bersifat</w:t>
      </w:r>
      <w:proofErr w:type="spellEnd"/>
      <w:r>
        <w:t xml:space="preserve"> </w:t>
      </w:r>
      <w:proofErr w:type="spellStart"/>
      <w:r>
        <w:t>cabang</w:t>
      </w:r>
      <w:proofErr w:type="spellEnd"/>
      <w:r>
        <w:t xml:space="preserve"> yang </w:t>
      </w:r>
      <w:proofErr w:type="spellStart"/>
      <w:r>
        <w:t>didasarkan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dugaan</w:t>
      </w:r>
      <w:proofErr w:type="spellEnd"/>
      <w:r>
        <w:t xml:space="preserve"> </w:t>
      </w:r>
      <w:proofErr w:type="spellStart"/>
      <w:r>
        <w:t>kuat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dalil</w:t>
      </w:r>
      <w:proofErr w:type="spellEnd"/>
      <w:r>
        <w:t xml:space="preserve"> yang </w:t>
      </w:r>
      <w:proofErr w:type="spellStart"/>
      <w:r>
        <w:t>terperinci</w:t>
      </w:r>
      <w:proofErr w:type="spellEnd"/>
      <w:r>
        <w:rPr>
          <w:rtl/>
        </w:rPr>
        <w:t>.</w:t>
      </w:r>
      <w:r>
        <w:rPr>
          <w:rStyle w:val="FootnoteReference"/>
        </w:rPr>
        <w:footnoteReference w:id="5"/>
      </w:r>
      <w:r>
        <w:rPr>
          <w:rtl/>
        </w:rPr>
        <w:t xml:space="preserve"> </w:t>
      </w:r>
      <w:proofErr w:type="gramStart"/>
      <w:r w:rsidR="001C0CA1">
        <w:t xml:space="preserve">Beda </w:t>
      </w:r>
      <w:proofErr w:type="spellStart"/>
      <w:r w:rsidR="001C0CA1">
        <w:t>antara</w:t>
      </w:r>
      <w:proofErr w:type="spellEnd"/>
      <w:r w:rsidR="001C0CA1">
        <w:t xml:space="preserve"> </w:t>
      </w:r>
      <w:proofErr w:type="spellStart"/>
      <w:r w:rsidR="001C0CA1">
        <w:t>fiqih</w:t>
      </w:r>
      <w:proofErr w:type="spellEnd"/>
      <w:r w:rsidR="001C0CA1">
        <w:t xml:space="preserve"> </w:t>
      </w:r>
      <w:proofErr w:type="spellStart"/>
      <w:r w:rsidR="001C0CA1">
        <w:t>dan</w:t>
      </w:r>
      <w:proofErr w:type="spellEnd"/>
      <w:r w:rsidR="001C0CA1">
        <w:t xml:space="preserve"> </w:t>
      </w:r>
      <w:proofErr w:type="spellStart"/>
      <w:r w:rsidR="001C0CA1">
        <w:t>syari’ah</w:t>
      </w:r>
      <w:proofErr w:type="spellEnd"/>
      <w:r w:rsidR="001C0CA1">
        <w:t xml:space="preserve"> </w:t>
      </w:r>
      <w:proofErr w:type="spellStart"/>
      <w:r w:rsidR="001C0CA1">
        <w:t>adalah</w:t>
      </w:r>
      <w:proofErr w:type="spellEnd"/>
      <w:r w:rsidR="001C0CA1">
        <w:t xml:space="preserve"> </w:t>
      </w:r>
      <w:proofErr w:type="spellStart"/>
      <w:r w:rsidR="001C0CA1">
        <w:t>kalau</w:t>
      </w:r>
      <w:proofErr w:type="spellEnd"/>
      <w:r w:rsidR="001C0CA1">
        <w:t xml:space="preserve"> </w:t>
      </w:r>
      <w:proofErr w:type="spellStart"/>
      <w:r w:rsidR="001C0CA1">
        <w:t>fiqih</w:t>
      </w:r>
      <w:proofErr w:type="spellEnd"/>
      <w:r w:rsidR="001C0CA1">
        <w:t xml:space="preserve"> </w:t>
      </w:r>
      <w:proofErr w:type="spellStart"/>
      <w:r w:rsidR="001C0CA1">
        <w:t>itu</w:t>
      </w:r>
      <w:proofErr w:type="spellEnd"/>
      <w:r w:rsidR="001C0CA1">
        <w:t xml:space="preserve"> </w:t>
      </w:r>
      <w:proofErr w:type="spellStart"/>
      <w:r w:rsidR="001C0CA1">
        <w:t>adalah</w:t>
      </w:r>
      <w:proofErr w:type="spellEnd"/>
      <w:r w:rsidR="001C0CA1">
        <w:t xml:space="preserve"> </w:t>
      </w:r>
      <w:proofErr w:type="spellStart"/>
      <w:r w:rsidR="001C0CA1">
        <w:t>ilmu</w:t>
      </w:r>
      <w:proofErr w:type="spellEnd"/>
      <w:r w:rsidR="001C0CA1">
        <w:t xml:space="preserve"> </w:t>
      </w:r>
      <w:proofErr w:type="spellStart"/>
      <w:r w:rsidR="001C0CA1">
        <w:t>praktis</w:t>
      </w:r>
      <w:proofErr w:type="spellEnd"/>
      <w:r w:rsidR="001C0CA1">
        <w:t xml:space="preserve"> yang </w:t>
      </w:r>
      <w:proofErr w:type="spellStart"/>
      <w:r w:rsidR="001C0CA1">
        <w:t>digali</w:t>
      </w:r>
      <w:proofErr w:type="spellEnd"/>
      <w:r w:rsidR="001C0CA1">
        <w:t xml:space="preserve"> </w:t>
      </w:r>
      <w:proofErr w:type="spellStart"/>
      <w:r w:rsidR="001C0CA1">
        <w:t>dari</w:t>
      </w:r>
      <w:proofErr w:type="spellEnd"/>
      <w:r w:rsidR="001C0CA1">
        <w:t xml:space="preserve"> </w:t>
      </w:r>
      <w:proofErr w:type="spellStart"/>
      <w:r w:rsidR="001C0CA1">
        <w:t>dalil</w:t>
      </w:r>
      <w:proofErr w:type="spellEnd"/>
      <w:r w:rsidR="001C0CA1">
        <w:rPr>
          <w:rtl/>
        </w:rPr>
        <w:t>-</w:t>
      </w:r>
      <w:proofErr w:type="spellStart"/>
      <w:r w:rsidR="001C0CA1">
        <w:t>dalil</w:t>
      </w:r>
      <w:proofErr w:type="spellEnd"/>
      <w:r w:rsidR="001C0CA1">
        <w:t xml:space="preserve"> yang </w:t>
      </w:r>
      <w:proofErr w:type="spellStart"/>
      <w:r w:rsidR="001C0CA1">
        <w:t>terperinci</w:t>
      </w:r>
      <w:proofErr w:type="spellEnd"/>
      <w:r w:rsidR="001C0CA1">
        <w:rPr>
          <w:rtl/>
        </w:rPr>
        <w:t>.</w:t>
      </w:r>
      <w:proofErr w:type="gramEnd"/>
      <w:r w:rsidR="001C0CA1">
        <w:rPr>
          <w:rtl/>
        </w:rPr>
        <w:t xml:space="preserve"> </w:t>
      </w:r>
      <w:proofErr w:type="spellStart"/>
      <w:r w:rsidR="001C0CA1">
        <w:t>Sedang</w:t>
      </w:r>
      <w:proofErr w:type="spellEnd"/>
      <w:r w:rsidR="001C0CA1">
        <w:t xml:space="preserve"> </w:t>
      </w:r>
      <w:proofErr w:type="spellStart"/>
      <w:r w:rsidR="001C0CA1">
        <w:t>syari’ah</w:t>
      </w:r>
      <w:proofErr w:type="spellEnd"/>
      <w:r w:rsidR="001C0CA1">
        <w:t xml:space="preserve"> </w:t>
      </w:r>
      <w:proofErr w:type="spellStart"/>
      <w:r w:rsidR="001C0CA1">
        <w:t>ialah</w:t>
      </w:r>
      <w:proofErr w:type="spellEnd"/>
      <w:r w:rsidR="001C0CA1">
        <w:t xml:space="preserve"> </w:t>
      </w:r>
      <w:proofErr w:type="spellStart"/>
      <w:r w:rsidR="001C0CA1">
        <w:t>segala</w:t>
      </w:r>
      <w:proofErr w:type="spellEnd"/>
      <w:r w:rsidR="001C0CA1">
        <w:t xml:space="preserve"> </w:t>
      </w:r>
      <w:proofErr w:type="spellStart"/>
      <w:r w:rsidR="001C0CA1">
        <w:t>ketentuan</w:t>
      </w:r>
      <w:proofErr w:type="spellEnd"/>
      <w:r w:rsidR="001C0CA1">
        <w:t xml:space="preserve"> </w:t>
      </w:r>
      <w:proofErr w:type="spellStart"/>
      <w:r w:rsidR="001C0CA1">
        <w:t>atau</w:t>
      </w:r>
      <w:proofErr w:type="spellEnd"/>
      <w:r w:rsidR="001C0CA1">
        <w:t xml:space="preserve"> </w:t>
      </w:r>
      <w:proofErr w:type="spellStart"/>
      <w:r w:rsidR="001C0CA1">
        <w:t>ketetapan</w:t>
      </w:r>
      <w:proofErr w:type="spellEnd"/>
      <w:r w:rsidR="001C0CA1">
        <w:t xml:space="preserve"> yang </w:t>
      </w:r>
      <w:proofErr w:type="spellStart"/>
      <w:r w:rsidR="001C0CA1">
        <w:t>ditetapkan</w:t>
      </w:r>
      <w:proofErr w:type="spellEnd"/>
      <w:r w:rsidR="001C0CA1">
        <w:t xml:space="preserve"> </w:t>
      </w:r>
      <w:proofErr w:type="spellStart"/>
      <w:r w:rsidR="001C0CA1">
        <w:t>dasar</w:t>
      </w:r>
      <w:proofErr w:type="spellEnd"/>
      <w:r w:rsidR="001C0CA1">
        <w:rPr>
          <w:rtl/>
        </w:rPr>
        <w:t>-</w:t>
      </w:r>
      <w:proofErr w:type="spellStart"/>
      <w:r w:rsidR="001C0CA1">
        <w:t>dasarnya</w:t>
      </w:r>
      <w:proofErr w:type="spellEnd"/>
      <w:r w:rsidR="001C0CA1">
        <w:t xml:space="preserve"> agar </w:t>
      </w:r>
      <w:proofErr w:type="spellStart"/>
      <w:r w:rsidR="001C0CA1">
        <w:t>dipedomani</w:t>
      </w:r>
      <w:proofErr w:type="spellEnd"/>
      <w:r w:rsidR="001C0CA1">
        <w:t xml:space="preserve"> </w:t>
      </w:r>
      <w:proofErr w:type="spellStart"/>
      <w:r w:rsidR="001C0CA1">
        <w:t>dalam</w:t>
      </w:r>
      <w:proofErr w:type="spellEnd"/>
      <w:r w:rsidR="001C0CA1">
        <w:t xml:space="preserve"> </w:t>
      </w:r>
      <w:proofErr w:type="spellStart"/>
      <w:r w:rsidR="001C0CA1">
        <w:t>rangka</w:t>
      </w:r>
      <w:proofErr w:type="spellEnd"/>
      <w:r w:rsidR="001C0CA1">
        <w:t xml:space="preserve"> </w:t>
      </w:r>
      <w:proofErr w:type="spellStart"/>
      <w:r w:rsidR="001C0CA1">
        <w:t>menjalin</w:t>
      </w:r>
      <w:proofErr w:type="spellEnd"/>
      <w:r w:rsidR="001C0CA1">
        <w:t xml:space="preserve"> </w:t>
      </w:r>
      <w:proofErr w:type="spellStart"/>
      <w:r w:rsidR="001C0CA1">
        <w:t>hu</w:t>
      </w:r>
      <w:r w:rsidR="001D3B84">
        <w:t>b</w:t>
      </w:r>
      <w:r w:rsidR="001C0CA1">
        <w:t>unga</w:t>
      </w:r>
      <w:r w:rsidR="004011EC">
        <w:t>n</w:t>
      </w:r>
      <w:proofErr w:type="spellEnd"/>
      <w:r w:rsidR="004011EC">
        <w:t xml:space="preserve"> </w:t>
      </w:r>
      <w:proofErr w:type="spellStart"/>
      <w:r w:rsidR="004011EC">
        <w:t>dengan</w:t>
      </w:r>
      <w:proofErr w:type="spellEnd"/>
      <w:r w:rsidR="004011EC">
        <w:t xml:space="preserve"> </w:t>
      </w:r>
      <w:proofErr w:type="spellStart"/>
      <w:r w:rsidR="004011EC">
        <w:t>T</w:t>
      </w:r>
      <w:r w:rsidR="001D3B84">
        <w:t>uhannya</w:t>
      </w:r>
      <w:proofErr w:type="spellEnd"/>
      <w:r w:rsidR="001D3B84">
        <w:t xml:space="preserve">, </w:t>
      </w:r>
      <w:proofErr w:type="spellStart"/>
      <w:r w:rsidR="001D3B84">
        <w:t>dengan</w:t>
      </w:r>
      <w:proofErr w:type="spellEnd"/>
      <w:r w:rsidR="001D3B84">
        <w:t xml:space="preserve"> </w:t>
      </w:r>
      <w:proofErr w:type="spellStart"/>
      <w:r w:rsidR="001D3B84">
        <w:t>sesama</w:t>
      </w:r>
      <w:proofErr w:type="spellEnd"/>
      <w:r w:rsidR="001C0CA1">
        <w:t xml:space="preserve"> </w:t>
      </w:r>
      <w:proofErr w:type="spellStart"/>
      <w:proofErr w:type="gramStart"/>
      <w:r w:rsidR="001C0CA1">
        <w:t>muslim</w:t>
      </w:r>
      <w:proofErr w:type="spellEnd"/>
      <w:proofErr w:type="gramEnd"/>
      <w:r w:rsidR="001C0CA1">
        <w:t xml:space="preserve">, </w:t>
      </w:r>
      <w:proofErr w:type="spellStart"/>
      <w:r w:rsidR="001C0CA1">
        <w:t>dengan</w:t>
      </w:r>
      <w:proofErr w:type="spellEnd"/>
      <w:r w:rsidR="001C0CA1">
        <w:t xml:space="preserve"> </w:t>
      </w:r>
      <w:proofErr w:type="spellStart"/>
      <w:r w:rsidR="001C0CA1">
        <w:t>manusia</w:t>
      </w:r>
      <w:proofErr w:type="spellEnd"/>
      <w:r w:rsidR="001C0CA1">
        <w:t xml:space="preserve"> </w:t>
      </w:r>
      <w:proofErr w:type="spellStart"/>
      <w:r w:rsidR="001C0CA1">
        <w:t>dengan</w:t>
      </w:r>
      <w:proofErr w:type="spellEnd"/>
      <w:r w:rsidR="001C0CA1">
        <w:t xml:space="preserve"> </w:t>
      </w:r>
      <w:proofErr w:type="spellStart"/>
      <w:r w:rsidR="001C0CA1">
        <w:t>alam</w:t>
      </w:r>
      <w:proofErr w:type="spellEnd"/>
      <w:r w:rsidR="001C0CA1">
        <w:t xml:space="preserve"> </w:t>
      </w:r>
      <w:proofErr w:type="spellStart"/>
      <w:r w:rsidR="001C0CA1">
        <w:t>juga</w:t>
      </w:r>
      <w:proofErr w:type="spellEnd"/>
      <w:r w:rsidR="001C0CA1">
        <w:t xml:space="preserve"> </w:t>
      </w:r>
      <w:proofErr w:type="spellStart"/>
      <w:r w:rsidR="001C0CA1">
        <w:t>dengan</w:t>
      </w:r>
      <w:proofErr w:type="spellEnd"/>
      <w:r w:rsidR="001C0CA1">
        <w:t xml:space="preserve"> </w:t>
      </w:r>
      <w:proofErr w:type="spellStart"/>
      <w:r w:rsidR="001C0CA1">
        <w:t>kehidupannya</w:t>
      </w:r>
      <w:proofErr w:type="spellEnd"/>
      <w:r w:rsidR="001C0CA1">
        <w:rPr>
          <w:rtl/>
        </w:rPr>
        <w:t>.</w:t>
      </w:r>
      <w:r w:rsidR="001C0CA1">
        <w:rPr>
          <w:rStyle w:val="FootnoteReference"/>
        </w:rPr>
        <w:footnoteReference w:id="6"/>
      </w:r>
      <w:r w:rsidR="004011EC">
        <w:t xml:space="preserve"> </w:t>
      </w:r>
      <w:proofErr w:type="spellStart"/>
      <w:r w:rsidR="004011EC">
        <w:t>S</w:t>
      </w:r>
      <w:r w:rsidR="00547828">
        <w:t>yari’</w:t>
      </w:r>
      <w:r w:rsidR="001C0CA1">
        <w:t>ah</w:t>
      </w:r>
      <w:proofErr w:type="spellEnd"/>
      <w:r w:rsidR="001C0CA1">
        <w:t xml:space="preserve"> </w:t>
      </w:r>
      <w:proofErr w:type="spellStart"/>
      <w:r w:rsidR="001C0CA1">
        <w:t>menurut</w:t>
      </w:r>
      <w:proofErr w:type="spellEnd"/>
      <w:r w:rsidR="001C0CA1">
        <w:t xml:space="preserve"> </w:t>
      </w:r>
      <w:proofErr w:type="spellStart"/>
      <w:r w:rsidR="001C0CA1">
        <w:t>Fathurrohman</w:t>
      </w:r>
      <w:proofErr w:type="spellEnd"/>
      <w:r w:rsidR="001C0CA1">
        <w:t xml:space="preserve"> </w:t>
      </w:r>
      <w:proofErr w:type="spellStart"/>
      <w:r w:rsidR="004011EC">
        <w:t>J</w:t>
      </w:r>
      <w:r w:rsidR="00634F8C">
        <w:t>amil</w:t>
      </w:r>
      <w:proofErr w:type="spellEnd"/>
      <w:r w:rsidR="004011EC">
        <w:t xml:space="preserve"> </w:t>
      </w:r>
      <w:proofErr w:type="spellStart"/>
      <w:r w:rsidR="004011EC">
        <w:t>adalah</w:t>
      </w:r>
      <w:proofErr w:type="spellEnd"/>
      <w:r w:rsidR="00634F8C">
        <w:rPr>
          <w:rtl/>
        </w:rPr>
        <w:t xml:space="preserve">: </w:t>
      </w:r>
      <w:proofErr w:type="spellStart"/>
      <w:r w:rsidR="00634F8C">
        <w:t>seperangkat</w:t>
      </w:r>
      <w:proofErr w:type="spellEnd"/>
      <w:r w:rsidR="00634F8C">
        <w:t xml:space="preserve"> </w:t>
      </w:r>
      <w:proofErr w:type="spellStart"/>
      <w:r w:rsidR="00634F8C">
        <w:t>peraturan</w:t>
      </w:r>
      <w:proofErr w:type="spellEnd"/>
      <w:r w:rsidR="00634F8C">
        <w:t xml:space="preserve"> </w:t>
      </w:r>
      <w:proofErr w:type="spellStart"/>
      <w:r w:rsidR="00634F8C">
        <w:t>berdasarkan</w:t>
      </w:r>
      <w:proofErr w:type="spellEnd"/>
      <w:r w:rsidR="00634F8C">
        <w:t xml:space="preserve"> </w:t>
      </w:r>
      <w:proofErr w:type="spellStart"/>
      <w:r w:rsidR="00634F8C">
        <w:t>wahyu</w:t>
      </w:r>
      <w:proofErr w:type="spellEnd"/>
      <w:r w:rsidR="00634F8C">
        <w:t xml:space="preserve"> Allah </w:t>
      </w:r>
      <w:proofErr w:type="spellStart"/>
      <w:r w:rsidR="00634F8C">
        <w:t>dan</w:t>
      </w:r>
      <w:proofErr w:type="spellEnd"/>
      <w:r w:rsidR="00634F8C">
        <w:t xml:space="preserve"> </w:t>
      </w:r>
      <w:proofErr w:type="spellStart"/>
      <w:r w:rsidR="00634F8C">
        <w:t>mengikat</w:t>
      </w:r>
      <w:proofErr w:type="spellEnd"/>
      <w:r w:rsidR="001F55B3">
        <w:t xml:space="preserve"> </w:t>
      </w:r>
      <w:proofErr w:type="spellStart"/>
      <w:r w:rsidR="001F55B3">
        <w:t>untuk</w:t>
      </w:r>
      <w:proofErr w:type="spellEnd"/>
      <w:r w:rsidR="001F55B3">
        <w:t xml:space="preserve"> </w:t>
      </w:r>
      <w:proofErr w:type="spellStart"/>
      <w:r w:rsidR="001F55B3">
        <w:t>semua</w:t>
      </w:r>
      <w:proofErr w:type="spellEnd"/>
      <w:r w:rsidR="001F55B3">
        <w:t xml:space="preserve"> yang </w:t>
      </w:r>
      <w:proofErr w:type="spellStart"/>
      <w:r w:rsidR="001F55B3">
        <w:t>beragama</w:t>
      </w:r>
      <w:proofErr w:type="spellEnd"/>
      <w:r w:rsidR="001F55B3">
        <w:t xml:space="preserve"> Islam</w:t>
      </w:r>
      <w:r w:rsidR="001F55B3">
        <w:rPr>
          <w:rtl/>
        </w:rPr>
        <w:t>.</w:t>
      </w:r>
      <w:r w:rsidR="001F55B3">
        <w:rPr>
          <w:rStyle w:val="FootnoteReference"/>
        </w:rPr>
        <w:footnoteReference w:id="7"/>
      </w:r>
    </w:p>
    <w:p w14:paraId="13FE3A48" w14:textId="77777777" w:rsidR="001F55B3" w:rsidRDefault="001F55B3" w:rsidP="001D0924">
      <w:pPr>
        <w:spacing w:line="480" w:lineRule="auto"/>
        <w:ind w:left="426" w:firstLine="708"/>
        <w:jc w:val="both"/>
      </w:pPr>
      <w:proofErr w:type="spellStart"/>
      <w:proofErr w:type="gramStart"/>
      <w:r>
        <w:t>Fiqih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tradisi</w:t>
      </w:r>
      <w:proofErr w:type="spellEnd"/>
      <w:r>
        <w:t xml:space="preserve"> NU </w:t>
      </w:r>
      <w:proofErr w:type="spellStart"/>
      <w:r>
        <w:t>memang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“</w:t>
      </w:r>
      <w:proofErr w:type="spellStart"/>
      <w:r>
        <w:t>nilai</w:t>
      </w:r>
      <w:proofErr w:type="spellEnd"/>
      <w:r>
        <w:t xml:space="preserve">”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“</w:t>
      </w:r>
      <w:proofErr w:type="spellStart"/>
      <w:r>
        <w:t>strategi</w:t>
      </w:r>
      <w:proofErr w:type="spellEnd"/>
      <w:r>
        <w:t>”</w:t>
      </w:r>
      <w:r>
        <w:rPr>
          <w:rtl/>
        </w:rPr>
        <w:t>.</w:t>
      </w:r>
      <w:proofErr w:type="gramEnd"/>
      <w:r>
        <w:rPr>
          <w:rtl/>
        </w:rPr>
        <w:t xml:space="preserve"> </w:t>
      </w:r>
      <w:proofErr w:type="spellStart"/>
      <w:r>
        <w:t>Jeda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fiqih</w:t>
      </w:r>
      <w:proofErr w:type="spellEnd"/>
      <w:r>
        <w:t xml:space="preserve"> </w:t>
      </w:r>
      <w:r>
        <w:rPr>
          <w:rtl/>
        </w:rPr>
        <w:t>(</w:t>
      </w:r>
      <w:proofErr w:type="spellStart"/>
      <w:r>
        <w:t>sebagai</w:t>
      </w:r>
      <w:proofErr w:type="spellEnd"/>
      <w:r>
        <w:t xml:space="preserve"> “</w:t>
      </w:r>
      <w:proofErr w:type="spellStart"/>
      <w:r>
        <w:t>nilai</w:t>
      </w:r>
      <w:proofErr w:type="spellEnd"/>
      <w:r>
        <w:t xml:space="preserve">” </w:t>
      </w:r>
      <w:proofErr w:type="spellStart"/>
      <w:r>
        <w:t>atau”strategi</w:t>
      </w:r>
      <w:proofErr w:type="spellEnd"/>
      <w:r>
        <w:t>”</w:t>
      </w:r>
      <w:r>
        <w:rPr>
          <w:rtl/>
        </w:rPr>
        <w:t xml:space="preserve">)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kenyataan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yang </w:t>
      </w:r>
      <w:proofErr w:type="spellStart"/>
      <w:r>
        <w:t>dihadapi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hakekat</w:t>
      </w:r>
      <w:proofErr w:type="spellEnd"/>
      <w:r>
        <w:t xml:space="preserve"> epistemology yang </w:t>
      </w:r>
      <w:proofErr w:type="spellStart"/>
      <w:r>
        <w:t>dibangun</w:t>
      </w:r>
      <w:proofErr w:type="spellEnd"/>
      <w:r>
        <w:t xml:space="preserve"> NU, </w:t>
      </w:r>
      <w:proofErr w:type="spellStart"/>
      <w:r>
        <w:t>sehingga</w:t>
      </w:r>
      <w:proofErr w:type="spellEnd"/>
      <w:r>
        <w:t xml:space="preserve"> </w:t>
      </w:r>
      <w:proofErr w:type="spellStart"/>
      <w:proofErr w:type="gramStart"/>
      <w:r>
        <w:t>ia</w:t>
      </w:r>
      <w:proofErr w:type="spellEnd"/>
      <w:proofErr w:type="gram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eksis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keadaan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apapun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keluar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problematika</w:t>
      </w:r>
      <w:proofErr w:type="spellEnd"/>
      <w:r>
        <w:t xml:space="preserve"> </w:t>
      </w:r>
      <w:proofErr w:type="spellStart"/>
      <w:r w:rsidR="00F25266">
        <w:t>hukum</w:t>
      </w:r>
      <w:proofErr w:type="spellEnd"/>
      <w:r>
        <w:t xml:space="preserve"> </w:t>
      </w:r>
      <w:proofErr w:type="spellStart"/>
      <w:r>
        <w:t>serumit</w:t>
      </w:r>
      <w:proofErr w:type="spellEnd"/>
      <w:r>
        <w:t xml:space="preserve"> </w:t>
      </w:r>
      <w:proofErr w:type="spellStart"/>
      <w:r>
        <w:t>apapun</w:t>
      </w:r>
      <w:proofErr w:type="spellEnd"/>
      <w:r>
        <w:rPr>
          <w:rtl/>
        </w:rPr>
        <w:t xml:space="preserve">. </w:t>
      </w:r>
      <w:proofErr w:type="spellStart"/>
      <w:r>
        <w:t>Artinya</w:t>
      </w:r>
      <w:proofErr w:type="spellEnd"/>
      <w:r>
        <w:t xml:space="preserve">, </w:t>
      </w:r>
      <w:proofErr w:type="spellStart"/>
      <w:r>
        <w:t>siapapun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terkecoh</w:t>
      </w:r>
      <w:proofErr w:type="spellEnd"/>
      <w:r>
        <w:t xml:space="preserve"> </w:t>
      </w:r>
      <w:proofErr w:type="spellStart"/>
      <w:r>
        <w:lastRenderedPageBreak/>
        <w:t>dan</w:t>
      </w:r>
      <w:proofErr w:type="spellEnd"/>
      <w:r>
        <w:t xml:space="preserve"> </w:t>
      </w:r>
      <w:proofErr w:type="spellStart"/>
      <w:r>
        <w:t>salah</w:t>
      </w:r>
      <w:proofErr w:type="spellEnd"/>
      <w:r>
        <w:t xml:space="preserve"> </w:t>
      </w:r>
      <w:proofErr w:type="spellStart"/>
      <w:r>
        <w:t>paham</w:t>
      </w:r>
      <w:proofErr w:type="spellEnd"/>
      <w:r>
        <w:t xml:space="preserve">,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NU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fiqih</w:t>
      </w:r>
      <w:proofErr w:type="spellEnd"/>
      <w:r>
        <w:t xml:space="preserve">, </w:t>
      </w:r>
      <w:proofErr w:type="spellStart"/>
      <w:r>
        <w:t>kenyataan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menggabungkan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keduanya</w:t>
      </w:r>
      <w:proofErr w:type="spellEnd"/>
      <w:r>
        <w:rPr>
          <w:rtl/>
        </w:rPr>
        <w:t>.</w:t>
      </w:r>
    </w:p>
    <w:p w14:paraId="1B0E85AB" w14:textId="77777777" w:rsidR="00B82F20" w:rsidRPr="00D94401" w:rsidRDefault="00D94401" w:rsidP="001D0924">
      <w:pPr>
        <w:spacing w:line="480" w:lineRule="auto"/>
        <w:ind w:left="426" w:firstLine="708"/>
        <w:jc w:val="both"/>
        <w:rPr>
          <w:lang w:val="id-ID"/>
        </w:rPr>
      </w:pPr>
      <w:r>
        <w:rPr>
          <w:lang w:val="id-ID"/>
        </w:rPr>
        <w:t xml:space="preserve">Sebagai sebuah </w:t>
      </w:r>
      <w:proofErr w:type="spellStart"/>
      <w:r w:rsidRPr="001D0924">
        <w:t>organisasi</w:t>
      </w:r>
      <w:proofErr w:type="spellEnd"/>
      <w:r>
        <w:rPr>
          <w:lang w:val="id-ID"/>
        </w:rPr>
        <w:t xml:space="preserve"> kemasyarakatan yang turut serta mecerdaskan bangsa,NU sangat memiliki perhatianbesar terhadap dnia pendidikan pondok pesantren yang semula tradisional diformat membentuk kelas berjenjang yang lambat laun menjadi madrasah</w:t>
      </w:r>
      <w:r>
        <w:rPr>
          <w:rtl/>
          <w:lang w:val="id-ID"/>
        </w:rPr>
        <w:t>-</w:t>
      </w:r>
      <w:r>
        <w:rPr>
          <w:lang w:val="id-ID"/>
        </w:rPr>
        <w:t>madrasah dan menjadi kontribusi nyata warga NU terhadap tegak kemajuan bangsa ini</w:t>
      </w:r>
      <w:r>
        <w:rPr>
          <w:rtl/>
          <w:lang w:val="id-ID"/>
        </w:rPr>
        <w:t>.</w:t>
      </w:r>
      <w:r w:rsidR="006103F4">
        <w:rPr>
          <w:lang w:val="id-ID"/>
        </w:rPr>
        <w:t>sudah menjadi karakteristik pesantren salafiyah sistim pendidikan yang di pakai selain sisem tradisional juga memakai</w:t>
      </w:r>
      <w:r w:rsidR="005D6DE9">
        <w:rPr>
          <w:lang w:val="id-ID"/>
        </w:rPr>
        <w:t xml:space="preserve"> sistem diskusi atau musyawaroh terhadap masalah aktual yang berhubungan dengan hukum</w:t>
      </w:r>
      <w:r w:rsidR="005D6DE9">
        <w:rPr>
          <w:rtl/>
          <w:lang w:val="id-ID"/>
        </w:rPr>
        <w:t>-</w:t>
      </w:r>
      <w:r w:rsidR="005D6DE9">
        <w:rPr>
          <w:lang w:val="id-ID"/>
        </w:rPr>
        <w:t>hukum islam dengan mengacu pada kitab</w:t>
      </w:r>
      <w:r w:rsidR="005D6DE9">
        <w:rPr>
          <w:rtl/>
          <w:lang w:val="id-ID"/>
        </w:rPr>
        <w:t>-</w:t>
      </w:r>
      <w:r w:rsidR="005D6DE9">
        <w:rPr>
          <w:lang w:val="id-ID"/>
        </w:rPr>
        <w:t>kitab salaf</w:t>
      </w:r>
      <w:r w:rsidR="005D6DE9">
        <w:rPr>
          <w:rtl/>
          <w:lang w:val="id-ID"/>
        </w:rPr>
        <w:t>.</w:t>
      </w:r>
    </w:p>
    <w:p w14:paraId="172ABCBA" w14:textId="77777777" w:rsidR="005D6DE9" w:rsidRDefault="0059751B" w:rsidP="001D0924">
      <w:pPr>
        <w:spacing w:line="480" w:lineRule="auto"/>
        <w:ind w:left="426" w:firstLine="708"/>
        <w:jc w:val="both"/>
        <w:rPr>
          <w:lang w:val="id-ID"/>
        </w:rPr>
      </w:pPr>
      <w:r>
        <w:rPr>
          <w:lang w:val="id-ID"/>
        </w:rPr>
        <w:t>Dikar</w:t>
      </w:r>
      <w:r w:rsidR="009630E8" w:rsidRPr="00637598">
        <w:rPr>
          <w:lang w:val="id-ID"/>
        </w:rPr>
        <w:t>e</w:t>
      </w:r>
      <w:r>
        <w:rPr>
          <w:lang w:val="id-ID"/>
        </w:rPr>
        <w:t xml:space="preserve">nakan warga NU kebanyakan warga </w:t>
      </w:r>
      <w:r w:rsidR="009630E8">
        <w:rPr>
          <w:lang w:val="id-ID"/>
        </w:rPr>
        <w:t xml:space="preserve">pesantren, </w:t>
      </w:r>
      <w:r w:rsidR="009630E8" w:rsidRPr="00637598">
        <w:rPr>
          <w:lang w:val="id-ID"/>
        </w:rPr>
        <w:t>maka dari itu peneliti</w:t>
      </w:r>
      <w:r w:rsidR="009630E8">
        <w:rPr>
          <w:lang w:val="id-ID"/>
        </w:rPr>
        <w:t xml:space="preserve"> men</w:t>
      </w:r>
      <w:r w:rsidR="009630E8" w:rsidRPr="00637598">
        <w:rPr>
          <w:lang w:val="id-ID"/>
        </w:rPr>
        <w:t>eliti</w:t>
      </w:r>
      <w:r w:rsidR="00FF2F0B">
        <w:rPr>
          <w:lang w:val="id-ID"/>
        </w:rPr>
        <w:t xml:space="preserve"> sebuah pesantren di kabupaten</w:t>
      </w:r>
      <w:r>
        <w:rPr>
          <w:lang w:val="id-ID"/>
        </w:rPr>
        <w:t xml:space="preserve"> Kediri tepatnya di desa Ringinagung kecamatan Kepung kabupaten Kediri yang bernama Pesantern “MAHIR ARRIYADL” yang proses belajarnya di</w:t>
      </w:r>
      <w:r w:rsidR="00FF2F0B">
        <w:rPr>
          <w:rtl/>
          <w:lang w:val="id-ID"/>
        </w:rPr>
        <w:t xml:space="preserve"> </w:t>
      </w:r>
      <w:r>
        <w:rPr>
          <w:lang w:val="id-ID"/>
        </w:rPr>
        <w:t xml:space="preserve">antaranya menggunakan musyawarah </w:t>
      </w:r>
      <w:r>
        <w:rPr>
          <w:rtl/>
          <w:lang w:val="id-ID"/>
        </w:rPr>
        <w:t>(</w:t>
      </w:r>
      <w:r>
        <w:rPr>
          <w:i/>
          <w:lang w:val="id-ID"/>
        </w:rPr>
        <w:t>Ba</w:t>
      </w:r>
      <w:r w:rsidR="001F5E9B" w:rsidRPr="001F5E9B">
        <w:rPr>
          <w:i/>
          <w:lang w:val="id-ID"/>
        </w:rPr>
        <w:t>h</w:t>
      </w:r>
      <w:r>
        <w:rPr>
          <w:i/>
          <w:lang w:val="id-ID"/>
        </w:rPr>
        <w:t>tsul Masail</w:t>
      </w:r>
      <w:r>
        <w:rPr>
          <w:rtl/>
          <w:lang w:val="id-ID"/>
        </w:rPr>
        <w:t xml:space="preserve">) </w:t>
      </w:r>
      <w:r>
        <w:rPr>
          <w:lang w:val="id-ID"/>
        </w:rPr>
        <w:t>untuk memecahkan masalah</w:t>
      </w:r>
      <w:r>
        <w:rPr>
          <w:rtl/>
          <w:lang w:val="id-ID"/>
        </w:rPr>
        <w:t>-</w:t>
      </w:r>
      <w:r>
        <w:rPr>
          <w:lang w:val="id-ID"/>
        </w:rPr>
        <w:t>masalah aktual yang berhubungan dengan hukum Islam</w:t>
      </w:r>
      <w:r>
        <w:rPr>
          <w:rtl/>
          <w:lang w:val="id-ID"/>
        </w:rPr>
        <w:t xml:space="preserve">. </w:t>
      </w:r>
      <w:r>
        <w:rPr>
          <w:lang w:val="id-ID"/>
        </w:rPr>
        <w:t xml:space="preserve">Dan  penulis mencoba mengadakan penelitian </w:t>
      </w:r>
      <w:r w:rsidR="00896ED0">
        <w:rPr>
          <w:lang w:val="id-ID"/>
        </w:rPr>
        <w:t xml:space="preserve">di LBM </w:t>
      </w:r>
      <w:r w:rsidR="00896ED0">
        <w:rPr>
          <w:rtl/>
          <w:lang w:val="id-ID"/>
        </w:rPr>
        <w:t>(</w:t>
      </w:r>
      <w:r w:rsidR="00896ED0">
        <w:rPr>
          <w:i/>
          <w:lang w:val="id-ID"/>
        </w:rPr>
        <w:t>Lajnah B</w:t>
      </w:r>
      <w:r w:rsidR="002A233C">
        <w:rPr>
          <w:i/>
          <w:lang w:val="id-ID"/>
        </w:rPr>
        <w:t>h</w:t>
      </w:r>
      <w:r w:rsidR="00896ED0">
        <w:rPr>
          <w:i/>
          <w:lang w:val="id-ID"/>
        </w:rPr>
        <w:t>atsul Masail</w:t>
      </w:r>
      <w:r w:rsidR="00896ED0">
        <w:rPr>
          <w:rtl/>
          <w:lang w:val="id-ID"/>
        </w:rPr>
        <w:t xml:space="preserve">) </w:t>
      </w:r>
      <w:r w:rsidR="00896ED0">
        <w:rPr>
          <w:lang w:val="id-ID"/>
        </w:rPr>
        <w:t>Pesantren “MAHIR ARRIYADL” tersebut yang hasilnya ditua</w:t>
      </w:r>
      <w:r w:rsidR="00FF2F0B">
        <w:rPr>
          <w:lang w:val="id-ID"/>
        </w:rPr>
        <w:t>ngkan dalam s</w:t>
      </w:r>
      <w:r w:rsidR="0093759A">
        <w:rPr>
          <w:lang w:val="id-ID"/>
        </w:rPr>
        <w:t xml:space="preserve">kripsi dengan </w:t>
      </w:r>
      <w:r w:rsidR="0093759A" w:rsidRPr="00637598">
        <w:rPr>
          <w:lang w:val="id-ID"/>
        </w:rPr>
        <w:t>judul</w:t>
      </w:r>
      <w:r w:rsidR="00896ED0">
        <w:rPr>
          <w:lang w:val="id-ID"/>
        </w:rPr>
        <w:t xml:space="preserve"> “</w:t>
      </w:r>
      <w:r w:rsidR="0093759A" w:rsidRPr="00637598">
        <w:rPr>
          <w:lang w:val="id-ID"/>
        </w:rPr>
        <w:t xml:space="preserve">METODE </w:t>
      </w:r>
      <w:r w:rsidR="0093759A">
        <w:rPr>
          <w:lang w:val="id-ID"/>
        </w:rPr>
        <w:t xml:space="preserve">PENGGALIAN HUKUM </w:t>
      </w:r>
      <w:r w:rsidR="0093759A">
        <w:rPr>
          <w:i/>
          <w:lang w:val="id-ID"/>
        </w:rPr>
        <w:t>LAJNAH BATSUL MAASIL</w:t>
      </w:r>
      <w:r w:rsidR="000E4F39">
        <w:rPr>
          <w:rtl/>
          <w:lang w:val="id-ID"/>
        </w:rPr>
        <w:t xml:space="preserve"> </w:t>
      </w:r>
      <w:r w:rsidR="000E4F39" w:rsidRPr="00637598">
        <w:rPr>
          <w:rtl/>
          <w:lang w:val="id-ID"/>
        </w:rPr>
        <w:t>(</w:t>
      </w:r>
      <w:r w:rsidR="000E4F39">
        <w:rPr>
          <w:lang w:val="id-ID"/>
        </w:rPr>
        <w:t>LBM</w:t>
      </w:r>
      <w:r w:rsidR="000E4F39" w:rsidRPr="00637598">
        <w:rPr>
          <w:rtl/>
          <w:lang w:val="id-ID"/>
        </w:rPr>
        <w:t>)</w:t>
      </w:r>
      <w:r w:rsidR="008D6BC6">
        <w:rPr>
          <w:lang w:val="id-ID"/>
        </w:rPr>
        <w:t xml:space="preserve"> PONDOK </w:t>
      </w:r>
      <w:r w:rsidR="00896ED0">
        <w:rPr>
          <w:lang w:val="id-ID"/>
        </w:rPr>
        <w:t>PESANT</w:t>
      </w:r>
      <w:r w:rsidR="00BC6134">
        <w:rPr>
          <w:lang w:val="id-ID"/>
        </w:rPr>
        <w:t>RE</w:t>
      </w:r>
      <w:r w:rsidR="00896ED0">
        <w:rPr>
          <w:lang w:val="id-ID"/>
        </w:rPr>
        <w:t>N MAHIR ARRIYAD RINGINAGUNG PARE KEDIRI”</w:t>
      </w:r>
      <w:r w:rsidR="00F729EB" w:rsidRPr="00F729EB">
        <w:rPr>
          <w:rtl/>
          <w:lang w:val="id-ID"/>
        </w:rPr>
        <w:t>.</w:t>
      </w:r>
    </w:p>
    <w:p w14:paraId="5D96E99C" w14:textId="77777777" w:rsidR="001D0924" w:rsidRDefault="001D0924" w:rsidP="001D0924">
      <w:pPr>
        <w:spacing w:line="480" w:lineRule="auto"/>
        <w:ind w:left="426" w:firstLine="708"/>
        <w:jc w:val="both"/>
        <w:rPr>
          <w:lang w:val="id-ID"/>
        </w:rPr>
      </w:pPr>
    </w:p>
    <w:p w14:paraId="018CEECD" w14:textId="77777777" w:rsidR="001D0924" w:rsidRPr="00F729EB" w:rsidRDefault="001D0924" w:rsidP="001D0924">
      <w:pPr>
        <w:spacing w:line="480" w:lineRule="auto"/>
        <w:ind w:left="426" w:firstLine="708"/>
        <w:jc w:val="both"/>
        <w:rPr>
          <w:lang w:val="id-ID"/>
        </w:rPr>
      </w:pPr>
    </w:p>
    <w:p w14:paraId="16B1DBE2" w14:textId="77777777" w:rsidR="00B82F20" w:rsidRDefault="00792E8B" w:rsidP="001D0924">
      <w:pPr>
        <w:tabs>
          <w:tab w:val="left" w:pos="426"/>
        </w:tabs>
        <w:spacing w:line="480" w:lineRule="auto"/>
        <w:ind w:left="426" w:hanging="426"/>
        <w:jc w:val="both"/>
        <w:rPr>
          <w:lang w:val="id-ID"/>
        </w:rPr>
      </w:pPr>
      <w:r w:rsidRPr="00061D35">
        <w:rPr>
          <w:b/>
        </w:rPr>
        <w:lastRenderedPageBreak/>
        <w:t>B</w:t>
      </w:r>
      <w:r w:rsidRPr="00061D35">
        <w:rPr>
          <w:b/>
          <w:bCs/>
          <w:rtl/>
        </w:rPr>
        <w:t>.</w:t>
      </w:r>
      <w:r>
        <w:rPr>
          <w:rtl/>
        </w:rPr>
        <w:t xml:space="preserve"> </w:t>
      </w:r>
      <w:r w:rsidR="001D0924">
        <w:rPr>
          <w:b/>
          <w:lang w:val="id-ID"/>
        </w:rPr>
        <w:tab/>
      </w:r>
      <w:r w:rsidR="001D0924" w:rsidRPr="00061D35">
        <w:rPr>
          <w:b/>
          <w:lang w:val="id-ID"/>
        </w:rPr>
        <w:t>Fokus Penelitian</w:t>
      </w:r>
    </w:p>
    <w:p w14:paraId="404D236D" w14:textId="77777777" w:rsidR="00792E8B" w:rsidRDefault="00792E8B" w:rsidP="001D0924">
      <w:pPr>
        <w:spacing w:line="480" w:lineRule="auto"/>
        <w:ind w:left="426" w:firstLine="708"/>
        <w:jc w:val="both"/>
        <w:rPr>
          <w:lang w:val="id-ID"/>
        </w:rPr>
      </w:pPr>
      <w:r>
        <w:rPr>
          <w:lang w:val="id-ID"/>
        </w:rPr>
        <w:t>Berdasarkan latar belakang di atas maka peneliti dapat memfokuskan penelitian sebagai berikut</w:t>
      </w:r>
      <w:r>
        <w:rPr>
          <w:rtl/>
          <w:lang w:val="id-ID"/>
        </w:rPr>
        <w:t>:</w:t>
      </w:r>
    </w:p>
    <w:p w14:paraId="6A54E606" w14:textId="77777777" w:rsidR="000346A2" w:rsidRDefault="002A233C" w:rsidP="001D0924">
      <w:pPr>
        <w:numPr>
          <w:ilvl w:val="0"/>
          <w:numId w:val="13"/>
        </w:numPr>
        <w:tabs>
          <w:tab w:val="clear" w:pos="720"/>
          <w:tab w:val="left" w:pos="851"/>
        </w:tabs>
        <w:spacing w:line="480" w:lineRule="auto"/>
        <w:ind w:left="851" w:hanging="425"/>
        <w:jc w:val="both"/>
        <w:rPr>
          <w:lang w:val="id-ID"/>
        </w:rPr>
      </w:pPr>
      <w:r>
        <w:rPr>
          <w:lang w:val="id-ID"/>
        </w:rPr>
        <w:t>B</w:t>
      </w:r>
      <w:r w:rsidR="000E4F39">
        <w:rPr>
          <w:lang w:val="id-ID"/>
        </w:rPr>
        <w:t xml:space="preserve">agaimana </w:t>
      </w:r>
      <w:proofErr w:type="spellStart"/>
      <w:r w:rsidR="000E4F39">
        <w:t>metode</w:t>
      </w:r>
      <w:proofErr w:type="spellEnd"/>
      <w:r w:rsidR="000346A2">
        <w:rPr>
          <w:lang w:val="id-ID"/>
        </w:rPr>
        <w:t xml:space="preserve"> penggalian hukum yang dilakukan oleh LBM </w:t>
      </w:r>
      <w:r w:rsidR="00FB5202">
        <w:rPr>
          <w:lang w:val="id-ID"/>
        </w:rPr>
        <w:t>Pondok Pesantren MAHIR ARRYADL Ringinagung Pare Kediri</w:t>
      </w:r>
      <w:r w:rsidR="000346A2">
        <w:rPr>
          <w:lang w:val="id-ID"/>
        </w:rPr>
        <w:t>?</w:t>
      </w:r>
    </w:p>
    <w:p w14:paraId="56095908" w14:textId="77777777" w:rsidR="002A233C" w:rsidRPr="00B735C2" w:rsidRDefault="00B735C2" w:rsidP="001D0924">
      <w:pPr>
        <w:numPr>
          <w:ilvl w:val="0"/>
          <w:numId w:val="13"/>
        </w:numPr>
        <w:tabs>
          <w:tab w:val="clear" w:pos="720"/>
          <w:tab w:val="left" w:pos="851"/>
        </w:tabs>
        <w:spacing w:line="480" w:lineRule="auto"/>
        <w:ind w:left="851" w:hanging="425"/>
        <w:jc w:val="both"/>
        <w:rPr>
          <w:lang w:val="id-ID"/>
        </w:rPr>
      </w:pPr>
      <w:proofErr w:type="spellStart"/>
      <w:r>
        <w:t>Bagaimana</w:t>
      </w:r>
      <w:proofErr w:type="spellEnd"/>
      <w:r>
        <w:t xml:space="preserve"> </w:t>
      </w:r>
      <w:proofErr w:type="spellStart"/>
      <w:r>
        <w:t>mekanisme</w:t>
      </w:r>
      <w:proofErr w:type="spellEnd"/>
      <w:r>
        <w:t xml:space="preserve"> </w:t>
      </w:r>
      <w:proofErr w:type="spellStart"/>
      <w:r>
        <w:t>Bahtsul</w:t>
      </w:r>
      <w:proofErr w:type="spellEnd"/>
      <w:r>
        <w:t xml:space="preserve"> </w:t>
      </w:r>
      <w:proofErr w:type="spellStart"/>
      <w:r>
        <w:t>masail</w:t>
      </w:r>
      <w:proofErr w:type="spellEnd"/>
      <w:r>
        <w:t xml:space="preserve"> di LBM </w:t>
      </w:r>
      <w:r w:rsidR="00FB5202">
        <w:rPr>
          <w:lang w:val="id-ID"/>
        </w:rPr>
        <w:t xml:space="preserve">Pondok Pesantren MAHIR ARRYADL Ringinagung Pare </w:t>
      </w:r>
      <w:smartTag w:uri="urn:schemas-microsoft-com:office:smarttags" w:element="City">
        <w:smartTag w:uri="urn:schemas-microsoft-com:office:smarttags" w:element="place">
          <w:r w:rsidR="00FB5202">
            <w:rPr>
              <w:lang w:val="id-ID"/>
            </w:rPr>
            <w:t>Kediri</w:t>
          </w:r>
        </w:smartTag>
      </w:smartTag>
      <w:r w:rsidR="00FB5202">
        <w:rPr>
          <w:lang w:val="id-ID"/>
        </w:rPr>
        <w:t>?</w:t>
      </w:r>
    </w:p>
    <w:p w14:paraId="3FA9747A" w14:textId="77777777" w:rsidR="00B735C2" w:rsidRDefault="00FB5202" w:rsidP="001D0924">
      <w:pPr>
        <w:numPr>
          <w:ilvl w:val="0"/>
          <w:numId w:val="13"/>
        </w:numPr>
        <w:tabs>
          <w:tab w:val="clear" w:pos="720"/>
          <w:tab w:val="left" w:pos="851"/>
        </w:tabs>
        <w:spacing w:line="480" w:lineRule="auto"/>
        <w:ind w:left="851" w:hanging="425"/>
        <w:jc w:val="both"/>
        <w:rPr>
          <w:lang w:val="id-ID"/>
        </w:rPr>
      </w:pPr>
      <w:proofErr w:type="spellStart"/>
      <w:r>
        <w:t>Fak</w:t>
      </w:r>
      <w:r w:rsidR="00B735C2">
        <w:t>tor</w:t>
      </w:r>
      <w:proofErr w:type="spellEnd"/>
      <w:r w:rsidR="00B735C2">
        <w:t xml:space="preserve"> </w:t>
      </w:r>
      <w:proofErr w:type="spellStart"/>
      <w:proofErr w:type="gramStart"/>
      <w:r w:rsidR="00B735C2">
        <w:t>apa</w:t>
      </w:r>
      <w:proofErr w:type="spellEnd"/>
      <w:proofErr w:type="gramEnd"/>
      <w:r w:rsidR="00B735C2">
        <w:t xml:space="preserve"> yang </w:t>
      </w:r>
      <w:proofErr w:type="spellStart"/>
      <w:r w:rsidR="00B735C2">
        <w:t>mempengaruhi</w:t>
      </w:r>
      <w:proofErr w:type="spellEnd"/>
      <w:r w:rsidR="00B735C2">
        <w:t xml:space="preserve"> </w:t>
      </w:r>
      <w:proofErr w:type="spellStart"/>
      <w:r w:rsidR="00B735C2">
        <w:t>dalam</w:t>
      </w:r>
      <w:proofErr w:type="spellEnd"/>
      <w:r w:rsidR="00B735C2">
        <w:t xml:space="preserve"> </w:t>
      </w:r>
      <w:proofErr w:type="spellStart"/>
      <w:r w:rsidR="00B735C2">
        <w:t>bahtsul</w:t>
      </w:r>
      <w:proofErr w:type="spellEnd"/>
      <w:r w:rsidR="00B735C2">
        <w:t xml:space="preserve"> </w:t>
      </w:r>
      <w:proofErr w:type="spellStart"/>
      <w:r w:rsidR="00B735C2">
        <w:t>masail</w:t>
      </w:r>
      <w:proofErr w:type="spellEnd"/>
      <w:r w:rsidR="00B735C2">
        <w:t xml:space="preserve"> di LBM </w:t>
      </w:r>
      <w:r>
        <w:rPr>
          <w:lang w:val="id-ID"/>
        </w:rPr>
        <w:t xml:space="preserve">Pondok Pesantren MAHIR ARRYADL Ringinagung Pare </w:t>
      </w:r>
      <w:smartTag w:uri="urn:schemas-microsoft-com:office:smarttags" w:element="place">
        <w:smartTag w:uri="urn:schemas-microsoft-com:office:smarttags" w:element="City">
          <w:r>
            <w:rPr>
              <w:lang w:val="id-ID"/>
            </w:rPr>
            <w:t>Kediri</w:t>
          </w:r>
        </w:smartTag>
      </w:smartTag>
      <w:r>
        <w:rPr>
          <w:lang w:val="id-ID"/>
        </w:rPr>
        <w:t>?</w:t>
      </w:r>
    </w:p>
    <w:p w14:paraId="62E64DBA" w14:textId="77777777" w:rsidR="00061D35" w:rsidRDefault="00061D35" w:rsidP="001D0924">
      <w:pPr>
        <w:ind w:left="360"/>
        <w:jc w:val="both"/>
        <w:rPr>
          <w:lang w:val="id-ID"/>
        </w:rPr>
      </w:pPr>
    </w:p>
    <w:p w14:paraId="3840B781" w14:textId="77777777" w:rsidR="002A233C" w:rsidRPr="00061D35" w:rsidRDefault="002A233C" w:rsidP="001D0924">
      <w:pPr>
        <w:tabs>
          <w:tab w:val="left" w:pos="426"/>
        </w:tabs>
        <w:spacing w:line="480" w:lineRule="auto"/>
        <w:ind w:left="426" w:hanging="426"/>
        <w:jc w:val="both"/>
        <w:rPr>
          <w:b/>
        </w:rPr>
      </w:pPr>
      <w:r w:rsidRPr="00061D35">
        <w:rPr>
          <w:b/>
        </w:rPr>
        <w:t>C</w:t>
      </w:r>
      <w:r w:rsidRPr="00061D35">
        <w:rPr>
          <w:b/>
          <w:bCs/>
          <w:rtl/>
        </w:rPr>
        <w:t xml:space="preserve">. </w:t>
      </w:r>
      <w:r w:rsidR="001D0924">
        <w:rPr>
          <w:b/>
        </w:rPr>
        <w:tab/>
      </w:r>
      <w:proofErr w:type="spellStart"/>
      <w:r w:rsidRPr="00061D35">
        <w:rPr>
          <w:b/>
        </w:rPr>
        <w:t>Tujuan</w:t>
      </w:r>
      <w:proofErr w:type="spellEnd"/>
      <w:r w:rsidRPr="00061D35">
        <w:rPr>
          <w:b/>
        </w:rPr>
        <w:t xml:space="preserve"> </w:t>
      </w:r>
      <w:proofErr w:type="spellStart"/>
      <w:r w:rsidRPr="00061D35">
        <w:rPr>
          <w:b/>
        </w:rPr>
        <w:t>Penelitian</w:t>
      </w:r>
      <w:proofErr w:type="spellEnd"/>
    </w:p>
    <w:p w14:paraId="25CCAF06" w14:textId="77777777" w:rsidR="002A233C" w:rsidRDefault="002A233C" w:rsidP="001D0924">
      <w:pPr>
        <w:spacing w:line="480" w:lineRule="auto"/>
        <w:ind w:left="426" w:firstLine="708"/>
        <w:jc w:val="both"/>
      </w:pPr>
      <w:proofErr w:type="spellStart"/>
      <w:proofErr w:type="gramStart"/>
      <w:r>
        <w:t>Suatu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dikatakan</w:t>
      </w:r>
      <w:proofErr w:type="spellEnd"/>
      <w:r>
        <w:t xml:space="preserve"> </w:t>
      </w:r>
      <w:proofErr w:type="spellStart"/>
      <w:r>
        <w:t>berhasil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tujuannya</w:t>
      </w:r>
      <w:proofErr w:type="spellEnd"/>
      <w:r>
        <w:rPr>
          <w:rtl/>
        </w:rPr>
        <w:t>.</w:t>
      </w:r>
      <w:proofErr w:type="gramEnd"/>
      <w:r>
        <w:rPr>
          <w:rtl/>
        </w:rP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rPr>
          <w:rtl/>
        </w:rPr>
        <w:t>:</w:t>
      </w:r>
    </w:p>
    <w:p w14:paraId="386346E2" w14:textId="77777777" w:rsidR="002A233C" w:rsidRDefault="002C6D9B" w:rsidP="001D0924">
      <w:pPr>
        <w:numPr>
          <w:ilvl w:val="0"/>
          <w:numId w:val="15"/>
        </w:numPr>
        <w:tabs>
          <w:tab w:val="clear" w:pos="720"/>
          <w:tab w:val="left" w:pos="851"/>
        </w:tabs>
        <w:spacing w:line="480" w:lineRule="auto"/>
        <w:ind w:left="851" w:hanging="425"/>
        <w:jc w:val="both"/>
      </w:pPr>
      <w:proofErr w:type="spellStart"/>
      <w:r>
        <w:t>Mengetahui</w:t>
      </w:r>
      <w:proofErr w:type="spellEnd"/>
      <w:r>
        <w:t xml:space="preserve"> </w:t>
      </w:r>
      <w:proofErr w:type="spellStart"/>
      <w:r>
        <w:t>metode</w:t>
      </w:r>
      <w:proofErr w:type="spellEnd"/>
      <w:r w:rsidR="002A233C">
        <w:t xml:space="preserve"> </w:t>
      </w:r>
      <w:proofErr w:type="spellStart"/>
      <w:r w:rsidR="002A233C">
        <w:t>penggalian</w:t>
      </w:r>
      <w:proofErr w:type="spellEnd"/>
      <w:r w:rsidR="002A233C">
        <w:t xml:space="preserve"> </w:t>
      </w:r>
      <w:proofErr w:type="spellStart"/>
      <w:r w:rsidR="00F25266">
        <w:t>hukum</w:t>
      </w:r>
      <w:proofErr w:type="spellEnd"/>
      <w:r w:rsidR="002A233C">
        <w:t xml:space="preserve"> yang </w:t>
      </w:r>
      <w:proofErr w:type="spellStart"/>
      <w:r w:rsidR="002A233C">
        <w:t>dilakukan</w:t>
      </w:r>
      <w:proofErr w:type="spellEnd"/>
      <w:r w:rsidR="002A233C">
        <w:t xml:space="preserve"> </w:t>
      </w:r>
      <w:proofErr w:type="spellStart"/>
      <w:r w:rsidR="002A233C">
        <w:t>oleh</w:t>
      </w:r>
      <w:proofErr w:type="spellEnd"/>
      <w:r w:rsidR="002A233C">
        <w:t xml:space="preserve"> </w:t>
      </w:r>
      <w:r w:rsidR="002A233C">
        <w:rPr>
          <w:lang w:val="id-ID"/>
        </w:rPr>
        <w:t xml:space="preserve">LBM </w:t>
      </w:r>
      <w:r w:rsidR="008A308A">
        <w:rPr>
          <w:lang w:val="id-ID"/>
        </w:rPr>
        <w:t>Pondok Pesantren MAHIR ARRYADL Ringinagung Pare Kediri</w:t>
      </w:r>
      <w:r w:rsidR="008A308A">
        <w:rPr>
          <w:rtl/>
          <w:lang w:val="id-ID"/>
        </w:rPr>
        <w:t>.</w:t>
      </w:r>
    </w:p>
    <w:p w14:paraId="53A30D70" w14:textId="77777777" w:rsidR="002A233C" w:rsidRDefault="002A233C" w:rsidP="001D0924">
      <w:pPr>
        <w:numPr>
          <w:ilvl w:val="0"/>
          <w:numId w:val="15"/>
        </w:numPr>
        <w:tabs>
          <w:tab w:val="clear" w:pos="720"/>
          <w:tab w:val="left" w:pos="851"/>
        </w:tabs>
        <w:spacing w:line="480" w:lineRule="auto"/>
        <w:ind w:left="851" w:hanging="425"/>
        <w:jc w:val="both"/>
      </w:pP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 w:rsidR="002C6D9B">
        <w:t>mekanisme</w:t>
      </w:r>
      <w:proofErr w:type="spellEnd"/>
      <w:r w:rsidR="002C6D9B">
        <w:t xml:space="preserve"> </w:t>
      </w:r>
      <w:proofErr w:type="spellStart"/>
      <w:r w:rsidR="002C6D9B">
        <w:t>Bahtsul</w:t>
      </w:r>
      <w:proofErr w:type="spellEnd"/>
      <w:r w:rsidR="002C6D9B">
        <w:t xml:space="preserve"> </w:t>
      </w:r>
      <w:proofErr w:type="spellStart"/>
      <w:r w:rsidR="002C6D9B">
        <w:t>masail</w:t>
      </w:r>
      <w:proofErr w:type="spellEnd"/>
      <w:r w:rsidR="002C6D9B">
        <w:t xml:space="preserve"> di </w:t>
      </w:r>
      <w:r>
        <w:rPr>
          <w:lang w:val="id-ID"/>
        </w:rPr>
        <w:t xml:space="preserve">LBM </w:t>
      </w:r>
      <w:r w:rsidR="008A308A">
        <w:rPr>
          <w:lang w:val="id-ID"/>
        </w:rPr>
        <w:t xml:space="preserve">Pondok Pesantren MAHIR ARRYADL Ringinagung Pare </w:t>
      </w:r>
      <w:smartTag w:uri="urn:schemas-microsoft-com:office:smarttags" w:element="City">
        <w:smartTag w:uri="urn:schemas-microsoft-com:office:smarttags" w:element="place">
          <w:r w:rsidR="008A308A">
            <w:rPr>
              <w:lang w:val="id-ID"/>
            </w:rPr>
            <w:t>Kediri</w:t>
          </w:r>
        </w:smartTag>
      </w:smartTag>
      <w:r w:rsidR="008A308A">
        <w:rPr>
          <w:rtl/>
          <w:lang w:val="id-ID"/>
        </w:rPr>
        <w:t>.</w:t>
      </w:r>
    </w:p>
    <w:p w14:paraId="31476A83" w14:textId="77777777" w:rsidR="002A233C" w:rsidRDefault="00537D13" w:rsidP="001D0924">
      <w:pPr>
        <w:numPr>
          <w:ilvl w:val="0"/>
          <w:numId w:val="15"/>
        </w:numPr>
        <w:tabs>
          <w:tab w:val="clear" w:pos="720"/>
          <w:tab w:val="left" w:pos="851"/>
        </w:tabs>
        <w:spacing w:line="480" w:lineRule="auto"/>
        <w:ind w:left="851" w:hanging="425"/>
        <w:jc w:val="both"/>
      </w:pPr>
      <w:proofErr w:type="spellStart"/>
      <w:r>
        <w:t>Mengetahui</w:t>
      </w:r>
      <w:proofErr w:type="spellEnd"/>
      <w:r>
        <w:t xml:space="preserve"> </w:t>
      </w:r>
      <w:proofErr w:type="spellStart"/>
      <w:r w:rsidR="008A308A">
        <w:t>faktor</w:t>
      </w:r>
      <w:proofErr w:type="spellEnd"/>
      <w:r w:rsidR="008A308A">
        <w:t xml:space="preserve"> </w:t>
      </w:r>
      <w:r>
        <w:t xml:space="preserve">yang </w:t>
      </w:r>
      <w:proofErr w:type="spellStart"/>
      <w:r>
        <w:t>mempengaruhi</w:t>
      </w:r>
      <w:proofErr w:type="spellEnd"/>
      <w:r>
        <w:t xml:space="preserve"> ISTINBATH </w:t>
      </w:r>
      <w:proofErr w:type="gramStart"/>
      <w:r>
        <w:t>HUKUM  di</w:t>
      </w:r>
      <w:proofErr w:type="gramEnd"/>
      <w:r>
        <w:t xml:space="preserve"> </w:t>
      </w:r>
      <w:r>
        <w:rPr>
          <w:lang w:val="id-ID"/>
        </w:rPr>
        <w:t xml:space="preserve">LBM </w:t>
      </w:r>
      <w:r w:rsidR="008A308A">
        <w:rPr>
          <w:lang w:val="id-ID"/>
        </w:rPr>
        <w:t xml:space="preserve">Pondok Pesantren MAHIR ARRYADL Ringinagung Pare </w:t>
      </w:r>
      <w:smartTag w:uri="urn:schemas-microsoft-com:office:smarttags" w:element="place">
        <w:smartTag w:uri="urn:schemas-microsoft-com:office:smarttags" w:element="City">
          <w:r w:rsidR="008A308A">
            <w:rPr>
              <w:lang w:val="id-ID"/>
            </w:rPr>
            <w:t>Kediri</w:t>
          </w:r>
        </w:smartTag>
      </w:smartTag>
      <w:r w:rsidR="008A308A">
        <w:rPr>
          <w:rtl/>
          <w:lang w:val="id-ID"/>
        </w:rPr>
        <w:t>.</w:t>
      </w:r>
    </w:p>
    <w:p w14:paraId="1BCE01DA" w14:textId="77777777" w:rsidR="002C6D9B" w:rsidRDefault="002C6D9B" w:rsidP="001D0924">
      <w:pPr>
        <w:ind w:left="720"/>
        <w:jc w:val="both"/>
      </w:pPr>
    </w:p>
    <w:p w14:paraId="4929CF01" w14:textId="77777777" w:rsidR="002A233C" w:rsidRPr="001D0924" w:rsidRDefault="002A233C" w:rsidP="001D0924">
      <w:pPr>
        <w:tabs>
          <w:tab w:val="left" w:pos="426"/>
        </w:tabs>
        <w:spacing w:line="480" w:lineRule="auto"/>
        <w:ind w:left="426" w:hanging="426"/>
        <w:jc w:val="both"/>
        <w:rPr>
          <w:b/>
          <w:bCs/>
        </w:rPr>
      </w:pPr>
      <w:r w:rsidRPr="001D0924">
        <w:rPr>
          <w:b/>
          <w:bCs/>
        </w:rPr>
        <w:t>D</w:t>
      </w:r>
      <w:r w:rsidRPr="001D0924">
        <w:rPr>
          <w:b/>
          <w:bCs/>
          <w:rtl/>
        </w:rPr>
        <w:t xml:space="preserve">. </w:t>
      </w:r>
      <w:r w:rsidR="001D0924">
        <w:rPr>
          <w:b/>
          <w:bCs/>
        </w:rPr>
        <w:tab/>
      </w:r>
      <w:proofErr w:type="spellStart"/>
      <w:r w:rsidRPr="001D0924">
        <w:rPr>
          <w:b/>
          <w:bCs/>
        </w:rPr>
        <w:t>Kegunaan</w:t>
      </w:r>
      <w:proofErr w:type="spellEnd"/>
      <w:r w:rsidRPr="001D0924">
        <w:rPr>
          <w:b/>
          <w:bCs/>
        </w:rPr>
        <w:t xml:space="preserve"> </w:t>
      </w:r>
      <w:proofErr w:type="spellStart"/>
      <w:r w:rsidRPr="001D0924">
        <w:rPr>
          <w:b/>
          <w:bCs/>
        </w:rPr>
        <w:t>Penelitian</w:t>
      </w:r>
      <w:proofErr w:type="spellEnd"/>
    </w:p>
    <w:p w14:paraId="63F725CA" w14:textId="77777777" w:rsidR="002A233C" w:rsidRDefault="002A233C" w:rsidP="001D0924">
      <w:pPr>
        <w:numPr>
          <w:ilvl w:val="0"/>
          <w:numId w:val="16"/>
        </w:numPr>
        <w:tabs>
          <w:tab w:val="clear" w:pos="720"/>
          <w:tab w:val="left" w:pos="851"/>
        </w:tabs>
        <w:spacing w:line="480" w:lineRule="auto"/>
        <w:ind w:left="851" w:hanging="425"/>
        <w:jc w:val="both"/>
      </w:pPr>
      <w:proofErr w:type="spellStart"/>
      <w:r>
        <w:t>Kegunaan</w:t>
      </w:r>
      <w:proofErr w:type="spellEnd"/>
      <w:r>
        <w:t xml:space="preserve"> </w:t>
      </w:r>
      <w:proofErr w:type="spellStart"/>
      <w:r>
        <w:t>teoritis</w:t>
      </w:r>
      <w:proofErr w:type="spellEnd"/>
      <w:r>
        <w:t xml:space="preserve">,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kajian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menambah</w:t>
      </w:r>
      <w:proofErr w:type="spellEnd"/>
      <w:r>
        <w:t xml:space="preserve"> </w:t>
      </w:r>
      <w:proofErr w:type="spellStart"/>
      <w:r>
        <w:t>khazanah</w:t>
      </w:r>
      <w:proofErr w:type="spellEnd"/>
      <w:r>
        <w:t xml:space="preserve"> </w:t>
      </w:r>
      <w:proofErr w:type="spellStart"/>
      <w:r>
        <w:t>ilmiah</w:t>
      </w:r>
      <w:proofErr w:type="spellEnd"/>
      <w:r>
        <w:t xml:space="preserve">,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berkenaan</w:t>
      </w:r>
      <w:proofErr w:type="spellEnd"/>
      <w:r>
        <w:t xml:space="preserve"> </w:t>
      </w:r>
      <w:proofErr w:type="spellStart"/>
      <w:r>
        <w:t>denga</w:t>
      </w:r>
      <w:r w:rsidR="00537D13">
        <w:t>n</w:t>
      </w:r>
      <w:proofErr w:type="spellEnd"/>
      <w:r w:rsidR="00537D13">
        <w:t xml:space="preserve"> </w:t>
      </w:r>
      <w:proofErr w:type="spellStart"/>
      <w:r w:rsidR="00537D13">
        <w:t>Bahtsul</w:t>
      </w:r>
      <w:proofErr w:type="spellEnd"/>
      <w:r w:rsidR="00537D13">
        <w:t xml:space="preserve"> </w:t>
      </w:r>
      <w:proofErr w:type="spellStart"/>
      <w:r w:rsidR="00537D13">
        <w:t>Masail</w:t>
      </w:r>
      <w:proofErr w:type="spellEnd"/>
      <w:r>
        <w:rPr>
          <w:rtl/>
        </w:rPr>
        <w:t>.</w:t>
      </w:r>
    </w:p>
    <w:p w14:paraId="1B719AB7" w14:textId="77777777" w:rsidR="002A233C" w:rsidRDefault="002A233C" w:rsidP="001D0924">
      <w:pPr>
        <w:numPr>
          <w:ilvl w:val="0"/>
          <w:numId w:val="16"/>
        </w:numPr>
        <w:tabs>
          <w:tab w:val="clear" w:pos="720"/>
          <w:tab w:val="left" w:pos="851"/>
        </w:tabs>
        <w:spacing w:line="480" w:lineRule="auto"/>
        <w:ind w:left="851" w:hanging="425"/>
        <w:jc w:val="both"/>
      </w:pPr>
      <w:proofErr w:type="spellStart"/>
      <w:r>
        <w:lastRenderedPageBreak/>
        <w:t>Kegunaan</w:t>
      </w:r>
      <w:proofErr w:type="spellEnd"/>
      <w:r>
        <w:t xml:space="preserve"> </w:t>
      </w:r>
      <w:proofErr w:type="spellStart"/>
      <w:r>
        <w:t>praktis</w:t>
      </w:r>
      <w:proofErr w:type="spellEnd"/>
      <w:r>
        <w:t xml:space="preserve">,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kajian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orang </w:t>
      </w:r>
      <w:proofErr w:type="spellStart"/>
      <w:proofErr w:type="gramStart"/>
      <w:r>
        <w:t>islam</w:t>
      </w:r>
      <w:proofErr w:type="spellEnd"/>
      <w:proofErr w:type="gramEnd"/>
      <w:r>
        <w:t xml:space="preserve"> </w:t>
      </w:r>
      <w:proofErr w:type="spellStart"/>
      <w:r>
        <w:t>seba</w:t>
      </w:r>
      <w:r w:rsidR="00537D13">
        <w:t>gai</w:t>
      </w:r>
      <w:proofErr w:type="spellEnd"/>
      <w:r w:rsidR="00537D13">
        <w:t xml:space="preserve"> </w:t>
      </w:r>
      <w:proofErr w:type="spellStart"/>
      <w:r w:rsidR="00537D13">
        <w:t>acuan</w:t>
      </w:r>
      <w:proofErr w:type="spellEnd"/>
      <w:r w:rsidR="00537D13">
        <w:t xml:space="preserve"> </w:t>
      </w:r>
      <w:proofErr w:type="spellStart"/>
      <w:r w:rsidR="00537D13">
        <w:t>untuk</w:t>
      </w:r>
      <w:proofErr w:type="spellEnd"/>
      <w:r w:rsidR="00537D13">
        <w:t xml:space="preserve"> </w:t>
      </w:r>
      <w:proofErr w:type="spellStart"/>
      <w:r w:rsidR="00537D13">
        <w:t>melaksanaan</w:t>
      </w:r>
      <w:proofErr w:type="spellEnd"/>
      <w:r>
        <w:t xml:space="preserve"> </w:t>
      </w:r>
      <w:proofErr w:type="spellStart"/>
      <w:r>
        <w:t>ajaran</w:t>
      </w:r>
      <w:proofErr w:type="spellEnd"/>
      <w:r>
        <w:t xml:space="preserve"> Is</w:t>
      </w:r>
      <w:r w:rsidR="00537D13">
        <w:t xml:space="preserve">lam </w:t>
      </w:r>
      <w:proofErr w:type="spellStart"/>
      <w:r w:rsidR="00537D13">
        <w:t>terutama</w:t>
      </w:r>
      <w:proofErr w:type="spellEnd"/>
      <w:r w:rsidR="00537D13">
        <w:t xml:space="preserve"> yang </w:t>
      </w:r>
      <w:proofErr w:type="spellStart"/>
      <w:r w:rsidR="00537D13">
        <w:t>berkaitan</w:t>
      </w:r>
      <w:proofErr w:type="spellEnd"/>
      <w:r w:rsidR="00537D13">
        <w:t xml:space="preserve"> </w:t>
      </w:r>
      <w:proofErr w:type="spellStart"/>
      <w:r w:rsidR="00537D13">
        <w:t>dengan</w:t>
      </w:r>
      <w:proofErr w:type="spellEnd"/>
      <w:r w:rsidR="00537D13">
        <w:t xml:space="preserve"> </w:t>
      </w:r>
      <w:proofErr w:type="spellStart"/>
      <w:r w:rsidR="002C6D9B">
        <w:t>pemecahan</w:t>
      </w:r>
      <w:proofErr w:type="spellEnd"/>
      <w:r w:rsidR="002C6D9B">
        <w:t xml:space="preserve"> </w:t>
      </w:r>
      <w:proofErr w:type="spellStart"/>
      <w:r w:rsidR="00537D13">
        <w:t>masalah</w:t>
      </w:r>
      <w:proofErr w:type="spellEnd"/>
      <w:r w:rsidR="00537D13">
        <w:rPr>
          <w:rtl/>
        </w:rPr>
        <w:t>-</w:t>
      </w:r>
      <w:proofErr w:type="spellStart"/>
      <w:r w:rsidR="00537D13">
        <w:t>masalah</w:t>
      </w:r>
      <w:proofErr w:type="spellEnd"/>
      <w:r w:rsidR="00537D13">
        <w:t xml:space="preserve"> </w:t>
      </w:r>
      <w:proofErr w:type="spellStart"/>
      <w:r w:rsidR="00537D13">
        <w:t>Fiqh</w:t>
      </w:r>
      <w:proofErr w:type="spellEnd"/>
      <w:r w:rsidR="00537D13">
        <w:t xml:space="preserve"> </w:t>
      </w:r>
      <w:proofErr w:type="spellStart"/>
      <w:r w:rsidR="00537D13">
        <w:t>kontemporer</w:t>
      </w:r>
      <w:proofErr w:type="spellEnd"/>
      <w:r w:rsidR="002C6D9B">
        <w:t xml:space="preserve"> </w:t>
      </w:r>
      <w:proofErr w:type="spellStart"/>
      <w:r w:rsidR="002C6D9B">
        <w:t>dengan</w:t>
      </w:r>
      <w:proofErr w:type="spellEnd"/>
      <w:r w:rsidR="002C6D9B">
        <w:t xml:space="preserve"> </w:t>
      </w:r>
      <w:proofErr w:type="spellStart"/>
      <w:r w:rsidR="002C6D9B">
        <w:t>menggunakan</w:t>
      </w:r>
      <w:proofErr w:type="spellEnd"/>
      <w:r w:rsidR="002C6D9B">
        <w:t xml:space="preserve"> </w:t>
      </w:r>
      <w:proofErr w:type="spellStart"/>
      <w:r w:rsidR="002C6D9B">
        <w:t>metode</w:t>
      </w:r>
      <w:proofErr w:type="spellEnd"/>
      <w:r w:rsidR="002C6D9B">
        <w:t xml:space="preserve"> </w:t>
      </w:r>
      <w:proofErr w:type="spellStart"/>
      <w:r w:rsidR="002C6D9B">
        <w:t>Bahtsul</w:t>
      </w:r>
      <w:proofErr w:type="spellEnd"/>
      <w:r w:rsidR="002C6D9B">
        <w:t xml:space="preserve"> </w:t>
      </w:r>
      <w:proofErr w:type="spellStart"/>
      <w:r w:rsidR="002C6D9B">
        <w:t>masail</w:t>
      </w:r>
      <w:proofErr w:type="spellEnd"/>
      <w:r w:rsidR="00537D13">
        <w:rPr>
          <w:rtl/>
        </w:rPr>
        <w:t xml:space="preserve">. </w:t>
      </w:r>
      <w:proofErr w:type="spellStart"/>
      <w:r w:rsidR="00537D13">
        <w:t>T</w:t>
      </w:r>
      <w:r>
        <w:t>erutama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memandang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umat</w:t>
      </w:r>
      <w:proofErr w:type="spellEnd"/>
      <w:r>
        <w:t xml:space="preserve"> Islam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berupaya</w:t>
      </w:r>
      <w:proofErr w:type="spellEnd"/>
      <w:r>
        <w:t xml:space="preserve"> </w:t>
      </w:r>
      <w:proofErr w:type="spellStart"/>
      <w:r>
        <w:t>membina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agar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sadar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ikhlas</w:t>
      </w:r>
      <w:proofErr w:type="spellEnd"/>
      <w:r>
        <w:t xml:space="preserve"> </w:t>
      </w:r>
      <w:proofErr w:type="spellStart"/>
      <w:r>
        <w:t>melaksana</w:t>
      </w:r>
      <w:r w:rsidR="00537D13">
        <w:t>kan</w:t>
      </w:r>
      <w:proofErr w:type="spellEnd"/>
      <w:r w:rsidR="00537D13">
        <w:t xml:space="preserve"> </w:t>
      </w:r>
      <w:proofErr w:type="spellStart"/>
      <w:r w:rsidR="00537D13">
        <w:t>ajaran</w:t>
      </w:r>
      <w:proofErr w:type="spellEnd"/>
      <w:r w:rsidR="00537D13">
        <w:t xml:space="preserve"> Islam</w:t>
      </w:r>
      <w:r>
        <w:rPr>
          <w:rtl/>
        </w:rPr>
        <w:t>.</w:t>
      </w:r>
    </w:p>
    <w:p w14:paraId="70491A45" w14:textId="77777777" w:rsidR="00F729EB" w:rsidRDefault="00F729EB" w:rsidP="001D0924">
      <w:pPr>
        <w:ind w:left="720"/>
        <w:jc w:val="both"/>
      </w:pPr>
    </w:p>
    <w:p w14:paraId="3F81C752" w14:textId="77777777" w:rsidR="002A233C" w:rsidRPr="001D0924" w:rsidRDefault="002A233C" w:rsidP="001D0924">
      <w:pPr>
        <w:tabs>
          <w:tab w:val="left" w:pos="426"/>
        </w:tabs>
        <w:spacing w:line="480" w:lineRule="auto"/>
        <w:ind w:left="426" w:hanging="426"/>
        <w:jc w:val="both"/>
        <w:rPr>
          <w:b/>
          <w:bCs/>
        </w:rPr>
      </w:pPr>
      <w:r w:rsidRPr="001D0924">
        <w:rPr>
          <w:b/>
          <w:bCs/>
        </w:rPr>
        <w:t>E</w:t>
      </w:r>
      <w:r w:rsidRPr="001D0924">
        <w:rPr>
          <w:b/>
          <w:bCs/>
          <w:rtl/>
        </w:rPr>
        <w:t xml:space="preserve">. </w:t>
      </w:r>
      <w:r w:rsidR="001D0924">
        <w:rPr>
          <w:b/>
          <w:bCs/>
        </w:rPr>
        <w:tab/>
      </w:r>
      <w:proofErr w:type="spellStart"/>
      <w:r w:rsidRPr="001D0924">
        <w:rPr>
          <w:b/>
          <w:bCs/>
        </w:rPr>
        <w:t>Penegasan</w:t>
      </w:r>
      <w:proofErr w:type="spellEnd"/>
      <w:r w:rsidRPr="001D0924">
        <w:rPr>
          <w:b/>
          <w:bCs/>
        </w:rPr>
        <w:t xml:space="preserve"> </w:t>
      </w:r>
      <w:proofErr w:type="spellStart"/>
      <w:r w:rsidRPr="001D0924">
        <w:rPr>
          <w:b/>
          <w:bCs/>
        </w:rPr>
        <w:t>Istilah</w:t>
      </w:r>
      <w:proofErr w:type="spellEnd"/>
    </w:p>
    <w:p w14:paraId="70C8712C" w14:textId="77777777" w:rsidR="002A233C" w:rsidRDefault="002A233C" w:rsidP="001D0924">
      <w:pPr>
        <w:spacing w:line="480" w:lineRule="auto"/>
        <w:ind w:left="426" w:firstLine="708"/>
        <w:jc w:val="both"/>
      </w:pPr>
      <w:proofErr w:type="spellStart"/>
      <w:r>
        <w:t>Supaya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dipahami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memudahkan</w:t>
      </w:r>
      <w:proofErr w:type="spellEnd"/>
      <w:r>
        <w:t xml:space="preserve"> </w:t>
      </w:r>
      <w:proofErr w:type="spellStart"/>
      <w:r>
        <w:t>pembahasan</w:t>
      </w:r>
      <w:proofErr w:type="spellEnd"/>
      <w:r>
        <w:t xml:space="preserve"> </w:t>
      </w:r>
      <w:proofErr w:type="spellStart"/>
      <w:r>
        <w:t>selanjutnya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terlebih</w:t>
      </w:r>
      <w:proofErr w:type="spellEnd"/>
      <w:r>
        <w:t xml:space="preserve"> </w:t>
      </w:r>
      <w:proofErr w:type="spellStart"/>
      <w:r>
        <w:t>dahulu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kemukakan</w:t>
      </w:r>
      <w:proofErr w:type="spellEnd"/>
      <w:r>
        <w:t xml:space="preserve"> </w:t>
      </w:r>
      <w:proofErr w:type="spellStart"/>
      <w:r>
        <w:t>pengertian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istilah</w:t>
      </w:r>
      <w:proofErr w:type="spellEnd"/>
      <w:r>
        <w:t xml:space="preserve"> </w:t>
      </w:r>
      <w:proofErr w:type="spellStart"/>
      <w:r>
        <w:t>kunci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rPr>
          <w:rtl/>
        </w:rPr>
        <w:t>:</w:t>
      </w:r>
    </w:p>
    <w:p w14:paraId="54AAA3C3" w14:textId="77777777" w:rsidR="002A233C" w:rsidRPr="00061D35" w:rsidRDefault="002A233C" w:rsidP="001D0924">
      <w:pPr>
        <w:numPr>
          <w:ilvl w:val="0"/>
          <w:numId w:val="17"/>
        </w:numPr>
        <w:tabs>
          <w:tab w:val="clear" w:pos="540"/>
        </w:tabs>
        <w:spacing w:line="480" w:lineRule="auto"/>
        <w:ind w:left="851" w:hanging="425"/>
        <w:jc w:val="both"/>
        <w:rPr>
          <w:b/>
        </w:rPr>
      </w:pPr>
      <w:proofErr w:type="spellStart"/>
      <w:r w:rsidRPr="00061D35">
        <w:rPr>
          <w:b/>
        </w:rPr>
        <w:t>Penegasan</w:t>
      </w:r>
      <w:proofErr w:type="spellEnd"/>
      <w:r w:rsidRPr="00061D35">
        <w:rPr>
          <w:b/>
        </w:rPr>
        <w:t xml:space="preserve"> </w:t>
      </w:r>
      <w:proofErr w:type="spellStart"/>
      <w:r w:rsidRPr="00061D35">
        <w:rPr>
          <w:b/>
        </w:rPr>
        <w:t>Konseptual</w:t>
      </w:r>
      <w:proofErr w:type="spellEnd"/>
    </w:p>
    <w:p w14:paraId="31595691" w14:textId="77777777" w:rsidR="00904F18" w:rsidRDefault="00904F18" w:rsidP="001D0924">
      <w:pPr>
        <w:tabs>
          <w:tab w:val="left" w:pos="2127"/>
          <w:tab w:val="left" w:pos="2410"/>
        </w:tabs>
        <w:spacing w:line="480" w:lineRule="auto"/>
        <w:ind w:left="2410" w:hanging="1690"/>
        <w:jc w:val="both"/>
      </w:pPr>
      <w:proofErr w:type="spellStart"/>
      <w:r>
        <w:t>Metode</w:t>
      </w:r>
      <w:proofErr w:type="spellEnd"/>
      <w:r>
        <w:t xml:space="preserve"> </w:t>
      </w:r>
      <w:r w:rsidR="000577BE">
        <w:tab/>
      </w:r>
      <w:r>
        <w:rPr>
          <w:rtl/>
        </w:rPr>
        <w:t xml:space="preserve">: </w:t>
      </w:r>
      <w:r w:rsidR="001D0924">
        <w:tab/>
      </w:r>
      <w:proofErr w:type="spellStart"/>
      <w:r>
        <w:t>adalah</w:t>
      </w:r>
      <w:proofErr w:type="spellEnd"/>
      <w:r>
        <w:t xml:space="preserve"> </w:t>
      </w:r>
      <w:proofErr w:type="spellStart"/>
      <w:proofErr w:type="gramStart"/>
      <w:r>
        <w:t>cara</w:t>
      </w:r>
      <w:proofErr w:type="spellEnd"/>
      <w:proofErr w:type="gram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diatur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difikir</w:t>
      </w:r>
      <w:proofErr w:type="spellEnd"/>
      <w:r>
        <w:t xml:space="preserve"> </w:t>
      </w:r>
      <w:proofErr w:type="spellStart"/>
      <w:r>
        <w:t>baik</w:t>
      </w:r>
      <w:proofErr w:type="spellEnd"/>
      <w:r>
        <w:rPr>
          <w:rtl/>
        </w:rPr>
        <w:t>-</w:t>
      </w:r>
      <w:proofErr w:type="spellStart"/>
      <w:r>
        <w:t>baik</w:t>
      </w:r>
      <w:proofErr w:type="spellEnd"/>
      <w:r>
        <w:rPr>
          <w:rtl/>
        </w:rPr>
        <w:t>.</w:t>
      </w:r>
      <w:r>
        <w:rPr>
          <w:rStyle w:val="FootnoteReference"/>
        </w:rPr>
        <w:footnoteReference w:id="8"/>
      </w:r>
    </w:p>
    <w:p w14:paraId="4B5AD3A3" w14:textId="77777777" w:rsidR="000F5CB4" w:rsidRDefault="000F5CB4" w:rsidP="001D0924">
      <w:pPr>
        <w:tabs>
          <w:tab w:val="left" w:pos="2127"/>
          <w:tab w:val="left" w:pos="2410"/>
        </w:tabs>
        <w:spacing w:line="480" w:lineRule="auto"/>
        <w:ind w:left="2410" w:hanging="1690"/>
        <w:jc w:val="both"/>
      </w:pPr>
      <w:proofErr w:type="spellStart"/>
      <w:r>
        <w:t>Penggalian</w:t>
      </w:r>
      <w:proofErr w:type="spellEnd"/>
      <w:r>
        <w:tab/>
      </w:r>
      <w:r>
        <w:rPr>
          <w:rtl/>
        </w:rPr>
        <w:t>:</w:t>
      </w:r>
      <w:r>
        <w:tab/>
      </w:r>
      <w:proofErr w:type="spellStart"/>
      <w:r>
        <w:t>adalah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mencari</w:t>
      </w:r>
      <w:proofErr w:type="spellEnd"/>
      <w:r>
        <w:t xml:space="preserve"> </w:t>
      </w:r>
      <w:proofErr w:type="spellStart"/>
      <w:r>
        <w:t>sesuatu</w:t>
      </w:r>
      <w:proofErr w:type="spellEnd"/>
      <w:r>
        <w:rPr>
          <w:rtl/>
        </w:rPr>
        <w:t>.</w:t>
      </w:r>
    </w:p>
    <w:p w14:paraId="767601AF" w14:textId="77777777" w:rsidR="000577BE" w:rsidRDefault="00F25266" w:rsidP="001D0924">
      <w:pPr>
        <w:tabs>
          <w:tab w:val="left" w:pos="2127"/>
          <w:tab w:val="left" w:pos="2410"/>
        </w:tabs>
        <w:spacing w:line="480" w:lineRule="auto"/>
        <w:ind w:left="2410" w:hanging="1690"/>
        <w:jc w:val="both"/>
      </w:pPr>
      <w:proofErr w:type="spellStart"/>
      <w:r>
        <w:t>Hukum</w:t>
      </w:r>
      <w:proofErr w:type="spellEnd"/>
      <w:r w:rsidR="000577BE">
        <w:rPr>
          <w:rtl/>
        </w:rPr>
        <w:t xml:space="preserve"> </w:t>
      </w:r>
      <w:r w:rsidR="000577BE">
        <w:tab/>
      </w:r>
      <w:r w:rsidR="000577BE">
        <w:rPr>
          <w:rtl/>
        </w:rPr>
        <w:t xml:space="preserve">: </w:t>
      </w:r>
      <w:r w:rsidR="001D0924">
        <w:tab/>
      </w:r>
      <w:proofErr w:type="spellStart"/>
      <w:r w:rsidR="000577BE">
        <w:t>adalah</w:t>
      </w:r>
      <w:proofErr w:type="spellEnd"/>
      <w:r w:rsidR="000577BE">
        <w:t xml:space="preserve"> </w:t>
      </w:r>
      <w:proofErr w:type="spellStart"/>
      <w:r w:rsidR="000577BE">
        <w:t>peraturan</w:t>
      </w:r>
      <w:proofErr w:type="spellEnd"/>
      <w:r w:rsidR="000577BE">
        <w:t xml:space="preserve"> yang </w:t>
      </w:r>
      <w:proofErr w:type="spellStart"/>
      <w:r w:rsidR="000577BE">
        <w:t>dibahas</w:t>
      </w:r>
      <w:proofErr w:type="spellEnd"/>
      <w:r w:rsidR="000577BE">
        <w:t xml:space="preserve"> </w:t>
      </w:r>
      <w:proofErr w:type="spellStart"/>
      <w:r w:rsidR="000577BE">
        <w:t>dan</w:t>
      </w:r>
      <w:proofErr w:type="spellEnd"/>
      <w:r w:rsidR="000577BE">
        <w:t xml:space="preserve"> </w:t>
      </w:r>
      <w:proofErr w:type="spellStart"/>
      <w:r w:rsidR="000577BE">
        <w:t>disepakati</w:t>
      </w:r>
      <w:proofErr w:type="spellEnd"/>
      <w:r w:rsidR="000577BE">
        <w:t xml:space="preserve"> </w:t>
      </w:r>
      <w:proofErr w:type="spellStart"/>
      <w:r w:rsidR="000577BE">
        <w:t>baik</w:t>
      </w:r>
      <w:proofErr w:type="spellEnd"/>
      <w:r w:rsidR="000577BE">
        <w:t xml:space="preserve"> </w:t>
      </w:r>
      <w:proofErr w:type="spellStart"/>
      <w:r w:rsidR="000577BE">
        <w:t>secara</w:t>
      </w:r>
      <w:proofErr w:type="spellEnd"/>
      <w:r w:rsidR="000577BE">
        <w:t xml:space="preserve"> </w:t>
      </w:r>
      <w:proofErr w:type="spellStart"/>
      <w:r w:rsidR="000577BE">
        <w:t>tertulis</w:t>
      </w:r>
      <w:proofErr w:type="spellEnd"/>
      <w:r w:rsidR="000577BE">
        <w:t xml:space="preserve"> </w:t>
      </w:r>
      <w:proofErr w:type="spellStart"/>
      <w:r w:rsidR="000577BE">
        <w:t>maupun</w:t>
      </w:r>
      <w:proofErr w:type="spellEnd"/>
      <w:r w:rsidR="000577BE">
        <w:t xml:space="preserve"> </w:t>
      </w:r>
      <w:proofErr w:type="spellStart"/>
      <w:r w:rsidR="000577BE">
        <w:t>tidak</w:t>
      </w:r>
      <w:proofErr w:type="spellEnd"/>
      <w:r w:rsidR="000577BE">
        <w:t xml:space="preserve"> </w:t>
      </w:r>
      <w:proofErr w:type="spellStart"/>
      <w:r w:rsidR="000577BE">
        <w:t>tertulis</w:t>
      </w:r>
      <w:proofErr w:type="spellEnd"/>
      <w:r w:rsidR="000577BE">
        <w:t xml:space="preserve">, </w:t>
      </w:r>
      <w:proofErr w:type="spellStart"/>
      <w:r w:rsidR="000577BE">
        <w:t>peraturan</w:t>
      </w:r>
      <w:proofErr w:type="spellEnd"/>
      <w:r w:rsidR="000577BE">
        <w:t xml:space="preserve">, </w:t>
      </w:r>
      <w:proofErr w:type="spellStart"/>
      <w:r w:rsidR="000577BE">
        <w:t>undang</w:t>
      </w:r>
      <w:proofErr w:type="spellEnd"/>
      <w:r w:rsidR="000577BE">
        <w:rPr>
          <w:rtl/>
        </w:rPr>
        <w:t>-</w:t>
      </w:r>
      <w:proofErr w:type="spellStart"/>
      <w:r w:rsidR="000577BE">
        <w:t>undang</w:t>
      </w:r>
      <w:proofErr w:type="spellEnd"/>
      <w:r w:rsidR="000577BE">
        <w:t xml:space="preserve"> yang </w:t>
      </w:r>
      <w:proofErr w:type="spellStart"/>
      <w:r w:rsidR="000577BE">
        <w:t>mengikatprilaku</w:t>
      </w:r>
      <w:proofErr w:type="spellEnd"/>
      <w:r w:rsidR="000577BE">
        <w:t xml:space="preserve"> </w:t>
      </w:r>
      <w:proofErr w:type="spellStart"/>
      <w:r w:rsidR="000577BE">
        <w:t>setiap</w:t>
      </w:r>
      <w:proofErr w:type="spellEnd"/>
      <w:r w:rsidR="000577BE">
        <w:t xml:space="preserve"> </w:t>
      </w:r>
      <w:proofErr w:type="spellStart"/>
      <w:r w:rsidR="000577BE">
        <w:t>masyarakat</w:t>
      </w:r>
      <w:proofErr w:type="spellEnd"/>
      <w:r w:rsidR="000577BE">
        <w:t xml:space="preserve"> </w:t>
      </w:r>
      <w:proofErr w:type="spellStart"/>
      <w:r w:rsidR="000577BE">
        <w:t>tertentu</w:t>
      </w:r>
      <w:proofErr w:type="spellEnd"/>
      <w:r w:rsidR="000577BE">
        <w:rPr>
          <w:rtl/>
        </w:rPr>
        <w:t>.</w:t>
      </w:r>
    </w:p>
    <w:p w14:paraId="282B7EE0" w14:textId="77777777" w:rsidR="000577BE" w:rsidRDefault="000577BE" w:rsidP="001D0924">
      <w:pPr>
        <w:tabs>
          <w:tab w:val="left" w:pos="2127"/>
          <w:tab w:val="left" w:pos="2410"/>
        </w:tabs>
        <w:spacing w:line="480" w:lineRule="auto"/>
        <w:ind w:left="2410" w:hanging="1690"/>
        <w:jc w:val="both"/>
        <w:rPr>
          <w:i/>
        </w:rPr>
      </w:pPr>
      <w:r>
        <w:t xml:space="preserve">LBM </w:t>
      </w:r>
      <w:r>
        <w:tab/>
      </w:r>
      <w:r>
        <w:rPr>
          <w:rtl/>
        </w:rPr>
        <w:t xml:space="preserve">: </w:t>
      </w:r>
      <w:r w:rsidR="001D0924">
        <w:rPr>
          <w:i/>
        </w:rPr>
        <w:tab/>
      </w:r>
      <w:proofErr w:type="spellStart"/>
      <w:r w:rsidR="00C13E5E">
        <w:rPr>
          <w:i/>
        </w:rPr>
        <w:t>Lajnah</w:t>
      </w:r>
      <w:proofErr w:type="spellEnd"/>
      <w:r w:rsidR="00C13E5E">
        <w:rPr>
          <w:i/>
        </w:rPr>
        <w:t xml:space="preserve"> </w:t>
      </w:r>
      <w:proofErr w:type="spellStart"/>
      <w:r w:rsidR="00C13E5E">
        <w:rPr>
          <w:i/>
        </w:rPr>
        <w:t>Bahtsul</w:t>
      </w:r>
      <w:proofErr w:type="spellEnd"/>
      <w:r w:rsidR="00C13E5E">
        <w:rPr>
          <w:i/>
        </w:rPr>
        <w:t xml:space="preserve"> </w:t>
      </w:r>
      <w:proofErr w:type="spellStart"/>
      <w:r w:rsidR="00C13E5E">
        <w:rPr>
          <w:i/>
        </w:rPr>
        <w:t>Masa’il</w:t>
      </w:r>
      <w:proofErr w:type="spellEnd"/>
      <w:r w:rsidR="000F5CB4">
        <w:rPr>
          <w:i/>
          <w:iCs/>
          <w:rtl/>
        </w:rPr>
        <w:t>.</w:t>
      </w:r>
    </w:p>
    <w:p w14:paraId="27AF2B39" w14:textId="77777777" w:rsidR="00C13E5E" w:rsidRDefault="00C13E5E" w:rsidP="001D0924">
      <w:pPr>
        <w:tabs>
          <w:tab w:val="left" w:pos="2127"/>
          <w:tab w:val="left" w:pos="2410"/>
        </w:tabs>
        <w:spacing w:line="480" w:lineRule="auto"/>
        <w:ind w:left="2410" w:hanging="1690"/>
        <w:jc w:val="both"/>
      </w:pPr>
      <w:proofErr w:type="spellStart"/>
      <w:r>
        <w:rPr>
          <w:i/>
          <w:iCs/>
        </w:rPr>
        <w:t>Lajnah</w:t>
      </w:r>
      <w:proofErr w:type="spellEnd"/>
      <w:r>
        <w:rPr>
          <w:i/>
          <w:iCs/>
        </w:rPr>
        <w:t xml:space="preserve"> </w:t>
      </w:r>
      <w:r w:rsidR="000F5CB4">
        <w:rPr>
          <w:i/>
          <w:iCs/>
        </w:rPr>
        <w:tab/>
      </w:r>
      <w:r w:rsidR="000F5CB4" w:rsidRPr="000F5CB4">
        <w:rPr>
          <w:iCs/>
          <w:rtl/>
        </w:rPr>
        <w:t>:</w:t>
      </w:r>
      <w:r w:rsidR="000F5CB4">
        <w:rPr>
          <w:i/>
          <w:iCs/>
        </w:rPr>
        <w:tab/>
      </w:r>
      <w:proofErr w:type="spellStart"/>
      <w:r>
        <w:t>adalah</w:t>
      </w:r>
      <w:proofErr w:type="spellEnd"/>
      <w:r>
        <w:t xml:space="preserve"> </w:t>
      </w:r>
      <w:proofErr w:type="spellStart"/>
      <w:r>
        <w:t>lembaga</w:t>
      </w:r>
      <w:proofErr w:type="spellEnd"/>
      <w:r w:rsidR="000F5CB4">
        <w:rPr>
          <w:rtl/>
        </w:rPr>
        <w:t>.</w:t>
      </w:r>
    </w:p>
    <w:p w14:paraId="0619E701" w14:textId="77777777" w:rsidR="00C13E5E" w:rsidRDefault="001C13C9" w:rsidP="001D0924">
      <w:pPr>
        <w:tabs>
          <w:tab w:val="left" w:pos="2127"/>
          <w:tab w:val="left" w:pos="2410"/>
        </w:tabs>
        <w:spacing w:line="480" w:lineRule="auto"/>
        <w:ind w:left="2410" w:hanging="1690"/>
        <w:jc w:val="both"/>
      </w:pPr>
      <w:proofErr w:type="spellStart"/>
      <w:r w:rsidRPr="000F5CB4">
        <w:rPr>
          <w:i/>
          <w:iCs/>
        </w:rPr>
        <w:t>Bahtsul</w:t>
      </w:r>
      <w:proofErr w:type="spellEnd"/>
      <w:r w:rsidRPr="000F5CB4">
        <w:rPr>
          <w:i/>
          <w:iCs/>
        </w:rPr>
        <w:t xml:space="preserve"> </w:t>
      </w:r>
      <w:proofErr w:type="spellStart"/>
      <w:r w:rsidRPr="000F5CB4">
        <w:rPr>
          <w:i/>
          <w:iCs/>
        </w:rPr>
        <w:t>masail</w:t>
      </w:r>
      <w:proofErr w:type="spellEnd"/>
      <w:r w:rsidR="000F5CB4" w:rsidRPr="000F5CB4">
        <w:rPr>
          <w:iCs/>
          <w:rtl/>
        </w:rPr>
        <w:t>:</w:t>
      </w:r>
      <w:r w:rsidR="000F5CB4">
        <w:rPr>
          <w:iCs/>
        </w:rPr>
        <w:tab/>
      </w:r>
      <w:proofErr w:type="spellStart"/>
      <w:r>
        <w:t>adalah</w:t>
      </w:r>
      <w:proofErr w:type="spellEnd"/>
      <w:r>
        <w:t xml:space="preserve"> </w:t>
      </w:r>
      <w:proofErr w:type="spellStart"/>
      <w:r>
        <w:t>pengkajian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rPr>
          <w:rtl/>
        </w:rPr>
        <w:t>-</w:t>
      </w:r>
      <w:proofErr w:type="spellStart"/>
      <w:r>
        <w:t>masalah</w:t>
      </w:r>
      <w:proofErr w:type="spellEnd"/>
      <w:r>
        <w:t xml:space="preserve"> agama</w:t>
      </w:r>
      <w:r w:rsidR="000F5CB4">
        <w:rPr>
          <w:rtl/>
        </w:rPr>
        <w:t>.</w:t>
      </w:r>
    </w:p>
    <w:p w14:paraId="2ABFB4CE" w14:textId="77777777" w:rsidR="001C13C9" w:rsidRPr="001C13C9" w:rsidRDefault="001D0924" w:rsidP="001D0924">
      <w:pPr>
        <w:tabs>
          <w:tab w:val="left" w:pos="2127"/>
          <w:tab w:val="left" w:pos="2410"/>
        </w:tabs>
        <w:spacing w:line="480" w:lineRule="auto"/>
        <w:ind w:left="2410" w:hanging="1690"/>
        <w:jc w:val="both"/>
      </w:pPr>
      <w:r>
        <w:tab/>
      </w:r>
      <w:r>
        <w:tab/>
      </w:r>
    </w:p>
    <w:p w14:paraId="17881975" w14:textId="77777777" w:rsidR="000577BE" w:rsidRPr="000577BE" w:rsidRDefault="001D0924" w:rsidP="001D0924">
      <w:pPr>
        <w:tabs>
          <w:tab w:val="left" w:pos="2127"/>
          <w:tab w:val="left" w:pos="2410"/>
        </w:tabs>
        <w:spacing w:line="480" w:lineRule="auto"/>
        <w:ind w:left="2410" w:hanging="1690"/>
        <w:jc w:val="both"/>
      </w:pPr>
      <w:proofErr w:type="spellStart"/>
      <w:r>
        <w:lastRenderedPageBreak/>
        <w:t>Mahir</w:t>
      </w:r>
      <w:proofErr w:type="spellEnd"/>
      <w:r>
        <w:t xml:space="preserve"> </w:t>
      </w:r>
      <w:proofErr w:type="spellStart"/>
      <w:r>
        <w:t>Ariyadl</w:t>
      </w:r>
      <w:proofErr w:type="spellEnd"/>
      <w:r w:rsidR="000577BE">
        <w:rPr>
          <w:rtl/>
        </w:rPr>
        <w:t>:</w:t>
      </w:r>
      <w:r w:rsidR="000577BE">
        <w:rPr>
          <w:i/>
          <w:iCs/>
          <w:rtl/>
        </w:rPr>
        <w:t xml:space="preserve"> </w:t>
      </w:r>
      <w:proofErr w:type="spellStart"/>
      <w:r w:rsidR="000577BE" w:rsidRPr="000577BE">
        <w:t>adalah</w:t>
      </w:r>
      <w:proofErr w:type="spellEnd"/>
      <w:r w:rsidR="000577BE" w:rsidRPr="000577BE">
        <w:t xml:space="preserve"> </w:t>
      </w:r>
      <w:proofErr w:type="spellStart"/>
      <w:r w:rsidR="000577BE" w:rsidRPr="000577BE">
        <w:t>sebuah</w:t>
      </w:r>
      <w:proofErr w:type="spellEnd"/>
      <w:r w:rsidR="000577BE" w:rsidRPr="000577BE">
        <w:t xml:space="preserve"> </w:t>
      </w:r>
      <w:proofErr w:type="spellStart"/>
      <w:r w:rsidR="000577BE" w:rsidRPr="000577BE">
        <w:t>pondok</w:t>
      </w:r>
      <w:proofErr w:type="spellEnd"/>
      <w:r w:rsidR="000577BE" w:rsidRPr="000577BE">
        <w:t xml:space="preserve"> </w:t>
      </w:r>
      <w:proofErr w:type="spellStart"/>
      <w:r w:rsidR="000577BE" w:rsidRPr="000577BE">
        <w:t>pesantren</w:t>
      </w:r>
      <w:proofErr w:type="spellEnd"/>
      <w:r w:rsidR="000577BE" w:rsidRPr="000577BE">
        <w:t xml:space="preserve"> yang </w:t>
      </w:r>
      <w:proofErr w:type="spellStart"/>
      <w:r w:rsidR="000577BE" w:rsidRPr="000577BE">
        <w:t>t</w:t>
      </w:r>
      <w:r w:rsidR="000577BE">
        <w:t>erdapat</w:t>
      </w:r>
      <w:proofErr w:type="spellEnd"/>
      <w:r w:rsidR="000577BE">
        <w:t xml:space="preserve"> di </w:t>
      </w:r>
      <w:proofErr w:type="spellStart"/>
      <w:r w:rsidR="000577BE">
        <w:t>desa</w:t>
      </w:r>
      <w:proofErr w:type="spellEnd"/>
      <w:r w:rsidR="000577BE">
        <w:t xml:space="preserve"> </w:t>
      </w:r>
      <w:proofErr w:type="spellStart"/>
      <w:r w:rsidR="000577BE">
        <w:t>R</w:t>
      </w:r>
      <w:r w:rsidR="000577BE" w:rsidRPr="000577BE">
        <w:t>inginag</w:t>
      </w:r>
      <w:r w:rsidR="000577BE">
        <w:t>u</w:t>
      </w:r>
      <w:r w:rsidR="000577BE" w:rsidRPr="000577BE">
        <w:t>ng</w:t>
      </w:r>
      <w:proofErr w:type="spellEnd"/>
      <w:r w:rsidR="000577BE" w:rsidRPr="000577BE">
        <w:t xml:space="preserve"> </w:t>
      </w:r>
      <w:proofErr w:type="spellStart"/>
      <w:r w:rsidR="000577BE" w:rsidRPr="000577BE">
        <w:t>kecamatan</w:t>
      </w:r>
      <w:proofErr w:type="spellEnd"/>
      <w:r w:rsidR="000577BE" w:rsidRPr="000577BE">
        <w:t xml:space="preserve"> </w:t>
      </w:r>
      <w:proofErr w:type="spellStart"/>
      <w:r w:rsidR="000577BE" w:rsidRPr="000577BE">
        <w:t>Kepung</w:t>
      </w:r>
      <w:proofErr w:type="spellEnd"/>
      <w:r w:rsidR="000577BE" w:rsidRPr="000577BE">
        <w:t xml:space="preserve"> </w:t>
      </w:r>
      <w:proofErr w:type="spellStart"/>
      <w:r w:rsidR="000577BE" w:rsidRPr="000577BE">
        <w:t>Kabupaten</w:t>
      </w:r>
      <w:proofErr w:type="spellEnd"/>
      <w:r w:rsidR="000577BE" w:rsidRPr="000577BE">
        <w:t xml:space="preserve"> Kediri</w:t>
      </w:r>
    </w:p>
    <w:p w14:paraId="5B455014" w14:textId="77777777" w:rsidR="002A233C" w:rsidRPr="00061D35" w:rsidRDefault="002A233C" w:rsidP="001D0924">
      <w:pPr>
        <w:numPr>
          <w:ilvl w:val="0"/>
          <w:numId w:val="17"/>
        </w:numPr>
        <w:tabs>
          <w:tab w:val="clear" w:pos="540"/>
        </w:tabs>
        <w:spacing w:line="480" w:lineRule="auto"/>
        <w:ind w:left="851" w:hanging="425"/>
        <w:jc w:val="both"/>
        <w:rPr>
          <w:b/>
        </w:rPr>
      </w:pPr>
      <w:proofErr w:type="spellStart"/>
      <w:r w:rsidRPr="00061D35">
        <w:rPr>
          <w:b/>
        </w:rPr>
        <w:t>Penegasan</w:t>
      </w:r>
      <w:proofErr w:type="spellEnd"/>
      <w:r w:rsidRPr="00061D35">
        <w:rPr>
          <w:b/>
        </w:rPr>
        <w:t xml:space="preserve"> </w:t>
      </w:r>
      <w:proofErr w:type="spellStart"/>
      <w:r w:rsidRPr="00061D35">
        <w:rPr>
          <w:b/>
        </w:rPr>
        <w:t>Operasional</w:t>
      </w:r>
      <w:proofErr w:type="spellEnd"/>
    </w:p>
    <w:p w14:paraId="0D1E0069" w14:textId="77777777" w:rsidR="002A233C" w:rsidRDefault="00F0510B" w:rsidP="001D0924">
      <w:pPr>
        <w:spacing w:line="480" w:lineRule="auto"/>
        <w:ind w:left="709" w:firstLine="708"/>
        <w:jc w:val="both"/>
      </w:pPr>
      <w:proofErr w:type="spellStart"/>
      <w:r>
        <w:t>Secara</w:t>
      </w:r>
      <w:proofErr w:type="spellEnd"/>
      <w:r>
        <w:t xml:space="preserve"> </w:t>
      </w:r>
      <w:proofErr w:type="spellStart"/>
      <w:r>
        <w:t>operasional</w:t>
      </w:r>
      <w:proofErr w:type="spellEnd"/>
      <w:r>
        <w:t xml:space="preserve"> yang </w:t>
      </w:r>
      <w:proofErr w:type="spellStart"/>
      <w:r>
        <w:t>dimaksud</w:t>
      </w:r>
      <w:proofErr w:type="spellEnd"/>
      <w:r>
        <w:t xml:space="preserve"> </w:t>
      </w:r>
      <w:proofErr w:type="spellStart"/>
      <w:r w:rsidR="000E4F39">
        <w:t>metode</w:t>
      </w:r>
      <w:proofErr w:type="spellEnd"/>
      <w:r w:rsidR="000E4F39">
        <w:t xml:space="preserve"> </w:t>
      </w:r>
      <w:proofErr w:type="spellStart"/>
      <w:r>
        <w:t>penggalian</w:t>
      </w:r>
      <w:proofErr w:type="spellEnd"/>
      <w:r>
        <w:t xml:space="preserve"> </w:t>
      </w:r>
      <w:proofErr w:type="spellStart"/>
      <w:r w:rsidR="00F25266">
        <w:t>hukum</w:t>
      </w:r>
      <w:proofErr w:type="spellEnd"/>
      <w:r w:rsidR="000E4F39">
        <w:rPr>
          <w:rtl/>
        </w:rPr>
        <w:t xml:space="preserve"> </w:t>
      </w:r>
      <w:r w:rsidR="001C13C9">
        <w:t xml:space="preserve">di </w:t>
      </w:r>
      <w:r w:rsidR="000E4F39">
        <w:rPr>
          <w:lang w:val="id-ID"/>
        </w:rPr>
        <w:t>LBM PESANTREN MAHIR ARRYADL RINGINAGUNG PARE KEDIRI</w:t>
      </w:r>
      <w:r>
        <w:rPr>
          <w:rtl/>
        </w:rPr>
        <w:t xml:space="preserve"> </w:t>
      </w:r>
      <w:proofErr w:type="spellStart"/>
      <w:r w:rsidR="000E4F39">
        <w:t>dalam</w:t>
      </w:r>
      <w:proofErr w:type="spellEnd"/>
      <w:r w:rsidR="000E4F39">
        <w:t xml:space="preserve"> </w:t>
      </w:r>
      <w:proofErr w:type="spellStart"/>
      <w:r w:rsidR="000E4F39">
        <w:t>penelitian</w:t>
      </w:r>
      <w:proofErr w:type="spellEnd"/>
      <w:r w:rsidR="000E4F39">
        <w:t xml:space="preserve"> </w:t>
      </w:r>
      <w:proofErr w:type="spellStart"/>
      <w:r w:rsidR="000E4F39">
        <w:t>ini</w:t>
      </w:r>
      <w:proofErr w:type="spellEnd"/>
      <w:r w:rsidR="000E4F39">
        <w:t xml:space="preserve"> </w:t>
      </w:r>
      <w:proofErr w:type="spellStart"/>
      <w:r w:rsidR="000E4F39">
        <w:t>adalah</w:t>
      </w:r>
      <w:proofErr w:type="spellEnd"/>
      <w:r>
        <w:t xml:space="preserve"> </w:t>
      </w:r>
      <w:proofErr w:type="spellStart"/>
      <w:r>
        <w:t>kajian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pengupasan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yang </w:t>
      </w:r>
      <w:proofErr w:type="spellStart"/>
      <w:r>
        <w:t>dipakai</w:t>
      </w:r>
      <w:proofErr w:type="spellEnd"/>
      <w:r>
        <w:t xml:space="preserve"> </w:t>
      </w:r>
      <w:proofErr w:type="spellStart"/>
      <w:r w:rsidR="001C13C9">
        <w:t>oleh</w:t>
      </w:r>
      <w:proofErr w:type="spellEnd"/>
      <w:r w:rsidR="001C13C9"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ulama</w:t>
      </w:r>
      <w:proofErr w:type="spellEnd"/>
      <w:r>
        <w:t xml:space="preserve">’ </w:t>
      </w:r>
      <w:proofErr w:type="spellStart"/>
      <w:r w:rsidR="000E4F39">
        <w:t>fiqih</w:t>
      </w:r>
      <w:proofErr w:type="spellEnd"/>
      <w:r w:rsidR="000E4F39">
        <w:t xml:space="preserve"> </w:t>
      </w:r>
      <w:proofErr w:type="spellStart"/>
      <w:r w:rsidR="000E4F39">
        <w:t>dalam</w:t>
      </w:r>
      <w:proofErr w:type="spellEnd"/>
      <w:r w:rsidR="000E4F39">
        <w:t xml:space="preserve"> </w:t>
      </w:r>
      <w:proofErr w:type="spellStart"/>
      <w:r w:rsidR="000E4F39">
        <w:t>memandang</w:t>
      </w:r>
      <w:proofErr w:type="spellEnd"/>
      <w:r w:rsidR="000E4F39">
        <w:t xml:space="preserve"> </w:t>
      </w:r>
      <w:proofErr w:type="spellStart"/>
      <w:r w:rsidR="000E4F39">
        <w:t>masalah</w:t>
      </w:r>
      <w:proofErr w:type="spellEnd"/>
      <w:r w:rsidR="000E4F39">
        <w:t xml:space="preserve"> yang </w:t>
      </w:r>
      <w:proofErr w:type="spellStart"/>
      <w:r w:rsidR="000E4F39">
        <w:t>dihadapi</w:t>
      </w:r>
      <w:proofErr w:type="spellEnd"/>
      <w:r w:rsidR="000E4F39">
        <w:t xml:space="preserve"> </w:t>
      </w:r>
      <w:proofErr w:type="spellStart"/>
      <w:r w:rsidR="000E4F39">
        <w:t>oleh</w:t>
      </w:r>
      <w:proofErr w:type="spellEnd"/>
      <w:r w:rsidR="000E4F39">
        <w:t xml:space="preserve"> </w:t>
      </w:r>
      <w:proofErr w:type="spellStart"/>
      <w:r w:rsidR="000E4F39">
        <w:t>masyarakat</w:t>
      </w:r>
      <w:proofErr w:type="spellEnd"/>
      <w:r w:rsidR="000E4F39">
        <w:t xml:space="preserve"> </w:t>
      </w:r>
      <w:proofErr w:type="spellStart"/>
      <w:r w:rsidR="000E4F39">
        <w:t>luas</w:t>
      </w:r>
      <w:proofErr w:type="spellEnd"/>
      <w:r>
        <w:t xml:space="preserve">,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segi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 w:rsidR="000E4F39">
        <w:t>sosial</w:t>
      </w:r>
      <w:proofErr w:type="spellEnd"/>
      <w:r>
        <w:t xml:space="preserve"> yang </w:t>
      </w:r>
      <w:proofErr w:type="spellStart"/>
      <w:r>
        <w:t>didasarkan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 w:rsidR="00F25266">
        <w:t>hukum</w:t>
      </w:r>
      <w:proofErr w:type="spellEnd"/>
      <w:r>
        <w:rPr>
          <w:rtl/>
        </w:rPr>
        <w:t>-</w:t>
      </w:r>
      <w:proofErr w:type="spellStart"/>
      <w:r>
        <w:t>hukum</w:t>
      </w:r>
      <w:proofErr w:type="spellEnd"/>
      <w:r>
        <w:t xml:space="preserve"> al</w:t>
      </w:r>
      <w:r>
        <w:rPr>
          <w:rtl/>
        </w:rPr>
        <w:t>-</w:t>
      </w:r>
      <w:r>
        <w:t xml:space="preserve">Qur’an </w:t>
      </w:r>
      <w:proofErr w:type="spellStart"/>
      <w:r>
        <w:t>dan</w:t>
      </w:r>
      <w:proofErr w:type="spellEnd"/>
      <w:r>
        <w:t xml:space="preserve"> as</w:t>
      </w:r>
      <w:r>
        <w:rPr>
          <w:rtl/>
        </w:rPr>
        <w:t>-</w:t>
      </w:r>
      <w:proofErr w:type="spellStart"/>
      <w:r>
        <w:t>Sunnah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 w:rsidR="001C13C9">
        <w:t>juga</w:t>
      </w:r>
      <w:proofErr w:type="spellEnd"/>
      <w:r w:rsidR="001C13C9">
        <w:t xml:space="preserve"> </w:t>
      </w:r>
      <w:proofErr w:type="spellStart"/>
      <w:r w:rsidR="001C13C9">
        <w:t>pandangan</w:t>
      </w:r>
      <w:proofErr w:type="spellEnd"/>
      <w:r w:rsidR="001C13C9">
        <w:t xml:space="preserve"> </w:t>
      </w:r>
      <w:proofErr w:type="spellStart"/>
      <w:r w:rsidR="001C13C9">
        <w:t>dari</w:t>
      </w:r>
      <w:proofErr w:type="spellEnd"/>
      <w:r w:rsidR="001C13C9"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fuqaha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menangkap</w:t>
      </w:r>
      <w:proofErr w:type="spellEnd"/>
      <w:r>
        <w:t xml:space="preserve"> </w:t>
      </w:r>
      <w:proofErr w:type="spellStart"/>
      <w:r>
        <w:t>fenomena</w:t>
      </w:r>
      <w:proofErr w:type="spellEnd"/>
      <w:r>
        <w:t xml:space="preserve"> problem </w:t>
      </w:r>
      <w:proofErr w:type="spellStart"/>
      <w:r w:rsidR="000E4F39">
        <w:t>sosial</w:t>
      </w:r>
      <w:proofErr w:type="spellEnd"/>
      <w:r>
        <w:t xml:space="preserve"> </w:t>
      </w:r>
      <w:proofErr w:type="spellStart"/>
      <w:r>
        <w:t>keagamaan</w:t>
      </w:r>
      <w:proofErr w:type="spellEnd"/>
      <w:r>
        <w:rPr>
          <w:rtl/>
        </w:rPr>
        <w:t>.</w:t>
      </w:r>
      <w:r>
        <w:rPr>
          <w:rStyle w:val="FootnoteReference"/>
        </w:rPr>
        <w:footnoteReference w:id="9"/>
      </w:r>
    </w:p>
    <w:p w14:paraId="53027A42" w14:textId="77777777" w:rsidR="00A8473C" w:rsidRDefault="00A8473C" w:rsidP="00A8473C">
      <w:pPr>
        <w:ind w:left="709" w:firstLine="708"/>
        <w:jc w:val="both"/>
      </w:pPr>
    </w:p>
    <w:p w14:paraId="21192612" w14:textId="77777777" w:rsidR="002A233C" w:rsidRPr="001D0924" w:rsidRDefault="00613DEF" w:rsidP="001D0924">
      <w:pPr>
        <w:tabs>
          <w:tab w:val="left" w:pos="426"/>
        </w:tabs>
        <w:spacing w:line="480" w:lineRule="auto"/>
        <w:ind w:left="426" w:hanging="426"/>
        <w:jc w:val="both"/>
        <w:rPr>
          <w:b/>
          <w:bCs/>
        </w:rPr>
      </w:pPr>
      <w:r>
        <w:rPr>
          <w:b/>
          <w:bCs/>
        </w:rPr>
        <w:t>F</w:t>
      </w:r>
      <w:r>
        <w:rPr>
          <w:b/>
          <w:bCs/>
          <w:rtl/>
        </w:rPr>
        <w:t>.</w:t>
      </w:r>
      <w:r w:rsidR="002A233C" w:rsidRPr="001D0924">
        <w:rPr>
          <w:b/>
          <w:bCs/>
          <w:rtl/>
        </w:rPr>
        <w:t xml:space="preserve"> </w:t>
      </w:r>
      <w:r w:rsidR="001D0924">
        <w:rPr>
          <w:b/>
          <w:bCs/>
        </w:rPr>
        <w:tab/>
      </w:r>
      <w:proofErr w:type="spellStart"/>
      <w:r w:rsidR="002A233C" w:rsidRPr="001D0924">
        <w:rPr>
          <w:b/>
          <w:bCs/>
        </w:rPr>
        <w:t>Sistematika</w:t>
      </w:r>
      <w:proofErr w:type="spellEnd"/>
      <w:r w:rsidR="002A233C" w:rsidRPr="001D0924">
        <w:rPr>
          <w:b/>
          <w:bCs/>
        </w:rPr>
        <w:t xml:space="preserve"> </w:t>
      </w:r>
      <w:proofErr w:type="spellStart"/>
      <w:r w:rsidR="002A233C" w:rsidRPr="001D0924">
        <w:rPr>
          <w:b/>
          <w:bCs/>
        </w:rPr>
        <w:t>Pembahasan</w:t>
      </w:r>
      <w:proofErr w:type="spellEnd"/>
    </w:p>
    <w:p w14:paraId="5CD65030" w14:textId="77777777" w:rsidR="002A233C" w:rsidRDefault="002A233C" w:rsidP="001D0924">
      <w:pPr>
        <w:spacing w:line="480" w:lineRule="auto"/>
        <w:ind w:left="426" w:firstLine="708"/>
        <w:jc w:val="both"/>
      </w:pPr>
      <w:proofErr w:type="spellStart"/>
      <w:r>
        <w:t>Untuk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pembahasan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sistematis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pembahasan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diambil</w:t>
      </w:r>
      <w:proofErr w:type="spellEnd"/>
      <w:r>
        <w:t xml:space="preserve"> </w:t>
      </w:r>
      <w:proofErr w:type="spellStart"/>
      <w:r>
        <w:t>langkah</w:t>
      </w:r>
      <w:proofErr w:type="spellEnd"/>
      <w:r>
        <w:rPr>
          <w:rtl/>
        </w:rPr>
        <w:t>-</w:t>
      </w:r>
      <w:proofErr w:type="spellStart"/>
      <w:r>
        <w:t>langkah</w:t>
      </w:r>
      <w:proofErr w:type="spellEnd"/>
      <w:r>
        <w:t xml:space="preserve">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sistematika</w:t>
      </w:r>
      <w:proofErr w:type="spellEnd"/>
      <w:r>
        <w:t xml:space="preserve"> </w:t>
      </w:r>
      <w:proofErr w:type="spellStart"/>
      <w:r>
        <w:t>pembahasan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rPr>
          <w:rtl/>
        </w:rPr>
        <w:t>:</w:t>
      </w:r>
    </w:p>
    <w:p w14:paraId="24CF1E80" w14:textId="77777777" w:rsidR="00612286" w:rsidRPr="00E54BAC" w:rsidRDefault="00AD6BB0" w:rsidP="001D0924">
      <w:pPr>
        <w:spacing w:line="480" w:lineRule="auto"/>
        <w:ind w:left="426" w:firstLine="708"/>
        <w:jc w:val="both"/>
      </w:pPr>
      <w:r>
        <w:t xml:space="preserve">Bab </w:t>
      </w:r>
      <w:proofErr w:type="spellStart"/>
      <w:r w:rsidR="00612286">
        <w:t>pertama</w:t>
      </w:r>
      <w:proofErr w:type="spellEnd"/>
      <w:r w:rsidR="00612286">
        <w:t xml:space="preserve"> </w:t>
      </w:r>
      <w:proofErr w:type="spellStart"/>
      <w:r w:rsidR="00612286">
        <w:t>adalah</w:t>
      </w:r>
      <w:proofErr w:type="spellEnd"/>
      <w:r w:rsidR="00612286">
        <w:t xml:space="preserve"> </w:t>
      </w:r>
      <w:proofErr w:type="spellStart"/>
      <w:r w:rsidR="00A84CA0">
        <w:t>berisi</w:t>
      </w:r>
      <w:proofErr w:type="spellEnd"/>
      <w:r w:rsidR="00A84CA0">
        <w:t xml:space="preserve"> </w:t>
      </w:r>
      <w:proofErr w:type="spellStart"/>
      <w:r w:rsidR="00A84CA0">
        <w:t>tentang</w:t>
      </w:r>
      <w:proofErr w:type="spellEnd"/>
      <w:r w:rsidR="00A84CA0">
        <w:t xml:space="preserve"> </w:t>
      </w:r>
      <w:proofErr w:type="spellStart"/>
      <w:r w:rsidR="00612286">
        <w:t>pendahuluan</w:t>
      </w:r>
      <w:proofErr w:type="spellEnd"/>
      <w:r w:rsidR="00612286">
        <w:t xml:space="preserve">, yang </w:t>
      </w:r>
      <w:proofErr w:type="spellStart"/>
      <w:r w:rsidR="00612286">
        <w:t>dirinci</w:t>
      </w:r>
      <w:proofErr w:type="spellEnd"/>
      <w:r w:rsidR="00612286">
        <w:t xml:space="preserve"> </w:t>
      </w:r>
      <w:proofErr w:type="spellStart"/>
      <w:r w:rsidR="00612286">
        <w:t>atas</w:t>
      </w:r>
      <w:proofErr w:type="spellEnd"/>
      <w:r w:rsidR="00612286">
        <w:t xml:space="preserve"> </w:t>
      </w:r>
      <w:proofErr w:type="spellStart"/>
      <w:r w:rsidR="00612286">
        <w:t>berbagai</w:t>
      </w:r>
      <w:proofErr w:type="spellEnd"/>
      <w:r w:rsidR="00612286">
        <w:t xml:space="preserve"> sub </w:t>
      </w:r>
      <w:proofErr w:type="spellStart"/>
      <w:proofErr w:type="gramStart"/>
      <w:r w:rsidR="00612286">
        <w:t>bab</w:t>
      </w:r>
      <w:proofErr w:type="spellEnd"/>
      <w:proofErr w:type="gramEnd"/>
      <w:r w:rsidR="00612286">
        <w:t xml:space="preserve">, </w:t>
      </w:r>
      <w:proofErr w:type="spellStart"/>
      <w:r w:rsidR="00612286">
        <w:t>yakni</w:t>
      </w:r>
      <w:proofErr w:type="spellEnd"/>
      <w:r w:rsidR="00612286">
        <w:t xml:space="preserve"> </w:t>
      </w:r>
      <w:proofErr w:type="spellStart"/>
      <w:r w:rsidR="00612286">
        <w:t>latar</w:t>
      </w:r>
      <w:proofErr w:type="spellEnd"/>
      <w:r w:rsidR="00612286">
        <w:t xml:space="preserve"> </w:t>
      </w:r>
      <w:proofErr w:type="spellStart"/>
      <w:r w:rsidR="00612286">
        <w:t>belakang</w:t>
      </w:r>
      <w:proofErr w:type="spellEnd"/>
      <w:r w:rsidR="00612286">
        <w:t xml:space="preserve"> </w:t>
      </w:r>
      <w:proofErr w:type="spellStart"/>
      <w:r w:rsidR="00612286">
        <w:t>masalah</w:t>
      </w:r>
      <w:proofErr w:type="spellEnd"/>
      <w:r w:rsidR="00612286">
        <w:t xml:space="preserve">, </w:t>
      </w:r>
      <w:proofErr w:type="spellStart"/>
      <w:r w:rsidR="00612286">
        <w:t>identifikasi</w:t>
      </w:r>
      <w:proofErr w:type="spellEnd"/>
      <w:r w:rsidR="00612286">
        <w:t xml:space="preserve">, </w:t>
      </w:r>
      <w:proofErr w:type="spellStart"/>
      <w:r w:rsidR="00612286">
        <w:t>pembatasan</w:t>
      </w:r>
      <w:proofErr w:type="spellEnd"/>
      <w:r w:rsidR="00612286">
        <w:t xml:space="preserve"> </w:t>
      </w:r>
      <w:proofErr w:type="spellStart"/>
      <w:r w:rsidR="00612286">
        <w:t>dan</w:t>
      </w:r>
      <w:proofErr w:type="spellEnd"/>
      <w:r w:rsidR="00612286">
        <w:t xml:space="preserve"> </w:t>
      </w:r>
      <w:proofErr w:type="spellStart"/>
      <w:r w:rsidR="00612286">
        <w:t>perumusan</w:t>
      </w:r>
      <w:proofErr w:type="spellEnd"/>
      <w:r w:rsidR="00612286">
        <w:t xml:space="preserve"> </w:t>
      </w:r>
      <w:proofErr w:type="spellStart"/>
      <w:r w:rsidR="00612286">
        <w:t>masalah</w:t>
      </w:r>
      <w:proofErr w:type="spellEnd"/>
      <w:r w:rsidR="00612286">
        <w:t xml:space="preserve">, </w:t>
      </w:r>
      <w:proofErr w:type="spellStart"/>
      <w:r w:rsidR="00612286">
        <w:t>tujuan</w:t>
      </w:r>
      <w:proofErr w:type="spellEnd"/>
      <w:r w:rsidR="00612286">
        <w:t xml:space="preserve"> </w:t>
      </w:r>
      <w:proofErr w:type="spellStart"/>
      <w:r w:rsidR="00612286">
        <w:t>penelitian</w:t>
      </w:r>
      <w:proofErr w:type="spellEnd"/>
      <w:r w:rsidR="00612286">
        <w:t xml:space="preserve">, </w:t>
      </w:r>
      <w:proofErr w:type="spellStart"/>
      <w:r w:rsidR="00612286">
        <w:t>kegunaan</w:t>
      </w:r>
      <w:proofErr w:type="spellEnd"/>
      <w:r w:rsidR="00612286">
        <w:t xml:space="preserve"> </w:t>
      </w:r>
      <w:proofErr w:type="spellStart"/>
      <w:r w:rsidR="00612286">
        <w:t>penelitian</w:t>
      </w:r>
      <w:proofErr w:type="spellEnd"/>
      <w:r w:rsidR="00612286">
        <w:t xml:space="preserve">, </w:t>
      </w:r>
      <w:proofErr w:type="spellStart"/>
      <w:r w:rsidR="00612286">
        <w:t>metode</w:t>
      </w:r>
      <w:proofErr w:type="spellEnd"/>
      <w:r w:rsidR="00612286">
        <w:t xml:space="preserve"> </w:t>
      </w:r>
      <w:proofErr w:type="spellStart"/>
      <w:r w:rsidR="00612286">
        <w:t>penelitian</w:t>
      </w:r>
      <w:proofErr w:type="spellEnd"/>
      <w:r w:rsidR="00612286">
        <w:t xml:space="preserve"> </w:t>
      </w:r>
      <w:proofErr w:type="spellStart"/>
      <w:r w:rsidR="00612286">
        <w:t>dan</w:t>
      </w:r>
      <w:proofErr w:type="spellEnd"/>
      <w:r w:rsidR="00612286">
        <w:t xml:space="preserve"> </w:t>
      </w:r>
      <w:proofErr w:type="spellStart"/>
      <w:r w:rsidR="00612286">
        <w:t>sistematika</w:t>
      </w:r>
      <w:proofErr w:type="spellEnd"/>
      <w:r w:rsidR="00612286">
        <w:t xml:space="preserve"> </w:t>
      </w:r>
      <w:proofErr w:type="spellStart"/>
      <w:r w:rsidR="00612286">
        <w:t>pembahasan</w:t>
      </w:r>
      <w:proofErr w:type="spellEnd"/>
      <w:r w:rsidR="00612286">
        <w:rPr>
          <w:rtl/>
        </w:rPr>
        <w:t>.</w:t>
      </w:r>
    </w:p>
    <w:p w14:paraId="38D1DEE8" w14:textId="77777777" w:rsidR="004327EA" w:rsidRDefault="00612286" w:rsidP="004327EA">
      <w:pPr>
        <w:spacing w:line="480" w:lineRule="auto"/>
        <w:ind w:left="426" w:firstLine="708"/>
        <w:jc w:val="both"/>
      </w:pPr>
      <w:r>
        <w:lastRenderedPageBreak/>
        <w:t xml:space="preserve">Bab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membahas</w:t>
      </w:r>
      <w:proofErr w:type="spellEnd"/>
      <w:r>
        <w:t xml:space="preserve"> </w:t>
      </w:r>
      <w:proofErr w:type="spellStart"/>
      <w:r>
        <w:t>tentang</w:t>
      </w:r>
      <w:proofErr w:type="spellEnd"/>
      <w:r w:rsidR="00952CF2">
        <w:t xml:space="preserve"> </w:t>
      </w:r>
      <w:proofErr w:type="spellStart"/>
      <w:r w:rsidR="00952CF2">
        <w:t>ijtihad</w:t>
      </w:r>
      <w:proofErr w:type="spellEnd"/>
      <w:r w:rsidR="00A84CA0">
        <w:t xml:space="preserve">, yang </w:t>
      </w:r>
      <w:proofErr w:type="spellStart"/>
      <w:r w:rsidR="00A84CA0">
        <w:t>kemudian</w:t>
      </w:r>
      <w:proofErr w:type="spellEnd"/>
      <w:r w:rsidR="00A84CA0">
        <w:t xml:space="preserve"> </w:t>
      </w:r>
      <w:proofErr w:type="spellStart"/>
      <w:r w:rsidR="00A84CA0">
        <w:t>diteruskan</w:t>
      </w:r>
      <w:proofErr w:type="spellEnd"/>
      <w:r w:rsidR="00A84CA0">
        <w:t xml:space="preserve"> sub</w:t>
      </w:r>
      <w:r w:rsidR="00A84CA0">
        <w:rPr>
          <w:rtl/>
        </w:rPr>
        <w:t>-</w:t>
      </w:r>
      <w:r w:rsidR="00A84CA0">
        <w:t xml:space="preserve">sub </w:t>
      </w:r>
      <w:proofErr w:type="spellStart"/>
      <w:proofErr w:type="gramStart"/>
      <w:r w:rsidR="00A84CA0">
        <w:t>bab</w:t>
      </w:r>
      <w:proofErr w:type="spellEnd"/>
      <w:proofErr w:type="gramEnd"/>
      <w:r w:rsidR="00A84CA0">
        <w:t xml:space="preserve"> yang </w:t>
      </w:r>
      <w:proofErr w:type="spellStart"/>
      <w:r w:rsidR="00A84CA0">
        <w:t>berisi</w:t>
      </w:r>
      <w:proofErr w:type="spellEnd"/>
      <w:r w:rsidR="00A84CA0">
        <w:t xml:space="preserve"> </w:t>
      </w:r>
      <w:proofErr w:type="spellStart"/>
      <w:r w:rsidR="00A84CA0">
        <w:t>pengertian</w:t>
      </w:r>
      <w:proofErr w:type="spellEnd"/>
      <w:r w:rsidR="00952CF2">
        <w:t xml:space="preserve"> </w:t>
      </w:r>
      <w:proofErr w:type="spellStart"/>
      <w:r w:rsidR="00952CF2">
        <w:t>ijtihad</w:t>
      </w:r>
      <w:proofErr w:type="spellEnd"/>
      <w:r w:rsidR="00A84CA0">
        <w:t xml:space="preserve">, </w:t>
      </w:r>
      <w:proofErr w:type="spellStart"/>
      <w:r w:rsidR="00952CF2">
        <w:t>syarat</w:t>
      </w:r>
      <w:proofErr w:type="spellEnd"/>
      <w:r w:rsidR="00952CF2">
        <w:rPr>
          <w:rtl/>
        </w:rPr>
        <w:t>-</w:t>
      </w:r>
      <w:proofErr w:type="spellStart"/>
      <w:r w:rsidR="00952CF2">
        <w:t>syarat</w:t>
      </w:r>
      <w:proofErr w:type="spellEnd"/>
      <w:r w:rsidR="00952CF2">
        <w:t xml:space="preserve"> </w:t>
      </w:r>
      <w:proofErr w:type="spellStart"/>
      <w:r w:rsidR="00952CF2">
        <w:t>ijtihad</w:t>
      </w:r>
      <w:proofErr w:type="spellEnd"/>
      <w:r w:rsidR="00952CF2">
        <w:t xml:space="preserve">, </w:t>
      </w:r>
      <w:proofErr w:type="spellStart"/>
      <w:r w:rsidR="00952CF2">
        <w:t>metode</w:t>
      </w:r>
      <w:proofErr w:type="spellEnd"/>
      <w:r w:rsidR="00952CF2">
        <w:t xml:space="preserve"> </w:t>
      </w:r>
      <w:proofErr w:type="spellStart"/>
      <w:r w:rsidR="00952CF2">
        <w:t>dan</w:t>
      </w:r>
      <w:proofErr w:type="spellEnd"/>
      <w:r w:rsidR="00952CF2">
        <w:t xml:space="preserve"> </w:t>
      </w:r>
      <w:proofErr w:type="spellStart"/>
      <w:r w:rsidR="00952CF2">
        <w:t>sumber</w:t>
      </w:r>
      <w:proofErr w:type="spellEnd"/>
      <w:r w:rsidR="00952CF2">
        <w:t xml:space="preserve"> </w:t>
      </w:r>
      <w:proofErr w:type="spellStart"/>
      <w:r w:rsidR="00B3176F">
        <w:t>hukum</w:t>
      </w:r>
      <w:proofErr w:type="spellEnd"/>
      <w:r w:rsidR="00952CF2">
        <w:t xml:space="preserve"> </w:t>
      </w:r>
      <w:proofErr w:type="spellStart"/>
      <w:r w:rsidR="00952CF2">
        <w:t>ijtihad</w:t>
      </w:r>
      <w:proofErr w:type="spellEnd"/>
      <w:r w:rsidR="00A84CA0">
        <w:rPr>
          <w:rtl/>
        </w:rPr>
        <w:t>.</w:t>
      </w:r>
    </w:p>
    <w:p w14:paraId="66612BEB" w14:textId="77777777" w:rsidR="004327EA" w:rsidRDefault="004327EA" w:rsidP="004327EA">
      <w:pPr>
        <w:spacing w:line="480" w:lineRule="auto"/>
        <w:ind w:left="426" w:firstLine="708"/>
        <w:jc w:val="both"/>
      </w:pPr>
      <w:r>
        <w:rPr>
          <w:color w:val="000000"/>
          <w:lang w:val="id-ID"/>
        </w:rPr>
        <w:t xml:space="preserve">Bab </w:t>
      </w:r>
      <w:proofErr w:type="spellStart"/>
      <w:r>
        <w:rPr>
          <w:color w:val="000000"/>
        </w:rPr>
        <w:t>ketiga</w:t>
      </w:r>
      <w:proofErr w:type="spellEnd"/>
      <w:r w:rsidRPr="009D1F22">
        <w:rPr>
          <w:color w:val="000000"/>
          <w:lang w:val="id-ID"/>
        </w:rPr>
        <w:t xml:space="preserve"> metod</w:t>
      </w:r>
      <w:r>
        <w:rPr>
          <w:color w:val="000000"/>
          <w:lang w:val="id-ID"/>
        </w:rPr>
        <w:t>e penelitian, terdiri dari</w:t>
      </w:r>
      <w:r>
        <w:rPr>
          <w:color w:val="000000"/>
          <w:rtl/>
          <w:lang w:val="id-ID"/>
        </w:rPr>
        <w:t xml:space="preserve">: </w:t>
      </w:r>
      <w:r>
        <w:rPr>
          <w:color w:val="000000"/>
          <w:lang w:val="id-ID"/>
        </w:rPr>
        <w:t>pola</w:t>
      </w:r>
      <w:r>
        <w:rPr>
          <w:color w:val="000000"/>
          <w:rtl/>
          <w:lang w:val="id-ID"/>
        </w:rPr>
        <w:t xml:space="preserve">/ </w:t>
      </w:r>
      <w:r>
        <w:rPr>
          <w:color w:val="000000"/>
          <w:lang w:val="id-ID"/>
        </w:rPr>
        <w:t>jenis penelitian,</w:t>
      </w:r>
      <w:r w:rsidRPr="009D1F22">
        <w:rPr>
          <w:color w:val="000000"/>
          <w:lang w:val="id-ID"/>
        </w:rPr>
        <w:t xml:space="preserve"> lokasi pene</w:t>
      </w:r>
      <w:r>
        <w:rPr>
          <w:color w:val="000000"/>
          <w:lang w:val="id-ID"/>
        </w:rPr>
        <w:t>litian</w:t>
      </w:r>
      <w:r>
        <w:rPr>
          <w:color w:val="000000"/>
        </w:rPr>
        <w:t>,</w:t>
      </w:r>
      <w:r>
        <w:rPr>
          <w:color w:val="000000"/>
          <w:lang w:val="id-ID"/>
        </w:rPr>
        <w:t xml:space="preserve"> sumber data,  prosedur pengumpulan data, teknik analisis data,</w:t>
      </w:r>
      <w:r w:rsidRPr="009D1F22">
        <w:rPr>
          <w:color w:val="000000"/>
          <w:rtl/>
          <w:lang w:val="id-ID"/>
        </w:rPr>
        <w:t xml:space="preserve"> </w:t>
      </w:r>
      <w:r>
        <w:rPr>
          <w:color w:val="000000"/>
          <w:lang w:val="id-ID"/>
        </w:rPr>
        <w:t>pengecekan keabsahan temuan</w:t>
      </w:r>
      <w:r>
        <w:rPr>
          <w:color w:val="000000"/>
        </w:rPr>
        <w:t>,</w:t>
      </w:r>
      <w:r w:rsidRPr="009D1F22">
        <w:rPr>
          <w:color w:val="000000"/>
          <w:lang w:val="id-ID"/>
        </w:rPr>
        <w:t xml:space="preserve"> tahap</w:t>
      </w:r>
      <w:r w:rsidRPr="009D1F22">
        <w:rPr>
          <w:color w:val="000000"/>
          <w:rtl/>
          <w:lang w:val="id-ID"/>
        </w:rPr>
        <w:t xml:space="preserve">- </w:t>
      </w:r>
      <w:r w:rsidRPr="009D1F22">
        <w:rPr>
          <w:color w:val="000000"/>
          <w:lang w:val="id-ID"/>
        </w:rPr>
        <w:t>tahap penelitian</w:t>
      </w:r>
      <w:r w:rsidRPr="009D1F22">
        <w:rPr>
          <w:color w:val="000000"/>
          <w:rtl/>
          <w:lang w:val="id-ID"/>
        </w:rPr>
        <w:t>.</w:t>
      </w:r>
    </w:p>
    <w:p w14:paraId="38DEB4B5" w14:textId="77777777" w:rsidR="004327EA" w:rsidRDefault="004327EA" w:rsidP="004327EA">
      <w:pPr>
        <w:spacing w:line="480" w:lineRule="auto"/>
        <w:ind w:left="426" w:firstLine="708"/>
        <w:jc w:val="both"/>
      </w:pPr>
      <w:r>
        <w:rPr>
          <w:color w:val="000000"/>
          <w:lang w:val="id-ID"/>
        </w:rPr>
        <w:t xml:space="preserve">Bab </w:t>
      </w:r>
      <w:proofErr w:type="spellStart"/>
      <w:r>
        <w:rPr>
          <w:color w:val="000000"/>
        </w:rPr>
        <w:t>keempat</w:t>
      </w:r>
      <w:proofErr w:type="spellEnd"/>
      <w:r w:rsidRPr="009D1F22">
        <w:rPr>
          <w:color w:val="000000"/>
          <w:lang w:val="id-ID"/>
        </w:rPr>
        <w:t xml:space="preserve"> paparan hasi</w:t>
      </w:r>
      <w:r>
        <w:rPr>
          <w:color w:val="000000"/>
          <w:lang w:val="id-ID"/>
        </w:rPr>
        <w:t>l penelitian, terdiri dari</w:t>
      </w:r>
      <w:r>
        <w:rPr>
          <w:color w:val="000000"/>
          <w:rtl/>
          <w:lang w:val="id-ID"/>
        </w:rPr>
        <w:t>: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diskripsi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lokasi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penelitian</w:t>
      </w:r>
      <w:proofErr w:type="spellEnd"/>
      <w:r>
        <w:rPr>
          <w:color w:val="000000"/>
        </w:rPr>
        <w:t>,</w:t>
      </w:r>
      <w:r w:rsidRPr="004327EA">
        <w:rPr>
          <w:rtl/>
        </w:rPr>
        <w:t xml:space="preserve"> </w:t>
      </w:r>
      <w:proofErr w:type="spellStart"/>
      <w:r>
        <w:t>sejarah</w:t>
      </w:r>
      <w:proofErr w:type="spellEnd"/>
      <w:r>
        <w:t xml:space="preserve"> </w:t>
      </w:r>
      <w:proofErr w:type="spellStart"/>
      <w:r>
        <w:t>Pondok</w:t>
      </w:r>
      <w:proofErr w:type="spellEnd"/>
      <w:r>
        <w:t xml:space="preserve"> </w:t>
      </w:r>
      <w:proofErr w:type="spellStart"/>
      <w:r>
        <w:t>Pesantren</w:t>
      </w:r>
      <w:proofErr w:type="spellEnd"/>
      <w:r>
        <w:t xml:space="preserve"> </w:t>
      </w:r>
      <w:proofErr w:type="spellStart"/>
      <w:r>
        <w:t>Mahir</w:t>
      </w:r>
      <w:proofErr w:type="spellEnd"/>
      <w:r>
        <w:t xml:space="preserve"> </w:t>
      </w:r>
      <w:proofErr w:type="spellStart"/>
      <w:r>
        <w:t>Arriyadl</w:t>
      </w:r>
      <w:proofErr w:type="spellEnd"/>
      <w:r>
        <w:t xml:space="preserve">, </w:t>
      </w:r>
      <w:proofErr w:type="spellStart"/>
      <w:r>
        <w:t>ijtihad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LBM,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ijtihad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LBM,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hukum</w:t>
      </w:r>
      <w:proofErr w:type="spellEnd"/>
      <w:r>
        <w:rPr>
          <w:rtl/>
        </w:rPr>
        <w:t xml:space="preserve"> </w:t>
      </w:r>
      <w:proofErr w:type="spellStart"/>
      <w:r>
        <w:t>menurut</w:t>
      </w:r>
      <w:proofErr w:type="spellEnd"/>
      <w:r>
        <w:t xml:space="preserve"> LBM </w:t>
      </w:r>
      <w:proofErr w:type="spellStart"/>
      <w:r>
        <w:t>Mahir</w:t>
      </w:r>
      <w:proofErr w:type="spellEnd"/>
      <w:r>
        <w:t xml:space="preserve"> </w:t>
      </w:r>
      <w:proofErr w:type="spellStart"/>
      <w:r>
        <w:t>Arriyadl</w:t>
      </w:r>
      <w:proofErr w:type="spellEnd"/>
      <w:r>
        <w:t>, factor</w:t>
      </w:r>
      <w:r>
        <w:rPr>
          <w:rtl/>
        </w:rPr>
        <w:t>-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terjadinya</w:t>
      </w:r>
      <w:proofErr w:type="spellEnd"/>
      <w:r>
        <w:t xml:space="preserve"> </w:t>
      </w:r>
      <w:proofErr w:type="spellStart"/>
      <w:r>
        <w:t>perbedaan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,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bahtsul</w:t>
      </w:r>
      <w:proofErr w:type="spellEnd"/>
      <w:r>
        <w:t xml:space="preserve"> </w:t>
      </w:r>
      <w:proofErr w:type="spellStart"/>
      <w:r>
        <w:t>masail</w:t>
      </w:r>
      <w:proofErr w:type="spellEnd"/>
      <w:r>
        <w:t xml:space="preserve">,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mencari</w:t>
      </w:r>
      <w:proofErr w:type="spellEnd"/>
      <w:r>
        <w:t xml:space="preserve"> </w:t>
      </w:r>
      <w:proofErr w:type="spellStart"/>
      <w:r>
        <w:t>ta’bir</w:t>
      </w:r>
      <w:proofErr w:type="spellEnd"/>
      <w:r>
        <w:t xml:space="preserve">,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pengambilan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,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bahtsul</w:t>
      </w:r>
      <w:proofErr w:type="spellEnd"/>
      <w:r>
        <w:t xml:space="preserve"> </w:t>
      </w:r>
      <w:proofErr w:type="spellStart"/>
      <w:r>
        <w:t>masail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2009</w:t>
      </w:r>
      <w:r>
        <w:rPr>
          <w:rtl/>
        </w:rPr>
        <w:t>-</w:t>
      </w:r>
      <w:r>
        <w:t>2010</w:t>
      </w:r>
      <w:r>
        <w:rPr>
          <w:rtl/>
        </w:rPr>
        <w:t>.</w:t>
      </w:r>
    </w:p>
    <w:p w14:paraId="52C75187" w14:textId="77777777" w:rsidR="00F0795A" w:rsidRDefault="00612286" w:rsidP="004327EA">
      <w:pPr>
        <w:spacing w:line="480" w:lineRule="auto"/>
        <w:ind w:left="426" w:firstLine="708"/>
        <w:jc w:val="both"/>
      </w:pPr>
      <w:proofErr w:type="spellStart"/>
      <w:r>
        <w:t>Akhirnya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proofErr w:type="gramStart"/>
      <w:r>
        <w:t>bab</w:t>
      </w:r>
      <w:proofErr w:type="spellEnd"/>
      <w:proofErr w:type="gramEnd"/>
      <w:r>
        <w:t xml:space="preserve"> </w:t>
      </w:r>
      <w:proofErr w:type="spellStart"/>
      <w:r>
        <w:t>kelima</w:t>
      </w:r>
      <w:proofErr w:type="spellEnd"/>
      <w:r>
        <w:t xml:space="preserve"> </w:t>
      </w:r>
      <w:proofErr w:type="spellStart"/>
      <w:r>
        <w:t>yakni</w:t>
      </w:r>
      <w:proofErr w:type="spellEnd"/>
      <w:r>
        <w:t xml:space="preserve"> </w:t>
      </w:r>
      <w:proofErr w:type="spellStart"/>
      <w:r>
        <w:t>bab</w:t>
      </w:r>
      <w:proofErr w:type="spellEnd"/>
      <w:r>
        <w:t xml:space="preserve"> </w:t>
      </w:r>
      <w:proofErr w:type="spellStart"/>
      <w:r>
        <w:t>penutup</w:t>
      </w:r>
      <w:proofErr w:type="spellEnd"/>
      <w:r>
        <w:t xml:space="preserve">,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mengemukakan</w:t>
      </w:r>
      <w:proofErr w:type="spellEnd"/>
      <w:r>
        <w:t xml:space="preserve"> </w:t>
      </w:r>
      <w:proofErr w:type="spellStart"/>
      <w:r>
        <w:t>kesimpulan</w:t>
      </w:r>
      <w:proofErr w:type="spellEnd"/>
      <w:r>
        <w:t xml:space="preserve"> </w:t>
      </w:r>
      <w:proofErr w:type="spellStart"/>
      <w:r>
        <w:t>kajian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keseluruhan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saran</w:t>
      </w:r>
      <w:r>
        <w:rPr>
          <w:rtl/>
        </w:rPr>
        <w:t>-</w:t>
      </w:r>
      <w:r>
        <w:t>saran</w:t>
      </w:r>
      <w:r>
        <w:rPr>
          <w:rtl/>
        </w:rPr>
        <w:t>.</w:t>
      </w:r>
    </w:p>
    <w:sectPr w:rsidR="00F0795A" w:rsidSect="00BC6134">
      <w:headerReference w:type="default" r:id="rId9"/>
      <w:footerReference w:type="even" r:id="rId10"/>
      <w:headerReference w:type="first" r:id="rId11"/>
      <w:pgSz w:w="12240" w:h="15840" w:code="1"/>
      <w:pgMar w:top="2268" w:right="1701" w:bottom="1701" w:left="2268" w:header="993" w:footer="81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 mc:Ignorable="w14 wp14">
  <w:endnote w:type="separator" w:id="-1">
    <w:p w14:paraId="15AC06A9" w14:textId="77777777" w:rsidR="0007066C" w:rsidRDefault="0007066C">
      <w:r>
        <w:separator/>
      </w:r>
    </w:p>
  </w:endnote>
  <w:endnote w:type="continuationSeparator" w:id="0">
    <w:p w14:paraId="1CA31234" w14:textId="77777777" w:rsidR="0007066C" w:rsidRDefault="00070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09/2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 mc:Ignorable="w14 wp14">
  <w:p w14:paraId="34047353" w14:textId="77777777" w:rsidR="0007066C" w:rsidRDefault="00C138D2" w:rsidP="00C670A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7066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C8FC17" w14:textId="77777777" w:rsidR="0007066C" w:rsidRDefault="0007066C">
    <w:pPr>
      <w:pStyle w:val="Footer"/>
    </w:pPr>
  </w:p>
</w:ftr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 mc:Ignorable="w14 wp14">
  <w:footnote w:type="separator" w:id="-1">
    <w:p w14:paraId="438F96B6" w14:textId="77777777" w:rsidR="0007066C" w:rsidRDefault="0007066C">
      <w:r>
        <w:separator/>
      </w:r>
    </w:p>
  </w:footnote>
  <w:footnote w:type="continuationSeparator" w:id="0">
    <w:p w14:paraId="667A5EEC" w14:textId="77777777" w:rsidR="0007066C" w:rsidRDefault="0007066C">
      <w:r>
        <w:continuationSeparator/>
      </w:r>
    </w:p>
  </w:footnote>
  <w:footnote w:id="1">
    <w:p w14:paraId="582C4D41" w14:textId="77777777" w:rsidR="0007066C" w:rsidRDefault="0007066C" w:rsidP="00BC6134">
      <w:pPr>
        <w:pStyle w:val="FootnoteText"/>
        <w:ind w:firstLine="567"/>
        <w:jc w:val="both"/>
      </w:pPr>
      <w:r>
        <w:rPr>
          <w:rStyle w:val="FootnoteReference"/>
        </w:rPr>
        <w:footnoteRef/>
      </w:r>
      <w:r>
        <w:t xml:space="preserve"> AD</w:t>
      </w:r>
      <w:r>
        <w:rPr>
          <w:rtl/>
        </w:rPr>
        <w:t>/</w:t>
      </w:r>
      <w:r>
        <w:t xml:space="preserve">ART NU </w:t>
      </w:r>
      <w:proofErr w:type="spellStart"/>
      <w:r>
        <w:t>bab</w:t>
      </w:r>
      <w:proofErr w:type="spellEnd"/>
      <w:r>
        <w:t xml:space="preserve"> I </w:t>
      </w:r>
      <w:proofErr w:type="spellStart"/>
      <w:r>
        <w:t>pasal</w:t>
      </w:r>
      <w:proofErr w:type="spellEnd"/>
      <w:r>
        <w:t xml:space="preserve"> II </w:t>
      </w:r>
      <w:proofErr w:type="spellStart"/>
      <w:r>
        <w:t>pasal</w:t>
      </w:r>
      <w:proofErr w:type="spellEnd"/>
      <w:r>
        <w:t xml:space="preserve"> 3, </w:t>
      </w:r>
      <w:proofErr w:type="spellStart"/>
      <w:r>
        <w:t>bab</w:t>
      </w:r>
      <w:proofErr w:type="spellEnd"/>
      <w:r>
        <w:t xml:space="preserve"> III </w:t>
      </w:r>
      <w:proofErr w:type="spellStart"/>
      <w:r>
        <w:t>pasal</w:t>
      </w:r>
      <w:proofErr w:type="spellEnd"/>
      <w:r>
        <w:t xml:space="preserve"> 4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muktamar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xxx di </w:t>
      </w:r>
      <w:smartTag w:uri="urn:schemas-microsoft-com:office:smarttags" w:element="City">
        <w:smartTag w:uri="urn:schemas-microsoft-com:office:smarttags" w:element="place">
          <w:r>
            <w:t>Kediri</w:t>
          </w:r>
        </w:smartTag>
      </w:smartTag>
      <w:r>
        <w:t>; 21</w:t>
      </w:r>
      <w:r>
        <w:rPr>
          <w:rtl/>
        </w:rPr>
        <w:t>-</w:t>
      </w:r>
      <w:r>
        <w:t xml:space="preserve">27 </w:t>
      </w:r>
      <w:proofErr w:type="spellStart"/>
      <w:r>
        <w:t>Nop</w:t>
      </w:r>
      <w:proofErr w:type="spellEnd"/>
      <w:r>
        <w:t>, 1999</w:t>
      </w:r>
    </w:p>
  </w:footnote>
  <w:footnote w:id="2">
    <w:p w14:paraId="369CA5F5" w14:textId="77777777" w:rsidR="0007066C" w:rsidRDefault="0007066C" w:rsidP="00BC6134">
      <w:pPr>
        <w:pStyle w:val="FootnoteText"/>
        <w:ind w:firstLine="567"/>
        <w:jc w:val="both"/>
      </w:pPr>
      <w:r>
        <w:rPr>
          <w:rStyle w:val="FootnoteReference"/>
        </w:rPr>
        <w:footnoteRef/>
      </w:r>
      <w:r>
        <w:t xml:space="preserve"> M</w:t>
      </w:r>
      <w:r>
        <w:rPr>
          <w:rtl/>
        </w:rPr>
        <w:t xml:space="preserve">. </w:t>
      </w:r>
      <w:proofErr w:type="spellStart"/>
      <w:r>
        <w:t>Imdadun</w:t>
      </w:r>
      <w:proofErr w:type="spellEnd"/>
      <w:r>
        <w:t xml:space="preserve"> </w:t>
      </w:r>
      <w:proofErr w:type="spellStart"/>
      <w:r>
        <w:t>Rahmat</w:t>
      </w:r>
      <w:proofErr w:type="spellEnd"/>
      <w:r>
        <w:t xml:space="preserve">, </w:t>
      </w:r>
      <w:proofErr w:type="spellStart"/>
      <w:r w:rsidRPr="00BE683C">
        <w:rPr>
          <w:i/>
        </w:rPr>
        <w:t>Kritik</w:t>
      </w:r>
      <w:proofErr w:type="spellEnd"/>
      <w:r w:rsidRPr="00BE683C">
        <w:rPr>
          <w:i/>
        </w:rPr>
        <w:t xml:space="preserve"> </w:t>
      </w:r>
      <w:proofErr w:type="spellStart"/>
      <w:r w:rsidRPr="00BE683C">
        <w:rPr>
          <w:i/>
        </w:rPr>
        <w:t>Nalar</w:t>
      </w:r>
      <w:proofErr w:type="spellEnd"/>
      <w:r>
        <w:t xml:space="preserve"> NU, </w:t>
      </w:r>
      <w:r>
        <w:rPr>
          <w:rtl/>
        </w:rPr>
        <w:t>(</w:t>
      </w:r>
      <w:r>
        <w:t>Jakarta Selatan</w:t>
      </w:r>
      <w:r>
        <w:rPr>
          <w:rtl/>
        </w:rPr>
        <w:t xml:space="preserve">: </w:t>
      </w:r>
      <w:r>
        <w:t xml:space="preserve">LAKSPESDAM </w:t>
      </w:r>
      <w:r>
        <w:rPr>
          <w:rtl/>
        </w:rPr>
        <w:t>(</w:t>
      </w:r>
      <w:proofErr w:type="spellStart"/>
      <w:r>
        <w:t>Lembaga</w:t>
      </w:r>
      <w:proofErr w:type="spellEnd"/>
      <w:r>
        <w:t xml:space="preserve"> </w:t>
      </w:r>
      <w:proofErr w:type="spellStart"/>
      <w:r>
        <w:t>Kajian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Sumberdaya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rPr>
          <w:rtl/>
        </w:rPr>
        <w:t>)</w:t>
      </w:r>
      <w:r>
        <w:t>, 2002</w:t>
      </w:r>
    </w:p>
  </w:footnote>
  <w:footnote w:id="3">
    <w:p w14:paraId="32977EB2" w14:textId="77777777" w:rsidR="0007066C" w:rsidRDefault="0007066C" w:rsidP="00BC6134">
      <w:pPr>
        <w:pStyle w:val="FootnoteText"/>
        <w:ind w:firstLine="567"/>
        <w:jc w:val="both"/>
      </w:pPr>
      <w:r>
        <w:rPr>
          <w:rStyle w:val="FootnoteReference"/>
        </w:rPr>
        <w:footnoteRef/>
      </w:r>
      <w:r>
        <w:rPr>
          <w:rtl/>
        </w:rPr>
        <w:t xml:space="preserve"> </w:t>
      </w:r>
      <w:proofErr w:type="gramStart"/>
      <w:r w:rsidRPr="00BD53EE">
        <w:rPr>
          <w:i/>
        </w:rPr>
        <w:t>Ibid,</w:t>
      </w:r>
      <w:r>
        <w:t xml:space="preserve"> </w:t>
      </w:r>
      <w:proofErr w:type="spellStart"/>
      <w:r>
        <w:t>hal</w:t>
      </w:r>
      <w:proofErr w:type="spellEnd"/>
      <w:r>
        <w:rPr>
          <w:rtl/>
        </w:rPr>
        <w:t>.</w:t>
      </w:r>
      <w:proofErr w:type="gramEnd"/>
      <w:r>
        <w:rPr>
          <w:rtl/>
        </w:rPr>
        <w:t xml:space="preserve"> </w:t>
      </w:r>
      <w:r>
        <w:t>v</w:t>
      </w:r>
      <w:r>
        <w:rPr>
          <w:rtl/>
        </w:rPr>
        <w:t>-</w:t>
      </w:r>
      <w:r>
        <w:t>vi</w:t>
      </w:r>
    </w:p>
  </w:footnote>
  <w:footnote w:id="4">
    <w:p w14:paraId="78E45292" w14:textId="77777777" w:rsidR="0007066C" w:rsidRDefault="0007066C" w:rsidP="00BC6134">
      <w:pPr>
        <w:pStyle w:val="FootnoteText"/>
        <w:ind w:firstLine="567"/>
        <w:jc w:val="both"/>
      </w:pPr>
      <w:r>
        <w:rPr>
          <w:rStyle w:val="FootnoteReference"/>
        </w:rPr>
        <w:footnoteRef/>
      </w:r>
      <w:r>
        <w:t xml:space="preserve"> M</w:t>
      </w:r>
      <w:r>
        <w:rPr>
          <w:rtl/>
        </w:rPr>
        <w:t xml:space="preserve">. </w:t>
      </w:r>
      <w:proofErr w:type="spellStart"/>
      <w:r>
        <w:t>Ishom</w:t>
      </w:r>
      <w:proofErr w:type="spellEnd"/>
      <w:r>
        <w:t xml:space="preserve"> El </w:t>
      </w:r>
      <w:proofErr w:type="spellStart"/>
      <w:r>
        <w:t>Saha</w:t>
      </w:r>
      <w:proofErr w:type="spellEnd"/>
      <w:r>
        <w:t xml:space="preserve">, </w:t>
      </w:r>
      <w:proofErr w:type="spellStart"/>
      <w:r w:rsidRPr="0072694B">
        <w:rPr>
          <w:i/>
        </w:rPr>
        <w:t>Epistemologi</w:t>
      </w:r>
      <w:proofErr w:type="spellEnd"/>
      <w:r w:rsidRPr="0072694B">
        <w:rPr>
          <w:i/>
        </w:rPr>
        <w:t xml:space="preserve"> </w:t>
      </w:r>
      <w:proofErr w:type="spellStart"/>
      <w:r w:rsidRPr="0072694B">
        <w:rPr>
          <w:i/>
        </w:rPr>
        <w:t>Hukum</w:t>
      </w:r>
      <w:proofErr w:type="spellEnd"/>
      <w:r w:rsidRPr="0072694B">
        <w:rPr>
          <w:i/>
        </w:rPr>
        <w:t xml:space="preserve"> Islam </w:t>
      </w:r>
      <w:proofErr w:type="spellStart"/>
      <w:r w:rsidRPr="0072694B">
        <w:rPr>
          <w:i/>
        </w:rPr>
        <w:t>Perspektif</w:t>
      </w:r>
      <w:proofErr w:type="spellEnd"/>
      <w:r w:rsidRPr="0072694B">
        <w:rPr>
          <w:i/>
        </w:rPr>
        <w:t xml:space="preserve"> NU</w:t>
      </w:r>
      <w:r>
        <w:t xml:space="preserve">,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Kritik</w:t>
      </w:r>
      <w:proofErr w:type="spellEnd"/>
      <w:r>
        <w:t xml:space="preserve"> </w:t>
      </w:r>
      <w:proofErr w:type="spellStart"/>
      <w:r>
        <w:t>Nalar</w:t>
      </w:r>
      <w:proofErr w:type="spellEnd"/>
      <w:r>
        <w:t xml:space="preserve"> NU, </w:t>
      </w:r>
      <w:r>
        <w:rPr>
          <w:rtl/>
        </w:rPr>
        <w:t>(</w:t>
      </w:r>
      <w:smartTag w:uri="urn:schemas-microsoft-com:office:smarttags" w:element="place">
        <w:smartTag w:uri="urn:schemas-microsoft-com:office:smarttags" w:element="City">
          <w:r>
            <w:t>Jakarta</w:t>
          </w:r>
        </w:smartTag>
      </w:smartTag>
      <w:r>
        <w:rPr>
          <w:rtl/>
        </w:rPr>
        <w:t xml:space="preserve">: </w:t>
      </w:r>
      <w:r>
        <w:t>LAKSPESDAM, 2002</w:t>
      </w:r>
      <w:r>
        <w:rPr>
          <w:rtl/>
        </w:rPr>
        <w:t>)</w:t>
      </w:r>
      <w:r>
        <w:t xml:space="preserve">, </w:t>
      </w:r>
      <w:proofErr w:type="spellStart"/>
      <w:r>
        <w:t>hal</w:t>
      </w:r>
      <w:proofErr w:type="spellEnd"/>
      <w:r>
        <w:rPr>
          <w:rtl/>
        </w:rPr>
        <w:t xml:space="preserve">. </w:t>
      </w:r>
      <w:r>
        <w:t>147</w:t>
      </w:r>
    </w:p>
  </w:footnote>
  <w:footnote w:id="5">
    <w:p w14:paraId="6A40980F" w14:textId="77777777" w:rsidR="0007066C" w:rsidRPr="00E6147A" w:rsidRDefault="0007066C" w:rsidP="00BC6134">
      <w:pPr>
        <w:spacing w:line="360" w:lineRule="auto"/>
        <w:ind w:firstLine="567"/>
        <w:jc w:val="both"/>
        <w:rPr>
          <w:sz w:val="16"/>
          <w:szCs w:val="16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proofErr w:type="spellStart"/>
      <w:r w:rsidRPr="00E6147A">
        <w:rPr>
          <w:sz w:val="20"/>
          <w:szCs w:val="20"/>
        </w:rPr>
        <w:t>Wahab</w:t>
      </w:r>
      <w:proofErr w:type="spellEnd"/>
      <w:r w:rsidRPr="00E6147A">
        <w:rPr>
          <w:sz w:val="20"/>
          <w:szCs w:val="20"/>
        </w:rPr>
        <w:t xml:space="preserve"> </w:t>
      </w:r>
      <w:proofErr w:type="spellStart"/>
      <w:r w:rsidRPr="00E6147A">
        <w:rPr>
          <w:sz w:val="20"/>
          <w:szCs w:val="20"/>
        </w:rPr>
        <w:t>Zuhaily</w:t>
      </w:r>
      <w:proofErr w:type="spellEnd"/>
      <w:r w:rsidRPr="00E6147A">
        <w:rPr>
          <w:sz w:val="20"/>
          <w:szCs w:val="20"/>
        </w:rPr>
        <w:t xml:space="preserve">, </w:t>
      </w:r>
      <w:r w:rsidRPr="0036333D">
        <w:rPr>
          <w:i/>
          <w:sz w:val="20"/>
          <w:szCs w:val="20"/>
        </w:rPr>
        <w:t>Al</w:t>
      </w:r>
      <w:r w:rsidRPr="0036333D">
        <w:rPr>
          <w:i/>
          <w:iCs/>
          <w:sz w:val="20"/>
          <w:szCs w:val="20"/>
          <w:rtl/>
        </w:rPr>
        <w:t>-</w:t>
      </w:r>
      <w:proofErr w:type="spellStart"/>
      <w:r w:rsidRPr="0036333D">
        <w:rPr>
          <w:i/>
          <w:sz w:val="20"/>
          <w:szCs w:val="20"/>
        </w:rPr>
        <w:t>fiqh</w:t>
      </w:r>
      <w:proofErr w:type="spellEnd"/>
      <w:r w:rsidRPr="0036333D">
        <w:rPr>
          <w:i/>
          <w:sz w:val="20"/>
          <w:szCs w:val="20"/>
        </w:rPr>
        <w:t xml:space="preserve"> </w:t>
      </w:r>
      <w:proofErr w:type="spellStart"/>
      <w:r w:rsidRPr="0036333D">
        <w:rPr>
          <w:i/>
          <w:sz w:val="20"/>
          <w:szCs w:val="20"/>
        </w:rPr>
        <w:t>Islamiyah</w:t>
      </w:r>
      <w:proofErr w:type="spellEnd"/>
      <w:r w:rsidRPr="0036333D">
        <w:rPr>
          <w:i/>
          <w:sz w:val="20"/>
          <w:szCs w:val="20"/>
        </w:rPr>
        <w:t xml:space="preserve"> </w:t>
      </w:r>
      <w:proofErr w:type="spellStart"/>
      <w:r w:rsidRPr="0036333D">
        <w:rPr>
          <w:i/>
          <w:sz w:val="20"/>
          <w:szCs w:val="20"/>
        </w:rPr>
        <w:t>Waadillatul</w:t>
      </w:r>
      <w:proofErr w:type="spellEnd"/>
      <w:r w:rsidRPr="0036333D">
        <w:rPr>
          <w:i/>
          <w:sz w:val="20"/>
          <w:szCs w:val="20"/>
        </w:rPr>
        <w:t xml:space="preserve"> </w:t>
      </w:r>
      <w:proofErr w:type="spellStart"/>
      <w:r w:rsidRPr="0036333D">
        <w:rPr>
          <w:i/>
          <w:sz w:val="20"/>
          <w:szCs w:val="20"/>
        </w:rPr>
        <w:t>Juz</w:t>
      </w:r>
      <w:proofErr w:type="spellEnd"/>
      <w:r w:rsidRPr="0036333D">
        <w:rPr>
          <w:i/>
          <w:sz w:val="20"/>
          <w:szCs w:val="20"/>
        </w:rPr>
        <w:t xml:space="preserve"> I,</w:t>
      </w:r>
      <w:r w:rsidRPr="00E6147A">
        <w:rPr>
          <w:sz w:val="20"/>
          <w:szCs w:val="20"/>
          <w:rtl/>
        </w:rPr>
        <w:t xml:space="preserve"> (</w:t>
      </w:r>
      <w:proofErr w:type="spellStart"/>
      <w:r w:rsidRPr="00E6147A">
        <w:rPr>
          <w:sz w:val="20"/>
          <w:szCs w:val="20"/>
        </w:rPr>
        <w:t>Damaskus</w:t>
      </w:r>
      <w:proofErr w:type="spellEnd"/>
      <w:r w:rsidRPr="00E6147A">
        <w:rPr>
          <w:sz w:val="20"/>
          <w:szCs w:val="20"/>
          <w:rtl/>
        </w:rPr>
        <w:t xml:space="preserve">: </w:t>
      </w:r>
      <w:r w:rsidRPr="00E6147A">
        <w:rPr>
          <w:sz w:val="20"/>
          <w:szCs w:val="20"/>
        </w:rPr>
        <w:t>Dar al</w:t>
      </w:r>
      <w:r w:rsidRPr="00E6147A">
        <w:rPr>
          <w:sz w:val="20"/>
          <w:szCs w:val="20"/>
          <w:rtl/>
        </w:rPr>
        <w:t xml:space="preserve">- </w:t>
      </w:r>
      <w:proofErr w:type="spellStart"/>
      <w:r w:rsidRPr="00E6147A">
        <w:rPr>
          <w:sz w:val="20"/>
          <w:szCs w:val="20"/>
        </w:rPr>
        <w:t>Fikr</w:t>
      </w:r>
      <w:proofErr w:type="spellEnd"/>
      <w:r w:rsidRPr="00E6147A">
        <w:rPr>
          <w:sz w:val="20"/>
          <w:szCs w:val="20"/>
        </w:rPr>
        <w:t>, 1089</w:t>
      </w:r>
      <w:r w:rsidRPr="00E6147A">
        <w:rPr>
          <w:sz w:val="20"/>
          <w:szCs w:val="20"/>
          <w:rtl/>
        </w:rPr>
        <w:t>)</w:t>
      </w:r>
      <w:r>
        <w:rPr>
          <w:sz w:val="20"/>
          <w:szCs w:val="20"/>
        </w:rPr>
        <w:t xml:space="preserve">, </w:t>
      </w:r>
      <w:proofErr w:type="spellStart"/>
      <w:r w:rsidRPr="00E6147A">
        <w:rPr>
          <w:sz w:val="20"/>
          <w:szCs w:val="20"/>
        </w:rPr>
        <w:t>hal</w:t>
      </w:r>
      <w:proofErr w:type="spellEnd"/>
      <w:r w:rsidRPr="00E6147A">
        <w:rPr>
          <w:sz w:val="20"/>
          <w:szCs w:val="20"/>
          <w:rtl/>
        </w:rPr>
        <w:t xml:space="preserve">. </w:t>
      </w:r>
      <w:r w:rsidRPr="00E6147A">
        <w:rPr>
          <w:sz w:val="20"/>
          <w:szCs w:val="20"/>
        </w:rPr>
        <w:t>16</w:t>
      </w:r>
    </w:p>
  </w:footnote>
  <w:footnote w:id="6">
    <w:p w14:paraId="4B165C61" w14:textId="77777777" w:rsidR="0007066C" w:rsidRDefault="0007066C" w:rsidP="00BC6134">
      <w:pPr>
        <w:pStyle w:val="FootnoteText"/>
        <w:ind w:firstLine="567"/>
        <w:jc w:val="both"/>
      </w:pPr>
      <w:r>
        <w:rPr>
          <w:rStyle w:val="FootnoteReference"/>
        </w:rPr>
        <w:footnoteRef/>
      </w:r>
      <w:r>
        <w:t xml:space="preserve"> Mahmud </w:t>
      </w:r>
      <w:proofErr w:type="spellStart"/>
      <w:r>
        <w:t>Syaltut</w:t>
      </w:r>
      <w:proofErr w:type="spellEnd"/>
      <w:r>
        <w:t xml:space="preserve"> al</w:t>
      </w:r>
      <w:r>
        <w:rPr>
          <w:rtl/>
        </w:rPr>
        <w:t>-</w:t>
      </w:r>
      <w:r>
        <w:t xml:space="preserve">Islam, </w:t>
      </w:r>
      <w:proofErr w:type="spellStart"/>
      <w:r w:rsidRPr="0036333D">
        <w:rPr>
          <w:i/>
        </w:rPr>
        <w:t>Aqidah</w:t>
      </w:r>
      <w:proofErr w:type="spellEnd"/>
      <w:r w:rsidRPr="0036333D">
        <w:rPr>
          <w:i/>
        </w:rPr>
        <w:t xml:space="preserve"> </w:t>
      </w:r>
      <w:proofErr w:type="spellStart"/>
      <w:proofErr w:type="gramStart"/>
      <w:r w:rsidRPr="0036333D">
        <w:rPr>
          <w:i/>
        </w:rPr>
        <w:t>wa</w:t>
      </w:r>
      <w:proofErr w:type="spellEnd"/>
      <w:proofErr w:type="gramEnd"/>
      <w:r w:rsidRPr="0036333D">
        <w:rPr>
          <w:i/>
        </w:rPr>
        <w:t xml:space="preserve"> </w:t>
      </w:r>
      <w:proofErr w:type="spellStart"/>
      <w:r w:rsidRPr="0036333D">
        <w:rPr>
          <w:i/>
        </w:rPr>
        <w:t>Syari’ah</w:t>
      </w:r>
      <w:proofErr w:type="spellEnd"/>
      <w:r w:rsidRPr="0036333D">
        <w:rPr>
          <w:i/>
        </w:rPr>
        <w:t>,</w:t>
      </w:r>
      <w:r>
        <w:rPr>
          <w:rtl/>
        </w:rPr>
        <w:t xml:space="preserve"> (</w:t>
      </w:r>
      <w:proofErr w:type="spellStart"/>
      <w:r>
        <w:t>Kairo</w:t>
      </w:r>
      <w:proofErr w:type="spellEnd"/>
      <w:r>
        <w:rPr>
          <w:rtl/>
        </w:rPr>
        <w:t xml:space="preserve">: </w:t>
      </w:r>
      <w:r>
        <w:t>Dar al</w:t>
      </w:r>
      <w:r>
        <w:rPr>
          <w:rtl/>
        </w:rPr>
        <w:t>-</w:t>
      </w:r>
      <w:proofErr w:type="spellStart"/>
      <w:r>
        <w:t>Qolam</w:t>
      </w:r>
      <w:proofErr w:type="spellEnd"/>
      <w:r>
        <w:t>, 1996</w:t>
      </w:r>
      <w:r>
        <w:rPr>
          <w:rtl/>
        </w:rPr>
        <w:t>)</w:t>
      </w:r>
      <w:r>
        <w:t xml:space="preserve">, </w:t>
      </w:r>
      <w:proofErr w:type="spellStart"/>
      <w:r>
        <w:t>hal</w:t>
      </w:r>
      <w:proofErr w:type="spellEnd"/>
      <w:r>
        <w:rPr>
          <w:rtl/>
        </w:rPr>
        <w:t xml:space="preserve">. </w:t>
      </w:r>
      <w:r>
        <w:t>12</w:t>
      </w:r>
    </w:p>
  </w:footnote>
  <w:footnote w:id="7">
    <w:p w14:paraId="33E2C26A" w14:textId="77777777" w:rsidR="0007066C" w:rsidRDefault="0007066C" w:rsidP="00BC6134">
      <w:pPr>
        <w:pStyle w:val="FootnoteText"/>
        <w:ind w:firstLine="567"/>
        <w:jc w:val="both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Faturrohman</w:t>
      </w:r>
      <w:proofErr w:type="spellEnd"/>
      <w:r>
        <w:t xml:space="preserve"> </w:t>
      </w:r>
      <w:proofErr w:type="spellStart"/>
      <w:r>
        <w:t>Jamil</w:t>
      </w:r>
      <w:proofErr w:type="spellEnd"/>
      <w:r>
        <w:t xml:space="preserve">, </w:t>
      </w:r>
      <w:proofErr w:type="spellStart"/>
      <w:r w:rsidRPr="0036333D">
        <w:rPr>
          <w:i/>
        </w:rPr>
        <w:t>Filsafat</w:t>
      </w:r>
      <w:proofErr w:type="spellEnd"/>
      <w:r w:rsidRPr="0036333D">
        <w:rPr>
          <w:i/>
        </w:rPr>
        <w:t xml:space="preserve"> </w:t>
      </w:r>
      <w:proofErr w:type="spellStart"/>
      <w:r w:rsidRPr="0036333D">
        <w:rPr>
          <w:i/>
        </w:rPr>
        <w:t>Hukum</w:t>
      </w:r>
      <w:proofErr w:type="spellEnd"/>
      <w:r w:rsidRPr="0036333D">
        <w:rPr>
          <w:i/>
        </w:rPr>
        <w:t xml:space="preserve"> Islam</w:t>
      </w:r>
      <w:r>
        <w:t xml:space="preserve">, </w:t>
      </w:r>
      <w:r>
        <w:rPr>
          <w:rtl/>
        </w:rPr>
        <w:t>(</w:t>
      </w:r>
      <w:r>
        <w:t>Jakarta</w:t>
      </w:r>
      <w:r>
        <w:rPr>
          <w:rtl/>
        </w:rPr>
        <w:t xml:space="preserve">: </w:t>
      </w:r>
      <w:r>
        <w:t xml:space="preserve">Logos </w:t>
      </w:r>
      <w:proofErr w:type="spellStart"/>
      <w:r>
        <w:t>Wacana</w:t>
      </w:r>
      <w:proofErr w:type="spellEnd"/>
      <w:r>
        <w:t xml:space="preserve"> </w:t>
      </w:r>
      <w:proofErr w:type="spellStart"/>
      <w:r>
        <w:t>Ilmu</w:t>
      </w:r>
      <w:proofErr w:type="spellEnd"/>
      <w:r>
        <w:t>, 1997</w:t>
      </w:r>
      <w:r>
        <w:rPr>
          <w:rtl/>
        </w:rPr>
        <w:t>)</w:t>
      </w:r>
      <w:r>
        <w:t xml:space="preserve">, </w:t>
      </w:r>
      <w:proofErr w:type="spellStart"/>
      <w:r>
        <w:t>hal</w:t>
      </w:r>
      <w:proofErr w:type="spellEnd"/>
      <w:r>
        <w:rPr>
          <w:rtl/>
        </w:rPr>
        <w:t xml:space="preserve">. </w:t>
      </w:r>
      <w:r>
        <w:t>7</w:t>
      </w:r>
      <w:r>
        <w:rPr>
          <w:rtl/>
        </w:rPr>
        <w:t>-</w:t>
      </w:r>
      <w:r>
        <w:t>12</w:t>
      </w:r>
    </w:p>
  </w:footnote>
  <w:footnote w:id="8">
    <w:p w14:paraId="1D4939CC" w14:textId="77777777" w:rsidR="0007066C" w:rsidRPr="000577BE" w:rsidRDefault="0007066C" w:rsidP="00BC6134">
      <w:pPr>
        <w:pStyle w:val="FootnoteText"/>
        <w:ind w:firstLine="567"/>
        <w:jc w:val="both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Puthot</w:t>
      </w:r>
      <w:proofErr w:type="spellEnd"/>
      <w:r>
        <w:t xml:space="preserve"> Tunggal </w:t>
      </w:r>
      <w:proofErr w:type="spellStart"/>
      <w:r>
        <w:t>Handayani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Pujo</w:t>
      </w:r>
      <w:proofErr w:type="spellEnd"/>
      <w:r>
        <w:t xml:space="preserve"> </w:t>
      </w:r>
      <w:proofErr w:type="spellStart"/>
      <w:r>
        <w:t>Adhi</w:t>
      </w:r>
      <w:proofErr w:type="spellEnd"/>
      <w:r>
        <w:t xml:space="preserve"> </w:t>
      </w:r>
      <w:proofErr w:type="spellStart"/>
      <w:r>
        <w:t>Suryani</w:t>
      </w:r>
      <w:proofErr w:type="spellEnd"/>
      <w:r>
        <w:t xml:space="preserve">, </w:t>
      </w:r>
      <w:proofErr w:type="spellStart"/>
      <w:r>
        <w:rPr>
          <w:i/>
        </w:rPr>
        <w:t>kamus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lengkap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bahasa</w:t>
      </w:r>
      <w:proofErr w:type="spellEnd"/>
      <w:r>
        <w:rPr>
          <w:i/>
        </w:rPr>
        <w:t xml:space="preserve"> Indonesia </w:t>
      </w:r>
      <w:proofErr w:type="spellStart"/>
      <w:r>
        <w:rPr>
          <w:i/>
        </w:rPr>
        <w:t>praktis</w:t>
      </w:r>
      <w:proofErr w:type="spellEnd"/>
      <w:r>
        <w:rPr>
          <w:i/>
        </w:rPr>
        <w:t xml:space="preserve">, </w:t>
      </w:r>
      <w:r>
        <w:rPr>
          <w:rtl/>
        </w:rPr>
        <w:t>(</w:t>
      </w:r>
      <w:smartTag w:uri="urn:schemas-microsoft-com:office:smarttags" w:element="place">
        <w:smartTag w:uri="urn:schemas-microsoft-com:office:smarttags" w:element="City">
          <w:r>
            <w:t>Surabaya</w:t>
          </w:r>
        </w:smartTag>
      </w:smartTag>
      <w:r>
        <w:rPr>
          <w:rtl/>
        </w:rPr>
        <w:t xml:space="preserve">: </w:t>
      </w:r>
      <w:proofErr w:type="spellStart"/>
      <w:r>
        <w:t>Giri</w:t>
      </w:r>
      <w:proofErr w:type="spellEnd"/>
      <w:r>
        <w:t xml:space="preserve"> </w:t>
      </w:r>
      <w:proofErr w:type="spellStart"/>
      <w:r>
        <w:t>Utama</w:t>
      </w:r>
      <w:proofErr w:type="spellEnd"/>
      <w:r>
        <w:rPr>
          <w:rtl/>
        </w:rPr>
        <w:t>)</w:t>
      </w:r>
      <w:r>
        <w:t xml:space="preserve">, </w:t>
      </w:r>
      <w:proofErr w:type="spellStart"/>
      <w:r>
        <w:t>hlm</w:t>
      </w:r>
      <w:proofErr w:type="spellEnd"/>
      <w:r>
        <w:t xml:space="preserve"> 318</w:t>
      </w:r>
    </w:p>
  </w:footnote>
  <w:footnote w:id="9">
    <w:p w14:paraId="1D3B000F" w14:textId="77777777" w:rsidR="0007066C" w:rsidRDefault="0007066C" w:rsidP="00BC6134">
      <w:pPr>
        <w:pStyle w:val="FootnoteText"/>
        <w:ind w:firstLine="567"/>
        <w:jc w:val="both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Mahfud</w:t>
      </w:r>
      <w:proofErr w:type="spellEnd"/>
      <w:r>
        <w:t xml:space="preserve"> </w:t>
      </w:r>
      <w:proofErr w:type="spellStart"/>
      <w:r>
        <w:t>Sahal</w:t>
      </w:r>
      <w:proofErr w:type="spellEnd"/>
      <w:r>
        <w:t xml:space="preserve">, </w:t>
      </w:r>
      <w:proofErr w:type="spellStart"/>
      <w:r w:rsidRPr="00BD53EE">
        <w:rPr>
          <w:i/>
        </w:rPr>
        <w:t>Nuansa</w:t>
      </w:r>
      <w:proofErr w:type="spellEnd"/>
      <w:r w:rsidRPr="00BD53EE">
        <w:rPr>
          <w:i/>
        </w:rPr>
        <w:t xml:space="preserve"> </w:t>
      </w:r>
      <w:proofErr w:type="spellStart"/>
      <w:r w:rsidRPr="00BD53EE">
        <w:rPr>
          <w:i/>
        </w:rPr>
        <w:t>Fiqih</w:t>
      </w:r>
      <w:proofErr w:type="spellEnd"/>
      <w:r w:rsidRPr="00BD53EE">
        <w:rPr>
          <w:i/>
        </w:rPr>
        <w:t xml:space="preserve"> </w:t>
      </w:r>
      <w:proofErr w:type="spellStart"/>
      <w:r w:rsidRPr="00BD53EE">
        <w:rPr>
          <w:i/>
        </w:rPr>
        <w:t>Sosial</w:t>
      </w:r>
      <w:proofErr w:type="spellEnd"/>
      <w:r>
        <w:t xml:space="preserve">, </w:t>
      </w:r>
      <w:r>
        <w:rPr>
          <w:rtl/>
        </w:rPr>
        <w:t>(</w:t>
      </w:r>
      <w:smartTag w:uri="urn:schemas-microsoft-com:office:smarttags" w:element="place">
        <w:r>
          <w:t>Yogyakarta</w:t>
        </w:r>
      </w:smartTag>
      <w:r>
        <w:rPr>
          <w:rtl/>
        </w:rPr>
        <w:t xml:space="preserve">: </w:t>
      </w:r>
      <w:proofErr w:type="spellStart"/>
      <w:r>
        <w:t>LKiS</w:t>
      </w:r>
      <w:proofErr w:type="spellEnd"/>
      <w:r>
        <w:t>, 2003</w:t>
      </w:r>
      <w:r>
        <w:rPr>
          <w:rtl/>
        </w:rPr>
        <w:t>)</w:t>
      </w:r>
      <w:r>
        <w:t>, HAL</w:t>
      </w:r>
      <w:r>
        <w:rPr>
          <w:rtl/>
        </w:rPr>
        <w:t xml:space="preserve">. </w:t>
      </w:r>
      <w:r>
        <w:t>17</w:t>
      </w:r>
    </w:p>
  </w:footnote>
</w:footnotes>
</file>

<file path=word/header1.xml><?xml version="1.0" encoding="utf-8"?>
<w:hdr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 mc:Ignorable="w14 wp14">
  <w:p w14:paraId="4A5492AA" w14:textId="77777777" w:rsidR="0007066C" w:rsidRDefault="00613DEF">
    <w:pPr>
      <w:pStyle w:val="Header"/>
      <w:jc w:val="right"/>
    </w:pPr>
    <w:r>
      <w:fldChar w:fldCharType="begin"/>
    </w:r>
    <w:r>
      <w:instrText xml:space="preserve"> PAGE   \</w:instrText>
    </w:r>
    <w:r>
      <w:rPr>
        <w:rtl/>
      </w:rPr>
      <w:instrText xml:space="preserve">* </w:instrText>
    </w:r>
    <w:r>
      <w:instrText xml:space="preserve">MERGEFORMAT </w:instrText>
    </w:r>
    <w:r>
      <w:fldChar w:fldCharType="separate"/>
    </w:r>
    <w:r w:rsidR="005952F3">
      <w:rPr>
        <w:noProof/>
      </w:rPr>
      <w:t>2</w:t>
    </w:r>
    <w:r>
      <w:rPr>
        <w:noProof/>
      </w:rPr>
      <w:fldChar w:fldCharType="end"/>
    </w:r>
  </w:p>
  <w:p w14:paraId="298B6B16" w14:textId="77777777" w:rsidR="0007066C" w:rsidRDefault="0007066C">
    <w:pPr>
      <w:pStyle w:val="Header"/>
    </w:pPr>
  </w:p>
</w:hdr>
</file>

<file path=word/header2.xml><?xml version="1.0" encoding="utf-8"?>
<w:hdr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 mc:Ignorable="w14 wp14">
  <w:sdt>
    <w:sdtPr>
      <w:id w:val="-191608023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6AB721C" w14:textId="47934E67" w:rsidR="00AF4BC0" w:rsidRDefault="00AF4BC0">
        <w:pPr>
          <w:pStyle w:val="Header"/>
          <w:jc w:val="right"/>
        </w:pPr>
        <w:r>
          <w:fldChar w:fldCharType="begin"/>
        </w:r>
        <w:r>
          <w:instrText xml:space="preserve"> PAGE   \</w:instrText>
        </w:r>
        <w:r>
          <w:rPr>
            <w:rtl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5952F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89E9447" w14:textId="77777777" w:rsidR="00AF4BC0" w:rsidRDefault="00AF4BC0">
    <w:pPr>
      <w:pStyle w:val="Header"/>
    </w:pPr>
  </w:p>
</w:hdr>
</file>

<file path=word/numbering.xml><?xml version="1.0" encoding="utf-8"?>
<w:numbering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 mc:Ignorable="w14 wp14">
  <w:abstractNum w:abstractNumId="0">
    <w:nsid w:val="033715A5"/>
    <w:multiLevelType w:val="hybridMultilevel"/>
    <w:tmpl w:val="5BE82BE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DE6B85"/>
    <w:multiLevelType w:val="hybridMultilevel"/>
    <w:tmpl w:val="290C17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63673A"/>
    <w:multiLevelType w:val="hybridMultilevel"/>
    <w:tmpl w:val="DE94500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F302C9D"/>
    <w:multiLevelType w:val="hybridMultilevel"/>
    <w:tmpl w:val="746265E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1FAC3083"/>
    <w:multiLevelType w:val="hybridMultilevel"/>
    <w:tmpl w:val="8A008F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3E6679"/>
    <w:multiLevelType w:val="hybridMultilevel"/>
    <w:tmpl w:val="EE3AB6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735A2B"/>
    <w:multiLevelType w:val="hybridMultilevel"/>
    <w:tmpl w:val="5B985D76"/>
    <w:lvl w:ilvl="0" w:tplc="EB6C313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4E7569"/>
    <w:multiLevelType w:val="hybridMultilevel"/>
    <w:tmpl w:val="3CFA977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3CD74C07"/>
    <w:multiLevelType w:val="hybridMultilevel"/>
    <w:tmpl w:val="F5D0B84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428B07F7"/>
    <w:multiLevelType w:val="hybridMultilevel"/>
    <w:tmpl w:val="A420E08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B46703A"/>
    <w:multiLevelType w:val="hybridMultilevel"/>
    <w:tmpl w:val="85BA969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4CF05D07"/>
    <w:multiLevelType w:val="hybridMultilevel"/>
    <w:tmpl w:val="45AC327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8350FA"/>
    <w:multiLevelType w:val="hybridMultilevel"/>
    <w:tmpl w:val="855CC3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FF7306"/>
    <w:multiLevelType w:val="hybridMultilevel"/>
    <w:tmpl w:val="1938EDB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5501C5F"/>
    <w:multiLevelType w:val="hybridMultilevel"/>
    <w:tmpl w:val="29F4BBE2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58870A81"/>
    <w:multiLevelType w:val="hybridMultilevel"/>
    <w:tmpl w:val="84925AEE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833C33"/>
    <w:multiLevelType w:val="multilevel"/>
    <w:tmpl w:val="D624C1F6"/>
    <w:lvl w:ilvl="0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>
    <w:nsid w:val="658023D5"/>
    <w:multiLevelType w:val="hybridMultilevel"/>
    <w:tmpl w:val="D624C1F6"/>
    <w:lvl w:ilvl="0" w:tplc="04090019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>
    <w:nsid w:val="66D7126C"/>
    <w:multiLevelType w:val="hybridMultilevel"/>
    <w:tmpl w:val="DDCC78C4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642A00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BC6D99"/>
    <w:multiLevelType w:val="hybridMultilevel"/>
    <w:tmpl w:val="B1103EE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6DFC24FD"/>
    <w:multiLevelType w:val="hybridMultilevel"/>
    <w:tmpl w:val="778CA40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774C7A69"/>
    <w:multiLevelType w:val="hybridMultilevel"/>
    <w:tmpl w:val="704A444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7"/>
  </w:num>
  <w:num w:numId="4">
    <w:abstractNumId w:val="2"/>
  </w:num>
  <w:num w:numId="5">
    <w:abstractNumId w:val="3"/>
  </w:num>
  <w:num w:numId="6">
    <w:abstractNumId w:val="19"/>
  </w:num>
  <w:num w:numId="7">
    <w:abstractNumId w:val="13"/>
  </w:num>
  <w:num w:numId="8">
    <w:abstractNumId w:val="9"/>
  </w:num>
  <w:num w:numId="9">
    <w:abstractNumId w:val="14"/>
  </w:num>
  <w:num w:numId="10">
    <w:abstractNumId w:val="17"/>
  </w:num>
  <w:num w:numId="11">
    <w:abstractNumId w:val="16"/>
  </w:num>
  <w:num w:numId="12">
    <w:abstractNumId w:val="8"/>
  </w:num>
  <w:num w:numId="13">
    <w:abstractNumId w:val="1"/>
  </w:num>
  <w:num w:numId="14">
    <w:abstractNumId w:val="6"/>
  </w:num>
  <w:num w:numId="15">
    <w:abstractNumId w:val="5"/>
  </w:num>
  <w:num w:numId="16">
    <w:abstractNumId w:val="12"/>
  </w:num>
  <w:num w:numId="17">
    <w:abstractNumId w:val="18"/>
  </w:num>
  <w:num w:numId="18">
    <w:abstractNumId w:val="11"/>
  </w:num>
  <w:num w:numId="19">
    <w:abstractNumId w:val="15"/>
  </w:num>
  <w:num w:numId="20">
    <w:abstractNumId w:val="0"/>
  </w:num>
  <w:num w:numId="21">
    <w:abstractNumId w:val="2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09/2/wordml" xmlns:sl="http://schemas.openxmlformats.org/schemaLibrary/2006/main" mc:Ignorable="w14">
  <w:zoom w:percent="86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386"/>
    <w:rsid w:val="000333F1"/>
    <w:rsid w:val="000346A2"/>
    <w:rsid w:val="000577BE"/>
    <w:rsid w:val="00061D35"/>
    <w:rsid w:val="0007066C"/>
    <w:rsid w:val="00092E0D"/>
    <w:rsid w:val="000B5FCF"/>
    <w:rsid w:val="000C38BD"/>
    <w:rsid w:val="000E4F39"/>
    <w:rsid w:val="000F5CB4"/>
    <w:rsid w:val="001010ED"/>
    <w:rsid w:val="00112000"/>
    <w:rsid w:val="0015636C"/>
    <w:rsid w:val="00165242"/>
    <w:rsid w:val="00176B41"/>
    <w:rsid w:val="001A1E86"/>
    <w:rsid w:val="001A52F9"/>
    <w:rsid w:val="001A5B6C"/>
    <w:rsid w:val="001C0509"/>
    <w:rsid w:val="001C0CA1"/>
    <w:rsid w:val="001C13C9"/>
    <w:rsid w:val="001D0924"/>
    <w:rsid w:val="001D3B84"/>
    <w:rsid w:val="001F2CE8"/>
    <w:rsid w:val="001F55B3"/>
    <w:rsid w:val="001F5E9B"/>
    <w:rsid w:val="00287663"/>
    <w:rsid w:val="002A233C"/>
    <w:rsid w:val="002A330B"/>
    <w:rsid w:val="002C68F4"/>
    <w:rsid w:val="002C6D9B"/>
    <w:rsid w:val="002D4CCC"/>
    <w:rsid w:val="0034227A"/>
    <w:rsid w:val="0036333D"/>
    <w:rsid w:val="00367596"/>
    <w:rsid w:val="00391F43"/>
    <w:rsid w:val="0039753A"/>
    <w:rsid w:val="00397A18"/>
    <w:rsid w:val="003C149B"/>
    <w:rsid w:val="003D6DFA"/>
    <w:rsid w:val="003E7BDF"/>
    <w:rsid w:val="004011EC"/>
    <w:rsid w:val="00402923"/>
    <w:rsid w:val="00427D0B"/>
    <w:rsid w:val="00430E79"/>
    <w:rsid w:val="004327EA"/>
    <w:rsid w:val="00442504"/>
    <w:rsid w:val="004764C7"/>
    <w:rsid w:val="00476676"/>
    <w:rsid w:val="00477D99"/>
    <w:rsid w:val="004B5929"/>
    <w:rsid w:val="004E2E92"/>
    <w:rsid w:val="004F05CD"/>
    <w:rsid w:val="004F78E5"/>
    <w:rsid w:val="00537D13"/>
    <w:rsid w:val="00542A82"/>
    <w:rsid w:val="00547828"/>
    <w:rsid w:val="00575003"/>
    <w:rsid w:val="005952F3"/>
    <w:rsid w:val="0059751B"/>
    <w:rsid w:val="005D67BA"/>
    <w:rsid w:val="005D6DE9"/>
    <w:rsid w:val="005E657D"/>
    <w:rsid w:val="005F1C5F"/>
    <w:rsid w:val="006103F4"/>
    <w:rsid w:val="00612286"/>
    <w:rsid w:val="00613DEF"/>
    <w:rsid w:val="00634F8C"/>
    <w:rsid w:val="00637598"/>
    <w:rsid w:val="0064781F"/>
    <w:rsid w:val="00666C11"/>
    <w:rsid w:val="006A1AE9"/>
    <w:rsid w:val="006A5F54"/>
    <w:rsid w:val="006C5082"/>
    <w:rsid w:val="00712780"/>
    <w:rsid w:val="0072694B"/>
    <w:rsid w:val="00765304"/>
    <w:rsid w:val="00785ED7"/>
    <w:rsid w:val="00792E8B"/>
    <w:rsid w:val="007E2263"/>
    <w:rsid w:val="008320EA"/>
    <w:rsid w:val="00860D49"/>
    <w:rsid w:val="0088607E"/>
    <w:rsid w:val="00896ED0"/>
    <w:rsid w:val="008A308A"/>
    <w:rsid w:val="008B18F1"/>
    <w:rsid w:val="008B714A"/>
    <w:rsid w:val="008C622B"/>
    <w:rsid w:val="008D6BC6"/>
    <w:rsid w:val="008E043C"/>
    <w:rsid w:val="008F2C19"/>
    <w:rsid w:val="00904F18"/>
    <w:rsid w:val="009173DA"/>
    <w:rsid w:val="00935D06"/>
    <w:rsid w:val="0093759A"/>
    <w:rsid w:val="00937E75"/>
    <w:rsid w:val="00952CF2"/>
    <w:rsid w:val="009630E8"/>
    <w:rsid w:val="00990B7D"/>
    <w:rsid w:val="009B0F09"/>
    <w:rsid w:val="009B1E76"/>
    <w:rsid w:val="009F6EC4"/>
    <w:rsid w:val="00A03980"/>
    <w:rsid w:val="00A16648"/>
    <w:rsid w:val="00A539A0"/>
    <w:rsid w:val="00A8473C"/>
    <w:rsid w:val="00A84CA0"/>
    <w:rsid w:val="00A85A8A"/>
    <w:rsid w:val="00AD6BB0"/>
    <w:rsid w:val="00AE4944"/>
    <w:rsid w:val="00AF4BC0"/>
    <w:rsid w:val="00AF5997"/>
    <w:rsid w:val="00B005FF"/>
    <w:rsid w:val="00B3176F"/>
    <w:rsid w:val="00B31BC4"/>
    <w:rsid w:val="00B40433"/>
    <w:rsid w:val="00B516B0"/>
    <w:rsid w:val="00B735C2"/>
    <w:rsid w:val="00B801AF"/>
    <w:rsid w:val="00B82F20"/>
    <w:rsid w:val="00BA4295"/>
    <w:rsid w:val="00BB07DE"/>
    <w:rsid w:val="00BC6134"/>
    <w:rsid w:val="00BD53EE"/>
    <w:rsid w:val="00BE683C"/>
    <w:rsid w:val="00C0091A"/>
    <w:rsid w:val="00C138D2"/>
    <w:rsid w:val="00C13E5E"/>
    <w:rsid w:val="00C6196F"/>
    <w:rsid w:val="00C670AC"/>
    <w:rsid w:val="00C71A15"/>
    <w:rsid w:val="00C9264C"/>
    <w:rsid w:val="00CA5F84"/>
    <w:rsid w:val="00CB3C2D"/>
    <w:rsid w:val="00CE7308"/>
    <w:rsid w:val="00D16F02"/>
    <w:rsid w:val="00D21136"/>
    <w:rsid w:val="00D254B7"/>
    <w:rsid w:val="00D544A6"/>
    <w:rsid w:val="00D55169"/>
    <w:rsid w:val="00D70386"/>
    <w:rsid w:val="00D7403C"/>
    <w:rsid w:val="00D80E60"/>
    <w:rsid w:val="00D94401"/>
    <w:rsid w:val="00DA3D89"/>
    <w:rsid w:val="00DE1149"/>
    <w:rsid w:val="00E34314"/>
    <w:rsid w:val="00E52D06"/>
    <w:rsid w:val="00E54BAC"/>
    <w:rsid w:val="00E6147A"/>
    <w:rsid w:val="00E724D3"/>
    <w:rsid w:val="00E95EDA"/>
    <w:rsid w:val="00EB3CA2"/>
    <w:rsid w:val="00EB4CA1"/>
    <w:rsid w:val="00ED47D0"/>
    <w:rsid w:val="00EF7937"/>
    <w:rsid w:val="00F0510B"/>
    <w:rsid w:val="00F0795A"/>
    <w:rsid w:val="00F25266"/>
    <w:rsid w:val="00F729EB"/>
    <w:rsid w:val="00F847AB"/>
    <w:rsid w:val="00F95966"/>
    <w:rsid w:val="00FB5202"/>
    <w:rsid w:val="00FC1EEB"/>
    <w:rsid w:val="00FC5FAE"/>
    <w:rsid w:val="00FF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;"/>
  <w14:docId w14:val="7E7E2F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09/2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4F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C6196F"/>
    <w:rPr>
      <w:sz w:val="20"/>
      <w:szCs w:val="20"/>
    </w:rPr>
  </w:style>
  <w:style w:type="character" w:styleId="FootnoteReference">
    <w:name w:val="footnote reference"/>
    <w:semiHidden/>
    <w:rsid w:val="00C6196F"/>
    <w:rPr>
      <w:vertAlign w:val="superscript"/>
    </w:rPr>
  </w:style>
  <w:style w:type="paragraph" w:styleId="Footer">
    <w:name w:val="footer"/>
    <w:basedOn w:val="Normal"/>
    <w:rsid w:val="00B82F2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82F20"/>
  </w:style>
  <w:style w:type="paragraph" w:styleId="Header">
    <w:name w:val="header"/>
    <w:basedOn w:val="Normal"/>
    <w:link w:val="HeaderChar"/>
    <w:uiPriority w:val="99"/>
    <w:rsid w:val="00952CF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52CF2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A8473C"/>
  </w:style>
  <w:style w:type="paragraph" w:styleId="BalloonText">
    <w:name w:val="Balloon Text"/>
    <w:basedOn w:val="Normal"/>
    <w:link w:val="BalloonTextChar"/>
    <w:rsid w:val="005952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952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4F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C6196F"/>
    <w:rPr>
      <w:sz w:val="20"/>
      <w:szCs w:val="20"/>
    </w:rPr>
  </w:style>
  <w:style w:type="character" w:styleId="FootnoteReference">
    <w:name w:val="footnote reference"/>
    <w:semiHidden/>
    <w:rsid w:val="00C6196F"/>
    <w:rPr>
      <w:vertAlign w:val="superscript"/>
    </w:rPr>
  </w:style>
  <w:style w:type="paragraph" w:styleId="Footer">
    <w:name w:val="footer"/>
    <w:basedOn w:val="Normal"/>
    <w:rsid w:val="00B82F2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82F20"/>
  </w:style>
  <w:style w:type="paragraph" w:styleId="Header">
    <w:name w:val="header"/>
    <w:basedOn w:val="Normal"/>
    <w:link w:val="HeaderChar"/>
    <w:uiPriority w:val="99"/>
    <w:rsid w:val="00952CF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52CF2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A84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09/2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6/relationships/stylesWitht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outs:outSpaceData xmlns:outs="http://schemas.microsoft.com/office/2009/outspace/metadata">
  <outs:relatedDates>
    <outs:relatedDate>
      <outs:type>3</outs:type>
      <outs:displayName>Last Modified</outs:displayName>
      <outs:dateTime>2010-09-02T17:58:00Z</outs:dateTime>
      <outs:isPinned>true</outs:isPinned>
    </outs:relatedDate>
    <outs:relatedDate>
      <outs:type>2</outs:type>
      <outs:displayName>Created</outs:displayName>
      <outs:dateTime>2010-09-02T15:09:00Z</outs:dateTime>
      <outs:isPinned>true</outs:isPinned>
    </outs:relatedDate>
    <outs:relatedDate>
      <outs:type>4</outs:type>
      <outs:displayName>Last Printed</outs:displayName>
      <outs:dateTime>2010-06-27T05:04:00Z</outs:dateTime>
      <outs:isPinned>true</outs:isPinned>
    </outs:relatedDate>
  </outs:relatedDates>
  <outs:relatedDocuments>
    <outs:relatedDocument>
      <outs:type>2</outs:type>
      <outs:displayName>Other documents in current folder</outs:displayName>
      <outs:uri/>
      <outs:isPinned>true</outs:isPinned>
    </outs:relatedDocument>
  </outs:relatedDocuments>
  <outs:relatedPeople>
    <outs:relatedPeopleItem>
      <outs:category>Author</outs:category>
      <outs:people>
        <outs:relatedPerson>
          <outs:displayName>Yulie</outs:displayName>
          <outs:accountName/>
        </outs:relatedPerson>
      </outs:people>
      <outs:source>0</outs:source>
      <outs:isPinned>true</outs:isPinned>
    </outs:relatedPeopleItem>
    <outs:relatedPeopleItem>
      <outs:category>Last modified by</outs:category>
      <outs:people>
        <outs:relatedPerson>
          <outs:displayName>owner</outs:displayName>
          <outs:accountName/>
        </outs:relatedPerson>
      </outs:people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Props1.xml><?xml version="1.0" encoding="utf-8"?>
<ds:datastoreItem xmlns:ds="http://schemas.openxmlformats.org/officeDocument/2006/customXml" ds:itemID="{D0041E2D-1A4C-4D16-BA9E-72749B9E7AF7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1160</Words>
  <Characters>7748</Characters>
  <Application>Microsoft Office Word</Application>
  <DocSecurity>0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PENGGALIAN HUKUM DALAM TRADISI NU</vt:lpstr>
    </vt:vector>
  </TitlesOfParts>
  <Company/>
  <LinksUpToDate>false</LinksUpToDate>
  <CharactersWithSpaces>8891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PENGGALIAN HUKUM DALAM TRADISI NU</dc:title>
  <dc:creator>Yulie</dc:creator>
  <cp:lastModifiedBy>owner</cp:lastModifiedBy>
  <cp:revision>6</cp:revision>
  <cp:lastPrinted>2010-09-02T20:41:00Z</cp:lastPrinted>
  <dcterms:created xsi:type="dcterms:W3CDTF">2010-09-02T15:09:00Z</dcterms:created>
  <dcterms:modified xsi:type="dcterms:W3CDTF">2010-09-02T20:42:00Z</dcterms:modified>
</cp:coreProperties>
</file>