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32" w:rsidRPr="009352C3" w:rsidRDefault="003E1632" w:rsidP="0003013A">
      <w:pPr>
        <w:tabs>
          <w:tab w:val="center" w:pos="4135"/>
          <w:tab w:val="left" w:pos="7458"/>
        </w:tabs>
        <w:spacing w:after="0" w:line="480" w:lineRule="auto"/>
        <w:jc w:val="center"/>
        <w:rPr>
          <w:rFonts w:asciiTheme="majorBidi" w:hAnsiTheme="majorBidi" w:cstheme="majorBidi"/>
          <w:b/>
          <w:bCs/>
          <w:sz w:val="28"/>
          <w:szCs w:val="28"/>
        </w:rPr>
      </w:pPr>
      <w:r w:rsidRPr="009352C3">
        <w:rPr>
          <w:rFonts w:asciiTheme="majorBidi" w:hAnsiTheme="majorBidi" w:cstheme="majorBidi"/>
          <w:b/>
          <w:bCs/>
          <w:sz w:val="28"/>
          <w:szCs w:val="28"/>
        </w:rPr>
        <w:t>CHAPTER II</w:t>
      </w:r>
    </w:p>
    <w:p w:rsidR="003E1632" w:rsidRPr="009352C3" w:rsidRDefault="003E1632" w:rsidP="0003013A">
      <w:pPr>
        <w:spacing w:after="0" w:line="480" w:lineRule="auto"/>
        <w:jc w:val="center"/>
        <w:rPr>
          <w:rFonts w:asciiTheme="majorBidi" w:hAnsiTheme="majorBidi" w:cstheme="majorBidi"/>
          <w:b/>
          <w:bCs/>
          <w:sz w:val="28"/>
          <w:szCs w:val="28"/>
        </w:rPr>
      </w:pPr>
      <w:r w:rsidRPr="009352C3">
        <w:rPr>
          <w:rFonts w:asciiTheme="majorBidi" w:hAnsiTheme="majorBidi" w:cstheme="majorBidi"/>
          <w:b/>
          <w:bCs/>
          <w:sz w:val="28"/>
          <w:szCs w:val="28"/>
        </w:rPr>
        <w:t>REVIEW OF RELATED LITERATURE</w:t>
      </w:r>
    </w:p>
    <w:p w:rsidR="00043F42" w:rsidRPr="009352C3" w:rsidRDefault="00043F42" w:rsidP="0093170A">
      <w:pPr>
        <w:spacing w:after="0" w:line="480" w:lineRule="auto"/>
        <w:contextualSpacing/>
        <w:jc w:val="center"/>
        <w:rPr>
          <w:rFonts w:asciiTheme="majorBidi" w:hAnsiTheme="majorBidi" w:cstheme="majorBidi"/>
          <w:sz w:val="28"/>
          <w:szCs w:val="28"/>
        </w:rPr>
      </w:pPr>
    </w:p>
    <w:p w:rsidR="003E1632" w:rsidRPr="00FD5840" w:rsidRDefault="003E1632" w:rsidP="0003013A">
      <w:pPr>
        <w:spacing w:after="0" w:line="480" w:lineRule="auto"/>
        <w:ind w:firstLine="567"/>
        <w:jc w:val="both"/>
        <w:rPr>
          <w:rFonts w:asciiTheme="majorBidi" w:hAnsiTheme="majorBidi" w:cstheme="majorBidi"/>
          <w:sz w:val="24"/>
          <w:szCs w:val="24"/>
        </w:rPr>
      </w:pPr>
      <w:r w:rsidRPr="00FD5840">
        <w:rPr>
          <w:rFonts w:asciiTheme="majorBidi" w:hAnsiTheme="majorBidi" w:cstheme="majorBidi"/>
          <w:sz w:val="24"/>
          <w:szCs w:val="24"/>
        </w:rPr>
        <w:t xml:space="preserve">This chapter discusses code switching and topics related, </w:t>
      </w:r>
      <w:r w:rsidR="009B3C83" w:rsidRPr="00FD5840">
        <w:rPr>
          <w:rFonts w:asciiTheme="majorBidi" w:hAnsiTheme="majorBidi" w:cstheme="majorBidi"/>
          <w:sz w:val="24"/>
          <w:szCs w:val="24"/>
        </w:rPr>
        <w:t xml:space="preserve">to </w:t>
      </w:r>
      <w:r w:rsidRPr="00FD5840">
        <w:rPr>
          <w:rFonts w:asciiTheme="majorBidi" w:hAnsiTheme="majorBidi" w:cstheme="majorBidi"/>
          <w:sz w:val="24"/>
          <w:szCs w:val="24"/>
        </w:rPr>
        <w:t>speech community, bilingualism, the definition, the types, and the reason of code switching.</w:t>
      </w:r>
    </w:p>
    <w:p w:rsidR="009B3C83" w:rsidRPr="00FD5840" w:rsidRDefault="009B3C83" w:rsidP="002A6A65">
      <w:pPr>
        <w:spacing w:after="0" w:line="240" w:lineRule="auto"/>
        <w:ind w:firstLine="567"/>
        <w:jc w:val="both"/>
        <w:rPr>
          <w:rFonts w:asciiTheme="majorBidi" w:hAnsiTheme="majorBidi" w:cstheme="majorBidi"/>
          <w:sz w:val="24"/>
          <w:szCs w:val="24"/>
        </w:rPr>
      </w:pPr>
    </w:p>
    <w:p w:rsidR="003E1632" w:rsidRPr="00EB71A2" w:rsidRDefault="006A20D3" w:rsidP="0003013A">
      <w:pPr>
        <w:pStyle w:val="ListParagraph"/>
        <w:numPr>
          <w:ilvl w:val="0"/>
          <w:numId w:val="19"/>
        </w:numPr>
        <w:spacing w:after="0" w:line="480" w:lineRule="auto"/>
        <w:ind w:left="426" w:hanging="437"/>
        <w:jc w:val="both"/>
        <w:rPr>
          <w:rFonts w:asciiTheme="majorBidi" w:hAnsiTheme="majorBidi" w:cstheme="majorBidi"/>
          <w:b/>
          <w:bCs/>
          <w:sz w:val="24"/>
          <w:szCs w:val="24"/>
        </w:rPr>
      </w:pPr>
      <w:r w:rsidRPr="00EB71A2">
        <w:rPr>
          <w:rFonts w:asciiTheme="majorBidi" w:hAnsiTheme="majorBidi" w:cstheme="majorBidi"/>
          <w:b/>
          <w:bCs/>
          <w:sz w:val="24"/>
          <w:szCs w:val="24"/>
        </w:rPr>
        <w:t>Speech C</w:t>
      </w:r>
      <w:r w:rsidR="003E1632" w:rsidRPr="00EB71A2">
        <w:rPr>
          <w:rFonts w:asciiTheme="majorBidi" w:hAnsiTheme="majorBidi" w:cstheme="majorBidi"/>
          <w:b/>
          <w:bCs/>
          <w:sz w:val="24"/>
          <w:szCs w:val="24"/>
        </w:rPr>
        <w:t>ommunity</w:t>
      </w: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 xml:space="preserve">People are social being who belong to </w:t>
      </w:r>
      <w:r w:rsidR="009B3C83" w:rsidRPr="00FD5840">
        <w:rPr>
          <w:rFonts w:asciiTheme="majorBidi" w:hAnsiTheme="majorBidi" w:cstheme="majorBidi"/>
          <w:sz w:val="24"/>
          <w:szCs w:val="24"/>
        </w:rPr>
        <w:t xml:space="preserve">a </w:t>
      </w:r>
      <w:r w:rsidRPr="00FD5840">
        <w:rPr>
          <w:rFonts w:asciiTheme="majorBidi" w:hAnsiTheme="majorBidi" w:cstheme="majorBidi"/>
          <w:sz w:val="24"/>
          <w:szCs w:val="24"/>
        </w:rPr>
        <w:t>certain community. It is very existence of language critically depends on availability of social group who claim a variety as their own and maintains its distinctiveness from the varieties spoken</w:t>
      </w:r>
      <w:r w:rsidR="0047629F">
        <w:rPr>
          <w:rFonts w:asciiTheme="majorBidi" w:hAnsiTheme="majorBidi" w:cstheme="majorBidi"/>
          <w:sz w:val="24"/>
          <w:szCs w:val="24"/>
        </w:rPr>
        <w:t xml:space="preserve"> by its neighbors. According to </w:t>
      </w:r>
      <w:r w:rsidR="00F17776" w:rsidRPr="00FD5840">
        <w:rPr>
          <w:rFonts w:asciiTheme="majorBidi" w:hAnsiTheme="majorBidi" w:cstheme="majorBidi"/>
          <w:sz w:val="24"/>
          <w:szCs w:val="24"/>
        </w:rPr>
        <w:t xml:space="preserve">Romaine: </w:t>
      </w:r>
      <w:r w:rsidRPr="00FD5840">
        <w:rPr>
          <w:rFonts w:asciiTheme="majorBidi" w:hAnsiTheme="majorBidi" w:cstheme="majorBidi"/>
          <w:sz w:val="24"/>
          <w:szCs w:val="24"/>
        </w:rPr>
        <w:t>speech community is a groups of people who do not necessary share the s</w:t>
      </w:r>
      <w:r w:rsidR="00EF2E19" w:rsidRPr="00FD5840">
        <w:rPr>
          <w:rFonts w:asciiTheme="majorBidi" w:hAnsiTheme="majorBidi" w:cstheme="majorBidi"/>
          <w:sz w:val="24"/>
          <w:szCs w:val="24"/>
        </w:rPr>
        <w:t>a</w:t>
      </w:r>
      <w:r w:rsidRPr="00FD5840">
        <w:rPr>
          <w:rFonts w:asciiTheme="majorBidi" w:hAnsiTheme="majorBidi" w:cstheme="majorBidi"/>
          <w:sz w:val="24"/>
          <w:szCs w:val="24"/>
        </w:rPr>
        <w:t>me language, but share a set of norms and rulers for the use of language.</w:t>
      </w:r>
      <w:r w:rsidR="00EF2E19" w:rsidRPr="00FD5840">
        <w:rPr>
          <w:rStyle w:val="FootnoteReference"/>
          <w:rFonts w:asciiTheme="majorBidi" w:hAnsiTheme="majorBidi" w:cstheme="majorBidi"/>
          <w:sz w:val="24"/>
          <w:szCs w:val="24"/>
        </w:rPr>
        <w:footnoteReference w:id="1"/>
      </w:r>
      <w:r w:rsidR="00F17776" w:rsidRPr="00FD5840">
        <w:rPr>
          <w:rFonts w:asciiTheme="majorBidi" w:hAnsiTheme="majorBidi" w:cstheme="majorBidi"/>
          <w:sz w:val="24"/>
          <w:szCs w:val="24"/>
        </w:rPr>
        <w:t>The statement above is</w:t>
      </w:r>
      <w:r w:rsidRPr="00FD5840">
        <w:rPr>
          <w:rFonts w:asciiTheme="majorBidi" w:hAnsiTheme="majorBidi" w:cstheme="majorBidi"/>
          <w:sz w:val="24"/>
          <w:szCs w:val="24"/>
        </w:rPr>
        <w:t xml:space="preserve"> </w:t>
      </w:r>
      <w:r w:rsidR="009B3C83" w:rsidRPr="00FD5840">
        <w:rPr>
          <w:rFonts w:asciiTheme="majorBidi" w:hAnsiTheme="majorBidi" w:cstheme="majorBidi"/>
          <w:sz w:val="24"/>
          <w:szCs w:val="24"/>
        </w:rPr>
        <w:t xml:space="preserve">in </w:t>
      </w:r>
      <w:r w:rsidRPr="00FD5840">
        <w:rPr>
          <w:rFonts w:asciiTheme="majorBidi" w:hAnsiTheme="majorBidi" w:cstheme="majorBidi"/>
          <w:sz w:val="24"/>
          <w:szCs w:val="24"/>
        </w:rPr>
        <w:t>line</w:t>
      </w:r>
      <w:r w:rsidR="00F17776" w:rsidRPr="00FD5840">
        <w:rPr>
          <w:rFonts w:asciiTheme="majorBidi" w:hAnsiTheme="majorBidi" w:cstheme="majorBidi"/>
          <w:sz w:val="24"/>
          <w:szCs w:val="24"/>
        </w:rPr>
        <w:t xml:space="preserve"> with </w:t>
      </w:r>
      <w:r w:rsidR="00D94D4B" w:rsidRPr="00FD5840">
        <w:rPr>
          <w:rFonts w:asciiTheme="majorBidi" w:hAnsiTheme="majorBidi" w:cstheme="majorBidi"/>
          <w:sz w:val="24"/>
          <w:szCs w:val="24"/>
        </w:rPr>
        <w:t xml:space="preserve">Labov’s </w:t>
      </w:r>
      <w:r w:rsidRPr="00FD5840">
        <w:rPr>
          <w:rFonts w:asciiTheme="majorBidi" w:hAnsiTheme="majorBidi" w:cstheme="majorBidi"/>
          <w:sz w:val="24"/>
          <w:szCs w:val="24"/>
        </w:rPr>
        <w:t xml:space="preserve">definition of speech community </w:t>
      </w:r>
      <w:r w:rsidR="00F17776" w:rsidRPr="00FD5840">
        <w:rPr>
          <w:rFonts w:asciiTheme="majorBidi" w:hAnsiTheme="majorBidi" w:cstheme="majorBidi"/>
          <w:sz w:val="24"/>
          <w:szCs w:val="24"/>
        </w:rPr>
        <w:t xml:space="preserve">in </w:t>
      </w:r>
      <w:r w:rsidR="009B3C83" w:rsidRPr="00FD5840">
        <w:rPr>
          <w:rFonts w:asciiTheme="majorBidi" w:hAnsiTheme="majorBidi" w:cstheme="majorBidi"/>
          <w:sz w:val="24"/>
          <w:szCs w:val="24"/>
        </w:rPr>
        <w:t>G</w:t>
      </w:r>
      <w:r w:rsidR="00F17776" w:rsidRPr="00FD5840">
        <w:rPr>
          <w:rFonts w:asciiTheme="majorBidi" w:hAnsiTheme="majorBidi" w:cstheme="majorBidi"/>
          <w:sz w:val="24"/>
          <w:szCs w:val="24"/>
        </w:rPr>
        <w:t>umperz</w:t>
      </w:r>
      <w:r w:rsidRPr="00FD5840">
        <w:rPr>
          <w:rFonts w:asciiTheme="majorBidi" w:hAnsiTheme="majorBidi" w:cstheme="majorBidi"/>
          <w:sz w:val="24"/>
          <w:szCs w:val="24"/>
        </w:rPr>
        <w:t>:</w:t>
      </w:r>
    </w:p>
    <w:p w:rsidR="003E1632" w:rsidRDefault="0003013A" w:rsidP="0003013A">
      <w:pPr>
        <w:pStyle w:val="ListParagraph"/>
        <w:spacing w:after="0" w:line="240" w:lineRule="auto"/>
        <w:ind w:left="1276" w:right="1080"/>
        <w:jc w:val="both"/>
        <w:rPr>
          <w:rFonts w:asciiTheme="majorBidi" w:hAnsiTheme="majorBidi" w:cstheme="majorBidi"/>
          <w:sz w:val="24"/>
          <w:szCs w:val="24"/>
        </w:rPr>
      </w:pPr>
      <w:r>
        <w:rPr>
          <w:rFonts w:asciiTheme="majorBidi" w:hAnsiTheme="majorBidi" w:cstheme="majorBidi"/>
          <w:sz w:val="24"/>
          <w:szCs w:val="24"/>
        </w:rPr>
        <w:t xml:space="preserve">The speech community </w:t>
      </w:r>
      <w:r w:rsidR="003E1632" w:rsidRPr="00FD5840">
        <w:rPr>
          <w:rFonts w:asciiTheme="majorBidi" w:hAnsiTheme="majorBidi" w:cstheme="majorBidi"/>
          <w:sz w:val="24"/>
          <w:szCs w:val="24"/>
        </w:rPr>
        <w:t>is not defined by any marked agreement in the use of language</w:t>
      </w:r>
      <w:r>
        <w:rPr>
          <w:rFonts w:asciiTheme="majorBidi" w:hAnsiTheme="majorBidi" w:cstheme="majorBidi"/>
          <w:sz w:val="24"/>
          <w:szCs w:val="24"/>
        </w:rPr>
        <w:t xml:space="preserve"> </w:t>
      </w:r>
      <w:r w:rsidR="003E1632" w:rsidRPr="00FD5840">
        <w:rPr>
          <w:rFonts w:asciiTheme="majorBidi" w:hAnsiTheme="majorBidi" w:cstheme="majorBidi"/>
          <w:sz w:val="24"/>
          <w:szCs w:val="24"/>
        </w:rPr>
        <w:t xml:space="preserve">elements, so much as by participation in a set of shared norms; </w:t>
      </w:r>
      <w:r w:rsidR="009B3C83" w:rsidRPr="00FD5840">
        <w:rPr>
          <w:rFonts w:asciiTheme="majorBidi" w:hAnsiTheme="majorBidi" w:cstheme="majorBidi"/>
          <w:sz w:val="24"/>
          <w:szCs w:val="24"/>
        </w:rPr>
        <w:t>these norms</w:t>
      </w:r>
      <w:r w:rsidR="003E1632" w:rsidRPr="00FD5840">
        <w:rPr>
          <w:rFonts w:asciiTheme="majorBidi" w:hAnsiTheme="majorBidi" w:cstheme="majorBidi"/>
          <w:sz w:val="24"/>
          <w:szCs w:val="24"/>
        </w:rPr>
        <w:t xml:space="preserve"> may be</w:t>
      </w:r>
      <w:r>
        <w:rPr>
          <w:rFonts w:asciiTheme="majorBidi" w:hAnsiTheme="majorBidi" w:cstheme="majorBidi"/>
          <w:sz w:val="24"/>
          <w:szCs w:val="24"/>
        </w:rPr>
        <w:t xml:space="preserve"> </w:t>
      </w:r>
      <w:r w:rsidR="003E1632" w:rsidRPr="00FD5840">
        <w:rPr>
          <w:rFonts w:asciiTheme="majorBidi" w:hAnsiTheme="majorBidi" w:cstheme="majorBidi"/>
          <w:sz w:val="24"/>
          <w:szCs w:val="24"/>
        </w:rPr>
        <w:t>observed in overt types of evaluative behavior, and by the uniformity of abstract patterns</w:t>
      </w:r>
      <w:r>
        <w:rPr>
          <w:rFonts w:asciiTheme="majorBidi" w:hAnsiTheme="majorBidi" w:cstheme="majorBidi"/>
          <w:sz w:val="24"/>
          <w:szCs w:val="24"/>
        </w:rPr>
        <w:t xml:space="preserve"> </w:t>
      </w:r>
      <w:r w:rsidR="003E1632" w:rsidRPr="00FD5840">
        <w:rPr>
          <w:rFonts w:asciiTheme="majorBidi" w:hAnsiTheme="majorBidi" w:cstheme="majorBidi"/>
          <w:sz w:val="24"/>
          <w:szCs w:val="24"/>
        </w:rPr>
        <w:t>of variation which are invariant in respect to particular levels of usage.</w:t>
      </w:r>
      <w:r w:rsidR="00F17776" w:rsidRPr="00FD5840">
        <w:rPr>
          <w:rStyle w:val="FootnoteReference"/>
          <w:rFonts w:asciiTheme="majorBidi" w:hAnsiTheme="majorBidi" w:cstheme="majorBidi"/>
          <w:sz w:val="24"/>
          <w:szCs w:val="24"/>
        </w:rPr>
        <w:footnoteReference w:id="2"/>
      </w:r>
    </w:p>
    <w:p w:rsidR="0047629F" w:rsidRPr="00FD5840" w:rsidRDefault="0047629F" w:rsidP="0047629F">
      <w:pPr>
        <w:spacing w:after="0" w:line="240" w:lineRule="auto"/>
        <w:ind w:left="1440"/>
        <w:jc w:val="both"/>
        <w:rPr>
          <w:rFonts w:asciiTheme="majorBidi" w:hAnsiTheme="majorBidi" w:cstheme="majorBidi"/>
          <w:sz w:val="24"/>
          <w:szCs w:val="24"/>
        </w:rPr>
      </w:pP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Speech community deal</w:t>
      </w:r>
      <w:r w:rsidR="009B3C83" w:rsidRPr="00FD5840">
        <w:rPr>
          <w:rFonts w:asciiTheme="majorBidi" w:hAnsiTheme="majorBidi" w:cstheme="majorBidi"/>
          <w:sz w:val="24"/>
          <w:szCs w:val="24"/>
        </w:rPr>
        <w:t>s</w:t>
      </w:r>
      <w:r w:rsidRPr="00FD5840">
        <w:rPr>
          <w:rFonts w:asciiTheme="majorBidi" w:hAnsiTheme="majorBidi" w:cstheme="majorBidi"/>
          <w:sz w:val="24"/>
          <w:szCs w:val="24"/>
        </w:rPr>
        <w:t xml:space="preserve"> with the linguistic similarities and differences among these s</w:t>
      </w:r>
      <w:r w:rsidR="00F17776" w:rsidRPr="00FD5840">
        <w:rPr>
          <w:rFonts w:asciiTheme="majorBidi" w:hAnsiTheme="majorBidi" w:cstheme="majorBidi"/>
          <w:sz w:val="24"/>
          <w:szCs w:val="24"/>
        </w:rPr>
        <w:t xml:space="preserve">peech varieties. Aitchison </w:t>
      </w:r>
      <w:r w:rsidRPr="00FD5840">
        <w:rPr>
          <w:rFonts w:asciiTheme="majorBidi" w:hAnsiTheme="majorBidi" w:cstheme="majorBidi"/>
          <w:sz w:val="24"/>
          <w:szCs w:val="24"/>
        </w:rPr>
        <w:t>define</w:t>
      </w:r>
      <w:r w:rsidR="00F17776" w:rsidRPr="00FD5840">
        <w:rPr>
          <w:rFonts w:asciiTheme="majorBidi" w:hAnsiTheme="majorBidi" w:cstheme="majorBidi"/>
          <w:sz w:val="24"/>
          <w:szCs w:val="24"/>
        </w:rPr>
        <w:t>s</w:t>
      </w:r>
      <w:r w:rsidRPr="00FD5840">
        <w:rPr>
          <w:rFonts w:asciiTheme="majorBidi" w:hAnsiTheme="majorBidi" w:cstheme="majorBidi"/>
          <w:sz w:val="24"/>
          <w:szCs w:val="24"/>
        </w:rPr>
        <w:t xml:space="preserve"> speech community as any group </w:t>
      </w:r>
      <w:r w:rsidRPr="00FD5840">
        <w:rPr>
          <w:rFonts w:asciiTheme="majorBidi" w:hAnsiTheme="majorBidi" w:cstheme="majorBidi"/>
          <w:sz w:val="24"/>
          <w:szCs w:val="24"/>
        </w:rPr>
        <w:lastRenderedPageBreak/>
        <w:t xml:space="preserve">of people who consider that they speak the </w:t>
      </w:r>
      <w:r w:rsidR="009B3C83" w:rsidRPr="00FD5840">
        <w:rPr>
          <w:rFonts w:asciiTheme="majorBidi" w:hAnsiTheme="majorBidi" w:cstheme="majorBidi"/>
          <w:sz w:val="24"/>
          <w:szCs w:val="24"/>
        </w:rPr>
        <w:t>same</w:t>
      </w:r>
      <w:r w:rsidRPr="00FD5840">
        <w:rPr>
          <w:rFonts w:asciiTheme="majorBidi" w:hAnsiTheme="majorBidi" w:cstheme="majorBidi"/>
          <w:sz w:val="24"/>
          <w:szCs w:val="24"/>
        </w:rPr>
        <w:t xml:space="preserve"> language.</w:t>
      </w:r>
      <w:r w:rsidR="00F17776" w:rsidRPr="00FD5840">
        <w:rPr>
          <w:rStyle w:val="FootnoteReference"/>
          <w:rFonts w:asciiTheme="majorBidi" w:hAnsiTheme="majorBidi" w:cstheme="majorBidi"/>
          <w:sz w:val="24"/>
          <w:szCs w:val="24"/>
        </w:rPr>
        <w:footnoteReference w:id="3"/>
      </w:r>
      <w:r w:rsidRPr="00FD5840">
        <w:rPr>
          <w:rFonts w:asciiTheme="majorBidi" w:hAnsiTheme="majorBidi" w:cstheme="majorBidi"/>
          <w:sz w:val="24"/>
          <w:szCs w:val="24"/>
        </w:rPr>
        <w:t xml:space="preserve"> </w:t>
      </w:r>
      <w:r w:rsidR="009B3C83" w:rsidRPr="00FD5840">
        <w:rPr>
          <w:rFonts w:asciiTheme="majorBidi" w:hAnsiTheme="majorBidi" w:cstheme="majorBidi"/>
          <w:sz w:val="24"/>
          <w:szCs w:val="24"/>
        </w:rPr>
        <w:t>Meanwhile</w:t>
      </w:r>
      <w:r w:rsidR="0047629F">
        <w:rPr>
          <w:rFonts w:asciiTheme="majorBidi" w:hAnsiTheme="majorBidi" w:cstheme="majorBidi"/>
          <w:sz w:val="24"/>
          <w:szCs w:val="24"/>
        </w:rPr>
        <w:t>,</w:t>
      </w:r>
      <w:r w:rsidR="009B3C83" w:rsidRPr="00FD5840">
        <w:rPr>
          <w:rFonts w:asciiTheme="majorBidi" w:hAnsiTheme="majorBidi" w:cstheme="majorBidi"/>
          <w:sz w:val="24"/>
          <w:szCs w:val="24"/>
        </w:rPr>
        <w:t xml:space="preserve"> </w:t>
      </w:r>
      <w:r w:rsidRPr="00FD5840">
        <w:rPr>
          <w:rFonts w:asciiTheme="majorBidi" w:hAnsiTheme="majorBidi" w:cstheme="majorBidi"/>
          <w:sz w:val="24"/>
          <w:szCs w:val="24"/>
        </w:rPr>
        <w:t xml:space="preserve">Wardhaugh </w:t>
      </w:r>
      <w:r w:rsidR="00F17776" w:rsidRPr="00FD5840">
        <w:rPr>
          <w:rFonts w:asciiTheme="majorBidi" w:hAnsiTheme="majorBidi" w:cstheme="majorBidi"/>
          <w:sz w:val="24"/>
          <w:szCs w:val="24"/>
        </w:rPr>
        <w:t xml:space="preserve">argues that </w:t>
      </w:r>
      <w:r w:rsidRPr="00FD5840">
        <w:rPr>
          <w:rFonts w:asciiTheme="majorBidi" w:hAnsiTheme="majorBidi" w:cstheme="majorBidi"/>
          <w:sz w:val="24"/>
          <w:szCs w:val="24"/>
        </w:rPr>
        <w:t>a speech community is no more than some kind of social group whose speech characteristics are of interest and can be describe in coherent manner.</w:t>
      </w:r>
      <w:r w:rsidR="00F17776" w:rsidRPr="00FD5840">
        <w:rPr>
          <w:rStyle w:val="FootnoteReference"/>
          <w:rFonts w:asciiTheme="majorBidi" w:hAnsiTheme="majorBidi" w:cstheme="majorBidi"/>
          <w:sz w:val="24"/>
          <w:szCs w:val="24"/>
        </w:rPr>
        <w:footnoteReference w:id="4"/>
      </w:r>
      <w:r w:rsidRPr="00FD5840">
        <w:rPr>
          <w:rFonts w:asciiTheme="majorBidi" w:hAnsiTheme="majorBidi" w:cstheme="majorBidi"/>
          <w:sz w:val="24"/>
          <w:szCs w:val="24"/>
        </w:rPr>
        <w:t xml:space="preserve"> Bloomfield </w:t>
      </w:r>
      <w:r w:rsidR="0047629F">
        <w:rPr>
          <w:rFonts w:asciiTheme="majorBidi" w:hAnsiTheme="majorBidi" w:cstheme="majorBidi"/>
          <w:sz w:val="24"/>
          <w:szCs w:val="24"/>
        </w:rPr>
        <w:t xml:space="preserve">as reported </w:t>
      </w:r>
      <w:r w:rsidR="00F17776" w:rsidRPr="00FD5840">
        <w:rPr>
          <w:rFonts w:asciiTheme="majorBidi" w:hAnsiTheme="majorBidi" w:cstheme="majorBidi"/>
          <w:sz w:val="24"/>
          <w:szCs w:val="24"/>
        </w:rPr>
        <w:t>in Gumperz say</w:t>
      </w:r>
      <w:r w:rsidR="009B3C83" w:rsidRPr="00FD5840">
        <w:rPr>
          <w:rFonts w:asciiTheme="majorBidi" w:hAnsiTheme="majorBidi" w:cstheme="majorBidi"/>
          <w:sz w:val="24"/>
          <w:szCs w:val="24"/>
        </w:rPr>
        <w:t>s</w:t>
      </w:r>
      <w:r w:rsidR="00F17776" w:rsidRPr="00FD5840">
        <w:rPr>
          <w:rFonts w:asciiTheme="majorBidi" w:hAnsiTheme="majorBidi" w:cstheme="majorBidi"/>
          <w:sz w:val="24"/>
          <w:szCs w:val="24"/>
        </w:rPr>
        <w:t xml:space="preserve"> that </w:t>
      </w:r>
      <w:r w:rsidRPr="00FD5840">
        <w:rPr>
          <w:rFonts w:asciiTheme="majorBidi" w:hAnsiTheme="majorBidi" w:cstheme="majorBidi"/>
          <w:sz w:val="24"/>
          <w:szCs w:val="24"/>
        </w:rPr>
        <w:t>linguistics distribution within a social or geographical space is usually described in term of speech communities.</w:t>
      </w:r>
      <w:r w:rsidR="00F17776" w:rsidRPr="00FD5840">
        <w:rPr>
          <w:rStyle w:val="FootnoteReference"/>
          <w:rFonts w:asciiTheme="majorBidi" w:hAnsiTheme="majorBidi" w:cstheme="majorBidi"/>
          <w:sz w:val="24"/>
          <w:szCs w:val="24"/>
        </w:rPr>
        <w:footnoteReference w:id="5"/>
      </w:r>
    </w:p>
    <w:p w:rsidR="003E1632" w:rsidRPr="00FD5840" w:rsidRDefault="009B3C83"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On the other hand</w:t>
      </w:r>
      <w:r w:rsidR="0047629F">
        <w:rPr>
          <w:rFonts w:asciiTheme="majorBidi" w:hAnsiTheme="majorBidi" w:cstheme="majorBidi"/>
          <w:sz w:val="24"/>
          <w:szCs w:val="24"/>
        </w:rPr>
        <w:t>,</w:t>
      </w:r>
      <w:r w:rsidRPr="00FD5840">
        <w:rPr>
          <w:rFonts w:asciiTheme="majorBidi" w:hAnsiTheme="majorBidi" w:cstheme="majorBidi"/>
          <w:sz w:val="24"/>
          <w:szCs w:val="24"/>
        </w:rPr>
        <w:t xml:space="preserve"> a</w:t>
      </w:r>
      <w:r w:rsidR="00F17776" w:rsidRPr="00FD5840">
        <w:rPr>
          <w:rFonts w:asciiTheme="majorBidi" w:hAnsiTheme="majorBidi" w:cstheme="majorBidi"/>
          <w:sz w:val="24"/>
          <w:szCs w:val="24"/>
        </w:rPr>
        <w:t xml:space="preserve">ccording to Gumperz </w:t>
      </w:r>
      <w:r w:rsidR="003E1632" w:rsidRPr="00FD5840">
        <w:rPr>
          <w:rFonts w:asciiTheme="majorBidi" w:hAnsiTheme="majorBidi" w:cstheme="majorBidi"/>
          <w:sz w:val="24"/>
          <w:szCs w:val="24"/>
        </w:rPr>
        <w:t>a speech community is any human aggregate characterized by regular and frequent interaction by means of a shared body of verbal sign and set off from similar aggregates by significant differences in language usage</w:t>
      </w:r>
      <w:r w:rsidR="00F17776" w:rsidRPr="00FD5840">
        <w:rPr>
          <w:rFonts w:asciiTheme="majorBidi" w:hAnsiTheme="majorBidi" w:cstheme="majorBidi"/>
          <w:sz w:val="24"/>
          <w:szCs w:val="24"/>
        </w:rPr>
        <w:t>.</w:t>
      </w:r>
      <w:r w:rsidR="00F17776" w:rsidRPr="00FD5840">
        <w:rPr>
          <w:rStyle w:val="FootnoteReference"/>
          <w:rFonts w:asciiTheme="majorBidi" w:hAnsiTheme="majorBidi" w:cstheme="majorBidi"/>
          <w:sz w:val="24"/>
          <w:szCs w:val="24"/>
        </w:rPr>
        <w:footnoteReference w:id="6"/>
      </w:r>
      <w:r w:rsidR="00F17776" w:rsidRPr="00FD5840">
        <w:rPr>
          <w:rFonts w:asciiTheme="majorBidi" w:hAnsiTheme="majorBidi" w:cstheme="majorBidi"/>
          <w:sz w:val="24"/>
          <w:szCs w:val="24"/>
        </w:rPr>
        <w:t xml:space="preserve"> Gumperz</w:t>
      </w:r>
      <w:r w:rsidR="003E1632" w:rsidRPr="00FD5840">
        <w:rPr>
          <w:rFonts w:asciiTheme="majorBidi" w:hAnsiTheme="majorBidi" w:cstheme="majorBidi"/>
          <w:sz w:val="24"/>
          <w:szCs w:val="24"/>
        </w:rPr>
        <w:t xml:space="preserve"> add</w:t>
      </w:r>
      <w:r w:rsidR="0047629F">
        <w:rPr>
          <w:rFonts w:asciiTheme="majorBidi" w:hAnsiTheme="majorBidi" w:cstheme="majorBidi"/>
          <w:sz w:val="24"/>
          <w:szCs w:val="24"/>
        </w:rPr>
        <w:t>s</w:t>
      </w:r>
      <w:r w:rsidR="003E1632" w:rsidRPr="00FD5840">
        <w:rPr>
          <w:rFonts w:asciiTheme="majorBidi" w:hAnsiTheme="majorBidi" w:cstheme="majorBidi"/>
          <w:sz w:val="24"/>
          <w:szCs w:val="24"/>
        </w:rPr>
        <w:t xml:space="preserve"> that a speech community has a set of rules or system, including their verbal behavior or language.</w:t>
      </w:r>
      <w:r w:rsidR="00F17776" w:rsidRPr="00FD5840">
        <w:rPr>
          <w:rStyle w:val="FootnoteReference"/>
          <w:rFonts w:asciiTheme="majorBidi" w:hAnsiTheme="majorBidi" w:cstheme="majorBidi"/>
          <w:sz w:val="24"/>
          <w:szCs w:val="24"/>
        </w:rPr>
        <w:footnoteReference w:id="7"/>
      </w:r>
      <w:r w:rsidR="003E1632" w:rsidRPr="00FD5840">
        <w:rPr>
          <w:rFonts w:asciiTheme="majorBidi" w:hAnsiTheme="majorBidi" w:cstheme="majorBidi"/>
          <w:sz w:val="24"/>
          <w:szCs w:val="24"/>
        </w:rPr>
        <w:t xml:space="preserve"> Because of the system, he further explain</w:t>
      </w:r>
      <w:r w:rsidR="0047629F">
        <w:rPr>
          <w:rFonts w:asciiTheme="majorBidi" w:hAnsiTheme="majorBidi" w:cstheme="majorBidi"/>
          <w:sz w:val="24"/>
          <w:szCs w:val="24"/>
        </w:rPr>
        <w:t>s</w:t>
      </w:r>
      <w:r w:rsidR="003E1632" w:rsidRPr="00FD5840">
        <w:rPr>
          <w:rFonts w:asciiTheme="majorBidi" w:hAnsiTheme="majorBidi" w:cstheme="majorBidi"/>
          <w:sz w:val="24"/>
          <w:szCs w:val="24"/>
        </w:rPr>
        <w:t xml:space="preserve"> that the language of speech community can be analyzed both within the context of language </w:t>
      </w:r>
      <w:r w:rsidRPr="00FD5840">
        <w:rPr>
          <w:rFonts w:asciiTheme="majorBidi" w:hAnsiTheme="majorBidi" w:cstheme="majorBidi"/>
          <w:sz w:val="24"/>
          <w:szCs w:val="24"/>
        </w:rPr>
        <w:t>itself</w:t>
      </w:r>
      <w:r w:rsidR="003E1632" w:rsidRPr="00FD5840">
        <w:rPr>
          <w:rFonts w:asciiTheme="majorBidi" w:hAnsiTheme="majorBidi" w:cstheme="majorBidi"/>
          <w:sz w:val="24"/>
          <w:szCs w:val="24"/>
        </w:rPr>
        <w:t xml:space="preserve"> and also within the boarder contexts of social behavio</w:t>
      </w:r>
      <w:r w:rsidRPr="00FD5840">
        <w:rPr>
          <w:rFonts w:asciiTheme="majorBidi" w:hAnsiTheme="majorBidi" w:cstheme="majorBidi"/>
          <w:sz w:val="24"/>
          <w:szCs w:val="24"/>
        </w:rPr>
        <w:t>r</w:t>
      </w:r>
      <w:r w:rsidR="003E1632" w:rsidRPr="00FD5840">
        <w:rPr>
          <w:rFonts w:asciiTheme="majorBidi" w:hAnsiTheme="majorBidi" w:cstheme="majorBidi"/>
          <w:sz w:val="24"/>
          <w:szCs w:val="24"/>
        </w:rPr>
        <w:t xml:space="preserve">. </w:t>
      </w:r>
      <w:r w:rsidR="00F17776" w:rsidRPr="00FD5840">
        <w:rPr>
          <w:rStyle w:val="FootnoteReference"/>
          <w:rFonts w:asciiTheme="majorBidi" w:hAnsiTheme="majorBidi" w:cstheme="majorBidi"/>
          <w:sz w:val="24"/>
          <w:szCs w:val="24"/>
        </w:rPr>
        <w:footnoteReference w:id="8"/>
      </w:r>
      <w:r w:rsidR="003E1632" w:rsidRPr="00FD5840">
        <w:rPr>
          <w:rFonts w:asciiTheme="majorBidi" w:hAnsiTheme="majorBidi" w:cstheme="majorBidi"/>
          <w:sz w:val="24"/>
          <w:szCs w:val="24"/>
        </w:rPr>
        <w:t xml:space="preserve">One example of this is the phenomenon of code switching.    </w:t>
      </w: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 xml:space="preserve">From the </w:t>
      </w:r>
      <w:r w:rsidR="009B3C83" w:rsidRPr="00FD5840">
        <w:rPr>
          <w:rFonts w:asciiTheme="majorBidi" w:hAnsiTheme="majorBidi" w:cstheme="majorBidi"/>
          <w:sz w:val="24"/>
          <w:szCs w:val="24"/>
        </w:rPr>
        <w:t xml:space="preserve">descriptions </w:t>
      </w:r>
      <w:r w:rsidRPr="00FD5840">
        <w:rPr>
          <w:rFonts w:asciiTheme="majorBidi" w:hAnsiTheme="majorBidi" w:cstheme="majorBidi"/>
          <w:sz w:val="24"/>
          <w:szCs w:val="24"/>
        </w:rPr>
        <w:t xml:space="preserve">above, </w:t>
      </w:r>
      <w:r w:rsidR="009B3C83" w:rsidRPr="00FD5840">
        <w:rPr>
          <w:rFonts w:asciiTheme="majorBidi" w:hAnsiTheme="majorBidi" w:cstheme="majorBidi"/>
          <w:sz w:val="24"/>
          <w:szCs w:val="24"/>
        </w:rPr>
        <w:t>it</w:t>
      </w:r>
      <w:r w:rsidRPr="00FD5840">
        <w:rPr>
          <w:rFonts w:asciiTheme="majorBidi" w:hAnsiTheme="majorBidi" w:cstheme="majorBidi"/>
          <w:sz w:val="24"/>
          <w:szCs w:val="24"/>
        </w:rPr>
        <w:t xml:space="preserve"> can</w:t>
      </w:r>
      <w:r w:rsidR="009B3C83" w:rsidRPr="00FD5840">
        <w:rPr>
          <w:rFonts w:asciiTheme="majorBidi" w:hAnsiTheme="majorBidi" w:cstheme="majorBidi"/>
          <w:sz w:val="24"/>
          <w:szCs w:val="24"/>
        </w:rPr>
        <w:t xml:space="preserve"> be</w:t>
      </w:r>
      <w:r w:rsidRPr="00FD5840">
        <w:rPr>
          <w:rFonts w:asciiTheme="majorBidi" w:hAnsiTheme="majorBidi" w:cstheme="majorBidi"/>
          <w:sz w:val="24"/>
          <w:szCs w:val="24"/>
        </w:rPr>
        <w:t xml:space="preserve"> </w:t>
      </w:r>
      <w:r w:rsidR="003430DB" w:rsidRPr="00FD5840">
        <w:rPr>
          <w:rFonts w:asciiTheme="majorBidi" w:hAnsiTheme="majorBidi" w:cstheme="majorBidi"/>
          <w:sz w:val="24"/>
          <w:szCs w:val="24"/>
        </w:rPr>
        <w:t>conclude</w:t>
      </w:r>
      <w:r w:rsidR="0047629F">
        <w:rPr>
          <w:rFonts w:asciiTheme="majorBidi" w:hAnsiTheme="majorBidi" w:cstheme="majorBidi"/>
          <w:sz w:val="24"/>
          <w:szCs w:val="24"/>
        </w:rPr>
        <w:t>d</w:t>
      </w:r>
      <w:r w:rsidRPr="00FD5840">
        <w:rPr>
          <w:rFonts w:asciiTheme="majorBidi" w:hAnsiTheme="majorBidi" w:cstheme="majorBidi"/>
          <w:sz w:val="24"/>
          <w:szCs w:val="24"/>
        </w:rPr>
        <w:t xml:space="preserve"> that speech community is a group of people who use more than one language or dialect in their conversation in order</w:t>
      </w:r>
      <w:r w:rsidR="009B3C83" w:rsidRPr="00FD5840">
        <w:rPr>
          <w:rFonts w:asciiTheme="majorBidi" w:hAnsiTheme="majorBidi" w:cstheme="majorBidi"/>
          <w:sz w:val="24"/>
          <w:szCs w:val="24"/>
        </w:rPr>
        <w:t xml:space="preserve"> to</w:t>
      </w:r>
      <w:r w:rsidRPr="00FD5840">
        <w:rPr>
          <w:rFonts w:asciiTheme="majorBidi" w:hAnsiTheme="majorBidi" w:cstheme="majorBidi"/>
          <w:sz w:val="24"/>
          <w:szCs w:val="24"/>
        </w:rPr>
        <w:t xml:space="preserve"> have a convertible setting.</w:t>
      </w:r>
    </w:p>
    <w:p w:rsidR="003E1632"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lastRenderedPageBreak/>
        <w:t xml:space="preserve">From the characteristics of speech community </w:t>
      </w:r>
      <w:r w:rsidR="009B3C83" w:rsidRPr="00FD5840">
        <w:rPr>
          <w:rFonts w:asciiTheme="majorBidi" w:hAnsiTheme="majorBidi" w:cstheme="majorBidi"/>
          <w:sz w:val="24"/>
          <w:szCs w:val="24"/>
        </w:rPr>
        <w:t xml:space="preserve">it </w:t>
      </w:r>
      <w:r w:rsidRPr="00FD5840">
        <w:rPr>
          <w:rFonts w:asciiTheme="majorBidi" w:hAnsiTheme="majorBidi" w:cstheme="majorBidi"/>
          <w:sz w:val="24"/>
          <w:szCs w:val="24"/>
        </w:rPr>
        <w:t xml:space="preserve">can </w:t>
      </w:r>
      <w:r w:rsidR="0047629F">
        <w:rPr>
          <w:rFonts w:asciiTheme="majorBidi" w:hAnsiTheme="majorBidi" w:cstheme="majorBidi"/>
          <w:sz w:val="24"/>
          <w:szCs w:val="24"/>
        </w:rPr>
        <w:t>be inf</w:t>
      </w:r>
      <w:r w:rsidR="009B3C83" w:rsidRPr="00FD5840">
        <w:rPr>
          <w:rFonts w:asciiTheme="majorBidi" w:hAnsiTheme="majorBidi" w:cstheme="majorBidi"/>
          <w:sz w:val="24"/>
          <w:szCs w:val="24"/>
        </w:rPr>
        <w:t>erred</w:t>
      </w:r>
      <w:r w:rsidR="0047629F">
        <w:rPr>
          <w:rFonts w:asciiTheme="majorBidi" w:hAnsiTheme="majorBidi" w:cstheme="majorBidi"/>
          <w:sz w:val="24"/>
          <w:szCs w:val="24"/>
        </w:rPr>
        <w:t xml:space="preserve"> that people who</w:t>
      </w:r>
      <w:r w:rsidRPr="00FD5840">
        <w:rPr>
          <w:rFonts w:asciiTheme="majorBidi" w:hAnsiTheme="majorBidi" w:cstheme="majorBidi"/>
          <w:sz w:val="24"/>
          <w:szCs w:val="24"/>
        </w:rPr>
        <w:t xml:space="preserve"> use code </w:t>
      </w:r>
      <w:r w:rsidR="00EC6543" w:rsidRPr="00FD5840">
        <w:rPr>
          <w:rFonts w:asciiTheme="majorBidi" w:hAnsiTheme="majorBidi" w:cstheme="majorBidi"/>
          <w:sz w:val="24"/>
          <w:szCs w:val="24"/>
        </w:rPr>
        <w:t>switching</w:t>
      </w:r>
      <w:r w:rsidRPr="00FD5840">
        <w:rPr>
          <w:rFonts w:asciiTheme="majorBidi" w:hAnsiTheme="majorBidi" w:cstheme="majorBidi"/>
          <w:sz w:val="24"/>
          <w:szCs w:val="24"/>
        </w:rPr>
        <w:t xml:space="preserve"> in their conversation are membership in a speech community. </w:t>
      </w:r>
    </w:p>
    <w:p w:rsidR="009352C3" w:rsidRPr="002A6A65" w:rsidRDefault="009352C3" w:rsidP="002A6A65">
      <w:pPr>
        <w:spacing w:after="0" w:line="240" w:lineRule="auto"/>
        <w:jc w:val="both"/>
        <w:rPr>
          <w:rFonts w:asciiTheme="majorBidi" w:hAnsiTheme="majorBidi" w:cstheme="majorBidi"/>
          <w:sz w:val="24"/>
          <w:szCs w:val="24"/>
        </w:rPr>
      </w:pPr>
    </w:p>
    <w:p w:rsidR="003E1632" w:rsidRPr="00EB71A2" w:rsidRDefault="003E1632" w:rsidP="0003013A">
      <w:pPr>
        <w:pStyle w:val="ListParagraph"/>
        <w:numPr>
          <w:ilvl w:val="0"/>
          <w:numId w:val="19"/>
        </w:numPr>
        <w:spacing w:after="0" w:line="480" w:lineRule="auto"/>
        <w:ind w:left="426" w:hanging="426"/>
        <w:jc w:val="both"/>
        <w:rPr>
          <w:rFonts w:asciiTheme="majorBidi" w:hAnsiTheme="majorBidi" w:cstheme="majorBidi"/>
          <w:b/>
          <w:bCs/>
          <w:sz w:val="24"/>
          <w:szCs w:val="24"/>
        </w:rPr>
      </w:pPr>
      <w:r w:rsidRPr="00EB71A2">
        <w:rPr>
          <w:rFonts w:asciiTheme="majorBidi" w:hAnsiTheme="majorBidi" w:cstheme="majorBidi"/>
          <w:b/>
          <w:bCs/>
          <w:sz w:val="24"/>
          <w:szCs w:val="24"/>
        </w:rPr>
        <w:t>Bilingualism</w:t>
      </w: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 xml:space="preserve">Bilingualism can be described in terms of language use. Weinreich and Mackey </w:t>
      </w:r>
      <w:r w:rsidR="0047629F">
        <w:rPr>
          <w:rFonts w:asciiTheme="majorBidi" w:hAnsiTheme="majorBidi" w:cstheme="majorBidi"/>
          <w:sz w:val="24"/>
          <w:szCs w:val="24"/>
        </w:rPr>
        <w:t xml:space="preserve">as reported </w:t>
      </w:r>
      <w:r w:rsidR="00FE7B42" w:rsidRPr="00FD5840">
        <w:rPr>
          <w:rFonts w:asciiTheme="majorBidi" w:hAnsiTheme="majorBidi" w:cstheme="majorBidi"/>
          <w:sz w:val="24"/>
          <w:szCs w:val="24"/>
        </w:rPr>
        <w:t>in Hamers and Blan</w:t>
      </w:r>
      <w:r w:rsidR="003430DB" w:rsidRPr="00FD5840">
        <w:rPr>
          <w:rFonts w:asciiTheme="majorBidi" w:hAnsiTheme="majorBidi" w:cstheme="majorBidi"/>
          <w:sz w:val="24"/>
          <w:szCs w:val="24"/>
        </w:rPr>
        <w:t>c</w:t>
      </w:r>
      <w:r w:rsidR="00FE7B42" w:rsidRPr="00FD5840">
        <w:rPr>
          <w:rFonts w:asciiTheme="majorBidi" w:hAnsiTheme="majorBidi" w:cstheme="majorBidi"/>
          <w:sz w:val="24"/>
          <w:szCs w:val="24"/>
        </w:rPr>
        <w:t xml:space="preserve"> </w:t>
      </w:r>
      <w:r w:rsidRPr="00FD5840">
        <w:rPr>
          <w:rFonts w:asciiTheme="majorBidi" w:hAnsiTheme="majorBidi" w:cstheme="majorBidi"/>
          <w:sz w:val="24"/>
          <w:szCs w:val="24"/>
        </w:rPr>
        <w:t>define bilingualism as the alternate use of two or more language</w:t>
      </w:r>
      <w:r w:rsidR="009B3C83" w:rsidRPr="00FD5840">
        <w:rPr>
          <w:rFonts w:asciiTheme="majorBidi" w:hAnsiTheme="majorBidi" w:cstheme="majorBidi"/>
          <w:sz w:val="24"/>
          <w:szCs w:val="24"/>
        </w:rPr>
        <w:t>s</w:t>
      </w:r>
      <w:r w:rsidRPr="00FD5840">
        <w:rPr>
          <w:rFonts w:asciiTheme="majorBidi" w:hAnsiTheme="majorBidi" w:cstheme="majorBidi"/>
          <w:sz w:val="24"/>
          <w:szCs w:val="24"/>
        </w:rPr>
        <w:t xml:space="preserve"> by the s</w:t>
      </w:r>
      <w:r w:rsidR="009B3C83" w:rsidRPr="00FD5840">
        <w:rPr>
          <w:rFonts w:asciiTheme="majorBidi" w:hAnsiTheme="majorBidi" w:cstheme="majorBidi"/>
          <w:sz w:val="24"/>
          <w:szCs w:val="24"/>
        </w:rPr>
        <w:t>a</w:t>
      </w:r>
      <w:r w:rsidRPr="00FD5840">
        <w:rPr>
          <w:rFonts w:asciiTheme="majorBidi" w:hAnsiTheme="majorBidi" w:cstheme="majorBidi"/>
          <w:sz w:val="24"/>
          <w:szCs w:val="24"/>
        </w:rPr>
        <w:t>me individ</w:t>
      </w:r>
      <w:r w:rsidR="00EC6543" w:rsidRPr="00FD5840">
        <w:rPr>
          <w:rFonts w:asciiTheme="majorBidi" w:hAnsiTheme="majorBidi" w:cstheme="majorBidi"/>
          <w:sz w:val="24"/>
          <w:szCs w:val="24"/>
        </w:rPr>
        <w:t>ual.</w:t>
      </w:r>
      <w:r w:rsidR="00FE7B42" w:rsidRPr="00FD5840">
        <w:rPr>
          <w:rStyle w:val="FootnoteReference"/>
          <w:rFonts w:asciiTheme="majorBidi" w:hAnsiTheme="majorBidi" w:cstheme="majorBidi"/>
          <w:sz w:val="24"/>
          <w:szCs w:val="24"/>
        </w:rPr>
        <w:footnoteReference w:id="9"/>
      </w:r>
      <w:r w:rsidR="008A29B5">
        <w:rPr>
          <w:rFonts w:asciiTheme="majorBidi" w:hAnsiTheme="majorBidi" w:cstheme="majorBidi"/>
          <w:sz w:val="24"/>
          <w:szCs w:val="24"/>
        </w:rPr>
        <w:t xml:space="preserve"> Furthermore</w:t>
      </w:r>
      <w:r w:rsidR="0047629F">
        <w:rPr>
          <w:rFonts w:asciiTheme="majorBidi" w:hAnsiTheme="majorBidi" w:cstheme="majorBidi"/>
          <w:sz w:val="24"/>
          <w:szCs w:val="24"/>
        </w:rPr>
        <w:t xml:space="preserve">, they </w:t>
      </w:r>
      <w:r w:rsidR="009B3C83" w:rsidRPr="00FD5840">
        <w:rPr>
          <w:rFonts w:asciiTheme="majorBidi" w:hAnsiTheme="majorBidi" w:cstheme="majorBidi"/>
          <w:sz w:val="24"/>
          <w:szCs w:val="24"/>
        </w:rPr>
        <w:t>state</w:t>
      </w:r>
      <w:r w:rsidRPr="00FD5840">
        <w:rPr>
          <w:rFonts w:asciiTheme="majorBidi" w:hAnsiTheme="majorBidi" w:cstheme="majorBidi"/>
          <w:sz w:val="24"/>
          <w:szCs w:val="24"/>
        </w:rPr>
        <w:t xml:space="preserve"> that balanced bilinguali</w:t>
      </w:r>
      <w:r w:rsidR="00EC6543" w:rsidRPr="00FD5840">
        <w:rPr>
          <w:rFonts w:asciiTheme="majorBidi" w:hAnsiTheme="majorBidi" w:cstheme="majorBidi"/>
          <w:sz w:val="24"/>
          <w:szCs w:val="24"/>
        </w:rPr>
        <w:t xml:space="preserve">ty should not be confused with </w:t>
      </w:r>
      <w:r w:rsidRPr="00FD5840">
        <w:rPr>
          <w:rFonts w:asciiTheme="majorBidi" w:hAnsiTheme="majorBidi" w:cstheme="majorBidi"/>
          <w:sz w:val="24"/>
          <w:szCs w:val="24"/>
        </w:rPr>
        <w:t>very high degree of competence in the two languages; it is rather a question of state of equilibrium reached by the levels of competence attained in the two languages as</w:t>
      </w:r>
      <w:r w:rsidR="009B3C83" w:rsidRPr="00FD5840">
        <w:rPr>
          <w:rFonts w:asciiTheme="majorBidi" w:hAnsiTheme="majorBidi" w:cstheme="majorBidi"/>
          <w:sz w:val="24"/>
          <w:szCs w:val="24"/>
        </w:rPr>
        <w:t xml:space="preserve"> it is </w:t>
      </w:r>
      <w:r w:rsidRPr="00FD5840">
        <w:rPr>
          <w:rFonts w:asciiTheme="majorBidi" w:hAnsiTheme="majorBidi" w:cstheme="majorBidi"/>
          <w:sz w:val="24"/>
          <w:szCs w:val="24"/>
        </w:rPr>
        <w:t>compared to monolingual competence.</w:t>
      </w:r>
      <w:r w:rsidR="00FE7B42" w:rsidRPr="00FD5840">
        <w:rPr>
          <w:rStyle w:val="FootnoteReference"/>
          <w:rFonts w:asciiTheme="majorBidi" w:hAnsiTheme="majorBidi" w:cstheme="majorBidi"/>
          <w:sz w:val="24"/>
          <w:szCs w:val="24"/>
        </w:rPr>
        <w:footnoteReference w:id="10"/>
      </w:r>
    </w:p>
    <w:p w:rsidR="003E1632" w:rsidRPr="00FD5840" w:rsidRDefault="0047629F" w:rsidP="0003013A">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Bilingualism is</w:t>
      </w:r>
      <w:r w:rsidR="003E1632" w:rsidRPr="00FD5840">
        <w:rPr>
          <w:rFonts w:asciiTheme="majorBidi" w:hAnsiTheme="majorBidi" w:cstheme="majorBidi"/>
          <w:sz w:val="24"/>
          <w:szCs w:val="24"/>
        </w:rPr>
        <w:t xml:space="preserve"> normal in many parts of the world and that people in those parts would view any other situation as strange and limiting. A bilingual situation can produce other effects on one or more the language choice. Fishman and other </w:t>
      </w:r>
      <w:r w:rsidR="009B3C83" w:rsidRPr="00FD5840">
        <w:rPr>
          <w:rFonts w:asciiTheme="majorBidi" w:hAnsiTheme="majorBidi" w:cstheme="majorBidi"/>
          <w:sz w:val="24"/>
          <w:szCs w:val="24"/>
        </w:rPr>
        <w:t>sociolinguists</w:t>
      </w:r>
      <w:r w:rsidR="008A29B5" w:rsidRPr="008A29B5">
        <w:rPr>
          <w:rFonts w:asciiTheme="majorBidi" w:hAnsiTheme="majorBidi" w:cstheme="majorBidi"/>
          <w:sz w:val="24"/>
          <w:szCs w:val="24"/>
        </w:rPr>
        <w:t xml:space="preserve"> </w:t>
      </w:r>
      <w:r w:rsidR="008A29B5" w:rsidRPr="00FD5840">
        <w:rPr>
          <w:rFonts w:asciiTheme="majorBidi" w:hAnsiTheme="majorBidi" w:cstheme="majorBidi"/>
          <w:sz w:val="24"/>
          <w:szCs w:val="24"/>
        </w:rPr>
        <w:t>strongly</w:t>
      </w:r>
      <w:r w:rsidR="003E1632" w:rsidRPr="00FD5840">
        <w:rPr>
          <w:rFonts w:asciiTheme="majorBidi" w:hAnsiTheme="majorBidi" w:cstheme="majorBidi"/>
          <w:sz w:val="24"/>
          <w:szCs w:val="24"/>
        </w:rPr>
        <w:t xml:space="preserve"> believe that the process of using two language</w:t>
      </w:r>
      <w:r>
        <w:rPr>
          <w:rFonts w:asciiTheme="majorBidi" w:hAnsiTheme="majorBidi" w:cstheme="majorBidi"/>
          <w:sz w:val="24"/>
          <w:szCs w:val="24"/>
        </w:rPr>
        <w:t>s is</w:t>
      </w:r>
      <w:r w:rsidR="003E1632" w:rsidRPr="00FD5840">
        <w:rPr>
          <w:rFonts w:asciiTheme="majorBidi" w:hAnsiTheme="majorBidi" w:cstheme="majorBidi"/>
          <w:sz w:val="24"/>
          <w:szCs w:val="24"/>
        </w:rPr>
        <w:t xml:space="preserve"> </w:t>
      </w:r>
      <w:r w:rsidR="009B3C83" w:rsidRPr="00FD5840">
        <w:rPr>
          <w:rFonts w:asciiTheme="majorBidi" w:hAnsiTheme="majorBidi" w:cstheme="majorBidi"/>
          <w:sz w:val="24"/>
          <w:szCs w:val="24"/>
        </w:rPr>
        <w:t>vary</w:t>
      </w:r>
      <w:r w:rsidR="003E1632" w:rsidRPr="00FD5840">
        <w:rPr>
          <w:rFonts w:asciiTheme="majorBidi" w:hAnsiTheme="majorBidi" w:cstheme="majorBidi"/>
          <w:sz w:val="24"/>
          <w:szCs w:val="24"/>
        </w:rPr>
        <w:t xml:space="preserve"> greatly from one region to another and from person to person, according to the topic, listener, and context.</w:t>
      </w:r>
      <w:r w:rsidR="00FE7B42" w:rsidRPr="00FD5840">
        <w:rPr>
          <w:rStyle w:val="FootnoteReference"/>
          <w:rFonts w:asciiTheme="majorBidi" w:hAnsiTheme="majorBidi" w:cstheme="majorBidi"/>
          <w:sz w:val="24"/>
          <w:szCs w:val="24"/>
        </w:rPr>
        <w:footnoteReference w:id="11"/>
      </w:r>
      <w:r w:rsidR="003E1632" w:rsidRPr="00FD5840">
        <w:rPr>
          <w:rFonts w:asciiTheme="majorBidi" w:hAnsiTheme="majorBidi" w:cstheme="majorBidi"/>
          <w:sz w:val="24"/>
          <w:szCs w:val="24"/>
        </w:rPr>
        <w:t xml:space="preserve"> It is</w:t>
      </w:r>
      <w:r>
        <w:rPr>
          <w:rFonts w:asciiTheme="majorBidi" w:hAnsiTheme="majorBidi" w:cstheme="majorBidi"/>
          <w:sz w:val="24"/>
          <w:szCs w:val="24"/>
        </w:rPr>
        <w:t>,</w:t>
      </w:r>
      <w:r w:rsidR="003E1632" w:rsidRPr="00FD5840">
        <w:rPr>
          <w:rFonts w:asciiTheme="majorBidi" w:hAnsiTheme="majorBidi" w:cstheme="majorBidi"/>
          <w:sz w:val="24"/>
          <w:szCs w:val="24"/>
        </w:rPr>
        <w:t xml:space="preserve"> therefore</w:t>
      </w:r>
      <w:r>
        <w:rPr>
          <w:rFonts w:asciiTheme="majorBidi" w:hAnsiTheme="majorBidi" w:cstheme="majorBidi"/>
          <w:sz w:val="24"/>
          <w:szCs w:val="24"/>
        </w:rPr>
        <w:t>,</w:t>
      </w:r>
      <w:r w:rsidR="003E1632" w:rsidRPr="00FD5840">
        <w:rPr>
          <w:rFonts w:asciiTheme="majorBidi" w:hAnsiTheme="majorBidi" w:cstheme="majorBidi"/>
          <w:sz w:val="24"/>
          <w:szCs w:val="24"/>
        </w:rPr>
        <w:t xml:space="preserve"> unrealistic to require that bilingualism always be defined as the complete mastery of two languages in all </w:t>
      </w:r>
      <w:r w:rsidR="003E1632" w:rsidRPr="00FD5840">
        <w:rPr>
          <w:rFonts w:asciiTheme="majorBidi" w:hAnsiTheme="majorBidi" w:cstheme="majorBidi"/>
          <w:sz w:val="24"/>
          <w:szCs w:val="24"/>
        </w:rPr>
        <w:lastRenderedPageBreak/>
        <w:t>contexts. In bilingual setting these phenomenon are frequen</w:t>
      </w:r>
      <w:r w:rsidR="00FE7B42" w:rsidRPr="00FD5840">
        <w:rPr>
          <w:rFonts w:asciiTheme="majorBidi" w:hAnsiTheme="majorBidi" w:cstheme="majorBidi"/>
          <w:sz w:val="24"/>
          <w:szCs w:val="24"/>
        </w:rPr>
        <w:t>tly expressed by code switching</w:t>
      </w:r>
      <w:r w:rsidR="003E1632" w:rsidRPr="00FD5840">
        <w:rPr>
          <w:rFonts w:asciiTheme="majorBidi" w:hAnsiTheme="majorBidi" w:cstheme="majorBidi"/>
          <w:sz w:val="24"/>
          <w:szCs w:val="24"/>
        </w:rPr>
        <w:t>.</w:t>
      </w:r>
    </w:p>
    <w:p w:rsidR="0047629F" w:rsidRDefault="003E1632" w:rsidP="009352C3">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In conclusion</w:t>
      </w:r>
      <w:r w:rsidR="0047629F">
        <w:rPr>
          <w:rFonts w:asciiTheme="majorBidi" w:hAnsiTheme="majorBidi" w:cstheme="majorBidi"/>
          <w:sz w:val="24"/>
          <w:szCs w:val="24"/>
        </w:rPr>
        <w:t>,</w:t>
      </w:r>
      <w:r w:rsidRPr="00FD5840">
        <w:rPr>
          <w:rFonts w:asciiTheme="majorBidi" w:hAnsiTheme="majorBidi" w:cstheme="majorBidi"/>
          <w:sz w:val="24"/>
          <w:szCs w:val="24"/>
        </w:rPr>
        <w:t xml:space="preserve"> bilingualism is </w:t>
      </w:r>
      <w:r w:rsidR="0047629F">
        <w:rPr>
          <w:rFonts w:asciiTheme="majorBidi" w:hAnsiTheme="majorBidi" w:cstheme="majorBidi"/>
          <w:sz w:val="24"/>
          <w:szCs w:val="24"/>
        </w:rPr>
        <w:t xml:space="preserve">the </w:t>
      </w:r>
      <w:r w:rsidRPr="00FD5840">
        <w:rPr>
          <w:rFonts w:asciiTheme="majorBidi" w:hAnsiTheme="majorBidi" w:cstheme="majorBidi"/>
          <w:sz w:val="24"/>
          <w:szCs w:val="24"/>
        </w:rPr>
        <w:t xml:space="preserve">ability to speak two </w:t>
      </w:r>
      <w:r w:rsidR="0047629F">
        <w:rPr>
          <w:rFonts w:asciiTheme="majorBidi" w:hAnsiTheme="majorBidi" w:cstheme="majorBidi"/>
          <w:sz w:val="24"/>
          <w:szCs w:val="24"/>
        </w:rPr>
        <w:t>languages in a conversation. Using</w:t>
      </w:r>
      <w:r w:rsidRPr="00FD5840">
        <w:rPr>
          <w:rFonts w:asciiTheme="majorBidi" w:hAnsiTheme="majorBidi" w:cstheme="majorBidi"/>
          <w:sz w:val="24"/>
          <w:szCs w:val="24"/>
        </w:rPr>
        <w:t xml:space="preserve"> two langua</w:t>
      </w:r>
      <w:r w:rsidR="00EF2E19" w:rsidRPr="00FD5840">
        <w:rPr>
          <w:rFonts w:asciiTheme="majorBidi" w:hAnsiTheme="majorBidi" w:cstheme="majorBidi"/>
          <w:sz w:val="24"/>
          <w:szCs w:val="24"/>
        </w:rPr>
        <w:t xml:space="preserve">ges in a conversation is a normal phenomenon. Bilingualism </w:t>
      </w:r>
      <w:r w:rsidR="009B3C83" w:rsidRPr="00FD5840">
        <w:rPr>
          <w:rFonts w:asciiTheme="majorBidi" w:hAnsiTheme="majorBidi" w:cstheme="majorBidi"/>
          <w:sz w:val="24"/>
          <w:szCs w:val="24"/>
        </w:rPr>
        <w:t xml:space="preserve">does </w:t>
      </w:r>
      <w:r w:rsidR="00EF2E19" w:rsidRPr="00FD5840">
        <w:rPr>
          <w:rFonts w:asciiTheme="majorBidi" w:hAnsiTheme="majorBidi" w:cstheme="majorBidi"/>
          <w:sz w:val="24"/>
          <w:szCs w:val="24"/>
        </w:rPr>
        <w:t xml:space="preserve">not only happen in oral but also in </w:t>
      </w:r>
      <w:r w:rsidR="003430DB" w:rsidRPr="00FD5840">
        <w:rPr>
          <w:rFonts w:asciiTheme="majorBidi" w:hAnsiTheme="majorBidi" w:cstheme="majorBidi"/>
          <w:sz w:val="24"/>
          <w:szCs w:val="24"/>
        </w:rPr>
        <w:t>writ</w:t>
      </w:r>
      <w:r w:rsidR="0047629F">
        <w:rPr>
          <w:rFonts w:asciiTheme="majorBidi" w:hAnsiTheme="majorBidi" w:cstheme="majorBidi"/>
          <w:sz w:val="24"/>
          <w:szCs w:val="24"/>
        </w:rPr>
        <w:t>t</w:t>
      </w:r>
      <w:r w:rsidR="003430DB" w:rsidRPr="00FD5840">
        <w:rPr>
          <w:rFonts w:asciiTheme="majorBidi" w:hAnsiTheme="majorBidi" w:cstheme="majorBidi"/>
          <w:sz w:val="24"/>
          <w:szCs w:val="24"/>
        </w:rPr>
        <w:t>e</w:t>
      </w:r>
      <w:r w:rsidR="0047629F">
        <w:rPr>
          <w:rFonts w:asciiTheme="majorBidi" w:hAnsiTheme="majorBidi" w:cstheme="majorBidi"/>
          <w:sz w:val="24"/>
          <w:szCs w:val="24"/>
        </w:rPr>
        <w:t>n</w:t>
      </w:r>
      <w:r w:rsidR="00EF2E19" w:rsidRPr="00FD5840">
        <w:rPr>
          <w:rFonts w:asciiTheme="majorBidi" w:hAnsiTheme="majorBidi" w:cstheme="majorBidi"/>
          <w:sz w:val="24"/>
          <w:szCs w:val="24"/>
        </w:rPr>
        <w:t>, for example</w:t>
      </w:r>
      <w:r w:rsidR="0047629F">
        <w:rPr>
          <w:rFonts w:asciiTheme="majorBidi" w:hAnsiTheme="majorBidi" w:cstheme="majorBidi"/>
          <w:sz w:val="24"/>
          <w:szCs w:val="24"/>
        </w:rPr>
        <w:t>,</w:t>
      </w:r>
      <w:r w:rsidR="00EF2E19" w:rsidRPr="00FD5840">
        <w:rPr>
          <w:rFonts w:asciiTheme="majorBidi" w:hAnsiTheme="majorBidi" w:cstheme="majorBidi"/>
          <w:sz w:val="24"/>
          <w:szCs w:val="24"/>
        </w:rPr>
        <w:t xml:space="preserve"> in SMS message.</w:t>
      </w:r>
    </w:p>
    <w:p w:rsidR="009352C3" w:rsidRPr="009352C3" w:rsidRDefault="009352C3" w:rsidP="00E70EB4">
      <w:pPr>
        <w:pStyle w:val="ListParagraph"/>
        <w:spacing w:after="0" w:line="240" w:lineRule="auto"/>
        <w:ind w:left="426" w:firstLine="567"/>
        <w:jc w:val="both"/>
        <w:rPr>
          <w:rFonts w:asciiTheme="majorBidi" w:hAnsiTheme="majorBidi" w:cstheme="majorBidi"/>
          <w:sz w:val="24"/>
          <w:szCs w:val="24"/>
        </w:rPr>
      </w:pPr>
    </w:p>
    <w:p w:rsidR="003E1632" w:rsidRPr="006A20D3" w:rsidRDefault="006A20D3" w:rsidP="0003013A">
      <w:pPr>
        <w:pStyle w:val="ListParagraph"/>
        <w:numPr>
          <w:ilvl w:val="0"/>
          <w:numId w:val="19"/>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Definition of C</w:t>
      </w:r>
      <w:r w:rsidR="003E1632" w:rsidRPr="006A20D3">
        <w:rPr>
          <w:rFonts w:asciiTheme="majorBidi" w:hAnsiTheme="majorBidi" w:cstheme="majorBidi"/>
          <w:b/>
          <w:bCs/>
          <w:sz w:val="24"/>
          <w:szCs w:val="24"/>
        </w:rPr>
        <w:t xml:space="preserve">ode </w:t>
      </w:r>
      <w:r>
        <w:rPr>
          <w:rFonts w:asciiTheme="majorBidi" w:hAnsiTheme="majorBidi" w:cstheme="majorBidi"/>
          <w:b/>
          <w:bCs/>
          <w:sz w:val="24"/>
          <w:szCs w:val="24"/>
        </w:rPr>
        <w:t>S</w:t>
      </w:r>
      <w:r w:rsidR="003E1632" w:rsidRPr="006A20D3">
        <w:rPr>
          <w:rFonts w:asciiTheme="majorBidi" w:hAnsiTheme="majorBidi" w:cstheme="majorBidi"/>
          <w:b/>
          <w:bCs/>
          <w:sz w:val="24"/>
          <w:szCs w:val="24"/>
        </w:rPr>
        <w:t>witching</w:t>
      </w: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Living with more than two languages is normal in many parts of the world.</w:t>
      </w:r>
      <w:r w:rsidR="0093170A">
        <w:rPr>
          <w:rFonts w:asciiTheme="majorBidi" w:hAnsiTheme="majorBidi" w:cstheme="majorBidi"/>
          <w:sz w:val="24"/>
          <w:szCs w:val="24"/>
        </w:rPr>
        <w:t xml:space="preserve"> It is </w:t>
      </w:r>
      <w:r w:rsidR="0047629F">
        <w:rPr>
          <w:rFonts w:asciiTheme="majorBidi" w:hAnsiTheme="majorBidi" w:cstheme="majorBidi"/>
          <w:sz w:val="24"/>
          <w:szCs w:val="24"/>
        </w:rPr>
        <w:t>in line write</w:t>
      </w:r>
      <w:r w:rsidRPr="00FD5840">
        <w:rPr>
          <w:rFonts w:asciiTheme="majorBidi" w:hAnsiTheme="majorBidi" w:cstheme="majorBidi"/>
          <w:sz w:val="24"/>
          <w:szCs w:val="24"/>
        </w:rPr>
        <w:t xml:space="preserve"> Wardhough</w:t>
      </w:r>
      <w:r w:rsidR="0093170A">
        <w:rPr>
          <w:rFonts w:asciiTheme="majorBidi" w:hAnsiTheme="majorBidi" w:cstheme="majorBidi"/>
          <w:sz w:val="24"/>
          <w:szCs w:val="24"/>
        </w:rPr>
        <w:t xml:space="preserve">’s </w:t>
      </w:r>
      <w:r w:rsidR="0047629F">
        <w:rPr>
          <w:rFonts w:asciiTheme="majorBidi" w:hAnsiTheme="majorBidi" w:cstheme="majorBidi"/>
          <w:sz w:val="24"/>
          <w:szCs w:val="24"/>
        </w:rPr>
        <w:t xml:space="preserve">opinion </w:t>
      </w:r>
      <w:r w:rsidRPr="00FD5840">
        <w:rPr>
          <w:rFonts w:asciiTheme="majorBidi" w:hAnsiTheme="majorBidi" w:cstheme="majorBidi"/>
          <w:sz w:val="24"/>
          <w:szCs w:val="24"/>
        </w:rPr>
        <w:t>that the ability to shift from one language to another is accepted as quite normal.</w:t>
      </w:r>
      <w:r w:rsidR="009A1019" w:rsidRPr="00FD5840">
        <w:rPr>
          <w:rStyle w:val="FootnoteReference"/>
          <w:rFonts w:asciiTheme="majorBidi" w:hAnsiTheme="majorBidi" w:cstheme="majorBidi"/>
          <w:sz w:val="24"/>
          <w:szCs w:val="24"/>
        </w:rPr>
        <w:footnoteReference w:id="12"/>
      </w:r>
      <w:r w:rsidRPr="00FD5840">
        <w:rPr>
          <w:rFonts w:asciiTheme="majorBidi" w:hAnsiTheme="majorBidi" w:cstheme="majorBidi"/>
          <w:sz w:val="24"/>
          <w:szCs w:val="24"/>
        </w:rPr>
        <w:t xml:space="preserve"> He further add</w:t>
      </w:r>
      <w:r w:rsidR="0093170A">
        <w:rPr>
          <w:rFonts w:asciiTheme="majorBidi" w:hAnsiTheme="majorBidi" w:cstheme="majorBidi"/>
          <w:sz w:val="24"/>
          <w:szCs w:val="24"/>
        </w:rPr>
        <w:t>s</w:t>
      </w:r>
      <w:r w:rsidRPr="00FD5840">
        <w:rPr>
          <w:rFonts w:asciiTheme="majorBidi" w:hAnsiTheme="majorBidi" w:cstheme="majorBidi"/>
          <w:sz w:val="24"/>
          <w:szCs w:val="24"/>
        </w:rPr>
        <w:t xml:space="preserve"> that:</w:t>
      </w:r>
    </w:p>
    <w:p w:rsidR="003E1632" w:rsidRDefault="003E1632" w:rsidP="0003013A">
      <w:pPr>
        <w:pStyle w:val="ListParagraph"/>
        <w:spacing w:after="0" w:line="240" w:lineRule="auto"/>
        <w:ind w:left="1276" w:right="1080"/>
        <w:jc w:val="both"/>
        <w:rPr>
          <w:rFonts w:asciiTheme="majorBidi" w:hAnsiTheme="majorBidi" w:cstheme="majorBidi"/>
          <w:sz w:val="24"/>
          <w:szCs w:val="24"/>
        </w:rPr>
      </w:pPr>
      <w:r w:rsidRPr="00FD5840">
        <w:rPr>
          <w:rFonts w:asciiTheme="majorBidi" w:hAnsiTheme="majorBidi" w:cstheme="majorBidi"/>
          <w:sz w:val="24"/>
          <w:szCs w:val="24"/>
        </w:rPr>
        <w:t xml:space="preserve">Most </w:t>
      </w:r>
      <w:r w:rsidR="009B3C83" w:rsidRPr="00FD5840">
        <w:rPr>
          <w:rFonts w:asciiTheme="majorBidi" w:hAnsiTheme="majorBidi" w:cstheme="majorBidi"/>
          <w:sz w:val="24"/>
          <w:szCs w:val="24"/>
        </w:rPr>
        <w:t>speakers</w:t>
      </w:r>
      <w:r w:rsidRPr="00FD5840">
        <w:rPr>
          <w:rFonts w:asciiTheme="majorBidi" w:hAnsiTheme="majorBidi" w:cstheme="majorBidi"/>
          <w:sz w:val="24"/>
          <w:szCs w:val="24"/>
        </w:rPr>
        <w:t xml:space="preserve"> command several varieties of any language they speak, and bilingualism, even multilingualism, is the norm for many people throughout the world rather than un</w:t>
      </w:r>
      <w:r w:rsidR="009B3C83" w:rsidRPr="00FD5840">
        <w:rPr>
          <w:rFonts w:asciiTheme="majorBidi" w:hAnsiTheme="majorBidi" w:cstheme="majorBidi"/>
          <w:sz w:val="24"/>
          <w:szCs w:val="24"/>
        </w:rPr>
        <w:t>b</w:t>
      </w:r>
      <w:r w:rsidRPr="00FD5840">
        <w:rPr>
          <w:rFonts w:asciiTheme="majorBidi" w:hAnsiTheme="majorBidi" w:cstheme="majorBidi"/>
          <w:sz w:val="24"/>
          <w:szCs w:val="24"/>
        </w:rPr>
        <w:t>ilingualism. People are usually required to select a particular code whenever they choose to speak, and they may also decide to switch from one code to another or to mix codes. Even within sometimes very short utterance and thereby create a new code in a process known as code switching.</w:t>
      </w:r>
      <w:r w:rsidR="00290E30" w:rsidRPr="00FD5840">
        <w:rPr>
          <w:rStyle w:val="FootnoteReference"/>
          <w:rFonts w:asciiTheme="majorBidi" w:hAnsiTheme="majorBidi" w:cstheme="majorBidi"/>
          <w:sz w:val="24"/>
          <w:szCs w:val="24"/>
        </w:rPr>
        <w:footnoteReference w:id="13"/>
      </w:r>
    </w:p>
    <w:p w:rsidR="00392BF7" w:rsidRPr="00FD5840" w:rsidRDefault="00392BF7" w:rsidP="00392BF7">
      <w:pPr>
        <w:pStyle w:val="ListParagraph"/>
        <w:spacing w:after="0" w:line="240" w:lineRule="auto"/>
        <w:ind w:left="1418"/>
        <w:jc w:val="both"/>
        <w:rPr>
          <w:rFonts w:asciiTheme="majorBidi" w:hAnsiTheme="majorBidi" w:cstheme="majorBidi"/>
          <w:sz w:val="24"/>
          <w:szCs w:val="24"/>
        </w:rPr>
      </w:pPr>
    </w:p>
    <w:p w:rsidR="003E1632" w:rsidRPr="00FD5840" w:rsidRDefault="005219A9" w:rsidP="0003013A">
      <w:pPr>
        <w:pStyle w:val="ListParagraph"/>
        <w:spacing w:before="240"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Similarly</w:t>
      </w:r>
      <w:r w:rsidR="003E1632" w:rsidRPr="00FD5840">
        <w:rPr>
          <w:rFonts w:asciiTheme="majorBidi" w:hAnsiTheme="majorBidi" w:cstheme="majorBidi"/>
          <w:sz w:val="24"/>
          <w:szCs w:val="24"/>
        </w:rPr>
        <w:t xml:space="preserve"> </w:t>
      </w:r>
      <w:r w:rsidR="009A1019" w:rsidRPr="00FD5840">
        <w:rPr>
          <w:rFonts w:asciiTheme="majorBidi" w:hAnsiTheme="majorBidi" w:cstheme="majorBidi"/>
          <w:sz w:val="24"/>
          <w:szCs w:val="24"/>
        </w:rPr>
        <w:t>Holmes say</w:t>
      </w:r>
      <w:r>
        <w:rPr>
          <w:rFonts w:asciiTheme="majorBidi" w:hAnsiTheme="majorBidi" w:cstheme="majorBidi"/>
          <w:sz w:val="24"/>
          <w:szCs w:val="24"/>
        </w:rPr>
        <w:t>s</w:t>
      </w:r>
      <w:r w:rsidR="009A1019" w:rsidRPr="00FD5840">
        <w:rPr>
          <w:rFonts w:asciiTheme="majorBidi" w:hAnsiTheme="majorBidi" w:cstheme="majorBidi"/>
          <w:sz w:val="24"/>
          <w:szCs w:val="24"/>
        </w:rPr>
        <w:t xml:space="preserve"> that </w:t>
      </w:r>
      <w:r w:rsidR="003E1632" w:rsidRPr="00FD5840">
        <w:rPr>
          <w:rFonts w:asciiTheme="majorBidi" w:hAnsiTheme="majorBidi" w:cstheme="majorBidi"/>
          <w:sz w:val="24"/>
          <w:szCs w:val="24"/>
        </w:rPr>
        <w:t xml:space="preserve">features of bilingual speech such as interference, code mixing, and code switching are normal phenomenon because bilingual often find it </w:t>
      </w:r>
      <w:r w:rsidR="00392BF7">
        <w:rPr>
          <w:rFonts w:asciiTheme="majorBidi" w:hAnsiTheme="majorBidi" w:cstheme="majorBidi"/>
          <w:sz w:val="24"/>
          <w:szCs w:val="24"/>
        </w:rPr>
        <w:t xml:space="preserve">is </w:t>
      </w:r>
      <w:r w:rsidR="008A29B5">
        <w:rPr>
          <w:rFonts w:asciiTheme="majorBidi" w:hAnsiTheme="majorBidi" w:cstheme="majorBidi"/>
          <w:sz w:val="24"/>
          <w:szCs w:val="24"/>
        </w:rPr>
        <w:t>easier</w:t>
      </w:r>
      <w:r w:rsidR="003E1632" w:rsidRPr="00FD5840">
        <w:rPr>
          <w:rFonts w:asciiTheme="majorBidi" w:hAnsiTheme="majorBidi" w:cstheme="majorBidi"/>
          <w:sz w:val="24"/>
          <w:szCs w:val="24"/>
        </w:rPr>
        <w:t xml:space="preserve"> to discuss a particular topic in one language rather </w:t>
      </w:r>
      <w:r w:rsidR="003E1632" w:rsidRPr="00FD5840">
        <w:rPr>
          <w:rFonts w:asciiTheme="majorBidi" w:hAnsiTheme="majorBidi" w:cstheme="majorBidi"/>
          <w:sz w:val="24"/>
          <w:szCs w:val="24"/>
        </w:rPr>
        <w:lastRenderedPageBreak/>
        <w:t>than anothe</w:t>
      </w:r>
      <w:r w:rsidR="009B3C83" w:rsidRPr="00FD5840">
        <w:rPr>
          <w:rFonts w:asciiTheme="majorBidi" w:hAnsiTheme="majorBidi" w:cstheme="majorBidi"/>
          <w:sz w:val="24"/>
          <w:szCs w:val="24"/>
        </w:rPr>
        <w:t>r</w:t>
      </w:r>
      <w:r w:rsidR="003E1632" w:rsidRPr="00FD5840">
        <w:rPr>
          <w:rFonts w:asciiTheme="majorBidi" w:hAnsiTheme="majorBidi" w:cstheme="majorBidi"/>
          <w:sz w:val="24"/>
          <w:szCs w:val="24"/>
        </w:rPr>
        <w:t>.</w:t>
      </w:r>
      <w:r w:rsidR="009A1019" w:rsidRPr="00FD5840">
        <w:rPr>
          <w:rStyle w:val="FootnoteReference"/>
          <w:rFonts w:asciiTheme="majorBidi" w:hAnsiTheme="majorBidi" w:cstheme="majorBidi"/>
          <w:sz w:val="24"/>
          <w:szCs w:val="24"/>
        </w:rPr>
        <w:footnoteReference w:id="14"/>
      </w:r>
      <w:r w:rsidR="0093170A" w:rsidRPr="0093170A">
        <w:rPr>
          <w:rFonts w:asciiTheme="majorBidi" w:hAnsiTheme="majorBidi" w:cstheme="majorBidi"/>
          <w:sz w:val="24"/>
          <w:szCs w:val="24"/>
        </w:rPr>
        <w:t xml:space="preserve"> </w:t>
      </w:r>
      <w:r w:rsidR="0093170A" w:rsidRPr="00FD5840">
        <w:rPr>
          <w:rFonts w:asciiTheme="majorBidi" w:hAnsiTheme="majorBidi" w:cstheme="majorBidi"/>
          <w:sz w:val="24"/>
          <w:szCs w:val="24"/>
        </w:rPr>
        <w:t xml:space="preserve">Hoffman </w:t>
      </w:r>
      <w:r>
        <w:rPr>
          <w:rFonts w:asciiTheme="majorBidi" w:hAnsiTheme="majorBidi" w:cstheme="majorBidi"/>
          <w:sz w:val="24"/>
          <w:szCs w:val="24"/>
        </w:rPr>
        <w:t xml:space="preserve">adds that </w:t>
      </w:r>
      <w:r w:rsidR="0093170A" w:rsidRPr="00FD5840">
        <w:rPr>
          <w:rFonts w:asciiTheme="majorBidi" w:hAnsiTheme="majorBidi" w:cstheme="majorBidi"/>
          <w:sz w:val="24"/>
          <w:szCs w:val="24"/>
        </w:rPr>
        <w:t>code switching is potentially the most creative aspect of bilingual speech.</w:t>
      </w:r>
      <w:r w:rsidR="0093170A">
        <w:rPr>
          <w:rStyle w:val="FootnoteReference"/>
          <w:rFonts w:asciiTheme="majorBidi" w:hAnsiTheme="majorBidi" w:cstheme="majorBidi"/>
          <w:sz w:val="24"/>
          <w:szCs w:val="24"/>
        </w:rPr>
        <w:footnoteReference w:id="15"/>
      </w:r>
      <w:r>
        <w:rPr>
          <w:rFonts w:asciiTheme="majorBidi" w:hAnsiTheme="majorBidi" w:cstheme="majorBidi"/>
          <w:sz w:val="24"/>
          <w:szCs w:val="24"/>
        </w:rPr>
        <w:t>This situation may be the basic reasons why people do code switching</w:t>
      </w:r>
      <w:r w:rsidR="00B75262">
        <w:rPr>
          <w:rFonts w:asciiTheme="majorBidi" w:hAnsiTheme="majorBidi" w:cstheme="majorBidi"/>
          <w:sz w:val="24"/>
          <w:szCs w:val="24"/>
        </w:rPr>
        <w:t xml:space="preserve"> </w:t>
      </w:r>
      <w:r>
        <w:rPr>
          <w:rFonts w:asciiTheme="majorBidi" w:hAnsiTheme="majorBidi" w:cstheme="majorBidi"/>
          <w:sz w:val="24"/>
          <w:szCs w:val="24"/>
        </w:rPr>
        <w:t xml:space="preserve">in their speech. </w:t>
      </w:r>
    </w:p>
    <w:p w:rsidR="0006037B"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To get clear understanding of code switching, the researcher starts this review of related literature by explaining some definition of code switching</w:t>
      </w:r>
      <w:r w:rsidR="00B75262">
        <w:rPr>
          <w:rFonts w:asciiTheme="majorBidi" w:hAnsiTheme="majorBidi" w:cstheme="majorBidi"/>
          <w:sz w:val="24"/>
          <w:szCs w:val="24"/>
        </w:rPr>
        <w:t xml:space="preserve"> from some sociolinguists</w:t>
      </w:r>
      <w:r w:rsidRPr="00FD5840">
        <w:rPr>
          <w:rFonts w:asciiTheme="majorBidi" w:hAnsiTheme="majorBidi" w:cstheme="majorBidi"/>
          <w:sz w:val="24"/>
          <w:szCs w:val="24"/>
        </w:rPr>
        <w:t>.</w:t>
      </w:r>
      <w:r w:rsidR="00B75262">
        <w:rPr>
          <w:rFonts w:asciiTheme="majorBidi" w:hAnsiTheme="majorBidi" w:cstheme="majorBidi"/>
          <w:sz w:val="24"/>
          <w:szCs w:val="24"/>
        </w:rPr>
        <w:t xml:space="preserve"> According to</w:t>
      </w:r>
      <w:r w:rsidRPr="00FD5840">
        <w:rPr>
          <w:rFonts w:asciiTheme="majorBidi" w:hAnsiTheme="majorBidi" w:cstheme="majorBidi"/>
          <w:sz w:val="24"/>
          <w:szCs w:val="24"/>
        </w:rPr>
        <w:t xml:space="preserve"> Hoffman the most general descr</w:t>
      </w:r>
      <w:r w:rsidR="00392BF7">
        <w:rPr>
          <w:rFonts w:asciiTheme="majorBidi" w:hAnsiTheme="majorBidi" w:cstheme="majorBidi"/>
          <w:sz w:val="24"/>
          <w:szCs w:val="24"/>
        </w:rPr>
        <w:t>iption of code switching is it</w:t>
      </w:r>
      <w:r w:rsidRPr="00FD5840">
        <w:rPr>
          <w:rFonts w:asciiTheme="majorBidi" w:hAnsiTheme="majorBidi" w:cstheme="majorBidi"/>
          <w:sz w:val="24"/>
          <w:szCs w:val="24"/>
        </w:rPr>
        <w:t xml:space="preserve"> involves the alternate use of two languages of linguistic varieties within the same utterance or during the same conversation.</w:t>
      </w:r>
      <w:r w:rsidR="009A1019" w:rsidRPr="00FD5840">
        <w:rPr>
          <w:rStyle w:val="FootnoteReference"/>
          <w:rFonts w:asciiTheme="majorBidi" w:hAnsiTheme="majorBidi" w:cstheme="majorBidi"/>
          <w:sz w:val="24"/>
          <w:szCs w:val="24"/>
        </w:rPr>
        <w:footnoteReference w:id="16"/>
      </w:r>
      <w:r w:rsidR="00B75262">
        <w:rPr>
          <w:rFonts w:asciiTheme="majorBidi" w:hAnsiTheme="majorBidi" w:cstheme="majorBidi"/>
          <w:sz w:val="24"/>
          <w:szCs w:val="24"/>
        </w:rPr>
        <w:t xml:space="preserve"> In similarly way</w:t>
      </w:r>
      <w:r w:rsidR="00392BF7">
        <w:rPr>
          <w:rFonts w:asciiTheme="majorBidi" w:hAnsiTheme="majorBidi" w:cstheme="majorBidi"/>
          <w:sz w:val="24"/>
          <w:szCs w:val="24"/>
        </w:rPr>
        <w:t>,</w:t>
      </w:r>
      <w:r w:rsidRPr="00FD5840">
        <w:rPr>
          <w:rFonts w:asciiTheme="majorBidi" w:hAnsiTheme="majorBidi" w:cstheme="majorBidi"/>
          <w:sz w:val="24"/>
          <w:szCs w:val="24"/>
        </w:rPr>
        <w:t xml:space="preserve"> Romaine say</w:t>
      </w:r>
      <w:r w:rsidR="00B75262">
        <w:rPr>
          <w:rFonts w:asciiTheme="majorBidi" w:hAnsiTheme="majorBidi" w:cstheme="majorBidi"/>
          <w:sz w:val="24"/>
          <w:szCs w:val="24"/>
        </w:rPr>
        <w:t>s</w:t>
      </w:r>
      <w:r w:rsidRPr="00FD5840">
        <w:rPr>
          <w:rFonts w:asciiTheme="majorBidi" w:hAnsiTheme="majorBidi" w:cstheme="majorBidi"/>
          <w:sz w:val="24"/>
          <w:szCs w:val="24"/>
        </w:rPr>
        <w:t xml:space="preserve"> that code switching is utterances draw to differing extents on items which come from than one languages and which are combined in different ways.</w:t>
      </w:r>
      <w:r w:rsidR="00290E30" w:rsidRPr="00FD5840">
        <w:rPr>
          <w:rStyle w:val="FootnoteReference"/>
          <w:rFonts w:asciiTheme="majorBidi" w:hAnsiTheme="majorBidi" w:cstheme="majorBidi"/>
          <w:sz w:val="24"/>
          <w:szCs w:val="24"/>
        </w:rPr>
        <w:footnoteReference w:id="17"/>
      </w:r>
      <w:r w:rsidR="00392BF7">
        <w:rPr>
          <w:rFonts w:asciiTheme="majorBidi" w:hAnsiTheme="majorBidi" w:cstheme="majorBidi"/>
          <w:sz w:val="24"/>
          <w:szCs w:val="24"/>
        </w:rPr>
        <w:t>O</w:t>
      </w:r>
      <w:r w:rsidR="00B75262">
        <w:rPr>
          <w:rFonts w:asciiTheme="majorBidi" w:hAnsiTheme="majorBidi" w:cstheme="majorBidi"/>
          <w:sz w:val="24"/>
          <w:szCs w:val="24"/>
        </w:rPr>
        <w:t>n</w:t>
      </w:r>
      <w:r w:rsidR="00392BF7">
        <w:rPr>
          <w:rFonts w:asciiTheme="majorBidi" w:hAnsiTheme="majorBidi" w:cstheme="majorBidi"/>
          <w:sz w:val="24"/>
          <w:szCs w:val="24"/>
        </w:rPr>
        <w:t xml:space="preserve"> </w:t>
      </w:r>
      <w:r w:rsidR="00B75262">
        <w:rPr>
          <w:rFonts w:asciiTheme="majorBidi" w:hAnsiTheme="majorBidi" w:cstheme="majorBidi"/>
          <w:sz w:val="24"/>
          <w:szCs w:val="24"/>
        </w:rPr>
        <w:t>the other hand</w:t>
      </w:r>
      <w:r w:rsidR="00392BF7">
        <w:rPr>
          <w:rFonts w:asciiTheme="majorBidi" w:hAnsiTheme="majorBidi" w:cstheme="majorBidi"/>
          <w:sz w:val="24"/>
          <w:szCs w:val="24"/>
        </w:rPr>
        <w:t>,</w:t>
      </w:r>
      <w:r w:rsidRPr="00FD5840">
        <w:rPr>
          <w:rFonts w:asciiTheme="majorBidi" w:hAnsiTheme="majorBidi" w:cstheme="majorBidi"/>
          <w:sz w:val="24"/>
          <w:szCs w:val="24"/>
        </w:rPr>
        <w:t xml:space="preserve"> </w:t>
      </w:r>
      <w:r w:rsidR="00551FAE" w:rsidRPr="00FD5840">
        <w:rPr>
          <w:rFonts w:asciiTheme="majorBidi" w:hAnsiTheme="majorBidi" w:cstheme="majorBidi"/>
          <w:sz w:val="24"/>
          <w:szCs w:val="24"/>
        </w:rPr>
        <w:t>Gal</w:t>
      </w:r>
      <w:r w:rsidR="00B75262">
        <w:rPr>
          <w:rFonts w:asciiTheme="majorBidi" w:hAnsiTheme="majorBidi" w:cstheme="majorBidi"/>
          <w:sz w:val="24"/>
          <w:szCs w:val="24"/>
        </w:rPr>
        <w:t xml:space="preserve">l </w:t>
      </w:r>
      <w:r w:rsidR="00392BF7">
        <w:rPr>
          <w:rFonts w:asciiTheme="majorBidi" w:hAnsiTheme="majorBidi" w:cstheme="majorBidi"/>
          <w:sz w:val="24"/>
          <w:szCs w:val="24"/>
        </w:rPr>
        <w:t xml:space="preserve">as reported </w:t>
      </w:r>
      <w:r w:rsidR="00B75262">
        <w:rPr>
          <w:rFonts w:asciiTheme="majorBidi" w:hAnsiTheme="majorBidi" w:cstheme="majorBidi"/>
          <w:sz w:val="24"/>
          <w:szCs w:val="24"/>
        </w:rPr>
        <w:t>in Wardaugh define</w:t>
      </w:r>
      <w:r w:rsidR="00392BF7">
        <w:rPr>
          <w:rFonts w:asciiTheme="majorBidi" w:hAnsiTheme="majorBidi" w:cstheme="majorBidi"/>
          <w:sz w:val="24"/>
          <w:szCs w:val="24"/>
        </w:rPr>
        <w:t>s</w:t>
      </w:r>
      <w:r w:rsidR="00B75262">
        <w:rPr>
          <w:rFonts w:asciiTheme="majorBidi" w:hAnsiTheme="majorBidi" w:cstheme="majorBidi"/>
          <w:sz w:val="24"/>
          <w:szCs w:val="24"/>
        </w:rPr>
        <w:t xml:space="preserve"> code switching based on</w:t>
      </w:r>
      <w:r w:rsidR="00392BF7">
        <w:rPr>
          <w:rFonts w:asciiTheme="majorBidi" w:hAnsiTheme="majorBidi" w:cstheme="majorBidi"/>
          <w:sz w:val="24"/>
          <w:szCs w:val="24"/>
        </w:rPr>
        <w:t xml:space="preserve"> the purpose of code switching by </w:t>
      </w:r>
      <w:r w:rsidR="00B75262">
        <w:rPr>
          <w:rFonts w:asciiTheme="majorBidi" w:hAnsiTheme="majorBidi" w:cstheme="majorBidi"/>
          <w:sz w:val="24"/>
          <w:szCs w:val="24"/>
        </w:rPr>
        <w:t>say</w:t>
      </w:r>
      <w:r w:rsidR="00392BF7">
        <w:rPr>
          <w:rFonts w:asciiTheme="majorBidi" w:hAnsiTheme="majorBidi" w:cstheme="majorBidi"/>
          <w:sz w:val="24"/>
          <w:szCs w:val="24"/>
        </w:rPr>
        <w:t>ing</w:t>
      </w:r>
      <w:r w:rsidR="00B75262">
        <w:rPr>
          <w:rFonts w:asciiTheme="majorBidi" w:hAnsiTheme="majorBidi" w:cstheme="majorBidi"/>
          <w:sz w:val="24"/>
          <w:szCs w:val="24"/>
        </w:rPr>
        <w:t xml:space="preserve"> that</w:t>
      </w:r>
      <w:r w:rsidR="00551FAE" w:rsidRPr="00FD5840">
        <w:rPr>
          <w:rFonts w:asciiTheme="majorBidi" w:hAnsiTheme="majorBidi" w:cstheme="majorBidi"/>
          <w:sz w:val="24"/>
          <w:szCs w:val="24"/>
        </w:rPr>
        <w:t xml:space="preserve"> code switching is</w:t>
      </w:r>
      <w:r w:rsidR="009B3C83" w:rsidRPr="00FD5840">
        <w:rPr>
          <w:rFonts w:asciiTheme="majorBidi" w:hAnsiTheme="majorBidi" w:cstheme="majorBidi"/>
          <w:sz w:val="24"/>
          <w:szCs w:val="24"/>
        </w:rPr>
        <w:t xml:space="preserve"> conversational strategy</w:t>
      </w:r>
      <w:r w:rsidR="00551FAE" w:rsidRPr="00FD5840">
        <w:rPr>
          <w:rFonts w:asciiTheme="majorBidi" w:hAnsiTheme="majorBidi" w:cstheme="majorBidi"/>
          <w:sz w:val="24"/>
          <w:szCs w:val="24"/>
        </w:rPr>
        <w:t xml:space="preserve"> used to establish, cross or destroy group boundaries: to create, evoke or change interpersonal relations with their rights and obligations.</w:t>
      </w:r>
      <w:r w:rsidR="00551FAE" w:rsidRPr="00FD5840">
        <w:rPr>
          <w:rStyle w:val="FootnoteReference"/>
          <w:rFonts w:asciiTheme="majorBidi" w:hAnsiTheme="majorBidi" w:cstheme="majorBidi"/>
          <w:sz w:val="24"/>
          <w:szCs w:val="24"/>
        </w:rPr>
        <w:footnoteReference w:id="18"/>
      </w:r>
      <w:r w:rsidR="00551FAE" w:rsidRPr="00FD5840">
        <w:rPr>
          <w:rFonts w:asciiTheme="majorBidi" w:hAnsiTheme="majorBidi" w:cstheme="majorBidi"/>
          <w:sz w:val="24"/>
          <w:szCs w:val="24"/>
        </w:rPr>
        <w:t xml:space="preserve"> </w:t>
      </w:r>
    </w:p>
    <w:p w:rsidR="003E1632" w:rsidRPr="00FD5840" w:rsidRDefault="00392BF7" w:rsidP="0003013A">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Meanwhile, </w:t>
      </w:r>
      <w:r w:rsidR="003E1632" w:rsidRPr="00FD5840">
        <w:rPr>
          <w:rFonts w:asciiTheme="majorBidi" w:hAnsiTheme="majorBidi" w:cstheme="majorBidi"/>
          <w:sz w:val="24"/>
          <w:szCs w:val="24"/>
        </w:rPr>
        <w:t xml:space="preserve">Hamers and </w:t>
      </w:r>
      <w:r w:rsidR="009A1019" w:rsidRPr="00FD5840">
        <w:rPr>
          <w:rFonts w:asciiTheme="majorBidi" w:hAnsiTheme="majorBidi" w:cstheme="majorBidi"/>
          <w:sz w:val="24"/>
          <w:szCs w:val="24"/>
        </w:rPr>
        <w:t xml:space="preserve">Blanc </w:t>
      </w:r>
      <w:r w:rsidR="003E1632" w:rsidRPr="00FD5840">
        <w:rPr>
          <w:rFonts w:asciiTheme="majorBidi" w:hAnsiTheme="majorBidi" w:cstheme="majorBidi"/>
          <w:sz w:val="24"/>
          <w:szCs w:val="24"/>
        </w:rPr>
        <w:t>give further explanation about code switching as follows:</w:t>
      </w:r>
    </w:p>
    <w:p w:rsidR="003E1632" w:rsidRDefault="003E1632" w:rsidP="0003013A">
      <w:pPr>
        <w:pStyle w:val="ListParagraph"/>
        <w:spacing w:after="0" w:line="240" w:lineRule="auto"/>
        <w:ind w:left="1276" w:right="1080"/>
        <w:jc w:val="both"/>
        <w:rPr>
          <w:rFonts w:asciiTheme="majorBidi" w:hAnsiTheme="majorBidi" w:cstheme="majorBidi"/>
          <w:sz w:val="24"/>
          <w:szCs w:val="24"/>
        </w:rPr>
      </w:pPr>
      <w:r w:rsidRPr="00FD5840">
        <w:rPr>
          <w:rFonts w:asciiTheme="majorBidi" w:hAnsiTheme="majorBidi" w:cstheme="majorBidi"/>
          <w:sz w:val="24"/>
          <w:szCs w:val="24"/>
        </w:rPr>
        <w:t xml:space="preserve">Code switching differs from other phenomenon like borrowing and code mixing because the latter involve deformation or replacement of part of grammar or lexicon of the language concerned, whereas code switching leaves both </w:t>
      </w:r>
      <w:r w:rsidRPr="00FD5840">
        <w:rPr>
          <w:rFonts w:asciiTheme="majorBidi" w:hAnsiTheme="majorBidi" w:cstheme="majorBidi"/>
          <w:sz w:val="24"/>
          <w:szCs w:val="24"/>
        </w:rPr>
        <w:lastRenderedPageBreak/>
        <w:t>in fact: furthermore, unlike the other phenomena, which refer to specialized function, code switching in our sense is used for a wider range of functions and situation and obeys socially determined norms prevalent in certain multilingual communities.</w:t>
      </w:r>
      <w:r w:rsidR="009A1019" w:rsidRPr="00FD5840">
        <w:rPr>
          <w:rStyle w:val="FootnoteReference"/>
          <w:rFonts w:asciiTheme="majorBidi" w:hAnsiTheme="majorBidi" w:cstheme="majorBidi"/>
          <w:sz w:val="24"/>
          <w:szCs w:val="24"/>
        </w:rPr>
        <w:footnoteReference w:id="19"/>
      </w:r>
    </w:p>
    <w:p w:rsidR="004509B9" w:rsidRPr="00FD5840" w:rsidRDefault="004509B9" w:rsidP="00392BF7">
      <w:pPr>
        <w:pStyle w:val="ListParagraph"/>
        <w:spacing w:after="0" w:line="240" w:lineRule="auto"/>
        <w:ind w:left="1418" w:right="1080" w:hanging="11"/>
        <w:jc w:val="both"/>
        <w:rPr>
          <w:rFonts w:asciiTheme="majorBidi" w:hAnsiTheme="majorBidi" w:cstheme="majorBidi"/>
          <w:sz w:val="24"/>
          <w:szCs w:val="24"/>
        </w:rPr>
      </w:pP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Actually it is not always easy to notice the differences between borrowing, code switching, and code mixing</w:t>
      </w:r>
      <w:r w:rsidR="009A1019" w:rsidRPr="00FD5840">
        <w:rPr>
          <w:rFonts w:asciiTheme="majorBidi" w:hAnsiTheme="majorBidi" w:cstheme="majorBidi"/>
          <w:sz w:val="24"/>
          <w:szCs w:val="24"/>
        </w:rPr>
        <w:t xml:space="preserve">. Hammers and Blanc state that borrowing is talking over linguistics form (usually </w:t>
      </w:r>
      <w:r w:rsidR="009B3C83" w:rsidRPr="00FD5840">
        <w:rPr>
          <w:rFonts w:asciiTheme="majorBidi" w:hAnsiTheme="majorBidi" w:cstheme="majorBidi"/>
          <w:sz w:val="24"/>
          <w:szCs w:val="24"/>
        </w:rPr>
        <w:t>lexicon</w:t>
      </w:r>
      <w:r w:rsidR="009A1019" w:rsidRPr="00FD5840">
        <w:rPr>
          <w:rFonts w:asciiTheme="majorBidi" w:hAnsiTheme="majorBidi" w:cstheme="majorBidi"/>
          <w:sz w:val="24"/>
          <w:szCs w:val="24"/>
        </w:rPr>
        <w:t xml:space="preserve"> items) by one language from </w:t>
      </w:r>
      <w:r w:rsidR="00FC614E" w:rsidRPr="00FD5840">
        <w:rPr>
          <w:rFonts w:asciiTheme="majorBidi" w:hAnsiTheme="majorBidi" w:cstheme="majorBidi"/>
          <w:sz w:val="24"/>
          <w:szCs w:val="24"/>
        </w:rPr>
        <w:t>another. These words are called loan words.</w:t>
      </w:r>
      <w:r w:rsidR="00FC614E" w:rsidRPr="00FD5840">
        <w:rPr>
          <w:rStyle w:val="FootnoteReference"/>
          <w:rFonts w:asciiTheme="majorBidi" w:hAnsiTheme="majorBidi" w:cstheme="majorBidi"/>
          <w:sz w:val="24"/>
          <w:szCs w:val="24"/>
        </w:rPr>
        <w:footnoteReference w:id="20"/>
      </w:r>
      <w:r w:rsidR="00FC614E" w:rsidRPr="00FD5840">
        <w:rPr>
          <w:rFonts w:asciiTheme="majorBidi" w:hAnsiTheme="majorBidi" w:cstheme="majorBidi"/>
          <w:sz w:val="24"/>
          <w:szCs w:val="24"/>
        </w:rPr>
        <w:t xml:space="preserve"> Loan word can be assigned to the “</w:t>
      </w:r>
      <w:r w:rsidR="00FC614E" w:rsidRPr="00392BF7">
        <w:rPr>
          <w:rFonts w:asciiTheme="majorBidi" w:hAnsiTheme="majorBidi" w:cstheme="majorBidi"/>
          <w:i/>
          <w:iCs/>
          <w:sz w:val="24"/>
          <w:szCs w:val="24"/>
        </w:rPr>
        <w:t>langue</w:t>
      </w:r>
      <w:r w:rsidR="00FC614E" w:rsidRPr="00FD5840">
        <w:rPr>
          <w:rFonts w:asciiTheme="majorBidi" w:hAnsiTheme="majorBidi" w:cstheme="majorBidi"/>
          <w:sz w:val="24"/>
          <w:szCs w:val="24"/>
        </w:rPr>
        <w:t>” a</w:t>
      </w:r>
      <w:r w:rsidR="00D41A32">
        <w:rPr>
          <w:rFonts w:asciiTheme="majorBidi" w:hAnsiTheme="majorBidi" w:cstheme="majorBidi"/>
          <w:sz w:val="24"/>
          <w:szCs w:val="24"/>
        </w:rPr>
        <w:t>s described by Mackey as reported in</w:t>
      </w:r>
      <w:r w:rsidR="00FC614E" w:rsidRPr="00FD5840">
        <w:rPr>
          <w:rFonts w:asciiTheme="majorBidi" w:hAnsiTheme="majorBidi" w:cstheme="majorBidi"/>
          <w:sz w:val="24"/>
          <w:szCs w:val="24"/>
        </w:rPr>
        <w:t xml:space="preserve"> Hoffman o</w:t>
      </w:r>
      <w:r w:rsidR="009B3C83" w:rsidRPr="00FD5840">
        <w:rPr>
          <w:rFonts w:asciiTheme="majorBidi" w:hAnsiTheme="majorBidi" w:cstheme="majorBidi"/>
          <w:sz w:val="24"/>
          <w:szCs w:val="24"/>
        </w:rPr>
        <w:t>n</w:t>
      </w:r>
      <w:r w:rsidR="00FC614E" w:rsidRPr="00FD5840">
        <w:rPr>
          <w:rFonts w:asciiTheme="majorBidi" w:hAnsiTheme="majorBidi" w:cstheme="majorBidi"/>
          <w:sz w:val="24"/>
          <w:szCs w:val="24"/>
        </w:rPr>
        <w:t xml:space="preserve"> the o</w:t>
      </w:r>
      <w:r w:rsidR="009B3C83" w:rsidRPr="00FD5840">
        <w:rPr>
          <w:rFonts w:asciiTheme="majorBidi" w:hAnsiTheme="majorBidi" w:cstheme="majorBidi"/>
          <w:sz w:val="24"/>
          <w:szCs w:val="24"/>
        </w:rPr>
        <w:t>t</w:t>
      </w:r>
      <w:r w:rsidR="00D41A32">
        <w:rPr>
          <w:rFonts w:asciiTheme="majorBidi" w:hAnsiTheme="majorBidi" w:cstheme="majorBidi"/>
          <w:sz w:val="24"/>
          <w:szCs w:val="24"/>
        </w:rPr>
        <w:t xml:space="preserve">her hand, who </w:t>
      </w:r>
      <w:r w:rsidR="00FC614E" w:rsidRPr="00FD5840">
        <w:rPr>
          <w:rFonts w:asciiTheme="majorBidi" w:hAnsiTheme="majorBidi" w:cstheme="majorBidi"/>
          <w:sz w:val="24"/>
          <w:szCs w:val="24"/>
        </w:rPr>
        <w:t>gives definitions of code mixing</w:t>
      </w:r>
      <w:r w:rsidR="009A1019" w:rsidRPr="00FD5840">
        <w:rPr>
          <w:rFonts w:asciiTheme="majorBidi" w:hAnsiTheme="majorBidi" w:cstheme="majorBidi"/>
          <w:sz w:val="24"/>
          <w:szCs w:val="24"/>
        </w:rPr>
        <w:t xml:space="preserve"> based </w:t>
      </w:r>
      <w:r w:rsidRPr="00FD5840">
        <w:rPr>
          <w:rFonts w:asciiTheme="majorBidi" w:hAnsiTheme="majorBidi" w:cstheme="majorBidi"/>
          <w:sz w:val="24"/>
          <w:szCs w:val="24"/>
        </w:rPr>
        <w:t>on three sources.</w:t>
      </w:r>
      <w:r w:rsidR="00FC614E" w:rsidRPr="00FD5840">
        <w:rPr>
          <w:rStyle w:val="FootnoteReference"/>
          <w:rFonts w:asciiTheme="majorBidi" w:hAnsiTheme="majorBidi" w:cstheme="majorBidi"/>
          <w:sz w:val="24"/>
          <w:szCs w:val="24"/>
        </w:rPr>
        <w:footnoteReference w:id="21"/>
      </w:r>
      <w:r w:rsidRPr="00FD5840">
        <w:rPr>
          <w:rFonts w:asciiTheme="majorBidi" w:hAnsiTheme="majorBidi" w:cstheme="majorBidi"/>
          <w:sz w:val="24"/>
          <w:szCs w:val="24"/>
        </w:rPr>
        <w:t xml:space="preserve"> First, he concludes from Poplack (1980), Mclaughlin (1984), and apple and Muysken (1987), that is:</w:t>
      </w:r>
    </w:p>
    <w:p w:rsidR="003E1632" w:rsidRDefault="003E1632" w:rsidP="0003013A">
      <w:pPr>
        <w:pStyle w:val="ListParagraph"/>
        <w:spacing w:after="0" w:line="240" w:lineRule="auto"/>
        <w:ind w:left="1276" w:right="1080"/>
        <w:jc w:val="both"/>
        <w:rPr>
          <w:rFonts w:asciiTheme="majorBidi" w:hAnsiTheme="majorBidi" w:cstheme="majorBidi"/>
          <w:sz w:val="24"/>
          <w:szCs w:val="24"/>
        </w:rPr>
      </w:pPr>
      <w:r w:rsidRPr="00FD5840">
        <w:rPr>
          <w:rFonts w:asciiTheme="majorBidi" w:hAnsiTheme="majorBidi" w:cstheme="majorBidi"/>
          <w:sz w:val="24"/>
          <w:szCs w:val="24"/>
        </w:rPr>
        <w:t xml:space="preserve">Switches occurring at lexical levels within a sentence (intra-sentential) are referred to as “code mixes” and “code mixing”. On the other hand, change over phrases or </w:t>
      </w:r>
      <w:r w:rsidR="003430DB" w:rsidRPr="00FD5840">
        <w:rPr>
          <w:rFonts w:asciiTheme="majorBidi" w:hAnsiTheme="majorBidi" w:cstheme="majorBidi"/>
          <w:sz w:val="24"/>
          <w:szCs w:val="24"/>
        </w:rPr>
        <w:t>sentences are</w:t>
      </w:r>
      <w:r w:rsidRPr="00FD5840">
        <w:rPr>
          <w:rFonts w:asciiTheme="majorBidi" w:hAnsiTheme="majorBidi" w:cstheme="majorBidi"/>
          <w:sz w:val="24"/>
          <w:szCs w:val="24"/>
        </w:rPr>
        <w:t xml:space="preserve"> called “code switches” and “code switching”. </w:t>
      </w:r>
    </w:p>
    <w:p w:rsidR="00D41A32" w:rsidRPr="00FD5840" w:rsidRDefault="00D41A32" w:rsidP="00D41A32">
      <w:pPr>
        <w:pStyle w:val="ListParagraph"/>
        <w:spacing w:after="0" w:line="240" w:lineRule="auto"/>
        <w:ind w:left="1418" w:right="1080"/>
        <w:jc w:val="both"/>
        <w:rPr>
          <w:rFonts w:asciiTheme="majorBidi" w:hAnsiTheme="majorBidi" w:cstheme="majorBidi"/>
          <w:sz w:val="24"/>
          <w:szCs w:val="24"/>
        </w:rPr>
      </w:pPr>
    </w:p>
    <w:p w:rsidR="003E1632" w:rsidRPr="00FD5840" w:rsidRDefault="003E1632"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Second, Schyter (1980) proposes that code mixing happens when one uses words or sentences in a wrong language, in a clearly monolingual situation. Then, the last definition is cited from Redlinger and Park (1980) who define code switching as the combination of elements from two languages in a single utterance.</w:t>
      </w:r>
    </w:p>
    <w:p w:rsidR="00EF2E19" w:rsidRPr="007F2C79" w:rsidRDefault="0006037B" w:rsidP="0003013A">
      <w:pPr>
        <w:pStyle w:val="ListParagraph"/>
        <w:spacing w:after="0" w:line="480" w:lineRule="auto"/>
        <w:ind w:left="426" w:firstLine="567"/>
        <w:jc w:val="both"/>
        <w:rPr>
          <w:rFonts w:asciiTheme="majorBidi" w:hAnsiTheme="majorBidi" w:cstheme="majorBidi"/>
          <w:color w:val="FF0000"/>
          <w:sz w:val="24"/>
          <w:szCs w:val="24"/>
        </w:rPr>
      </w:pPr>
      <w:r>
        <w:rPr>
          <w:rFonts w:asciiTheme="majorBidi" w:hAnsiTheme="majorBidi" w:cstheme="majorBidi"/>
          <w:sz w:val="24"/>
          <w:szCs w:val="24"/>
        </w:rPr>
        <w:t>Mclaughlin,</w:t>
      </w:r>
      <w:r w:rsidR="0029669F">
        <w:rPr>
          <w:rFonts w:asciiTheme="majorBidi" w:hAnsiTheme="majorBidi" w:cstheme="majorBidi"/>
          <w:sz w:val="24"/>
          <w:szCs w:val="24"/>
        </w:rPr>
        <w:t xml:space="preserve"> </w:t>
      </w:r>
      <w:r>
        <w:rPr>
          <w:rFonts w:asciiTheme="majorBidi" w:hAnsiTheme="majorBidi" w:cstheme="majorBidi"/>
          <w:sz w:val="24"/>
          <w:szCs w:val="24"/>
        </w:rPr>
        <w:t>as quoted by Hoffman</w:t>
      </w:r>
      <w:r w:rsidR="0029669F">
        <w:rPr>
          <w:rFonts w:asciiTheme="majorBidi" w:hAnsiTheme="majorBidi" w:cstheme="majorBidi"/>
          <w:sz w:val="24"/>
          <w:szCs w:val="24"/>
        </w:rPr>
        <w:t>, emphasize</w:t>
      </w:r>
      <w:r w:rsidR="00D41A32">
        <w:rPr>
          <w:rFonts w:asciiTheme="majorBidi" w:hAnsiTheme="majorBidi" w:cstheme="majorBidi"/>
          <w:sz w:val="24"/>
          <w:szCs w:val="24"/>
        </w:rPr>
        <w:t>s</w:t>
      </w:r>
      <w:r w:rsidR="0029669F">
        <w:rPr>
          <w:rFonts w:asciiTheme="majorBidi" w:hAnsiTheme="majorBidi" w:cstheme="majorBidi"/>
          <w:sz w:val="24"/>
          <w:szCs w:val="24"/>
        </w:rPr>
        <w:t xml:space="preserve"> the difference between code switching in the sense that code mixing takes place within sentence and </w:t>
      </w:r>
      <w:r w:rsidR="0029669F">
        <w:rPr>
          <w:rFonts w:asciiTheme="majorBidi" w:hAnsiTheme="majorBidi" w:cstheme="majorBidi"/>
          <w:sz w:val="24"/>
          <w:szCs w:val="24"/>
        </w:rPr>
        <w:lastRenderedPageBreak/>
        <w:t>usually involves single lexical items while code switching is a language change occurring a cross phrase or sentence boundaries.</w:t>
      </w:r>
      <w:r w:rsidR="0029669F">
        <w:rPr>
          <w:rStyle w:val="FootnoteReference"/>
          <w:rFonts w:asciiTheme="majorBidi" w:hAnsiTheme="majorBidi" w:cstheme="majorBidi"/>
          <w:sz w:val="24"/>
          <w:szCs w:val="24"/>
        </w:rPr>
        <w:footnoteReference w:id="22"/>
      </w:r>
      <w:r w:rsidR="0029669F">
        <w:rPr>
          <w:rFonts w:asciiTheme="majorBidi" w:hAnsiTheme="majorBidi" w:cstheme="majorBidi"/>
          <w:sz w:val="24"/>
          <w:szCs w:val="24"/>
        </w:rPr>
        <w:t xml:space="preserve"> </w:t>
      </w:r>
      <w:r>
        <w:rPr>
          <w:rFonts w:asciiTheme="majorBidi" w:hAnsiTheme="majorBidi" w:cstheme="majorBidi"/>
          <w:sz w:val="24"/>
          <w:szCs w:val="24"/>
        </w:rPr>
        <w:t xml:space="preserve"> </w:t>
      </w:r>
      <w:r w:rsidR="0029669F">
        <w:rPr>
          <w:rFonts w:asciiTheme="majorBidi" w:hAnsiTheme="majorBidi" w:cstheme="majorBidi"/>
          <w:sz w:val="24"/>
          <w:szCs w:val="24"/>
        </w:rPr>
        <w:t>In contrast to the definition of code mixing</w:t>
      </w:r>
      <w:r w:rsidR="00D41A32">
        <w:rPr>
          <w:rFonts w:asciiTheme="majorBidi" w:hAnsiTheme="majorBidi" w:cstheme="majorBidi"/>
          <w:sz w:val="24"/>
          <w:szCs w:val="24"/>
        </w:rPr>
        <w:t>s</w:t>
      </w:r>
      <w:r w:rsidR="0029669F">
        <w:rPr>
          <w:rFonts w:asciiTheme="majorBidi" w:hAnsiTheme="majorBidi" w:cstheme="majorBidi"/>
          <w:sz w:val="24"/>
          <w:szCs w:val="24"/>
        </w:rPr>
        <w:t xml:space="preserve"> </w:t>
      </w:r>
      <w:r w:rsidR="003E1632" w:rsidRPr="00FD5840">
        <w:rPr>
          <w:rFonts w:asciiTheme="majorBidi" w:hAnsiTheme="majorBidi" w:cstheme="majorBidi"/>
          <w:sz w:val="24"/>
          <w:szCs w:val="24"/>
        </w:rPr>
        <w:t xml:space="preserve">Hammers and Blanc </w:t>
      </w:r>
      <w:r w:rsidR="009B3C83" w:rsidRPr="00FD5840">
        <w:rPr>
          <w:rFonts w:asciiTheme="majorBidi" w:hAnsiTheme="majorBidi" w:cstheme="majorBidi"/>
          <w:sz w:val="24"/>
          <w:szCs w:val="24"/>
        </w:rPr>
        <w:t>s</w:t>
      </w:r>
      <w:r w:rsidR="00D41A32">
        <w:rPr>
          <w:rFonts w:asciiTheme="majorBidi" w:hAnsiTheme="majorBidi" w:cstheme="majorBidi"/>
          <w:sz w:val="24"/>
          <w:szCs w:val="24"/>
        </w:rPr>
        <w:t>ay</w:t>
      </w:r>
      <w:r w:rsidR="009B3C83" w:rsidRPr="00FD5840">
        <w:rPr>
          <w:rFonts w:asciiTheme="majorBidi" w:hAnsiTheme="majorBidi" w:cstheme="majorBidi"/>
          <w:sz w:val="24"/>
          <w:szCs w:val="24"/>
        </w:rPr>
        <w:t xml:space="preserve"> </w:t>
      </w:r>
      <w:r w:rsidR="003E1632" w:rsidRPr="00FD5840">
        <w:rPr>
          <w:rFonts w:asciiTheme="majorBidi" w:hAnsiTheme="majorBidi" w:cstheme="majorBidi"/>
          <w:sz w:val="24"/>
          <w:szCs w:val="24"/>
        </w:rPr>
        <w:t>that</w:t>
      </w:r>
      <w:r w:rsidR="002752CC" w:rsidRPr="00FD5840">
        <w:rPr>
          <w:rFonts w:asciiTheme="majorBidi" w:hAnsiTheme="majorBidi" w:cstheme="majorBidi"/>
          <w:sz w:val="24"/>
          <w:szCs w:val="24"/>
        </w:rPr>
        <w:t xml:space="preserve"> </w:t>
      </w:r>
      <w:r w:rsidR="003E1632" w:rsidRPr="00FD5840">
        <w:rPr>
          <w:rFonts w:asciiTheme="majorBidi" w:hAnsiTheme="majorBidi" w:cstheme="majorBidi"/>
          <w:sz w:val="24"/>
          <w:szCs w:val="24"/>
        </w:rPr>
        <w:t xml:space="preserve">code switching is a bilingual communication strategy consisting of the alternate use of two languages in the same utterance, even within the same sentences. </w:t>
      </w:r>
      <w:r w:rsidR="00FC614E" w:rsidRPr="00FD5840">
        <w:rPr>
          <w:rStyle w:val="FootnoteReference"/>
          <w:rFonts w:asciiTheme="majorBidi" w:hAnsiTheme="majorBidi" w:cstheme="majorBidi"/>
          <w:sz w:val="24"/>
          <w:szCs w:val="24"/>
        </w:rPr>
        <w:footnoteReference w:id="23"/>
      </w:r>
      <w:r w:rsidR="00EE38EC">
        <w:rPr>
          <w:rFonts w:asciiTheme="majorBidi" w:hAnsiTheme="majorBidi" w:cstheme="majorBidi"/>
          <w:sz w:val="24"/>
          <w:szCs w:val="24"/>
          <w:lang w:val="id-ID"/>
        </w:rPr>
        <w:t xml:space="preserve"> </w:t>
      </w:r>
      <w:r w:rsidR="006A20D3" w:rsidRPr="000E57AE">
        <w:rPr>
          <w:rFonts w:asciiTheme="majorBidi" w:hAnsiTheme="majorBidi" w:cstheme="majorBidi"/>
          <w:sz w:val="24"/>
          <w:szCs w:val="24"/>
        </w:rPr>
        <w:t>The</w:t>
      </w:r>
      <w:r w:rsidR="003E1632" w:rsidRPr="000E57AE">
        <w:rPr>
          <w:rFonts w:asciiTheme="majorBidi" w:hAnsiTheme="majorBidi" w:cstheme="majorBidi"/>
          <w:sz w:val="24"/>
          <w:szCs w:val="24"/>
        </w:rPr>
        <w:t xml:space="preserve"> definition </w:t>
      </w:r>
      <w:r w:rsidR="006A20D3" w:rsidRPr="000E57AE">
        <w:rPr>
          <w:rFonts w:asciiTheme="majorBidi" w:hAnsiTheme="majorBidi" w:cstheme="majorBidi"/>
          <w:sz w:val="24"/>
          <w:szCs w:val="24"/>
        </w:rPr>
        <w:t xml:space="preserve">by Hammers and Blanc above </w:t>
      </w:r>
      <w:r w:rsidR="003E1632" w:rsidRPr="000E57AE">
        <w:rPr>
          <w:rFonts w:asciiTheme="majorBidi" w:hAnsiTheme="majorBidi" w:cstheme="majorBidi"/>
          <w:sz w:val="24"/>
          <w:szCs w:val="24"/>
        </w:rPr>
        <w:t xml:space="preserve">is </w:t>
      </w:r>
      <w:r w:rsidR="00E9242B" w:rsidRPr="000E57AE">
        <w:rPr>
          <w:rFonts w:asciiTheme="majorBidi" w:hAnsiTheme="majorBidi" w:cstheme="majorBidi"/>
          <w:sz w:val="24"/>
          <w:szCs w:val="24"/>
        </w:rPr>
        <w:t xml:space="preserve">use </w:t>
      </w:r>
      <w:r w:rsidR="003E1632" w:rsidRPr="000E57AE">
        <w:rPr>
          <w:rFonts w:asciiTheme="majorBidi" w:hAnsiTheme="majorBidi" w:cstheme="majorBidi"/>
          <w:sz w:val="24"/>
          <w:szCs w:val="24"/>
        </w:rPr>
        <w:t>in my research.</w:t>
      </w:r>
      <w:r w:rsidR="003E1632" w:rsidRPr="007F2C79">
        <w:rPr>
          <w:rFonts w:asciiTheme="majorBidi" w:hAnsiTheme="majorBidi" w:cstheme="majorBidi"/>
          <w:color w:val="FF0000"/>
          <w:sz w:val="24"/>
          <w:szCs w:val="24"/>
        </w:rPr>
        <w:t xml:space="preserve"> </w:t>
      </w:r>
    </w:p>
    <w:p w:rsidR="003E1632" w:rsidRDefault="002752CC"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 xml:space="preserve">From the description </w:t>
      </w:r>
      <w:r w:rsidR="00EF2E19" w:rsidRPr="00FD5840">
        <w:rPr>
          <w:rFonts w:asciiTheme="majorBidi" w:hAnsiTheme="majorBidi" w:cstheme="majorBidi"/>
          <w:sz w:val="24"/>
          <w:szCs w:val="24"/>
        </w:rPr>
        <w:t xml:space="preserve">of code switching by some </w:t>
      </w:r>
      <w:r w:rsidR="00D41A32">
        <w:rPr>
          <w:rFonts w:asciiTheme="majorBidi" w:hAnsiTheme="majorBidi" w:cstheme="majorBidi"/>
          <w:sz w:val="24"/>
          <w:szCs w:val="24"/>
        </w:rPr>
        <w:t>s</w:t>
      </w:r>
      <w:r w:rsidRPr="00FD5840">
        <w:rPr>
          <w:rFonts w:asciiTheme="majorBidi" w:hAnsiTheme="majorBidi" w:cstheme="majorBidi"/>
          <w:sz w:val="24"/>
          <w:szCs w:val="24"/>
        </w:rPr>
        <w:t>ocio</w:t>
      </w:r>
      <w:r w:rsidR="00EF2E19" w:rsidRPr="00FD5840">
        <w:rPr>
          <w:rFonts w:asciiTheme="majorBidi" w:hAnsiTheme="majorBidi" w:cstheme="majorBidi"/>
          <w:sz w:val="24"/>
          <w:szCs w:val="24"/>
        </w:rPr>
        <w:t>linguists</w:t>
      </w:r>
      <w:r w:rsidR="00D41A32">
        <w:rPr>
          <w:rFonts w:asciiTheme="majorBidi" w:hAnsiTheme="majorBidi" w:cstheme="majorBidi"/>
          <w:sz w:val="24"/>
          <w:szCs w:val="24"/>
        </w:rPr>
        <w:t xml:space="preserve"> above</w:t>
      </w:r>
      <w:r w:rsidR="0022427B" w:rsidRPr="00FD5840">
        <w:rPr>
          <w:rFonts w:asciiTheme="majorBidi" w:hAnsiTheme="majorBidi" w:cstheme="majorBidi"/>
          <w:sz w:val="24"/>
          <w:szCs w:val="24"/>
        </w:rPr>
        <w:t xml:space="preserve"> </w:t>
      </w:r>
      <w:r w:rsidR="00D41A32">
        <w:rPr>
          <w:rFonts w:asciiTheme="majorBidi" w:hAnsiTheme="majorBidi" w:cstheme="majorBidi"/>
          <w:sz w:val="24"/>
          <w:szCs w:val="24"/>
        </w:rPr>
        <w:t>it can be concluded that code switching is a linguistic</w:t>
      </w:r>
      <w:r w:rsidR="00EF2E19" w:rsidRPr="00FD5840">
        <w:rPr>
          <w:rFonts w:asciiTheme="majorBidi" w:hAnsiTheme="majorBidi" w:cstheme="majorBidi"/>
          <w:sz w:val="24"/>
          <w:szCs w:val="24"/>
        </w:rPr>
        <w:t xml:space="preserve"> term denoting the concurrent use of more than one language or languages variety in </w:t>
      </w:r>
      <w:r w:rsidR="00D41A32">
        <w:rPr>
          <w:rFonts w:asciiTheme="majorBidi" w:hAnsiTheme="majorBidi" w:cstheme="majorBidi"/>
          <w:sz w:val="24"/>
          <w:szCs w:val="24"/>
        </w:rPr>
        <w:t xml:space="preserve">a </w:t>
      </w:r>
      <w:r w:rsidR="00EF2E19" w:rsidRPr="00FD5840">
        <w:rPr>
          <w:rFonts w:asciiTheme="majorBidi" w:hAnsiTheme="majorBidi" w:cstheme="majorBidi"/>
          <w:sz w:val="24"/>
          <w:szCs w:val="24"/>
        </w:rPr>
        <w:t>conversation. Code Switching is sometimes used to refer to relatively stable informal mixture of two languages, such as English or Indonesian, or to refer to dialect or style- shifting, they move from formal to less formal setting or around it.</w:t>
      </w:r>
      <w:r w:rsidR="003E1632" w:rsidRPr="00FD5840">
        <w:rPr>
          <w:rFonts w:asciiTheme="majorBidi" w:hAnsiTheme="majorBidi" w:cstheme="majorBidi"/>
          <w:sz w:val="24"/>
          <w:szCs w:val="24"/>
        </w:rPr>
        <w:t xml:space="preserve">   </w:t>
      </w:r>
    </w:p>
    <w:p w:rsidR="00D41A32" w:rsidRPr="00FD5840" w:rsidRDefault="00D41A32" w:rsidP="0003013A">
      <w:pPr>
        <w:pStyle w:val="ListParagraph"/>
        <w:spacing w:after="0" w:line="240" w:lineRule="auto"/>
        <w:ind w:left="567" w:firstLine="426"/>
        <w:jc w:val="both"/>
        <w:rPr>
          <w:rFonts w:asciiTheme="majorBidi" w:hAnsiTheme="majorBidi" w:cstheme="majorBidi"/>
          <w:sz w:val="24"/>
          <w:szCs w:val="24"/>
        </w:rPr>
      </w:pPr>
    </w:p>
    <w:p w:rsidR="00804A66" w:rsidRPr="006A20D3" w:rsidRDefault="006A20D3" w:rsidP="0003013A">
      <w:pPr>
        <w:pStyle w:val="ListParagraph"/>
        <w:numPr>
          <w:ilvl w:val="0"/>
          <w:numId w:val="19"/>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Types of C</w:t>
      </w:r>
      <w:r w:rsidR="00325A93" w:rsidRPr="006A20D3">
        <w:rPr>
          <w:rFonts w:asciiTheme="majorBidi" w:hAnsiTheme="majorBidi" w:cstheme="majorBidi"/>
          <w:b/>
          <w:bCs/>
          <w:sz w:val="24"/>
          <w:szCs w:val="24"/>
        </w:rPr>
        <w:t xml:space="preserve">ode </w:t>
      </w:r>
      <w:r>
        <w:rPr>
          <w:rFonts w:asciiTheme="majorBidi" w:hAnsiTheme="majorBidi" w:cstheme="majorBidi"/>
          <w:b/>
          <w:bCs/>
          <w:sz w:val="24"/>
          <w:szCs w:val="24"/>
        </w:rPr>
        <w:t>S</w:t>
      </w:r>
      <w:r w:rsidR="002752CC" w:rsidRPr="006A20D3">
        <w:rPr>
          <w:rFonts w:asciiTheme="majorBidi" w:hAnsiTheme="majorBidi" w:cstheme="majorBidi"/>
          <w:b/>
          <w:bCs/>
          <w:sz w:val="24"/>
          <w:szCs w:val="24"/>
        </w:rPr>
        <w:t>witching</w:t>
      </w:r>
    </w:p>
    <w:p w:rsidR="00325A93" w:rsidRDefault="00325A93" w:rsidP="0003013A">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 xml:space="preserve">Suwito, the Indonesian sociolinguist in </w:t>
      </w:r>
      <w:r w:rsidR="002752CC" w:rsidRPr="00FD5840">
        <w:rPr>
          <w:rFonts w:asciiTheme="majorBidi" w:hAnsiTheme="majorBidi" w:cstheme="majorBidi"/>
          <w:sz w:val="24"/>
          <w:szCs w:val="24"/>
        </w:rPr>
        <w:t>S</w:t>
      </w:r>
      <w:r w:rsidRPr="00FD5840">
        <w:rPr>
          <w:rFonts w:asciiTheme="majorBidi" w:hAnsiTheme="majorBidi" w:cstheme="majorBidi"/>
          <w:sz w:val="24"/>
          <w:szCs w:val="24"/>
        </w:rPr>
        <w:t xml:space="preserve">usanto, put the types of code switching based on the relationship among the languages participated in the process. </w:t>
      </w:r>
      <w:r w:rsidR="002752CC" w:rsidRPr="00FD5840">
        <w:rPr>
          <w:rFonts w:asciiTheme="majorBidi" w:hAnsiTheme="majorBidi" w:cstheme="majorBidi"/>
          <w:sz w:val="24"/>
          <w:szCs w:val="24"/>
        </w:rPr>
        <w:t>H</w:t>
      </w:r>
      <w:r w:rsidRPr="00FD5840">
        <w:rPr>
          <w:rFonts w:asciiTheme="majorBidi" w:hAnsiTheme="majorBidi" w:cstheme="majorBidi"/>
          <w:sz w:val="24"/>
          <w:szCs w:val="24"/>
        </w:rPr>
        <w:t>e distinguis</w:t>
      </w:r>
      <w:r w:rsidR="002752CC" w:rsidRPr="00FD5840">
        <w:rPr>
          <w:rFonts w:asciiTheme="majorBidi" w:hAnsiTheme="majorBidi" w:cstheme="majorBidi"/>
          <w:sz w:val="24"/>
          <w:szCs w:val="24"/>
        </w:rPr>
        <w:t>hes</w:t>
      </w:r>
      <w:r w:rsidRPr="00FD5840">
        <w:rPr>
          <w:rFonts w:asciiTheme="majorBidi" w:hAnsiTheme="majorBidi" w:cstheme="majorBidi"/>
          <w:sz w:val="24"/>
          <w:szCs w:val="24"/>
        </w:rPr>
        <w:t xml:space="preserve"> intern language switching and extern language switching.</w:t>
      </w:r>
      <w:r w:rsidR="00BA7FE4" w:rsidRPr="00FD5840">
        <w:rPr>
          <w:rStyle w:val="FootnoteReference"/>
          <w:rFonts w:asciiTheme="majorBidi" w:hAnsiTheme="majorBidi" w:cstheme="majorBidi"/>
          <w:sz w:val="24"/>
          <w:szCs w:val="24"/>
        </w:rPr>
        <w:footnoteReference w:id="24"/>
      </w:r>
    </w:p>
    <w:p w:rsidR="0003013A" w:rsidRDefault="0003013A" w:rsidP="0003013A">
      <w:pPr>
        <w:pStyle w:val="ListParagraph"/>
        <w:spacing w:after="0" w:line="480" w:lineRule="auto"/>
        <w:ind w:left="426" w:firstLine="567"/>
        <w:jc w:val="both"/>
        <w:rPr>
          <w:rFonts w:asciiTheme="majorBidi" w:hAnsiTheme="majorBidi" w:cstheme="majorBidi"/>
          <w:sz w:val="24"/>
          <w:szCs w:val="24"/>
        </w:rPr>
      </w:pPr>
    </w:p>
    <w:p w:rsidR="0003013A" w:rsidRPr="00FD5840" w:rsidRDefault="0003013A" w:rsidP="0003013A">
      <w:pPr>
        <w:pStyle w:val="ListParagraph"/>
        <w:spacing w:after="0" w:line="480" w:lineRule="auto"/>
        <w:ind w:left="426" w:firstLine="567"/>
        <w:jc w:val="both"/>
        <w:rPr>
          <w:rFonts w:asciiTheme="majorBidi" w:hAnsiTheme="majorBidi" w:cstheme="majorBidi"/>
          <w:sz w:val="24"/>
          <w:szCs w:val="24"/>
        </w:rPr>
      </w:pPr>
    </w:p>
    <w:p w:rsidR="0003013A" w:rsidRDefault="00325A93" w:rsidP="00DB3084">
      <w:pPr>
        <w:pStyle w:val="ListParagraph"/>
        <w:numPr>
          <w:ilvl w:val="0"/>
          <w:numId w:val="2"/>
        </w:numPr>
        <w:spacing w:after="0" w:line="480" w:lineRule="auto"/>
        <w:ind w:left="993" w:hanging="491"/>
        <w:jc w:val="both"/>
        <w:rPr>
          <w:rFonts w:asciiTheme="majorBidi" w:hAnsiTheme="majorBidi" w:cstheme="majorBidi"/>
          <w:sz w:val="24"/>
          <w:szCs w:val="24"/>
        </w:rPr>
      </w:pPr>
      <w:r w:rsidRPr="0003013A">
        <w:rPr>
          <w:rFonts w:asciiTheme="majorBidi" w:hAnsiTheme="majorBidi" w:cstheme="majorBidi"/>
          <w:sz w:val="24"/>
          <w:szCs w:val="24"/>
        </w:rPr>
        <w:lastRenderedPageBreak/>
        <w:t>Intern language switching</w:t>
      </w:r>
    </w:p>
    <w:p w:rsidR="00325A93" w:rsidRPr="0003013A" w:rsidRDefault="002752CC" w:rsidP="00DB3084">
      <w:pPr>
        <w:pStyle w:val="ListParagraph"/>
        <w:spacing w:after="0" w:line="480" w:lineRule="auto"/>
        <w:ind w:left="993" w:firstLine="447"/>
        <w:jc w:val="both"/>
        <w:rPr>
          <w:rFonts w:asciiTheme="majorBidi" w:hAnsiTheme="majorBidi" w:cstheme="majorBidi"/>
          <w:sz w:val="24"/>
          <w:szCs w:val="24"/>
        </w:rPr>
      </w:pPr>
      <w:r w:rsidRPr="0003013A">
        <w:rPr>
          <w:rFonts w:asciiTheme="majorBidi" w:hAnsiTheme="majorBidi" w:cstheme="majorBidi"/>
          <w:sz w:val="24"/>
          <w:szCs w:val="24"/>
        </w:rPr>
        <w:t xml:space="preserve">This type of code switching </w:t>
      </w:r>
      <w:r w:rsidR="00325A93" w:rsidRPr="0003013A">
        <w:rPr>
          <w:rFonts w:asciiTheme="majorBidi" w:hAnsiTheme="majorBidi" w:cstheme="majorBidi"/>
          <w:sz w:val="24"/>
          <w:szCs w:val="24"/>
        </w:rPr>
        <w:t>is participated two more regional languages in one nation language, or two or more dialect in one regional language, even different style in one variant. For example</w:t>
      </w:r>
      <w:r w:rsidR="003430DB" w:rsidRPr="0003013A">
        <w:rPr>
          <w:rFonts w:asciiTheme="majorBidi" w:hAnsiTheme="majorBidi" w:cstheme="majorBidi"/>
          <w:sz w:val="24"/>
          <w:szCs w:val="24"/>
        </w:rPr>
        <w:t xml:space="preserve">, </w:t>
      </w:r>
      <w:r w:rsidR="00325A93" w:rsidRPr="0003013A">
        <w:rPr>
          <w:rFonts w:asciiTheme="majorBidi" w:hAnsiTheme="majorBidi" w:cstheme="majorBidi"/>
          <w:sz w:val="24"/>
          <w:szCs w:val="24"/>
        </w:rPr>
        <w:t>languages</w:t>
      </w:r>
      <w:r w:rsidR="003430DB" w:rsidRPr="0003013A">
        <w:rPr>
          <w:rFonts w:asciiTheme="majorBidi" w:hAnsiTheme="majorBidi" w:cstheme="majorBidi"/>
          <w:sz w:val="24"/>
          <w:szCs w:val="24"/>
        </w:rPr>
        <w:t xml:space="preserve"> </w:t>
      </w:r>
      <w:r w:rsidR="00325A93" w:rsidRPr="0003013A">
        <w:rPr>
          <w:rFonts w:asciiTheme="majorBidi" w:hAnsiTheme="majorBidi" w:cstheme="majorBidi"/>
          <w:sz w:val="24"/>
          <w:szCs w:val="24"/>
        </w:rPr>
        <w:t xml:space="preserve">- switching between </w:t>
      </w:r>
      <w:r w:rsidRPr="0003013A">
        <w:rPr>
          <w:rFonts w:asciiTheme="majorBidi" w:hAnsiTheme="majorBidi" w:cstheme="majorBidi"/>
          <w:sz w:val="24"/>
          <w:szCs w:val="24"/>
        </w:rPr>
        <w:t>B</w:t>
      </w:r>
      <w:r w:rsidR="00325A93" w:rsidRPr="0003013A">
        <w:rPr>
          <w:rFonts w:asciiTheme="majorBidi" w:hAnsiTheme="majorBidi" w:cstheme="majorBidi"/>
          <w:sz w:val="24"/>
          <w:szCs w:val="24"/>
        </w:rPr>
        <w:t xml:space="preserve">ahasa </w:t>
      </w:r>
      <w:r w:rsidRPr="0003013A">
        <w:rPr>
          <w:rFonts w:asciiTheme="majorBidi" w:hAnsiTheme="majorBidi" w:cstheme="majorBidi"/>
          <w:sz w:val="24"/>
          <w:szCs w:val="24"/>
        </w:rPr>
        <w:t>S</w:t>
      </w:r>
      <w:r w:rsidR="00325A93" w:rsidRPr="0003013A">
        <w:rPr>
          <w:rFonts w:asciiTheme="majorBidi" w:hAnsiTheme="majorBidi" w:cstheme="majorBidi"/>
          <w:sz w:val="24"/>
          <w:szCs w:val="24"/>
        </w:rPr>
        <w:t xml:space="preserve">unda and </w:t>
      </w:r>
      <w:r w:rsidRPr="0003013A">
        <w:rPr>
          <w:rFonts w:asciiTheme="majorBidi" w:hAnsiTheme="majorBidi" w:cstheme="majorBidi"/>
          <w:sz w:val="24"/>
          <w:szCs w:val="24"/>
        </w:rPr>
        <w:t>B</w:t>
      </w:r>
      <w:r w:rsidR="00325A93" w:rsidRPr="0003013A">
        <w:rPr>
          <w:rFonts w:asciiTheme="majorBidi" w:hAnsiTheme="majorBidi" w:cstheme="majorBidi"/>
          <w:sz w:val="24"/>
          <w:szCs w:val="24"/>
        </w:rPr>
        <w:t>ahasa Madura.</w:t>
      </w:r>
    </w:p>
    <w:p w:rsidR="00325A93" w:rsidRPr="00FD5840" w:rsidRDefault="00325A93" w:rsidP="00DB3084">
      <w:pPr>
        <w:pStyle w:val="ListParagraph"/>
        <w:numPr>
          <w:ilvl w:val="0"/>
          <w:numId w:val="2"/>
        </w:numPr>
        <w:spacing w:after="0" w:line="480" w:lineRule="auto"/>
        <w:ind w:left="993" w:hanging="491"/>
        <w:jc w:val="both"/>
        <w:rPr>
          <w:rFonts w:asciiTheme="majorBidi" w:hAnsiTheme="majorBidi" w:cstheme="majorBidi"/>
          <w:sz w:val="24"/>
          <w:szCs w:val="24"/>
        </w:rPr>
      </w:pPr>
      <w:r w:rsidRPr="00FD5840">
        <w:rPr>
          <w:rFonts w:asciiTheme="majorBidi" w:hAnsiTheme="majorBidi" w:cstheme="majorBidi"/>
          <w:sz w:val="24"/>
          <w:szCs w:val="24"/>
        </w:rPr>
        <w:t>Extern languages switching</w:t>
      </w:r>
      <w:r w:rsidR="0017312E" w:rsidRPr="00FD5840">
        <w:rPr>
          <w:rFonts w:asciiTheme="majorBidi" w:hAnsiTheme="majorBidi" w:cstheme="majorBidi"/>
          <w:sz w:val="24"/>
          <w:szCs w:val="24"/>
        </w:rPr>
        <w:t>.</w:t>
      </w:r>
    </w:p>
    <w:p w:rsidR="006D47EA" w:rsidRDefault="0017312E" w:rsidP="00DB3084">
      <w:pPr>
        <w:pStyle w:val="ListParagraph"/>
        <w:spacing w:after="0" w:line="480" w:lineRule="auto"/>
        <w:ind w:left="993" w:firstLine="589"/>
        <w:jc w:val="both"/>
        <w:rPr>
          <w:rFonts w:asciiTheme="majorBidi" w:hAnsiTheme="majorBidi" w:cstheme="majorBidi"/>
          <w:sz w:val="24"/>
          <w:szCs w:val="24"/>
        </w:rPr>
      </w:pPr>
      <w:r w:rsidRPr="00FD5840">
        <w:rPr>
          <w:rFonts w:asciiTheme="majorBidi" w:hAnsiTheme="majorBidi" w:cstheme="majorBidi"/>
          <w:sz w:val="24"/>
          <w:szCs w:val="24"/>
        </w:rPr>
        <w:t>This type of language- switching participate</w:t>
      </w:r>
      <w:r w:rsidR="002752CC" w:rsidRPr="00FD5840">
        <w:rPr>
          <w:rFonts w:asciiTheme="majorBidi" w:hAnsiTheme="majorBidi" w:cstheme="majorBidi"/>
          <w:sz w:val="24"/>
          <w:szCs w:val="24"/>
        </w:rPr>
        <w:t>s</w:t>
      </w:r>
      <w:r w:rsidRPr="00FD5840">
        <w:rPr>
          <w:rFonts w:asciiTheme="majorBidi" w:hAnsiTheme="majorBidi" w:cstheme="majorBidi"/>
          <w:sz w:val="24"/>
          <w:szCs w:val="24"/>
        </w:rPr>
        <w:t xml:space="preserve"> mother </w:t>
      </w:r>
      <w:r w:rsidR="006D47EA" w:rsidRPr="00FD5840">
        <w:rPr>
          <w:rFonts w:asciiTheme="majorBidi" w:hAnsiTheme="majorBidi" w:cstheme="majorBidi"/>
          <w:sz w:val="24"/>
          <w:szCs w:val="24"/>
        </w:rPr>
        <w:t>tongue language of spe</w:t>
      </w:r>
      <w:r w:rsidR="00276CCE" w:rsidRPr="00FD5840">
        <w:rPr>
          <w:rFonts w:asciiTheme="majorBidi" w:hAnsiTheme="majorBidi" w:cstheme="majorBidi"/>
          <w:sz w:val="24"/>
          <w:szCs w:val="24"/>
        </w:rPr>
        <w:t>a</w:t>
      </w:r>
      <w:r w:rsidR="006D47EA" w:rsidRPr="00FD5840">
        <w:rPr>
          <w:rFonts w:asciiTheme="majorBidi" w:hAnsiTheme="majorBidi" w:cstheme="majorBidi"/>
          <w:sz w:val="24"/>
          <w:szCs w:val="24"/>
        </w:rPr>
        <w:t xml:space="preserve">ker and </w:t>
      </w:r>
      <w:r w:rsidR="00276CCE" w:rsidRPr="00FD5840">
        <w:rPr>
          <w:rFonts w:asciiTheme="majorBidi" w:hAnsiTheme="majorBidi" w:cstheme="majorBidi"/>
          <w:sz w:val="24"/>
          <w:szCs w:val="24"/>
        </w:rPr>
        <w:t xml:space="preserve">foreign languages. For example, </w:t>
      </w:r>
      <w:r w:rsidR="006D47EA" w:rsidRPr="00FD5840">
        <w:rPr>
          <w:rFonts w:asciiTheme="majorBidi" w:hAnsiTheme="majorBidi" w:cstheme="majorBidi"/>
          <w:sz w:val="24"/>
          <w:szCs w:val="24"/>
        </w:rPr>
        <w:t xml:space="preserve">language switching between Indonesia and English. </w:t>
      </w:r>
    </w:p>
    <w:p w:rsidR="00CE21D6" w:rsidRDefault="003A59A8" w:rsidP="00DB3084">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Wardaugh describes two kinds</w:t>
      </w:r>
      <w:r>
        <w:rPr>
          <w:rFonts w:asciiTheme="majorBidi" w:hAnsiTheme="majorBidi" w:cstheme="majorBidi"/>
          <w:sz w:val="24"/>
          <w:szCs w:val="24"/>
        </w:rPr>
        <w:t xml:space="preserve"> of code switching. He describes them</w:t>
      </w:r>
      <w:r w:rsidRPr="00FD5840">
        <w:rPr>
          <w:rFonts w:asciiTheme="majorBidi" w:hAnsiTheme="majorBidi" w:cstheme="majorBidi"/>
          <w:sz w:val="24"/>
          <w:szCs w:val="24"/>
        </w:rPr>
        <w:t xml:space="preserve"> based on the distinction which applies to style shifting; i.e. situational and metaphorical code switching. Situational code switching occur with the languages used change according to the situational in which the conversant find themselves: they speak one language in one situations and another in different one. No topic change is involved. When a change of topic requires a change in the language used we have </w:t>
      </w:r>
      <w:r w:rsidR="00CE21D6" w:rsidRPr="00FD5840">
        <w:rPr>
          <w:rFonts w:asciiTheme="majorBidi" w:hAnsiTheme="majorBidi" w:cstheme="majorBidi"/>
          <w:sz w:val="24"/>
          <w:szCs w:val="24"/>
        </w:rPr>
        <w:t xml:space="preserve">metaphorical code switching. The interesting point here is that some topics may be discussed in either code, but the choice of code adds a distinct flavor to what is said about the topic. The choice encodes certain social values. Linguists have found it very difficult to explain precisely when linguistically and socially, </w:t>
      </w:r>
      <w:r w:rsidR="00CE21D6" w:rsidRPr="00FD5840">
        <w:rPr>
          <w:rFonts w:asciiTheme="majorBidi" w:hAnsiTheme="majorBidi" w:cstheme="majorBidi"/>
          <w:sz w:val="24"/>
          <w:szCs w:val="24"/>
        </w:rPr>
        <w:lastRenderedPageBreak/>
        <w:t>code switching occurs,i.e., what all the constrains are. However, there is broad agreement about the general principles that are involved.</w:t>
      </w:r>
      <w:r w:rsidR="00CE21D6" w:rsidRPr="00FD5840">
        <w:rPr>
          <w:rStyle w:val="FootnoteReference"/>
          <w:rFonts w:asciiTheme="majorBidi" w:hAnsiTheme="majorBidi" w:cstheme="majorBidi"/>
          <w:sz w:val="24"/>
          <w:szCs w:val="24"/>
        </w:rPr>
        <w:footnoteReference w:id="25"/>
      </w:r>
    </w:p>
    <w:p w:rsidR="00297DB7" w:rsidRPr="00FD5840" w:rsidRDefault="00297DB7" w:rsidP="00297DB7">
      <w:pPr>
        <w:pStyle w:val="ListParagraph"/>
        <w:spacing w:after="0" w:line="240" w:lineRule="auto"/>
        <w:ind w:left="426" w:firstLine="567"/>
        <w:jc w:val="both"/>
        <w:rPr>
          <w:rFonts w:asciiTheme="majorBidi" w:hAnsiTheme="majorBidi" w:cstheme="majorBidi"/>
          <w:sz w:val="24"/>
          <w:szCs w:val="24"/>
        </w:rPr>
      </w:pPr>
    </w:p>
    <w:p w:rsidR="00CE21D6" w:rsidRPr="00FD5840" w:rsidRDefault="00CE21D6" w:rsidP="00DB3084">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Hoffman shows many types of code switching based on the juncture or the scope of switching where an utterance takes place as follows:</w:t>
      </w:r>
      <w:r w:rsidRPr="00FD5840">
        <w:rPr>
          <w:rStyle w:val="FootnoteReference"/>
          <w:rFonts w:asciiTheme="majorBidi" w:hAnsiTheme="majorBidi" w:cstheme="majorBidi"/>
          <w:sz w:val="24"/>
          <w:szCs w:val="24"/>
        </w:rPr>
        <w:footnoteReference w:id="26"/>
      </w:r>
      <w:r w:rsidRPr="00FD5840">
        <w:rPr>
          <w:rFonts w:asciiTheme="majorBidi" w:hAnsiTheme="majorBidi" w:cstheme="majorBidi"/>
          <w:sz w:val="24"/>
          <w:szCs w:val="24"/>
        </w:rPr>
        <w:t xml:space="preserve"> </w:t>
      </w:r>
    </w:p>
    <w:p w:rsidR="00CE21D6" w:rsidRPr="00FD5840" w:rsidRDefault="00CE21D6" w:rsidP="00DB3084">
      <w:pPr>
        <w:pStyle w:val="ListParagraph"/>
        <w:numPr>
          <w:ilvl w:val="0"/>
          <w:numId w:val="20"/>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Intra- sentential code switching</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This switching occurs within a sentence, for example French - English bilingual:</w:t>
      </w:r>
    </w:p>
    <w:p w:rsidR="00CE21D6" w:rsidRPr="00A328AA" w:rsidRDefault="00CE21D6" w:rsidP="00DB3084">
      <w:pPr>
        <w:pStyle w:val="ListParagraph"/>
        <w:spacing w:after="0" w:line="480" w:lineRule="auto"/>
        <w:ind w:left="993"/>
        <w:jc w:val="both"/>
        <w:rPr>
          <w:rFonts w:asciiTheme="majorBidi" w:hAnsiTheme="majorBidi" w:cstheme="majorBidi"/>
          <w:sz w:val="24"/>
          <w:szCs w:val="24"/>
          <w:lang w:val="id-ID"/>
        </w:rPr>
      </w:pPr>
      <w:r w:rsidRPr="00FD5840">
        <w:rPr>
          <w:rFonts w:asciiTheme="majorBidi" w:hAnsiTheme="majorBidi" w:cstheme="majorBidi"/>
          <w:sz w:val="24"/>
          <w:szCs w:val="24"/>
        </w:rPr>
        <w:t>“Va chercher mark (go and fetch marc) and bribe him avecun chocolat chaud (whit a ho</w:t>
      </w:r>
      <w:r w:rsidR="00A328AA">
        <w:rPr>
          <w:rFonts w:asciiTheme="majorBidi" w:hAnsiTheme="majorBidi" w:cstheme="majorBidi"/>
          <w:sz w:val="24"/>
          <w:szCs w:val="24"/>
        </w:rPr>
        <w:t>t chocolate) with cream on top</w:t>
      </w:r>
      <w:r w:rsidR="00A328AA">
        <w:rPr>
          <w:rFonts w:asciiTheme="majorBidi" w:hAnsiTheme="majorBidi" w:cstheme="majorBidi"/>
          <w:sz w:val="24"/>
          <w:szCs w:val="24"/>
          <w:lang w:val="id-ID"/>
        </w:rPr>
        <w:t>”.</w:t>
      </w:r>
    </w:p>
    <w:p w:rsidR="00CE21D6" w:rsidRPr="00FD5840" w:rsidRDefault="00CE21D6" w:rsidP="00DB3084">
      <w:pPr>
        <w:pStyle w:val="ListParagraph"/>
        <w:numPr>
          <w:ilvl w:val="0"/>
          <w:numId w:val="20"/>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Inter- sentential code switching</w:t>
      </w:r>
    </w:p>
    <w:p w:rsidR="00CE21D6" w:rsidRPr="00A328AA" w:rsidRDefault="00CE21D6" w:rsidP="00DB3084">
      <w:pPr>
        <w:pStyle w:val="ListParagraph"/>
        <w:spacing w:after="0" w:line="480" w:lineRule="auto"/>
        <w:ind w:left="993"/>
        <w:jc w:val="both"/>
        <w:rPr>
          <w:rFonts w:asciiTheme="majorBidi" w:hAnsiTheme="majorBidi" w:cstheme="majorBidi"/>
          <w:sz w:val="24"/>
          <w:szCs w:val="24"/>
          <w:lang w:val="id-ID"/>
        </w:rPr>
      </w:pPr>
      <w:r w:rsidRPr="00FD5840">
        <w:rPr>
          <w:rFonts w:asciiTheme="majorBidi" w:hAnsiTheme="majorBidi" w:cstheme="majorBidi"/>
          <w:sz w:val="24"/>
          <w:szCs w:val="24"/>
        </w:rPr>
        <w:t>This switching occurs between sentences, for example an adult Spanish- English bilingual says: “tenia zapatos blancos, unpoco, they w</w:t>
      </w:r>
      <w:r w:rsidR="00A328AA">
        <w:rPr>
          <w:rFonts w:asciiTheme="majorBidi" w:hAnsiTheme="majorBidi" w:cstheme="majorBidi"/>
          <w:sz w:val="24"/>
          <w:szCs w:val="24"/>
        </w:rPr>
        <w:t>ere off- white, you know”</w:t>
      </w:r>
      <w:r w:rsidR="00A328AA">
        <w:rPr>
          <w:rFonts w:asciiTheme="majorBidi" w:hAnsiTheme="majorBidi" w:cstheme="majorBidi"/>
          <w:sz w:val="24"/>
          <w:szCs w:val="24"/>
          <w:lang w:val="id-ID"/>
        </w:rPr>
        <w:t>.</w:t>
      </w:r>
    </w:p>
    <w:p w:rsidR="00CE21D6" w:rsidRPr="00FD5840" w:rsidRDefault="00CE21D6" w:rsidP="00DB3084">
      <w:pPr>
        <w:pStyle w:val="ListParagraph"/>
        <w:numPr>
          <w:ilvl w:val="0"/>
          <w:numId w:val="20"/>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Involving a word within a sentence</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This form of code switching is uttered within a sentence involving noun, adjectives, verb, etc. for example an English- german- Spanish trilingual:</w:t>
      </w:r>
    </w:p>
    <w:p w:rsidR="00CE21D6" w:rsidRPr="00FD5840" w:rsidRDefault="00E70EB4" w:rsidP="00DB3084">
      <w:pPr>
        <w:pStyle w:val="ListParagraph"/>
        <w:tabs>
          <w:tab w:val="left" w:pos="1985"/>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Mother:</w:t>
      </w:r>
      <w:r w:rsidR="00DB3084">
        <w:rPr>
          <w:rFonts w:asciiTheme="majorBidi" w:hAnsiTheme="majorBidi" w:cstheme="majorBidi"/>
          <w:sz w:val="24"/>
          <w:szCs w:val="24"/>
        </w:rPr>
        <w:tab/>
      </w:r>
      <w:r w:rsidR="00CE21D6" w:rsidRPr="00FD5840">
        <w:rPr>
          <w:rFonts w:asciiTheme="majorBidi" w:hAnsiTheme="majorBidi" w:cstheme="majorBidi"/>
          <w:sz w:val="24"/>
          <w:szCs w:val="24"/>
        </w:rPr>
        <w:t>”na, wie war’s beim football?”</w:t>
      </w:r>
    </w:p>
    <w:p w:rsidR="00CE21D6" w:rsidRDefault="00DB3084" w:rsidP="00DB3084">
      <w:pPr>
        <w:pStyle w:val="ListParagraph"/>
        <w:tabs>
          <w:tab w:val="left" w:pos="1985"/>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CE21D6" w:rsidRPr="00FD5840">
        <w:rPr>
          <w:rFonts w:asciiTheme="majorBidi" w:hAnsiTheme="majorBidi" w:cstheme="majorBidi"/>
          <w:sz w:val="24"/>
          <w:szCs w:val="24"/>
        </w:rPr>
        <w:t>(How was the football?)</w:t>
      </w:r>
    </w:p>
    <w:p w:rsidR="00004E89" w:rsidRPr="00FD5840" w:rsidRDefault="00004E89" w:rsidP="00DB3084">
      <w:pPr>
        <w:pStyle w:val="ListParagraph"/>
        <w:tabs>
          <w:tab w:val="left" w:pos="1985"/>
        </w:tabs>
        <w:spacing w:after="0" w:line="480" w:lineRule="auto"/>
        <w:ind w:left="993"/>
        <w:jc w:val="both"/>
        <w:rPr>
          <w:rFonts w:asciiTheme="majorBidi" w:hAnsiTheme="majorBidi" w:cstheme="majorBidi"/>
          <w:sz w:val="24"/>
          <w:szCs w:val="24"/>
        </w:rPr>
      </w:pPr>
    </w:p>
    <w:p w:rsidR="00CE21D6" w:rsidRPr="00FD5840" w:rsidRDefault="00E70EB4" w:rsidP="00DB3084">
      <w:pPr>
        <w:pStyle w:val="ListParagraph"/>
        <w:tabs>
          <w:tab w:val="left" w:pos="1985"/>
        </w:tabs>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Pascual</w:t>
      </w:r>
      <w:r>
        <w:rPr>
          <w:rFonts w:asciiTheme="majorBidi" w:hAnsiTheme="majorBidi" w:cstheme="majorBidi"/>
          <w:sz w:val="24"/>
          <w:szCs w:val="24"/>
        </w:rPr>
        <w:t>:</w:t>
      </w:r>
      <w:r w:rsidR="00CE21D6" w:rsidRPr="00FD5840">
        <w:rPr>
          <w:rFonts w:asciiTheme="majorBidi" w:hAnsiTheme="majorBidi" w:cstheme="majorBidi"/>
          <w:sz w:val="24"/>
          <w:szCs w:val="24"/>
        </w:rPr>
        <w:t xml:space="preserve"> </w:t>
      </w:r>
      <w:r w:rsidR="00DB3084">
        <w:rPr>
          <w:rFonts w:asciiTheme="majorBidi" w:hAnsiTheme="majorBidi" w:cstheme="majorBidi"/>
          <w:sz w:val="24"/>
          <w:szCs w:val="24"/>
        </w:rPr>
        <w:tab/>
      </w:r>
      <w:r w:rsidR="00CE21D6" w:rsidRPr="00FD5840">
        <w:rPr>
          <w:rFonts w:asciiTheme="majorBidi" w:hAnsiTheme="majorBidi" w:cstheme="majorBidi"/>
          <w:sz w:val="24"/>
          <w:szCs w:val="24"/>
        </w:rPr>
        <w:t xml:space="preserve">wirhaben gewonnen. Unsere seite warganze toll. </w:t>
      </w:r>
    </w:p>
    <w:p w:rsidR="00CE21D6" w:rsidRPr="00FD5840" w:rsidRDefault="00DB3084" w:rsidP="00DB3084">
      <w:pPr>
        <w:pStyle w:val="ListParagraph"/>
        <w:tabs>
          <w:tab w:val="left" w:pos="1985"/>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lastRenderedPageBreak/>
        <w:tab/>
      </w:r>
      <w:r w:rsidR="00CE21D6" w:rsidRPr="00FD5840">
        <w:rPr>
          <w:rFonts w:asciiTheme="majorBidi" w:hAnsiTheme="majorBidi" w:cstheme="majorBidi"/>
          <w:sz w:val="24"/>
          <w:szCs w:val="24"/>
        </w:rPr>
        <w:t xml:space="preserve">(We won. Our team was brilliant. I was) </w:t>
      </w:r>
    </w:p>
    <w:p w:rsidR="00CE21D6" w:rsidRPr="00B94226"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Goalie</w:t>
      </w:r>
      <w:r w:rsidR="00E70EB4">
        <w:rPr>
          <w:rFonts w:asciiTheme="majorBidi" w:hAnsiTheme="majorBidi" w:cstheme="majorBidi"/>
          <w:sz w:val="24"/>
          <w:szCs w:val="24"/>
          <w:lang w:val="id-ID"/>
        </w:rPr>
        <w:t>:</w:t>
      </w:r>
      <w:r w:rsidRPr="00FD5840">
        <w:rPr>
          <w:rFonts w:asciiTheme="majorBidi" w:hAnsiTheme="majorBidi" w:cstheme="majorBidi"/>
          <w:sz w:val="24"/>
          <w:szCs w:val="24"/>
        </w:rPr>
        <w:t xml:space="preserve"> I stopped eight goals. They were real hard ones, (and turning to words the pan on the cooker he continued)” was gibt’s zu essen? (What we are eating today?)”</w:t>
      </w:r>
    </w:p>
    <w:p w:rsidR="00CE21D6" w:rsidRPr="00FD5840" w:rsidRDefault="00CE21D6" w:rsidP="00DB3084">
      <w:pPr>
        <w:pStyle w:val="ListParagraph"/>
        <w:numPr>
          <w:ilvl w:val="0"/>
          <w:numId w:val="20"/>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Involving a change of pronunciation features</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The switching occurs at the phonological level, that is, when the speaker changes the pronunciation; patterns, for example:</w:t>
      </w:r>
    </w:p>
    <w:p w:rsidR="00CE21D6" w:rsidRPr="00FD5840" w:rsidRDefault="00CE21D6" w:rsidP="00004E89">
      <w:pPr>
        <w:pStyle w:val="ListParagraph"/>
        <w:spacing w:after="0" w:line="480" w:lineRule="auto"/>
        <w:ind w:left="1701"/>
        <w:jc w:val="both"/>
        <w:rPr>
          <w:rFonts w:asciiTheme="majorBidi" w:hAnsiTheme="majorBidi" w:cstheme="majorBidi"/>
          <w:sz w:val="24"/>
          <w:szCs w:val="24"/>
        </w:rPr>
      </w:pPr>
      <w:r w:rsidRPr="00FD5840">
        <w:rPr>
          <w:rFonts w:asciiTheme="majorBidi" w:hAnsiTheme="majorBidi" w:cstheme="majorBidi"/>
          <w:sz w:val="24"/>
          <w:szCs w:val="24"/>
        </w:rPr>
        <w:t>Cristina introduces her young brother to a new friend of hers,</w:t>
      </w:r>
    </w:p>
    <w:p w:rsidR="00CE21D6" w:rsidRPr="00FD5840" w:rsidRDefault="00CE21D6" w:rsidP="00004E89">
      <w:pPr>
        <w:pStyle w:val="ListParagraph"/>
        <w:tabs>
          <w:tab w:val="left" w:pos="2694"/>
          <w:tab w:val="left" w:pos="2835"/>
        </w:tabs>
        <w:spacing w:after="0" w:line="480" w:lineRule="auto"/>
        <w:ind w:left="1701"/>
        <w:jc w:val="both"/>
        <w:rPr>
          <w:rFonts w:asciiTheme="majorBidi" w:hAnsiTheme="majorBidi" w:cstheme="majorBidi"/>
          <w:sz w:val="24"/>
          <w:szCs w:val="24"/>
        </w:rPr>
      </w:pPr>
      <w:r w:rsidRPr="00FD5840">
        <w:rPr>
          <w:rFonts w:asciiTheme="majorBidi" w:hAnsiTheme="majorBidi" w:cstheme="majorBidi"/>
          <w:sz w:val="24"/>
          <w:szCs w:val="24"/>
        </w:rPr>
        <w:t>Cristina</w:t>
      </w:r>
      <w:r w:rsidR="00DB3084">
        <w:rPr>
          <w:rFonts w:asciiTheme="majorBidi" w:hAnsiTheme="majorBidi" w:cstheme="majorBidi"/>
          <w:sz w:val="24"/>
          <w:szCs w:val="24"/>
        </w:rPr>
        <w:tab/>
      </w:r>
      <w:r w:rsidRPr="00FD5840">
        <w:rPr>
          <w:rFonts w:asciiTheme="majorBidi" w:hAnsiTheme="majorBidi" w:cstheme="majorBidi"/>
          <w:sz w:val="24"/>
          <w:szCs w:val="24"/>
        </w:rPr>
        <w:t xml:space="preserve">: </w:t>
      </w:r>
      <w:r w:rsidR="00DB3084">
        <w:rPr>
          <w:rFonts w:asciiTheme="majorBidi" w:hAnsiTheme="majorBidi" w:cstheme="majorBidi"/>
          <w:sz w:val="24"/>
          <w:szCs w:val="24"/>
        </w:rPr>
        <w:tab/>
      </w:r>
      <w:r w:rsidRPr="00FD5840">
        <w:rPr>
          <w:rFonts w:asciiTheme="majorBidi" w:hAnsiTheme="majorBidi" w:cstheme="majorBidi"/>
          <w:sz w:val="24"/>
          <w:szCs w:val="24"/>
        </w:rPr>
        <w:t>“thi sis pascual” [paskwal]</w:t>
      </w:r>
    </w:p>
    <w:p w:rsidR="00CE21D6" w:rsidRPr="00FD5840" w:rsidRDefault="00CE21D6" w:rsidP="00004E89">
      <w:pPr>
        <w:pStyle w:val="ListParagraph"/>
        <w:tabs>
          <w:tab w:val="left" w:pos="2694"/>
          <w:tab w:val="left" w:pos="2835"/>
        </w:tabs>
        <w:spacing w:after="0" w:line="480" w:lineRule="auto"/>
        <w:ind w:left="1701"/>
        <w:jc w:val="both"/>
        <w:rPr>
          <w:rFonts w:asciiTheme="majorBidi" w:hAnsiTheme="majorBidi" w:cstheme="majorBidi"/>
          <w:sz w:val="24"/>
          <w:szCs w:val="24"/>
        </w:rPr>
      </w:pPr>
      <w:r w:rsidRPr="00FD5840">
        <w:rPr>
          <w:rFonts w:asciiTheme="majorBidi" w:hAnsiTheme="majorBidi" w:cstheme="majorBidi"/>
          <w:sz w:val="24"/>
          <w:szCs w:val="24"/>
        </w:rPr>
        <w:t>Friend</w:t>
      </w:r>
      <w:r w:rsidR="00DB3084">
        <w:rPr>
          <w:rFonts w:asciiTheme="majorBidi" w:hAnsiTheme="majorBidi" w:cstheme="majorBidi"/>
          <w:sz w:val="24"/>
          <w:szCs w:val="24"/>
        </w:rPr>
        <w:tab/>
      </w:r>
      <w:r w:rsidRPr="00FD5840">
        <w:rPr>
          <w:rFonts w:asciiTheme="majorBidi" w:hAnsiTheme="majorBidi" w:cstheme="majorBidi"/>
          <w:sz w:val="24"/>
          <w:szCs w:val="24"/>
        </w:rPr>
        <w:t xml:space="preserve">: </w:t>
      </w:r>
      <w:r w:rsidR="00DB3084">
        <w:rPr>
          <w:rFonts w:asciiTheme="majorBidi" w:hAnsiTheme="majorBidi" w:cstheme="majorBidi"/>
          <w:sz w:val="24"/>
          <w:szCs w:val="24"/>
        </w:rPr>
        <w:tab/>
      </w:r>
      <w:r w:rsidRPr="00FD5840">
        <w:rPr>
          <w:rFonts w:asciiTheme="majorBidi" w:hAnsiTheme="majorBidi" w:cstheme="majorBidi"/>
          <w:sz w:val="24"/>
          <w:szCs w:val="24"/>
        </w:rPr>
        <w:t>“what’s the name?” (i.e she didn’t cach it)</w:t>
      </w:r>
    </w:p>
    <w:p w:rsidR="00CE21D6" w:rsidRPr="00FD5840" w:rsidRDefault="00CE21D6" w:rsidP="00004E89">
      <w:pPr>
        <w:pStyle w:val="ListParagraph"/>
        <w:tabs>
          <w:tab w:val="left" w:pos="2694"/>
          <w:tab w:val="left" w:pos="2835"/>
        </w:tabs>
        <w:spacing w:after="0" w:line="480" w:lineRule="auto"/>
        <w:ind w:left="1701"/>
        <w:jc w:val="both"/>
        <w:rPr>
          <w:rFonts w:asciiTheme="majorBidi" w:hAnsiTheme="majorBidi" w:cstheme="majorBidi"/>
          <w:sz w:val="24"/>
          <w:szCs w:val="24"/>
        </w:rPr>
      </w:pPr>
      <w:r w:rsidRPr="00FD5840">
        <w:rPr>
          <w:rFonts w:asciiTheme="majorBidi" w:hAnsiTheme="majorBidi" w:cstheme="majorBidi"/>
          <w:sz w:val="24"/>
          <w:szCs w:val="24"/>
        </w:rPr>
        <w:t>Cristina</w:t>
      </w:r>
      <w:r w:rsidR="00DB3084">
        <w:rPr>
          <w:rFonts w:asciiTheme="majorBidi" w:hAnsiTheme="majorBidi" w:cstheme="majorBidi"/>
          <w:sz w:val="24"/>
          <w:szCs w:val="24"/>
        </w:rPr>
        <w:tab/>
      </w:r>
      <w:r w:rsidRPr="00FD5840">
        <w:rPr>
          <w:rFonts w:asciiTheme="majorBidi" w:hAnsiTheme="majorBidi" w:cstheme="majorBidi"/>
          <w:sz w:val="24"/>
          <w:szCs w:val="24"/>
        </w:rPr>
        <w:t xml:space="preserve">: </w:t>
      </w:r>
      <w:r w:rsidR="00DB3084">
        <w:rPr>
          <w:rFonts w:asciiTheme="majorBidi" w:hAnsiTheme="majorBidi" w:cstheme="majorBidi"/>
          <w:sz w:val="24"/>
          <w:szCs w:val="24"/>
        </w:rPr>
        <w:tab/>
      </w:r>
      <w:r w:rsidRPr="00FD5840">
        <w:rPr>
          <w:rFonts w:asciiTheme="majorBidi" w:hAnsiTheme="majorBidi" w:cstheme="majorBidi"/>
          <w:sz w:val="24"/>
          <w:szCs w:val="24"/>
        </w:rPr>
        <w:t>“pascual! [paskwael]”</w:t>
      </w:r>
    </w:p>
    <w:p w:rsidR="00CE21D6" w:rsidRPr="00FD5840" w:rsidRDefault="00CE21D6" w:rsidP="00004E89">
      <w:pPr>
        <w:pStyle w:val="ListParagraph"/>
        <w:tabs>
          <w:tab w:val="left" w:pos="2694"/>
          <w:tab w:val="left" w:pos="2835"/>
        </w:tabs>
        <w:spacing w:after="0" w:line="480" w:lineRule="auto"/>
        <w:ind w:left="1701"/>
        <w:jc w:val="both"/>
        <w:rPr>
          <w:rFonts w:asciiTheme="majorBidi" w:hAnsiTheme="majorBidi" w:cstheme="majorBidi"/>
          <w:sz w:val="24"/>
          <w:szCs w:val="24"/>
        </w:rPr>
      </w:pPr>
      <w:r w:rsidRPr="00FD5840">
        <w:rPr>
          <w:rFonts w:asciiTheme="majorBidi" w:hAnsiTheme="majorBidi" w:cstheme="majorBidi"/>
          <w:sz w:val="24"/>
          <w:szCs w:val="24"/>
        </w:rPr>
        <w:t>Friend</w:t>
      </w:r>
      <w:r w:rsidR="00DB3084">
        <w:rPr>
          <w:rFonts w:asciiTheme="majorBidi" w:hAnsiTheme="majorBidi" w:cstheme="majorBidi"/>
          <w:sz w:val="24"/>
          <w:szCs w:val="24"/>
        </w:rPr>
        <w:tab/>
      </w:r>
      <w:r w:rsidRPr="00FD5840">
        <w:rPr>
          <w:rFonts w:asciiTheme="majorBidi" w:hAnsiTheme="majorBidi" w:cstheme="majorBidi"/>
          <w:sz w:val="24"/>
          <w:szCs w:val="24"/>
        </w:rPr>
        <w:t xml:space="preserve">: </w:t>
      </w:r>
      <w:r w:rsidR="00DB3084">
        <w:rPr>
          <w:rFonts w:asciiTheme="majorBidi" w:hAnsiTheme="majorBidi" w:cstheme="majorBidi"/>
          <w:sz w:val="24"/>
          <w:szCs w:val="24"/>
        </w:rPr>
        <w:tab/>
      </w:r>
      <w:r w:rsidRPr="00FD5840">
        <w:rPr>
          <w:rFonts w:asciiTheme="majorBidi" w:hAnsiTheme="majorBidi" w:cstheme="majorBidi"/>
          <w:sz w:val="24"/>
          <w:szCs w:val="24"/>
        </w:rPr>
        <w:t>“oh….”</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Hoffman says “the switch here consisted of changes in the vowel sound from [a] to “scaw” or [a] and, in the consonants” from initial unaspirated to aspirated [p’] and from non verbalized to verbalized [f], to follow a more English pattern”.</w:t>
      </w:r>
    </w:p>
    <w:p w:rsidR="00CE21D6" w:rsidRPr="00FD5840" w:rsidRDefault="00CE21D6" w:rsidP="00DB3084">
      <w:pPr>
        <w:pStyle w:val="ListParagraph"/>
        <w:numPr>
          <w:ilvl w:val="0"/>
          <w:numId w:val="20"/>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Emblematic switching</w:t>
      </w:r>
    </w:p>
    <w:p w:rsidR="00CE21D6"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Poplack defines emblematic code switching such items as tags or exclamation as an emblem of the bilingual character like Spanish- Catalan bilingual saying: “….oh! Ay! It was embarrassing! It was very nice, though, but I was embarrassed!”</w:t>
      </w:r>
    </w:p>
    <w:p w:rsidR="00CE21D6" w:rsidRPr="00FD5840" w:rsidRDefault="00CE21D6" w:rsidP="00DB3084">
      <w:pPr>
        <w:pStyle w:val="ListParagraph"/>
        <w:numPr>
          <w:ilvl w:val="0"/>
          <w:numId w:val="20"/>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Establishing continuity with the previous speaker</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lastRenderedPageBreak/>
        <w:t>For example: in a Catalan- Spanish bilingual in response to Spanish speaker who said “Y se var molester? No? No tienon par que” (they are going to be annoyed, aren’t they? [But] there is no reason why they should)</w:t>
      </w:r>
    </w:p>
    <w:p w:rsidR="00CE21D6" w:rsidRPr="00FD5840" w:rsidRDefault="00CE21D6" w:rsidP="00CE21D6">
      <w:pPr>
        <w:pStyle w:val="ListParagraph"/>
        <w:spacing w:after="0" w:line="480" w:lineRule="auto"/>
        <w:ind w:left="1985"/>
        <w:jc w:val="both"/>
        <w:rPr>
          <w:rFonts w:asciiTheme="majorBidi" w:hAnsiTheme="majorBidi" w:cstheme="majorBidi"/>
          <w:sz w:val="24"/>
          <w:szCs w:val="24"/>
        </w:rPr>
      </w:pPr>
      <w:r w:rsidRPr="00FD5840">
        <w:rPr>
          <w:rFonts w:asciiTheme="majorBidi" w:hAnsiTheme="majorBidi" w:cstheme="majorBidi"/>
          <w:sz w:val="24"/>
          <w:szCs w:val="24"/>
        </w:rPr>
        <w:t>“bueno! Si quetienen por que” (well! They do have a reason)</w:t>
      </w:r>
    </w:p>
    <w:p w:rsidR="00CE21D6" w:rsidRDefault="00CE21D6" w:rsidP="00CE21D6">
      <w:pPr>
        <w:pStyle w:val="ListParagraph"/>
        <w:spacing w:after="0" w:line="480" w:lineRule="auto"/>
        <w:ind w:left="1985"/>
        <w:jc w:val="both"/>
        <w:rPr>
          <w:rFonts w:asciiTheme="majorBidi" w:hAnsiTheme="majorBidi" w:cstheme="majorBidi"/>
          <w:sz w:val="24"/>
          <w:szCs w:val="24"/>
        </w:rPr>
      </w:pPr>
      <w:r w:rsidRPr="00FD5840">
        <w:rPr>
          <w:rFonts w:asciiTheme="majorBidi" w:hAnsiTheme="majorBidi" w:cstheme="majorBidi"/>
          <w:sz w:val="24"/>
          <w:szCs w:val="24"/>
        </w:rPr>
        <w:t>“o sigui, ol” encenen amb nosaltres o…..” (I men, either- they have the bonfire with us or…..)</w:t>
      </w:r>
    </w:p>
    <w:p w:rsidR="00297DB7" w:rsidRPr="00FD5840" w:rsidRDefault="00297DB7" w:rsidP="00297DB7">
      <w:pPr>
        <w:pStyle w:val="ListParagraph"/>
        <w:spacing w:after="0" w:line="240" w:lineRule="auto"/>
        <w:ind w:left="1985"/>
        <w:jc w:val="both"/>
        <w:rPr>
          <w:rFonts w:asciiTheme="majorBidi" w:hAnsiTheme="majorBidi" w:cstheme="majorBidi"/>
          <w:sz w:val="24"/>
          <w:szCs w:val="24"/>
        </w:rPr>
      </w:pPr>
    </w:p>
    <w:p w:rsidR="00CE21D6" w:rsidRPr="00FD5840" w:rsidRDefault="00CE21D6" w:rsidP="00DB3084">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In addition, Seville- Throike gives several types of code switching base on the juncture or the scope of switching where an utterance take place.</w:t>
      </w:r>
      <w:r w:rsidRPr="00FD5840">
        <w:rPr>
          <w:rStyle w:val="FootnoteReference"/>
          <w:rFonts w:asciiTheme="majorBidi" w:hAnsiTheme="majorBidi" w:cstheme="majorBidi"/>
          <w:sz w:val="24"/>
          <w:szCs w:val="24"/>
        </w:rPr>
        <w:footnoteReference w:id="27"/>
      </w:r>
    </w:p>
    <w:p w:rsidR="00CE21D6" w:rsidRPr="00FD5840" w:rsidRDefault="00CE21D6" w:rsidP="00DB3084">
      <w:pPr>
        <w:pStyle w:val="ListParagraph"/>
        <w:numPr>
          <w:ilvl w:val="0"/>
          <w:numId w:val="21"/>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Code switching in the form of nouns and noun phrase</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 xml:space="preserve">“…..coba kamu nanti sore pergi ke saja ke bank atau </w:t>
      </w:r>
      <w:r w:rsidRPr="00FD5840">
        <w:rPr>
          <w:rFonts w:asciiTheme="majorBidi" w:hAnsiTheme="majorBidi" w:cstheme="majorBidi"/>
          <w:i/>
          <w:iCs/>
          <w:sz w:val="24"/>
          <w:szCs w:val="24"/>
          <w:u w:val="single"/>
        </w:rPr>
        <w:t>Money Changer</w:t>
      </w:r>
      <w:r w:rsidRPr="00FD5840">
        <w:rPr>
          <w:rFonts w:asciiTheme="majorBidi" w:hAnsiTheme="majorBidi" w:cstheme="majorBidi"/>
          <w:sz w:val="24"/>
          <w:szCs w:val="24"/>
        </w:rPr>
        <w:t>……”</w:t>
      </w:r>
    </w:p>
    <w:p w:rsidR="00CE21D6" w:rsidRPr="00FD5840" w:rsidRDefault="00CE21D6" w:rsidP="00DB3084">
      <w:pPr>
        <w:pStyle w:val="ListParagraph"/>
        <w:numPr>
          <w:ilvl w:val="0"/>
          <w:numId w:val="21"/>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 xml:space="preserve">Code switching with occurs at ‘constituent boundaries’ as suggested by Seville- Throike or ‘emblematic switching’ as proposed by Poplack: </w:t>
      </w:r>
    </w:p>
    <w:p w:rsidR="00CE21D6" w:rsidRPr="00FD5840"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 xml:space="preserve">“..berapa hari puasanya, </w:t>
      </w:r>
      <w:r w:rsidRPr="00FD5840">
        <w:rPr>
          <w:rFonts w:asciiTheme="majorBidi" w:hAnsiTheme="majorBidi" w:cstheme="majorBidi"/>
          <w:i/>
          <w:iCs/>
          <w:sz w:val="24"/>
          <w:szCs w:val="24"/>
        </w:rPr>
        <w:t>Rek</w:t>
      </w:r>
      <w:r w:rsidRPr="00FD5840">
        <w:rPr>
          <w:rFonts w:asciiTheme="majorBidi" w:hAnsiTheme="majorBidi" w:cstheme="majorBidi"/>
          <w:sz w:val="24"/>
          <w:szCs w:val="24"/>
        </w:rPr>
        <w:t>? ”</w:t>
      </w:r>
    </w:p>
    <w:p w:rsidR="00CE21D6" w:rsidRPr="00FD5840" w:rsidRDefault="00CE21D6" w:rsidP="00DB3084">
      <w:pPr>
        <w:pStyle w:val="ListParagraph"/>
        <w:numPr>
          <w:ilvl w:val="0"/>
          <w:numId w:val="21"/>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Code switching which occurs within words or intro - lexical code switching</w:t>
      </w:r>
    </w:p>
    <w:p w:rsidR="00CE21D6" w:rsidRDefault="00CE21D6" w:rsidP="00DB3084">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 xml:space="preserve">“dimana anda sekeluarga akan ber </w:t>
      </w:r>
      <w:r w:rsidRPr="00FD5840">
        <w:rPr>
          <w:rFonts w:asciiTheme="majorBidi" w:hAnsiTheme="majorBidi" w:cstheme="majorBidi"/>
          <w:i/>
          <w:iCs/>
          <w:sz w:val="24"/>
          <w:szCs w:val="24"/>
          <w:u w:val="single"/>
        </w:rPr>
        <w:t>old and new</w:t>
      </w:r>
      <w:r w:rsidRPr="00FD5840">
        <w:rPr>
          <w:rFonts w:asciiTheme="majorBidi" w:hAnsiTheme="majorBidi" w:cstheme="majorBidi"/>
          <w:sz w:val="24"/>
          <w:szCs w:val="24"/>
        </w:rPr>
        <w:t>”</w:t>
      </w:r>
    </w:p>
    <w:p w:rsidR="00297DB7" w:rsidRPr="00FD5840" w:rsidRDefault="00297DB7" w:rsidP="00297DB7">
      <w:pPr>
        <w:pStyle w:val="ListParagraph"/>
        <w:spacing w:after="0" w:line="240" w:lineRule="auto"/>
        <w:ind w:left="993"/>
        <w:jc w:val="both"/>
        <w:rPr>
          <w:rFonts w:asciiTheme="majorBidi" w:hAnsiTheme="majorBidi" w:cstheme="majorBidi"/>
          <w:sz w:val="24"/>
          <w:szCs w:val="24"/>
        </w:rPr>
      </w:pPr>
    </w:p>
    <w:p w:rsidR="00CE21D6" w:rsidRPr="00FD5840" w:rsidRDefault="00CE21D6" w:rsidP="00297DB7">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Moreover, Poplack reports that the words common intra sentential code switching involves the insertion of a single noun from another language, a noun phrase, a verb phrase, an independent clause and a question rag. There are some examples to gives a clear description:</w:t>
      </w:r>
    </w:p>
    <w:p w:rsidR="00CE21D6" w:rsidRPr="00FD5840" w:rsidRDefault="00CE21D6" w:rsidP="00297DB7">
      <w:pPr>
        <w:pStyle w:val="ListParagraph"/>
        <w:numPr>
          <w:ilvl w:val="0"/>
          <w:numId w:val="5"/>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A single noun from another language</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lastRenderedPageBreak/>
        <w:t>“</w:t>
      </w:r>
      <w:r w:rsidRPr="00FD5840">
        <w:rPr>
          <w:rFonts w:asciiTheme="majorBidi" w:hAnsiTheme="majorBidi" w:cstheme="majorBidi"/>
          <w:i/>
          <w:iCs/>
          <w:sz w:val="24"/>
          <w:szCs w:val="24"/>
        </w:rPr>
        <w:t>Dimar</w:t>
      </w:r>
      <w:r w:rsidRPr="00FD5840">
        <w:rPr>
          <w:rFonts w:asciiTheme="majorBidi" w:hAnsiTheme="majorBidi" w:cstheme="majorBidi"/>
          <w:sz w:val="24"/>
          <w:szCs w:val="24"/>
        </w:rPr>
        <w:t xml:space="preserve"> yang ada di dapur</w:t>
      </w:r>
      <w:r w:rsidRPr="00FD5840">
        <w:rPr>
          <w:rFonts w:asciiTheme="majorBidi" w:hAnsiTheme="majorBidi" w:cstheme="majorBidi"/>
          <w:sz w:val="24"/>
          <w:szCs w:val="24"/>
          <w:u w:val="single"/>
        </w:rPr>
        <w:t xml:space="preserve"> </w:t>
      </w:r>
      <w:r w:rsidRPr="00FD5840">
        <w:rPr>
          <w:rFonts w:asciiTheme="majorBidi" w:hAnsiTheme="majorBidi" w:cstheme="majorBidi"/>
          <w:sz w:val="24"/>
          <w:szCs w:val="24"/>
        </w:rPr>
        <w:t>”</w:t>
      </w:r>
    </w:p>
    <w:p w:rsidR="00CE21D6" w:rsidRPr="00FD5840" w:rsidRDefault="00CE21D6" w:rsidP="00297DB7">
      <w:pPr>
        <w:pStyle w:val="ListParagraph"/>
        <w:numPr>
          <w:ilvl w:val="0"/>
          <w:numId w:val="5"/>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A noun phrase</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w:t>
      </w:r>
      <w:r w:rsidRPr="00297DB7">
        <w:rPr>
          <w:rFonts w:asciiTheme="majorBidi" w:hAnsiTheme="majorBidi" w:cstheme="majorBidi"/>
          <w:i/>
          <w:iCs/>
          <w:sz w:val="24"/>
          <w:szCs w:val="24"/>
        </w:rPr>
        <w:t>D</w:t>
      </w:r>
      <w:r w:rsidRPr="00FD5840">
        <w:rPr>
          <w:rFonts w:asciiTheme="majorBidi" w:hAnsiTheme="majorBidi" w:cstheme="majorBidi"/>
          <w:sz w:val="24"/>
          <w:szCs w:val="24"/>
        </w:rPr>
        <w:t xml:space="preserve">itolak </w:t>
      </w:r>
      <w:r w:rsidRPr="00297DB7">
        <w:rPr>
          <w:rFonts w:asciiTheme="majorBidi" w:hAnsiTheme="majorBidi" w:cstheme="majorBidi"/>
          <w:i/>
          <w:iCs/>
          <w:sz w:val="24"/>
          <w:szCs w:val="24"/>
        </w:rPr>
        <w:t>karena</w:t>
      </w:r>
      <w:r w:rsidRPr="00FD5840">
        <w:rPr>
          <w:rFonts w:asciiTheme="majorBidi" w:hAnsiTheme="majorBidi" w:cstheme="majorBidi"/>
          <w:sz w:val="24"/>
          <w:szCs w:val="24"/>
        </w:rPr>
        <w:t xml:space="preserve"> itu nanti dikira karyawan </w:t>
      </w:r>
      <w:r w:rsidRPr="00FD5840">
        <w:rPr>
          <w:rFonts w:asciiTheme="majorBidi" w:hAnsiTheme="majorBidi" w:cstheme="majorBidi"/>
          <w:i/>
          <w:iCs/>
          <w:sz w:val="24"/>
          <w:szCs w:val="24"/>
        </w:rPr>
        <w:t>wisma pancasila</w:t>
      </w:r>
      <w:r w:rsidRPr="00FD5840">
        <w:rPr>
          <w:rFonts w:asciiTheme="majorBidi" w:hAnsiTheme="majorBidi" w:cstheme="majorBidi"/>
          <w:sz w:val="24"/>
          <w:szCs w:val="24"/>
        </w:rPr>
        <w:t>”</w:t>
      </w:r>
    </w:p>
    <w:p w:rsidR="00CE21D6" w:rsidRPr="00FD5840" w:rsidRDefault="00CE21D6" w:rsidP="00297DB7">
      <w:pPr>
        <w:pStyle w:val="ListParagraph"/>
        <w:numPr>
          <w:ilvl w:val="0"/>
          <w:numId w:val="5"/>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A verb phrase</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 xml:space="preserve">(Ha, </w:t>
      </w:r>
      <w:r w:rsidRPr="00FD5840">
        <w:rPr>
          <w:rFonts w:asciiTheme="majorBidi" w:hAnsiTheme="majorBidi" w:cstheme="majorBidi"/>
          <w:i/>
          <w:iCs/>
          <w:sz w:val="24"/>
          <w:szCs w:val="24"/>
          <w:u w:val="single"/>
        </w:rPr>
        <w:t xml:space="preserve">ngalap </w:t>
      </w:r>
      <w:r w:rsidRPr="00297DB7">
        <w:rPr>
          <w:rFonts w:asciiTheme="majorBidi" w:hAnsiTheme="majorBidi" w:cstheme="majorBidi"/>
          <w:i/>
          <w:iCs/>
          <w:sz w:val="24"/>
          <w:szCs w:val="24"/>
        </w:rPr>
        <w:t>berkah</w:t>
      </w:r>
      <w:r w:rsidRPr="00FD5840">
        <w:rPr>
          <w:rFonts w:asciiTheme="majorBidi" w:hAnsiTheme="majorBidi" w:cstheme="majorBidi"/>
          <w:sz w:val="24"/>
          <w:szCs w:val="24"/>
        </w:rPr>
        <w:t xml:space="preserve"> dari siapa?)</w:t>
      </w:r>
    </w:p>
    <w:p w:rsidR="00CE21D6" w:rsidRPr="00FD5840" w:rsidRDefault="00CE21D6" w:rsidP="00297DB7">
      <w:pPr>
        <w:pStyle w:val="ListParagraph"/>
        <w:numPr>
          <w:ilvl w:val="0"/>
          <w:numId w:val="5"/>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An independent clause</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 xml:space="preserve">“…. Dan </w:t>
      </w:r>
      <w:r w:rsidRPr="00297DB7">
        <w:rPr>
          <w:rFonts w:asciiTheme="majorBidi" w:hAnsiTheme="majorBidi" w:cstheme="majorBidi"/>
          <w:i/>
          <w:iCs/>
          <w:sz w:val="24"/>
          <w:szCs w:val="24"/>
        </w:rPr>
        <w:t>bersemangat</w:t>
      </w:r>
      <w:r w:rsidRPr="00FD5840">
        <w:rPr>
          <w:rFonts w:asciiTheme="majorBidi" w:hAnsiTheme="majorBidi" w:cstheme="majorBidi"/>
          <w:sz w:val="24"/>
          <w:szCs w:val="24"/>
        </w:rPr>
        <w:t xml:space="preserve"> </w:t>
      </w:r>
      <w:r w:rsidRPr="00FD5840">
        <w:rPr>
          <w:rFonts w:asciiTheme="majorBidi" w:hAnsiTheme="majorBidi" w:cstheme="majorBidi"/>
          <w:i/>
          <w:iCs/>
          <w:sz w:val="24"/>
          <w:szCs w:val="24"/>
          <w:u w:val="single"/>
        </w:rPr>
        <w:t>mangan ora mangan kumpul</w:t>
      </w:r>
      <w:r w:rsidRPr="00FD5840">
        <w:rPr>
          <w:rFonts w:asciiTheme="majorBidi" w:hAnsiTheme="majorBidi" w:cstheme="majorBidi"/>
          <w:sz w:val="24"/>
          <w:szCs w:val="24"/>
        </w:rPr>
        <w:t>.”</w:t>
      </w:r>
    </w:p>
    <w:p w:rsidR="00CE21D6" w:rsidRPr="00FD5840" w:rsidRDefault="00CE21D6" w:rsidP="00297DB7">
      <w:pPr>
        <w:pStyle w:val="ListParagraph"/>
        <w:numPr>
          <w:ilvl w:val="0"/>
          <w:numId w:val="5"/>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A question tag</w:t>
      </w:r>
    </w:p>
    <w:p w:rsidR="00CE21D6"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 xml:space="preserve">“ Yanti adalah seorang guru, </w:t>
      </w:r>
      <w:r w:rsidRPr="00FD5840">
        <w:rPr>
          <w:rFonts w:asciiTheme="majorBidi" w:hAnsiTheme="majorBidi" w:cstheme="majorBidi"/>
          <w:i/>
          <w:iCs/>
          <w:sz w:val="24"/>
          <w:szCs w:val="24"/>
        </w:rPr>
        <w:t>isn’t she</w:t>
      </w:r>
      <w:r w:rsidRPr="00FD5840">
        <w:rPr>
          <w:rFonts w:asciiTheme="majorBidi" w:hAnsiTheme="majorBidi" w:cstheme="majorBidi"/>
          <w:sz w:val="24"/>
          <w:szCs w:val="24"/>
        </w:rPr>
        <w:t>?”</w:t>
      </w:r>
    </w:p>
    <w:p w:rsidR="00297DB7" w:rsidRPr="00FD5840" w:rsidRDefault="00297DB7" w:rsidP="00297DB7">
      <w:pPr>
        <w:pStyle w:val="ListParagraph"/>
        <w:spacing w:after="0" w:line="240" w:lineRule="auto"/>
        <w:ind w:left="993"/>
        <w:jc w:val="both"/>
        <w:rPr>
          <w:rFonts w:asciiTheme="majorBidi" w:hAnsiTheme="majorBidi" w:cstheme="majorBidi"/>
          <w:sz w:val="24"/>
          <w:szCs w:val="24"/>
        </w:rPr>
      </w:pPr>
    </w:p>
    <w:p w:rsidR="00CE21D6" w:rsidRPr="00FD5840" w:rsidRDefault="00CE21D6" w:rsidP="00297DB7">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After analyzing each type of cod</w:t>
      </w:r>
      <w:r>
        <w:rPr>
          <w:rFonts w:asciiTheme="majorBidi" w:hAnsiTheme="majorBidi" w:cstheme="majorBidi"/>
          <w:sz w:val="24"/>
          <w:szCs w:val="24"/>
        </w:rPr>
        <w:t xml:space="preserve">e switching suggested by Suwito </w:t>
      </w:r>
      <w:r w:rsidRPr="00FD5840">
        <w:rPr>
          <w:rFonts w:asciiTheme="majorBidi" w:hAnsiTheme="majorBidi" w:cstheme="majorBidi"/>
          <w:sz w:val="24"/>
          <w:szCs w:val="24"/>
        </w:rPr>
        <w:t>Hoffman, Seville- Throike, Poplack, and Wardhaugh.</w:t>
      </w:r>
      <w:r w:rsidR="00B94226">
        <w:rPr>
          <w:rFonts w:asciiTheme="majorBidi" w:hAnsiTheme="majorBidi" w:cstheme="majorBidi"/>
          <w:sz w:val="24"/>
          <w:szCs w:val="24"/>
        </w:rPr>
        <w:t xml:space="preserve"> </w:t>
      </w:r>
      <w:r w:rsidRPr="00FD5840">
        <w:rPr>
          <w:rFonts w:asciiTheme="majorBidi" w:hAnsiTheme="majorBidi" w:cstheme="majorBidi"/>
          <w:sz w:val="24"/>
          <w:szCs w:val="24"/>
        </w:rPr>
        <w:t>I put the types of code switching based on the nature of the juncture where the language take place to 6 modified code switching:</w:t>
      </w:r>
    </w:p>
    <w:p w:rsidR="00CE21D6" w:rsidRPr="00FD5840" w:rsidRDefault="00CE21D6" w:rsidP="00297DB7">
      <w:pPr>
        <w:pStyle w:val="ListParagraph"/>
        <w:numPr>
          <w:ilvl w:val="0"/>
          <w:numId w:val="6"/>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Intra sentential, which includes:</w:t>
      </w:r>
    </w:p>
    <w:p w:rsidR="00CE21D6" w:rsidRPr="00FD5840" w:rsidRDefault="00CE21D6" w:rsidP="00297DB7">
      <w:pPr>
        <w:pStyle w:val="ListParagraph"/>
        <w:numPr>
          <w:ilvl w:val="0"/>
          <w:numId w:val="7"/>
        </w:numPr>
        <w:spacing w:after="0" w:line="480" w:lineRule="auto"/>
        <w:ind w:left="1418" w:hanging="425"/>
        <w:jc w:val="both"/>
        <w:rPr>
          <w:rFonts w:asciiTheme="majorBidi" w:hAnsiTheme="majorBidi" w:cstheme="majorBidi"/>
          <w:sz w:val="24"/>
          <w:szCs w:val="24"/>
        </w:rPr>
      </w:pPr>
      <w:r w:rsidRPr="00FD5840">
        <w:rPr>
          <w:rFonts w:asciiTheme="majorBidi" w:hAnsiTheme="majorBidi" w:cstheme="majorBidi"/>
          <w:sz w:val="24"/>
          <w:szCs w:val="24"/>
        </w:rPr>
        <w:t>A word within a sentence</w:t>
      </w:r>
    </w:p>
    <w:p w:rsidR="00CE21D6" w:rsidRPr="00FD5840" w:rsidRDefault="00CE21D6" w:rsidP="00297DB7">
      <w:pPr>
        <w:pStyle w:val="ListParagraph"/>
        <w:numPr>
          <w:ilvl w:val="0"/>
          <w:numId w:val="7"/>
        </w:numPr>
        <w:spacing w:after="0" w:line="480" w:lineRule="auto"/>
        <w:ind w:left="1418" w:hanging="425"/>
        <w:jc w:val="both"/>
        <w:rPr>
          <w:rFonts w:asciiTheme="majorBidi" w:hAnsiTheme="majorBidi" w:cstheme="majorBidi"/>
          <w:sz w:val="24"/>
          <w:szCs w:val="24"/>
        </w:rPr>
      </w:pPr>
      <w:r w:rsidRPr="00FD5840">
        <w:rPr>
          <w:rFonts w:asciiTheme="majorBidi" w:hAnsiTheme="majorBidi" w:cstheme="majorBidi"/>
          <w:sz w:val="24"/>
          <w:szCs w:val="24"/>
        </w:rPr>
        <w:t>A noun phrase</w:t>
      </w:r>
    </w:p>
    <w:p w:rsidR="00CE21D6" w:rsidRPr="00FD5840" w:rsidRDefault="00CE21D6" w:rsidP="00297DB7">
      <w:pPr>
        <w:pStyle w:val="ListParagraph"/>
        <w:numPr>
          <w:ilvl w:val="0"/>
          <w:numId w:val="7"/>
        </w:numPr>
        <w:spacing w:after="0" w:line="480" w:lineRule="auto"/>
        <w:ind w:left="1418" w:hanging="425"/>
        <w:jc w:val="both"/>
        <w:rPr>
          <w:rFonts w:asciiTheme="majorBidi" w:hAnsiTheme="majorBidi" w:cstheme="majorBidi"/>
          <w:sz w:val="24"/>
          <w:szCs w:val="24"/>
        </w:rPr>
      </w:pPr>
      <w:r w:rsidRPr="00FD5840">
        <w:rPr>
          <w:rFonts w:asciiTheme="majorBidi" w:hAnsiTheme="majorBidi" w:cstheme="majorBidi"/>
          <w:sz w:val="24"/>
          <w:szCs w:val="24"/>
        </w:rPr>
        <w:t>A verb phrase</w:t>
      </w:r>
    </w:p>
    <w:p w:rsidR="00CE21D6" w:rsidRPr="00FD5840" w:rsidRDefault="00CE21D6" w:rsidP="00297DB7">
      <w:pPr>
        <w:pStyle w:val="ListParagraph"/>
        <w:numPr>
          <w:ilvl w:val="0"/>
          <w:numId w:val="7"/>
        </w:numPr>
        <w:spacing w:after="0" w:line="480" w:lineRule="auto"/>
        <w:ind w:left="1418" w:hanging="425"/>
        <w:jc w:val="both"/>
        <w:rPr>
          <w:rFonts w:asciiTheme="majorBidi" w:hAnsiTheme="majorBidi" w:cstheme="majorBidi"/>
          <w:sz w:val="24"/>
          <w:szCs w:val="24"/>
        </w:rPr>
      </w:pPr>
      <w:r w:rsidRPr="00FD5840">
        <w:rPr>
          <w:rFonts w:asciiTheme="majorBidi" w:hAnsiTheme="majorBidi" w:cstheme="majorBidi"/>
          <w:sz w:val="24"/>
          <w:szCs w:val="24"/>
        </w:rPr>
        <w:t>An independent clause</w:t>
      </w:r>
    </w:p>
    <w:p w:rsidR="00CE21D6" w:rsidRPr="00FD5840" w:rsidRDefault="00CE21D6" w:rsidP="00297DB7">
      <w:pPr>
        <w:pStyle w:val="ListParagraph"/>
        <w:numPr>
          <w:ilvl w:val="0"/>
          <w:numId w:val="7"/>
        </w:numPr>
        <w:spacing w:after="0" w:line="480" w:lineRule="auto"/>
        <w:ind w:left="1418" w:hanging="425"/>
        <w:jc w:val="both"/>
        <w:rPr>
          <w:rFonts w:asciiTheme="majorBidi" w:hAnsiTheme="majorBidi" w:cstheme="majorBidi"/>
          <w:sz w:val="24"/>
          <w:szCs w:val="24"/>
        </w:rPr>
      </w:pPr>
      <w:r w:rsidRPr="00FD5840">
        <w:rPr>
          <w:rFonts w:asciiTheme="majorBidi" w:hAnsiTheme="majorBidi" w:cstheme="majorBidi"/>
          <w:sz w:val="24"/>
          <w:szCs w:val="24"/>
        </w:rPr>
        <w:t>A question tag</w:t>
      </w:r>
    </w:p>
    <w:p w:rsidR="00CE21D6" w:rsidRPr="00FD5840" w:rsidRDefault="00CE21D6" w:rsidP="00297DB7">
      <w:pPr>
        <w:pStyle w:val="ListParagraph"/>
        <w:numPr>
          <w:ilvl w:val="0"/>
          <w:numId w:val="6"/>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Inter- sentential</w:t>
      </w:r>
    </w:p>
    <w:p w:rsidR="00CE21D6" w:rsidRPr="00FD5840" w:rsidRDefault="00CE21D6" w:rsidP="00297DB7">
      <w:pPr>
        <w:pStyle w:val="ListParagraph"/>
        <w:numPr>
          <w:ilvl w:val="0"/>
          <w:numId w:val="6"/>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Emblematic</w:t>
      </w:r>
    </w:p>
    <w:p w:rsidR="00CE21D6" w:rsidRPr="00FD5840" w:rsidRDefault="00CE21D6" w:rsidP="00297DB7">
      <w:pPr>
        <w:pStyle w:val="ListParagraph"/>
        <w:numPr>
          <w:ilvl w:val="0"/>
          <w:numId w:val="6"/>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lastRenderedPageBreak/>
        <w:t>Continuing previous speaker</w:t>
      </w:r>
    </w:p>
    <w:p w:rsidR="00CE21D6" w:rsidRPr="00FD5840" w:rsidRDefault="00CE21D6" w:rsidP="00297DB7">
      <w:pPr>
        <w:pStyle w:val="ListParagraph"/>
        <w:numPr>
          <w:ilvl w:val="0"/>
          <w:numId w:val="6"/>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Changing pronunciations features</w:t>
      </w:r>
    </w:p>
    <w:p w:rsidR="00CE21D6" w:rsidRDefault="00CE21D6" w:rsidP="00297DB7">
      <w:pPr>
        <w:pStyle w:val="ListParagraph"/>
        <w:numPr>
          <w:ilvl w:val="0"/>
          <w:numId w:val="6"/>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Intra- lexical code switching</w:t>
      </w:r>
    </w:p>
    <w:p w:rsidR="009352C3" w:rsidRPr="002A6A65" w:rsidRDefault="009352C3" w:rsidP="002A6A65">
      <w:pPr>
        <w:spacing w:after="0" w:line="240" w:lineRule="auto"/>
        <w:jc w:val="both"/>
        <w:rPr>
          <w:rFonts w:asciiTheme="majorBidi" w:hAnsiTheme="majorBidi" w:cstheme="majorBidi"/>
          <w:sz w:val="24"/>
          <w:szCs w:val="24"/>
        </w:rPr>
      </w:pPr>
    </w:p>
    <w:p w:rsidR="00CE21D6" w:rsidRPr="006A20D3" w:rsidRDefault="00CE21D6" w:rsidP="00297DB7">
      <w:pPr>
        <w:pStyle w:val="ListParagraph"/>
        <w:numPr>
          <w:ilvl w:val="0"/>
          <w:numId w:val="19"/>
        </w:numPr>
        <w:spacing w:after="0" w:line="480" w:lineRule="auto"/>
        <w:ind w:left="426" w:hanging="426"/>
        <w:jc w:val="both"/>
        <w:rPr>
          <w:rFonts w:asciiTheme="majorBidi" w:hAnsiTheme="majorBidi" w:cstheme="majorBidi"/>
          <w:b/>
          <w:bCs/>
          <w:sz w:val="24"/>
          <w:szCs w:val="24"/>
        </w:rPr>
      </w:pPr>
      <w:r w:rsidRPr="006A20D3">
        <w:rPr>
          <w:rFonts w:asciiTheme="majorBidi" w:hAnsiTheme="majorBidi" w:cstheme="majorBidi"/>
          <w:b/>
          <w:bCs/>
          <w:sz w:val="24"/>
          <w:szCs w:val="24"/>
        </w:rPr>
        <w:t>Reasons for Code Switching</w:t>
      </w:r>
    </w:p>
    <w:p w:rsidR="00CE21D6" w:rsidRPr="00FD5840" w:rsidRDefault="00CE21D6" w:rsidP="00297DB7">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So far, there has been several linguistics who has some outlined reasons for code switching. Suwito, in Susanto classifies the factors into six points.</w:t>
      </w:r>
      <w:r w:rsidRPr="00FD5840">
        <w:rPr>
          <w:rStyle w:val="FootnoteReference"/>
          <w:rFonts w:asciiTheme="majorBidi" w:hAnsiTheme="majorBidi" w:cstheme="majorBidi"/>
          <w:sz w:val="24"/>
          <w:szCs w:val="24"/>
        </w:rPr>
        <w:footnoteReference w:id="28"/>
      </w:r>
    </w:p>
    <w:p w:rsidR="00CE21D6" w:rsidRPr="00FD5840" w:rsidRDefault="00CE21D6" w:rsidP="00297DB7">
      <w:pPr>
        <w:pStyle w:val="ListParagraph"/>
        <w:numPr>
          <w:ilvl w:val="0"/>
          <w:numId w:val="8"/>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The speakers</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Having position as speakers may motivate the members of social interaction to convey his crucial personal purposes.</w:t>
      </w:r>
    </w:p>
    <w:p w:rsidR="00CE21D6" w:rsidRPr="00FD5840" w:rsidRDefault="00CE21D6" w:rsidP="00297DB7">
      <w:pPr>
        <w:pStyle w:val="ListParagraph"/>
        <w:numPr>
          <w:ilvl w:val="0"/>
          <w:numId w:val="8"/>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The interlocutor</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The presence of interlocutors may motivate speaker as the members of social interaction to change from their use of one language to the languages use by the interlocutors.</w:t>
      </w:r>
    </w:p>
    <w:p w:rsidR="00CE21D6" w:rsidRPr="00FD5840" w:rsidRDefault="00CE21D6" w:rsidP="00297DB7">
      <w:pPr>
        <w:pStyle w:val="ListParagraph"/>
        <w:numPr>
          <w:ilvl w:val="0"/>
          <w:numId w:val="8"/>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The presence of the participate</w:t>
      </w:r>
    </w:p>
    <w:p w:rsidR="00CE21D6"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Sometimes two speakers who participate in speech interaction have to change their languages, for reason of the presence of participants who come from different languages group.</w:t>
      </w:r>
    </w:p>
    <w:p w:rsidR="00297DB7" w:rsidRDefault="00297DB7" w:rsidP="00297DB7">
      <w:pPr>
        <w:pStyle w:val="ListParagraph"/>
        <w:spacing w:after="0" w:line="480" w:lineRule="auto"/>
        <w:ind w:left="993"/>
        <w:jc w:val="both"/>
        <w:rPr>
          <w:rFonts w:asciiTheme="majorBidi" w:hAnsiTheme="majorBidi" w:cstheme="majorBidi"/>
          <w:sz w:val="24"/>
          <w:szCs w:val="24"/>
        </w:rPr>
      </w:pPr>
    </w:p>
    <w:p w:rsidR="00297DB7" w:rsidRPr="00FD5840" w:rsidRDefault="00297DB7" w:rsidP="00297DB7">
      <w:pPr>
        <w:pStyle w:val="ListParagraph"/>
        <w:spacing w:after="0" w:line="480" w:lineRule="auto"/>
        <w:ind w:left="993"/>
        <w:jc w:val="both"/>
        <w:rPr>
          <w:rFonts w:asciiTheme="majorBidi" w:hAnsiTheme="majorBidi" w:cstheme="majorBidi"/>
          <w:sz w:val="24"/>
          <w:szCs w:val="24"/>
        </w:rPr>
      </w:pPr>
    </w:p>
    <w:p w:rsidR="00CE21D6" w:rsidRPr="00FD5840" w:rsidRDefault="00CE21D6" w:rsidP="00297DB7">
      <w:pPr>
        <w:pStyle w:val="ListParagraph"/>
        <w:numPr>
          <w:ilvl w:val="0"/>
          <w:numId w:val="8"/>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The topic discussion</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lastRenderedPageBreak/>
        <w:t>Topic discussion comprised formal and informal topics. It may be operated by changing from one language into another or from one style of language into another.</w:t>
      </w:r>
    </w:p>
    <w:p w:rsidR="00CE21D6" w:rsidRPr="00FD5840" w:rsidRDefault="00CE21D6" w:rsidP="00297DB7">
      <w:pPr>
        <w:pStyle w:val="ListParagraph"/>
        <w:numPr>
          <w:ilvl w:val="0"/>
          <w:numId w:val="8"/>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Humorous usage</w:t>
      </w:r>
    </w:p>
    <w:p w:rsidR="00CE21D6" w:rsidRPr="00FD5840"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Language- switching may also applicable when people have initiative to convey humorous expression. It can be shown from the lane switching operated by clowns, jokers, etc</w:t>
      </w:r>
    </w:p>
    <w:p w:rsidR="00CE21D6" w:rsidRPr="00FD5840" w:rsidRDefault="00CE21D6" w:rsidP="00297DB7">
      <w:pPr>
        <w:pStyle w:val="ListParagraph"/>
        <w:numPr>
          <w:ilvl w:val="0"/>
          <w:numId w:val="8"/>
        </w:numPr>
        <w:spacing w:after="0" w:line="480" w:lineRule="auto"/>
        <w:ind w:left="993" w:hanging="567"/>
        <w:jc w:val="both"/>
        <w:rPr>
          <w:rFonts w:asciiTheme="majorBidi" w:hAnsiTheme="majorBidi" w:cstheme="majorBidi"/>
          <w:sz w:val="24"/>
          <w:szCs w:val="24"/>
        </w:rPr>
      </w:pPr>
      <w:r w:rsidRPr="00FD5840">
        <w:rPr>
          <w:rFonts w:asciiTheme="majorBidi" w:hAnsiTheme="majorBidi" w:cstheme="majorBidi"/>
          <w:sz w:val="24"/>
          <w:szCs w:val="24"/>
        </w:rPr>
        <w:t>Prestigious usage</w:t>
      </w:r>
    </w:p>
    <w:p w:rsidR="00CE21D6" w:rsidRDefault="00CE21D6" w:rsidP="00297DB7">
      <w:pPr>
        <w:pStyle w:val="ListParagraph"/>
        <w:spacing w:after="0" w:line="480" w:lineRule="auto"/>
        <w:ind w:left="993"/>
        <w:jc w:val="both"/>
        <w:rPr>
          <w:rFonts w:asciiTheme="majorBidi" w:hAnsiTheme="majorBidi" w:cstheme="majorBidi"/>
          <w:sz w:val="24"/>
          <w:szCs w:val="24"/>
        </w:rPr>
      </w:pPr>
      <w:r w:rsidRPr="00FD5840">
        <w:rPr>
          <w:rFonts w:asciiTheme="majorBidi" w:hAnsiTheme="majorBidi" w:cstheme="majorBidi"/>
          <w:sz w:val="24"/>
          <w:szCs w:val="24"/>
        </w:rPr>
        <w:t>Naturally, some members of social community want to be regarded as intellectual people, high class group. They fend to show their identification by operating languages- switching which is done by changing from common language to scientific language though it just term.</w:t>
      </w:r>
    </w:p>
    <w:p w:rsidR="00297DB7" w:rsidRPr="00FD5840" w:rsidRDefault="00297DB7" w:rsidP="00297DB7">
      <w:pPr>
        <w:pStyle w:val="ListParagraph"/>
        <w:spacing w:after="0" w:line="240" w:lineRule="auto"/>
        <w:ind w:left="993"/>
        <w:jc w:val="both"/>
        <w:rPr>
          <w:rFonts w:asciiTheme="majorBidi" w:hAnsiTheme="majorBidi" w:cstheme="majorBidi"/>
          <w:sz w:val="24"/>
          <w:szCs w:val="24"/>
        </w:rPr>
      </w:pPr>
    </w:p>
    <w:p w:rsidR="00CF3857" w:rsidRDefault="00CE21D6" w:rsidP="00E92C0B">
      <w:pPr>
        <w:pStyle w:val="ListParagraph"/>
        <w:spacing w:after="0" w:line="480" w:lineRule="auto"/>
        <w:ind w:left="426"/>
        <w:jc w:val="both"/>
        <w:rPr>
          <w:rFonts w:asciiTheme="majorBidi" w:hAnsiTheme="majorBidi" w:cstheme="majorBidi"/>
          <w:sz w:val="24"/>
          <w:szCs w:val="24"/>
        </w:rPr>
      </w:pPr>
      <w:r w:rsidRPr="00FD5840">
        <w:rPr>
          <w:rFonts w:asciiTheme="majorBidi" w:hAnsiTheme="majorBidi" w:cstheme="majorBidi"/>
          <w:sz w:val="24"/>
          <w:szCs w:val="24"/>
        </w:rPr>
        <w:t>Hoffman describes the reason of code switching as follows:</w:t>
      </w:r>
      <w:r w:rsidRPr="00FD5840">
        <w:rPr>
          <w:rStyle w:val="FootnoteReference"/>
          <w:rFonts w:asciiTheme="majorBidi" w:hAnsiTheme="majorBidi" w:cstheme="majorBidi"/>
          <w:sz w:val="24"/>
          <w:szCs w:val="24"/>
        </w:rPr>
        <w:footnoteReference w:id="29"/>
      </w:r>
    </w:p>
    <w:p w:rsidR="00ED56A5" w:rsidRDefault="00ED56A5" w:rsidP="00E92C0B">
      <w:pPr>
        <w:pStyle w:val="ListParagraph"/>
        <w:numPr>
          <w:ilvl w:val="0"/>
          <w:numId w:val="23"/>
        </w:numPr>
        <w:spacing w:after="0" w:line="480" w:lineRule="auto"/>
        <w:ind w:left="993" w:hanging="425"/>
        <w:jc w:val="both"/>
        <w:rPr>
          <w:rFonts w:asciiTheme="majorBidi" w:hAnsiTheme="majorBidi" w:cstheme="majorBidi"/>
          <w:sz w:val="24"/>
          <w:szCs w:val="24"/>
        </w:rPr>
      </w:pPr>
      <w:r>
        <w:rPr>
          <w:rFonts w:asciiTheme="majorBidi" w:hAnsiTheme="majorBidi" w:cstheme="majorBidi"/>
          <w:sz w:val="24"/>
          <w:szCs w:val="24"/>
        </w:rPr>
        <w:t>Talking about a particular topic</w:t>
      </w:r>
    </w:p>
    <w:p w:rsidR="00ED56A5" w:rsidRDefault="00ED56A5"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“Code switching occurs to express various connotations which are linked to experiences in a particular language”. Besides, “bilinguals often find it easier to do discuss a particular topic in one language rather than another”. </w:t>
      </w:r>
      <w:r w:rsidR="007E7E43">
        <w:rPr>
          <w:rFonts w:asciiTheme="majorBidi" w:hAnsiTheme="majorBidi" w:cstheme="majorBidi"/>
          <w:sz w:val="24"/>
          <w:szCs w:val="24"/>
        </w:rPr>
        <w:t xml:space="preserve">For example, some Indonesia young people who are fluent in English can speak their study in Indonesia. However, they might talk about love in </w:t>
      </w:r>
      <w:r w:rsidR="007E7E43">
        <w:rPr>
          <w:rFonts w:asciiTheme="majorBidi" w:hAnsiTheme="majorBidi" w:cstheme="majorBidi"/>
          <w:sz w:val="24"/>
          <w:szCs w:val="24"/>
        </w:rPr>
        <w:lastRenderedPageBreak/>
        <w:t>English because they think it is more comfortable to express it in a language that is it their every body language.</w:t>
      </w:r>
    </w:p>
    <w:p w:rsidR="007E7E43" w:rsidRDefault="007E7E43" w:rsidP="00E92C0B">
      <w:pPr>
        <w:pStyle w:val="ListParagraph"/>
        <w:numPr>
          <w:ilvl w:val="0"/>
          <w:numId w:val="23"/>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Quoting some body else </w:t>
      </w:r>
    </w:p>
    <w:p w:rsidR="007E7E43" w:rsidRDefault="00E83005"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People often quote famous people’s expression and wise words. Mostly, the expressions come from the English speaking countries and because many Indonesian people can understand English. Consequently, went they want to express something but do not have an appropriate expression to explain what they mean in Indonesian language, they often quote famous people’s wise word or expressions in English. Quotation may include </w:t>
      </w:r>
      <w:r w:rsidR="00C36163">
        <w:rPr>
          <w:rFonts w:asciiTheme="majorBidi" w:hAnsiTheme="majorBidi" w:cstheme="majorBidi"/>
          <w:sz w:val="24"/>
          <w:szCs w:val="24"/>
        </w:rPr>
        <w:t>a lyrical song, a conversation on movies, or a little of song or movie.</w:t>
      </w:r>
    </w:p>
    <w:p w:rsidR="00C36163" w:rsidRPr="00E92C0B" w:rsidRDefault="00C36163" w:rsidP="00E92C0B">
      <w:pPr>
        <w:pStyle w:val="ListParagraph"/>
        <w:numPr>
          <w:ilvl w:val="0"/>
          <w:numId w:val="23"/>
        </w:numPr>
        <w:spacing w:after="0" w:line="480" w:lineRule="auto"/>
        <w:ind w:left="993"/>
        <w:jc w:val="both"/>
        <w:rPr>
          <w:rFonts w:asciiTheme="majorBidi" w:hAnsiTheme="majorBidi" w:cstheme="majorBidi"/>
          <w:sz w:val="24"/>
          <w:szCs w:val="24"/>
        </w:rPr>
      </w:pPr>
      <w:r w:rsidRPr="00E92C0B">
        <w:rPr>
          <w:rFonts w:asciiTheme="majorBidi" w:hAnsiTheme="majorBidi" w:cstheme="majorBidi"/>
          <w:sz w:val="24"/>
          <w:szCs w:val="24"/>
        </w:rPr>
        <w:t>Being emphatic about something</w:t>
      </w:r>
    </w:p>
    <w:p w:rsidR="00FC4DEE" w:rsidRDefault="00C36163"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People sometimes switch languages to show empathy about something. There are some cases that show people are more convenient to show their empathy second language rather than in first language. For instance, Indonesian people who are fluent in English fell more comfortable to express their disappointment or anger in English. They also switch language when they show attention to friends in order to encourage and support them psychologically</w:t>
      </w:r>
      <w:r w:rsidR="00FC4DEE">
        <w:rPr>
          <w:rFonts w:asciiTheme="majorBidi" w:hAnsiTheme="majorBidi" w:cstheme="majorBidi"/>
          <w:sz w:val="24"/>
          <w:szCs w:val="24"/>
        </w:rPr>
        <w:t>. Therefore, by using second language, it is expected that it will give effect to the people they talk to.</w:t>
      </w:r>
    </w:p>
    <w:p w:rsidR="00C36163" w:rsidRDefault="00FC4DEE" w:rsidP="00E92C0B">
      <w:pPr>
        <w:pStyle w:val="ListParagraph"/>
        <w:numPr>
          <w:ilvl w:val="0"/>
          <w:numId w:val="23"/>
        </w:numPr>
        <w:spacing w:after="0" w:line="480" w:lineRule="auto"/>
        <w:ind w:left="993" w:hanging="502"/>
        <w:jc w:val="both"/>
        <w:rPr>
          <w:rFonts w:asciiTheme="majorBidi" w:hAnsiTheme="majorBidi" w:cstheme="majorBidi"/>
          <w:sz w:val="24"/>
          <w:szCs w:val="24"/>
        </w:rPr>
      </w:pPr>
      <w:r>
        <w:rPr>
          <w:rFonts w:asciiTheme="majorBidi" w:hAnsiTheme="majorBidi" w:cstheme="majorBidi"/>
          <w:sz w:val="24"/>
          <w:szCs w:val="24"/>
        </w:rPr>
        <w:t>Inserting sentence fillers or sentence connectors</w:t>
      </w:r>
      <w:r w:rsidR="00C36163">
        <w:rPr>
          <w:rFonts w:asciiTheme="majorBidi" w:hAnsiTheme="majorBidi" w:cstheme="majorBidi"/>
          <w:sz w:val="24"/>
          <w:szCs w:val="24"/>
        </w:rPr>
        <w:t xml:space="preserve">  </w:t>
      </w:r>
    </w:p>
    <w:p w:rsidR="00FC4DEE" w:rsidRDefault="00FC4DEE"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In language switching among bilingual or multilingual people, they sometimes put sentence filler or sentence connectors in their switching </w:t>
      </w:r>
      <w:r>
        <w:rPr>
          <w:rFonts w:asciiTheme="majorBidi" w:hAnsiTheme="majorBidi" w:cstheme="majorBidi"/>
          <w:sz w:val="24"/>
          <w:szCs w:val="24"/>
        </w:rPr>
        <w:lastRenderedPageBreak/>
        <w:t>language, these attires may happen intentionally or untintionally. Usually, they use sentence filler or sentence connectors say naturally because they have been familiar with them.</w:t>
      </w:r>
    </w:p>
    <w:p w:rsidR="00FC4DEE" w:rsidRDefault="00FC4DEE" w:rsidP="00E92C0B">
      <w:pPr>
        <w:pStyle w:val="ListParagraph"/>
        <w:numPr>
          <w:ilvl w:val="0"/>
          <w:numId w:val="23"/>
        </w:numPr>
        <w:spacing w:after="0" w:line="480" w:lineRule="auto"/>
        <w:ind w:left="993" w:hanging="284"/>
        <w:jc w:val="both"/>
        <w:rPr>
          <w:rFonts w:asciiTheme="majorBidi" w:hAnsiTheme="majorBidi" w:cstheme="majorBidi"/>
          <w:sz w:val="24"/>
          <w:szCs w:val="24"/>
        </w:rPr>
      </w:pPr>
      <w:r w:rsidRPr="003113C5">
        <w:rPr>
          <w:rFonts w:asciiTheme="majorBidi" w:hAnsiTheme="majorBidi" w:cstheme="majorBidi"/>
          <w:sz w:val="24"/>
          <w:szCs w:val="24"/>
        </w:rPr>
        <w:t>Repetition used for clarification</w:t>
      </w:r>
    </w:p>
    <w:p w:rsidR="00FC4DEE" w:rsidRDefault="00FC4DEE"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When a bilingual speaker wants to clarify something to order to give best explanation to have hearer, they often repeat the some message using both language.</w:t>
      </w:r>
    </w:p>
    <w:p w:rsidR="003F7F14" w:rsidRDefault="00E92C0B" w:rsidP="00E92C0B">
      <w:pPr>
        <w:pStyle w:val="ListParagraph"/>
        <w:numPr>
          <w:ilvl w:val="0"/>
          <w:numId w:val="23"/>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 </w:t>
      </w:r>
      <w:r w:rsidR="003F7F14" w:rsidRPr="003113C5">
        <w:rPr>
          <w:rFonts w:asciiTheme="majorBidi" w:hAnsiTheme="majorBidi" w:cstheme="majorBidi"/>
          <w:sz w:val="24"/>
          <w:szCs w:val="24"/>
        </w:rPr>
        <w:t>Intention of clarifying the speech content for interlocutor</w:t>
      </w:r>
    </w:p>
    <w:p w:rsidR="003F7F14" w:rsidRDefault="003F7F14"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People switch language to clarify what they are talking about. When a bilingual talk to two different monolingual, the bilingual fend to use a lot of code switching in both languages to make both of them understand what they say.</w:t>
      </w:r>
    </w:p>
    <w:p w:rsidR="003F7F14" w:rsidRDefault="003F7F14" w:rsidP="00E92C0B">
      <w:pPr>
        <w:pStyle w:val="ListParagraph"/>
        <w:numPr>
          <w:ilvl w:val="0"/>
          <w:numId w:val="23"/>
        </w:numPr>
        <w:spacing w:after="0" w:line="480" w:lineRule="auto"/>
        <w:ind w:left="993"/>
        <w:jc w:val="both"/>
        <w:rPr>
          <w:rFonts w:asciiTheme="majorBidi" w:hAnsiTheme="majorBidi" w:cstheme="majorBidi"/>
          <w:sz w:val="24"/>
          <w:szCs w:val="24"/>
        </w:rPr>
      </w:pPr>
      <w:r w:rsidRPr="003F7F14">
        <w:rPr>
          <w:rFonts w:asciiTheme="majorBidi" w:hAnsiTheme="majorBidi" w:cstheme="majorBidi"/>
          <w:sz w:val="24"/>
          <w:szCs w:val="24"/>
        </w:rPr>
        <w:t>Expressing group identity</w:t>
      </w:r>
    </w:p>
    <w:p w:rsidR="003F7F14" w:rsidRDefault="003F7F14" w:rsidP="00E92C0B">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Code switching can be used to show that the speaker belong to some bilingual community. The language used by an academic g</w:t>
      </w:r>
      <w:r w:rsidR="00E92C0B">
        <w:rPr>
          <w:rFonts w:asciiTheme="majorBidi" w:hAnsiTheme="majorBidi" w:cstheme="majorBidi"/>
          <w:sz w:val="24"/>
          <w:szCs w:val="24"/>
        </w:rPr>
        <w:t>roup in communication is absiosly</w:t>
      </w:r>
      <w:r>
        <w:rPr>
          <w:rFonts w:asciiTheme="majorBidi" w:hAnsiTheme="majorBidi" w:cstheme="majorBidi"/>
          <w:sz w:val="24"/>
          <w:szCs w:val="24"/>
        </w:rPr>
        <w:t xml:space="preserve"> different from that used by other groups.</w:t>
      </w:r>
    </w:p>
    <w:p w:rsidR="003F7F14" w:rsidRPr="003F7F14" w:rsidRDefault="003F7F14" w:rsidP="00E92C0B">
      <w:pPr>
        <w:pStyle w:val="ListParagraph"/>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Seville-Throike</w:t>
      </w:r>
      <w:r w:rsidR="00E92C0B">
        <w:rPr>
          <w:rFonts w:asciiTheme="majorBidi" w:hAnsiTheme="majorBidi" w:cstheme="majorBidi"/>
          <w:sz w:val="24"/>
          <w:szCs w:val="24"/>
        </w:rPr>
        <w:t xml:space="preserve"> also presents </w:t>
      </w:r>
      <w:r>
        <w:rPr>
          <w:rFonts w:asciiTheme="majorBidi" w:hAnsiTheme="majorBidi" w:cstheme="majorBidi"/>
          <w:sz w:val="24"/>
          <w:szCs w:val="24"/>
        </w:rPr>
        <w:t xml:space="preserve">reasons for code switching </w:t>
      </w:r>
      <w:r w:rsidR="00E92C0B">
        <w:rPr>
          <w:rFonts w:asciiTheme="majorBidi" w:hAnsiTheme="majorBidi" w:cstheme="majorBidi"/>
          <w:sz w:val="24"/>
          <w:szCs w:val="24"/>
        </w:rPr>
        <w:t>as follow:</w:t>
      </w:r>
    </w:p>
    <w:p w:rsidR="00630CE9" w:rsidRDefault="00630CE9" w:rsidP="0000282A">
      <w:pPr>
        <w:pStyle w:val="ListParagraph"/>
        <w:numPr>
          <w:ilvl w:val="0"/>
          <w:numId w:val="27"/>
        </w:numPr>
        <w:spacing w:after="0" w:line="480" w:lineRule="auto"/>
        <w:ind w:hanging="294"/>
        <w:jc w:val="both"/>
        <w:rPr>
          <w:rFonts w:asciiTheme="majorBidi" w:hAnsiTheme="majorBidi" w:cstheme="majorBidi"/>
          <w:sz w:val="24"/>
          <w:szCs w:val="24"/>
        </w:rPr>
      </w:pPr>
      <w:r w:rsidRPr="00630CE9">
        <w:rPr>
          <w:rFonts w:asciiTheme="majorBidi" w:hAnsiTheme="majorBidi" w:cstheme="majorBidi"/>
          <w:sz w:val="24"/>
          <w:szCs w:val="24"/>
        </w:rPr>
        <w:t>Softening or strengthening request or command</w:t>
      </w:r>
    </w:p>
    <w:p w:rsidR="00630CE9" w:rsidRDefault="00630CE9" w:rsidP="00630CE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In some cases, people find that code switching also often a request or event strengthen command language that has some meaning but has a softer or stronger sense to be switched or mixed in their request in their request or command.</w:t>
      </w:r>
    </w:p>
    <w:p w:rsidR="00630CE9" w:rsidRDefault="00630CE9" w:rsidP="0000282A">
      <w:pPr>
        <w:pStyle w:val="ListParagraph"/>
        <w:numPr>
          <w:ilvl w:val="0"/>
          <w:numId w:val="27"/>
        </w:numPr>
        <w:spacing w:after="0" w:line="480" w:lineRule="auto"/>
        <w:ind w:hanging="294"/>
        <w:jc w:val="both"/>
        <w:rPr>
          <w:rFonts w:asciiTheme="majorBidi" w:hAnsiTheme="majorBidi" w:cstheme="majorBidi"/>
          <w:sz w:val="24"/>
          <w:szCs w:val="24"/>
        </w:rPr>
      </w:pPr>
      <w:r w:rsidRPr="003113C5">
        <w:rPr>
          <w:rFonts w:asciiTheme="majorBidi" w:hAnsiTheme="majorBidi" w:cstheme="majorBidi"/>
          <w:sz w:val="24"/>
          <w:szCs w:val="24"/>
        </w:rPr>
        <w:lastRenderedPageBreak/>
        <w:t>A real lexical need that cannot be satisfactorily by the first language</w:t>
      </w:r>
    </w:p>
    <w:p w:rsidR="00630CE9" w:rsidRDefault="00630CE9" w:rsidP="00630CE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lack of equivalent lexicon in the first language in the most common reason to switch or mix language. Bilingual or multilingual will find it easier to say something in other language then in their first language </w:t>
      </w:r>
      <w:r w:rsidR="00693CB4">
        <w:rPr>
          <w:rFonts w:asciiTheme="majorBidi" w:hAnsiTheme="majorBidi" w:cstheme="majorBidi"/>
          <w:sz w:val="24"/>
          <w:szCs w:val="24"/>
        </w:rPr>
        <w:t xml:space="preserve">when they find that the word are talking in the first language. </w:t>
      </w:r>
    </w:p>
    <w:p w:rsidR="00693CB4" w:rsidRDefault="00693CB4" w:rsidP="0000282A">
      <w:pPr>
        <w:pStyle w:val="ListParagraph"/>
        <w:numPr>
          <w:ilvl w:val="0"/>
          <w:numId w:val="27"/>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Excluding other people</w:t>
      </w:r>
    </w:p>
    <w:p w:rsidR="00FC4DEE" w:rsidRPr="00693CB4" w:rsidRDefault="00693CB4" w:rsidP="00693CB4">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Bilingual or multilingual who are interfered with a third person when they use talking can exclude this person by switching their language to the language which is not understood by third person. In fact, this reason only happens in an oral conversation; therefore it will be exclude from the analysis.</w:t>
      </w:r>
    </w:p>
    <w:p w:rsidR="00ED56A5" w:rsidRPr="00CE21D6" w:rsidRDefault="00ED56A5" w:rsidP="00693CB4">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In conclusion, there are ten reasons for code switching, they</w:t>
      </w:r>
      <w:r w:rsidR="00E83005">
        <w:rPr>
          <w:rFonts w:asciiTheme="majorBidi" w:hAnsiTheme="majorBidi" w:cstheme="majorBidi"/>
          <w:sz w:val="24"/>
          <w:szCs w:val="24"/>
        </w:rPr>
        <w:t xml:space="preserve"> </w:t>
      </w:r>
      <w:r>
        <w:rPr>
          <w:rFonts w:asciiTheme="majorBidi" w:hAnsiTheme="majorBidi" w:cstheme="majorBidi"/>
          <w:sz w:val="24"/>
          <w:szCs w:val="24"/>
        </w:rPr>
        <w:t>are:</w:t>
      </w:r>
    </w:p>
    <w:p w:rsidR="000A4270"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0A4270" w:rsidRPr="00FD5840">
        <w:rPr>
          <w:rFonts w:asciiTheme="majorBidi" w:hAnsiTheme="majorBidi" w:cstheme="majorBidi"/>
          <w:sz w:val="24"/>
          <w:szCs w:val="24"/>
        </w:rPr>
        <w:t>Talking about a particular topic</w:t>
      </w:r>
    </w:p>
    <w:p w:rsidR="000A4270" w:rsidRPr="003113C5"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0A4270" w:rsidRPr="003113C5">
        <w:rPr>
          <w:rFonts w:asciiTheme="majorBidi" w:hAnsiTheme="majorBidi" w:cstheme="majorBidi"/>
          <w:sz w:val="24"/>
          <w:szCs w:val="24"/>
        </w:rPr>
        <w:t>Quoting somebody else</w:t>
      </w:r>
    </w:p>
    <w:p w:rsidR="000A4270" w:rsidRPr="003113C5"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0A4270" w:rsidRPr="003113C5">
        <w:rPr>
          <w:rFonts w:asciiTheme="majorBidi" w:hAnsiTheme="majorBidi" w:cstheme="majorBidi"/>
          <w:sz w:val="24"/>
          <w:szCs w:val="24"/>
        </w:rPr>
        <w:t>Being emphatic about something</w:t>
      </w:r>
    </w:p>
    <w:p w:rsidR="000A4270" w:rsidRPr="003113C5" w:rsidRDefault="000A4270" w:rsidP="0000282A">
      <w:pPr>
        <w:pStyle w:val="ListParagraph"/>
        <w:numPr>
          <w:ilvl w:val="2"/>
          <w:numId w:val="28"/>
        </w:numPr>
        <w:spacing w:after="0" w:line="480" w:lineRule="auto"/>
        <w:ind w:left="851" w:hanging="425"/>
        <w:jc w:val="both"/>
        <w:rPr>
          <w:rFonts w:asciiTheme="majorBidi" w:hAnsiTheme="majorBidi" w:cstheme="majorBidi"/>
          <w:sz w:val="24"/>
          <w:szCs w:val="24"/>
        </w:rPr>
      </w:pPr>
      <w:r w:rsidRPr="003113C5">
        <w:rPr>
          <w:rFonts w:asciiTheme="majorBidi" w:hAnsiTheme="majorBidi" w:cstheme="majorBidi"/>
          <w:sz w:val="24"/>
          <w:szCs w:val="24"/>
        </w:rPr>
        <w:t>Inserting sentence fillers or sentence connectors</w:t>
      </w:r>
    </w:p>
    <w:p w:rsidR="000A4270" w:rsidRPr="003113C5"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A37C71" w:rsidRPr="003113C5">
        <w:rPr>
          <w:rFonts w:asciiTheme="majorBidi" w:hAnsiTheme="majorBidi" w:cstheme="majorBidi"/>
          <w:sz w:val="24"/>
          <w:szCs w:val="24"/>
        </w:rPr>
        <w:t>Repetition</w:t>
      </w:r>
      <w:r w:rsidR="000A4270" w:rsidRPr="003113C5">
        <w:rPr>
          <w:rFonts w:asciiTheme="majorBidi" w:hAnsiTheme="majorBidi" w:cstheme="majorBidi"/>
          <w:sz w:val="24"/>
          <w:szCs w:val="24"/>
        </w:rPr>
        <w:t xml:space="preserve"> used for clarification</w:t>
      </w:r>
    </w:p>
    <w:p w:rsidR="000A4270" w:rsidRPr="003113C5"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0A4270" w:rsidRPr="003113C5">
        <w:rPr>
          <w:rFonts w:asciiTheme="majorBidi" w:hAnsiTheme="majorBidi" w:cstheme="majorBidi"/>
          <w:sz w:val="24"/>
          <w:szCs w:val="24"/>
        </w:rPr>
        <w:t>Intention of</w:t>
      </w:r>
      <w:r w:rsidR="00A37C71" w:rsidRPr="003113C5">
        <w:rPr>
          <w:rFonts w:asciiTheme="majorBidi" w:hAnsiTheme="majorBidi" w:cstheme="majorBidi"/>
          <w:sz w:val="24"/>
          <w:szCs w:val="24"/>
        </w:rPr>
        <w:t xml:space="preserve"> </w:t>
      </w:r>
      <w:r w:rsidR="000A4270" w:rsidRPr="003113C5">
        <w:rPr>
          <w:rFonts w:asciiTheme="majorBidi" w:hAnsiTheme="majorBidi" w:cstheme="majorBidi"/>
          <w:sz w:val="24"/>
          <w:szCs w:val="24"/>
        </w:rPr>
        <w:t xml:space="preserve">clarifying the </w:t>
      </w:r>
      <w:r w:rsidR="00A37C71" w:rsidRPr="003113C5">
        <w:rPr>
          <w:rFonts w:asciiTheme="majorBidi" w:hAnsiTheme="majorBidi" w:cstheme="majorBidi"/>
          <w:sz w:val="24"/>
          <w:szCs w:val="24"/>
        </w:rPr>
        <w:t>speech</w:t>
      </w:r>
      <w:r w:rsidR="000A4270" w:rsidRPr="003113C5">
        <w:rPr>
          <w:rFonts w:asciiTheme="majorBidi" w:hAnsiTheme="majorBidi" w:cstheme="majorBidi"/>
          <w:sz w:val="24"/>
          <w:szCs w:val="24"/>
        </w:rPr>
        <w:t xml:space="preserve"> content for interlocutor</w:t>
      </w:r>
    </w:p>
    <w:p w:rsidR="000A4270" w:rsidRPr="003113C5"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0A4270" w:rsidRPr="003113C5">
        <w:rPr>
          <w:rFonts w:asciiTheme="majorBidi" w:hAnsiTheme="majorBidi" w:cstheme="majorBidi"/>
          <w:sz w:val="24"/>
          <w:szCs w:val="24"/>
        </w:rPr>
        <w:t>Expressing group identity</w:t>
      </w:r>
    </w:p>
    <w:p w:rsidR="000A4270" w:rsidRPr="003113C5"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A37C71" w:rsidRPr="003113C5">
        <w:rPr>
          <w:rFonts w:asciiTheme="majorBidi" w:hAnsiTheme="majorBidi" w:cstheme="majorBidi"/>
          <w:sz w:val="24"/>
          <w:szCs w:val="24"/>
        </w:rPr>
        <w:t>Softening</w:t>
      </w:r>
      <w:r w:rsidR="000A4270" w:rsidRPr="003113C5">
        <w:rPr>
          <w:rFonts w:asciiTheme="majorBidi" w:hAnsiTheme="majorBidi" w:cstheme="majorBidi"/>
          <w:sz w:val="24"/>
          <w:szCs w:val="24"/>
        </w:rPr>
        <w:t xml:space="preserve"> or strengthening request or </w:t>
      </w:r>
      <w:r w:rsidR="00A37C71" w:rsidRPr="003113C5">
        <w:rPr>
          <w:rFonts w:asciiTheme="majorBidi" w:hAnsiTheme="majorBidi" w:cstheme="majorBidi"/>
          <w:sz w:val="24"/>
          <w:szCs w:val="24"/>
        </w:rPr>
        <w:t>command</w:t>
      </w:r>
    </w:p>
    <w:p w:rsidR="000A4270" w:rsidRDefault="00693CB4" w:rsidP="0000282A">
      <w:pPr>
        <w:pStyle w:val="ListParagraph"/>
        <w:numPr>
          <w:ilvl w:val="2"/>
          <w:numId w:val="2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 </w:t>
      </w:r>
      <w:r w:rsidR="000A4270" w:rsidRPr="003113C5">
        <w:rPr>
          <w:rFonts w:asciiTheme="majorBidi" w:hAnsiTheme="majorBidi" w:cstheme="majorBidi"/>
          <w:sz w:val="24"/>
          <w:szCs w:val="24"/>
        </w:rPr>
        <w:t>A real lexical need that cannot be satisfactorily by the firs</w:t>
      </w:r>
      <w:r w:rsidR="00927FEA" w:rsidRPr="003113C5">
        <w:rPr>
          <w:rFonts w:asciiTheme="majorBidi" w:hAnsiTheme="majorBidi" w:cstheme="majorBidi"/>
          <w:sz w:val="24"/>
          <w:szCs w:val="24"/>
        </w:rPr>
        <w:t>t</w:t>
      </w:r>
      <w:r w:rsidR="000A4270" w:rsidRPr="003113C5">
        <w:rPr>
          <w:rFonts w:asciiTheme="majorBidi" w:hAnsiTheme="majorBidi" w:cstheme="majorBidi"/>
          <w:sz w:val="24"/>
          <w:szCs w:val="24"/>
        </w:rPr>
        <w:t xml:space="preserve"> language</w:t>
      </w:r>
    </w:p>
    <w:p w:rsidR="003113C5" w:rsidRPr="00693CB4" w:rsidRDefault="003113C5" w:rsidP="0000282A">
      <w:pPr>
        <w:pStyle w:val="ListParagraph"/>
        <w:numPr>
          <w:ilvl w:val="2"/>
          <w:numId w:val="28"/>
        </w:numPr>
        <w:spacing w:after="0" w:line="480" w:lineRule="auto"/>
        <w:ind w:left="851" w:hanging="425"/>
        <w:jc w:val="both"/>
        <w:rPr>
          <w:rFonts w:asciiTheme="majorBidi" w:hAnsiTheme="majorBidi" w:cstheme="majorBidi"/>
          <w:sz w:val="24"/>
          <w:szCs w:val="24"/>
        </w:rPr>
      </w:pPr>
      <w:r w:rsidRPr="00693CB4">
        <w:rPr>
          <w:rFonts w:asciiTheme="majorBidi" w:hAnsiTheme="majorBidi" w:cstheme="majorBidi"/>
          <w:sz w:val="24"/>
          <w:szCs w:val="24"/>
        </w:rPr>
        <w:t>Humorous usage</w:t>
      </w:r>
    </w:p>
    <w:p w:rsidR="000A4270" w:rsidRPr="00FD5840" w:rsidRDefault="00DF60BF" w:rsidP="00297DB7">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In this study, the researcher does not take </w:t>
      </w:r>
      <w:r w:rsidR="00927FEA">
        <w:rPr>
          <w:rFonts w:asciiTheme="majorBidi" w:hAnsiTheme="majorBidi" w:cstheme="majorBidi"/>
          <w:sz w:val="24"/>
          <w:szCs w:val="24"/>
        </w:rPr>
        <w:t>the four reaso</w:t>
      </w:r>
      <w:r>
        <w:rPr>
          <w:rFonts w:asciiTheme="majorBidi" w:hAnsiTheme="majorBidi" w:cstheme="majorBidi"/>
          <w:sz w:val="24"/>
          <w:szCs w:val="24"/>
        </w:rPr>
        <w:t xml:space="preserve">ns of code switching by Suwito </w:t>
      </w:r>
      <w:r w:rsidR="00CD1DD4">
        <w:rPr>
          <w:rFonts w:asciiTheme="majorBidi" w:hAnsiTheme="majorBidi" w:cstheme="majorBidi"/>
          <w:sz w:val="24"/>
          <w:szCs w:val="24"/>
        </w:rPr>
        <w:t>(the</w:t>
      </w:r>
      <w:r w:rsidR="00927FEA">
        <w:rPr>
          <w:rFonts w:asciiTheme="majorBidi" w:hAnsiTheme="majorBidi" w:cstheme="majorBidi"/>
          <w:sz w:val="24"/>
          <w:szCs w:val="24"/>
        </w:rPr>
        <w:t xml:space="preserve"> speake</w:t>
      </w:r>
      <w:r>
        <w:rPr>
          <w:rFonts w:asciiTheme="majorBidi" w:hAnsiTheme="majorBidi" w:cstheme="majorBidi"/>
          <w:sz w:val="24"/>
          <w:szCs w:val="24"/>
        </w:rPr>
        <w:t>rs, t</w:t>
      </w:r>
      <w:r w:rsidR="00927FEA">
        <w:rPr>
          <w:rFonts w:asciiTheme="majorBidi" w:hAnsiTheme="majorBidi" w:cstheme="majorBidi"/>
          <w:sz w:val="24"/>
          <w:szCs w:val="24"/>
        </w:rPr>
        <w:t xml:space="preserve">he interlocutor, </w:t>
      </w:r>
      <w:r>
        <w:rPr>
          <w:rFonts w:asciiTheme="majorBidi" w:hAnsiTheme="majorBidi" w:cstheme="majorBidi"/>
          <w:sz w:val="24"/>
          <w:szCs w:val="24"/>
        </w:rPr>
        <w:t>t</w:t>
      </w:r>
      <w:r w:rsidR="00927FEA">
        <w:rPr>
          <w:rFonts w:asciiTheme="majorBidi" w:hAnsiTheme="majorBidi" w:cstheme="majorBidi"/>
          <w:sz w:val="24"/>
          <w:szCs w:val="24"/>
        </w:rPr>
        <w:t xml:space="preserve">he present of the participate, </w:t>
      </w:r>
      <w:r>
        <w:rPr>
          <w:rFonts w:asciiTheme="majorBidi" w:hAnsiTheme="majorBidi" w:cstheme="majorBidi"/>
          <w:sz w:val="24"/>
          <w:szCs w:val="24"/>
        </w:rPr>
        <w:t>prestigious usage) because they</w:t>
      </w:r>
      <w:r w:rsidR="00927FEA">
        <w:rPr>
          <w:rFonts w:asciiTheme="majorBidi" w:hAnsiTheme="majorBidi" w:cstheme="majorBidi"/>
          <w:sz w:val="24"/>
          <w:szCs w:val="24"/>
        </w:rPr>
        <w:t xml:space="preserve"> just can be use</w:t>
      </w:r>
      <w:r>
        <w:rPr>
          <w:rFonts w:asciiTheme="majorBidi" w:hAnsiTheme="majorBidi" w:cstheme="majorBidi"/>
          <w:sz w:val="24"/>
          <w:szCs w:val="24"/>
        </w:rPr>
        <w:t>d</w:t>
      </w:r>
      <w:r w:rsidR="00927FEA">
        <w:rPr>
          <w:rFonts w:asciiTheme="majorBidi" w:hAnsiTheme="majorBidi" w:cstheme="majorBidi"/>
          <w:sz w:val="24"/>
          <w:szCs w:val="24"/>
        </w:rPr>
        <w:t xml:space="preserve"> in conversation. </w:t>
      </w:r>
    </w:p>
    <w:p w:rsidR="00DF60BF" w:rsidRDefault="00410BBE" w:rsidP="00297DB7">
      <w:pPr>
        <w:pStyle w:val="ListParagraph"/>
        <w:spacing w:after="0" w:line="480" w:lineRule="auto"/>
        <w:ind w:left="426" w:firstLine="567"/>
        <w:jc w:val="both"/>
        <w:rPr>
          <w:rFonts w:asciiTheme="majorBidi" w:hAnsiTheme="majorBidi" w:cstheme="majorBidi"/>
          <w:sz w:val="24"/>
          <w:szCs w:val="24"/>
        </w:rPr>
      </w:pPr>
      <w:r w:rsidRPr="00FD5840">
        <w:rPr>
          <w:rFonts w:asciiTheme="majorBidi" w:hAnsiTheme="majorBidi" w:cstheme="majorBidi"/>
          <w:sz w:val="24"/>
          <w:szCs w:val="24"/>
        </w:rPr>
        <w:t xml:space="preserve">From the review of literature above, we can see that the phenomena of code </w:t>
      </w:r>
      <w:r w:rsidR="00A37C71" w:rsidRPr="00FD5840">
        <w:rPr>
          <w:rFonts w:asciiTheme="majorBidi" w:hAnsiTheme="majorBidi" w:cstheme="majorBidi"/>
          <w:sz w:val="24"/>
          <w:szCs w:val="24"/>
        </w:rPr>
        <w:t>switching are closely related to</w:t>
      </w:r>
      <w:r w:rsidRPr="00FD5840">
        <w:rPr>
          <w:rFonts w:asciiTheme="majorBidi" w:hAnsiTheme="majorBidi" w:cstheme="majorBidi"/>
          <w:sz w:val="24"/>
          <w:szCs w:val="24"/>
        </w:rPr>
        <w:t xml:space="preserve"> speech community and bilingualism. Ther</w:t>
      </w:r>
      <w:r w:rsidR="00A37C71" w:rsidRPr="00FD5840">
        <w:rPr>
          <w:rFonts w:asciiTheme="majorBidi" w:hAnsiTheme="majorBidi" w:cstheme="majorBidi"/>
          <w:sz w:val="24"/>
          <w:szCs w:val="24"/>
        </w:rPr>
        <w:t>efore this research shows that t</w:t>
      </w:r>
      <w:r w:rsidRPr="00FD5840">
        <w:rPr>
          <w:rFonts w:asciiTheme="majorBidi" w:hAnsiTheme="majorBidi" w:cstheme="majorBidi"/>
          <w:sz w:val="24"/>
          <w:szCs w:val="24"/>
        </w:rPr>
        <w:t>he references of speech community</w:t>
      </w:r>
      <w:r w:rsidR="00A37C71" w:rsidRPr="00FD5840">
        <w:rPr>
          <w:rFonts w:asciiTheme="majorBidi" w:hAnsiTheme="majorBidi" w:cstheme="majorBidi"/>
          <w:sz w:val="24"/>
          <w:szCs w:val="24"/>
        </w:rPr>
        <w:t xml:space="preserve"> and</w:t>
      </w:r>
      <w:r w:rsidRPr="00FD5840">
        <w:rPr>
          <w:rFonts w:asciiTheme="majorBidi" w:hAnsiTheme="majorBidi" w:cstheme="majorBidi"/>
          <w:sz w:val="24"/>
          <w:szCs w:val="24"/>
        </w:rPr>
        <w:t xml:space="preserve"> bilingualism can also explain the phenomena of code switching in the SMS messages. Moreover, after discussing some theories which are related to code switching</w:t>
      </w:r>
      <w:r w:rsidR="00552142" w:rsidRPr="00FD5840">
        <w:rPr>
          <w:rFonts w:asciiTheme="majorBidi" w:hAnsiTheme="majorBidi" w:cstheme="majorBidi"/>
          <w:sz w:val="24"/>
          <w:szCs w:val="24"/>
        </w:rPr>
        <w:t xml:space="preserve">, the researcher </w:t>
      </w:r>
      <w:r w:rsidRPr="00FD5840">
        <w:rPr>
          <w:rFonts w:asciiTheme="majorBidi" w:hAnsiTheme="majorBidi" w:cstheme="majorBidi"/>
          <w:sz w:val="24"/>
          <w:szCs w:val="24"/>
        </w:rPr>
        <w:t>use</w:t>
      </w:r>
      <w:r w:rsidR="00552142" w:rsidRPr="00FD5840">
        <w:rPr>
          <w:rFonts w:asciiTheme="majorBidi" w:hAnsiTheme="majorBidi" w:cstheme="majorBidi"/>
          <w:sz w:val="24"/>
          <w:szCs w:val="24"/>
        </w:rPr>
        <w:t>s</w:t>
      </w:r>
      <w:r w:rsidRPr="00FD5840">
        <w:rPr>
          <w:rFonts w:asciiTheme="majorBidi" w:hAnsiTheme="majorBidi" w:cstheme="majorBidi"/>
          <w:sz w:val="24"/>
          <w:szCs w:val="24"/>
        </w:rPr>
        <w:t xml:space="preserve"> </w:t>
      </w:r>
      <w:r w:rsidR="00A37C71" w:rsidRPr="00FD5840">
        <w:rPr>
          <w:rFonts w:asciiTheme="majorBidi" w:hAnsiTheme="majorBidi" w:cstheme="majorBidi"/>
          <w:sz w:val="24"/>
          <w:szCs w:val="24"/>
        </w:rPr>
        <w:t>the</w:t>
      </w:r>
      <w:r w:rsidRPr="00FD5840">
        <w:rPr>
          <w:rFonts w:asciiTheme="majorBidi" w:hAnsiTheme="majorBidi" w:cstheme="majorBidi"/>
          <w:sz w:val="24"/>
          <w:szCs w:val="24"/>
        </w:rPr>
        <w:t xml:space="preserve"> s</w:t>
      </w:r>
      <w:r w:rsidR="00A37C71" w:rsidRPr="00FD5840">
        <w:rPr>
          <w:rFonts w:asciiTheme="majorBidi" w:hAnsiTheme="majorBidi" w:cstheme="majorBidi"/>
          <w:sz w:val="24"/>
          <w:szCs w:val="24"/>
        </w:rPr>
        <w:t>ix types of code switching and t</w:t>
      </w:r>
      <w:r w:rsidRPr="00FD5840">
        <w:rPr>
          <w:rFonts w:asciiTheme="majorBidi" w:hAnsiTheme="majorBidi" w:cstheme="majorBidi"/>
          <w:sz w:val="24"/>
          <w:szCs w:val="24"/>
        </w:rPr>
        <w:t xml:space="preserve">he ten reasons for it to make </w:t>
      </w:r>
      <w:r w:rsidR="00A37C71" w:rsidRPr="00FD5840">
        <w:rPr>
          <w:rFonts w:asciiTheme="majorBidi" w:hAnsiTheme="majorBidi" w:cstheme="majorBidi"/>
          <w:sz w:val="24"/>
          <w:szCs w:val="24"/>
        </w:rPr>
        <w:t xml:space="preserve">coding </w:t>
      </w:r>
      <w:r w:rsidRPr="00FD5840">
        <w:rPr>
          <w:rFonts w:asciiTheme="majorBidi" w:hAnsiTheme="majorBidi" w:cstheme="majorBidi"/>
          <w:sz w:val="24"/>
          <w:szCs w:val="24"/>
        </w:rPr>
        <w:t xml:space="preserve">and analysis </w:t>
      </w:r>
      <w:r w:rsidR="00552142" w:rsidRPr="00FD5840">
        <w:rPr>
          <w:rFonts w:asciiTheme="majorBidi" w:hAnsiTheme="majorBidi" w:cstheme="majorBidi"/>
          <w:sz w:val="24"/>
          <w:szCs w:val="24"/>
        </w:rPr>
        <w:t xml:space="preserve">the data </w:t>
      </w:r>
      <w:r w:rsidRPr="00FD5840">
        <w:rPr>
          <w:rFonts w:asciiTheme="majorBidi" w:hAnsiTheme="majorBidi" w:cstheme="majorBidi"/>
          <w:sz w:val="24"/>
          <w:szCs w:val="24"/>
        </w:rPr>
        <w:t>in this study. The coding and the dat</w:t>
      </w:r>
      <w:r w:rsidR="00A37C71" w:rsidRPr="00FD5840">
        <w:rPr>
          <w:rFonts w:asciiTheme="majorBidi" w:hAnsiTheme="majorBidi" w:cstheme="majorBidi"/>
          <w:sz w:val="24"/>
          <w:szCs w:val="24"/>
        </w:rPr>
        <w:t>a</w:t>
      </w:r>
      <w:r w:rsidRPr="00FD5840">
        <w:rPr>
          <w:rFonts w:asciiTheme="majorBidi" w:hAnsiTheme="majorBidi" w:cstheme="majorBidi"/>
          <w:sz w:val="24"/>
          <w:szCs w:val="24"/>
        </w:rPr>
        <w:t xml:space="preserve"> analysis </w:t>
      </w:r>
      <w:r w:rsidR="00552142" w:rsidRPr="00FD5840">
        <w:rPr>
          <w:rFonts w:asciiTheme="majorBidi" w:hAnsiTheme="majorBidi" w:cstheme="majorBidi"/>
          <w:sz w:val="24"/>
          <w:szCs w:val="24"/>
        </w:rPr>
        <w:t xml:space="preserve">are </w:t>
      </w:r>
      <w:r w:rsidRPr="00FD5840">
        <w:rPr>
          <w:rFonts w:asciiTheme="majorBidi" w:hAnsiTheme="majorBidi" w:cstheme="majorBidi"/>
          <w:sz w:val="24"/>
          <w:szCs w:val="24"/>
        </w:rPr>
        <w:t xml:space="preserve">discussed in the next </w:t>
      </w:r>
      <w:r w:rsidR="00A37C71" w:rsidRPr="00FD5840">
        <w:rPr>
          <w:rFonts w:asciiTheme="majorBidi" w:hAnsiTheme="majorBidi" w:cstheme="majorBidi"/>
          <w:sz w:val="24"/>
          <w:szCs w:val="24"/>
        </w:rPr>
        <w:t>chapter</w:t>
      </w:r>
      <w:r w:rsidRPr="00FD5840">
        <w:rPr>
          <w:rFonts w:asciiTheme="majorBidi" w:hAnsiTheme="majorBidi" w:cstheme="majorBidi"/>
          <w:sz w:val="24"/>
          <w:szCs w:val="24"/>
        </w:rPr>
        <w:t>, i.e.</w:t>
      </w:r>
      <w:r w:rsidR="00552142" w:rsidRPr="00FD5840">
        <w:rPr>
          <w:rFonts w:asciiTheme="majorBidi" w:hAnsiTheme="majorBidi" w:cstheme="majorBidi"/>
          <w:sz w:val="24"/>
          <w:szCs w:val="24"/>
        </w:rPr>
        <w:t xml:space="preserve"> C</w:t>
      </w:r>
      <w:r w:rsidR="00A37C71" w:rsidRPr="00FD5840">
        <w:rPr>
          <w:rFonts w:asciiTheme="majorBidi" w:hAnsiTheme="majorBidi" w:cstheme="majorBidi"/>
          <w:sz w:val="24"/>
          <w:szCs w:val="24"/>
        </w:rPr>
        <w:t>hapter</w:t>
      </w:r>
      <w:r w:rsidRPr="00FD5840">
        <w:rPr>
          <w:rFonts w:asciiTheme="majorBidi" w:hAnsiTheme="majorBidi" w:cstheme="majorBidi"/>
          <w:sz w:val="24"/>
          <w:szCs w:val="24"/>
        </w:rPr>
        <w:t xml:space="preserve"> I</w:t>
      </w:r>
      <w:r w:rsidR="00552142" w:rsidRPr="00FD5840">
        <w:rPr>
          <w:rFonts w:asciiTheme="majorBidi" w:hAnsiTheme="majorBidi" w:cstheme="majorBidi"/>
          <w:sz w:val="24"/>
          <w:szCs w:val="24"/>
        </w:rPr>
        <w:t>V.</w:t>
      </w:r>
      <w:r w:rsidR="00D94D4B" w:rsidRPr="00FD5840">
        <w:rPr>
          <w:rFonts w:asciiTheme="majorBidi" w:hAnsiTheme="majorBidi" w:cstheme="majorBidi"/>
          <w:sz w:val="24"/>
          <w:szCs w:val="24"/>
        </w:rPr>
        <w:t xml:space="preserve"> </w:t>
      </w:r>
    </w:p>
    <w:p w:rsidR="00D805C2" w:rsidRDefault="00D805C2" w:rsidP="00297DB7">
      <w:pPr>
        <w:pStyle w:val="ListParagraph"/>
        <w:spacing w:after="0" w:line="480" w:lineRule="auto"/>
        <w:ind w:left="426" w:firstLine="567"/>
        <w:jc w:val="both"/>
        <w:rPr>
          <w:rFonts w:asciiTheme="majorBidi" w:hAnsiTheme="majorBidi" w:cstheme="majorBidi"/>
          <w:sz w:val="24"/>
          <w:szCs w:val="24"/>
        </w:rPr>
      </w:pPr>
    </w:p>
    <w:p w:rsidR="00D805C2" w:rsidRDefault="00D805C2" w:rsidP="00297DB7">
      <w:pPr>
        <w:pStyle w:val="ListParagraph"/>
        <w:spacing w:after="0" w:line="480" w:lineRule="auto"/>
        <w:ind w:left="426" w:firstLine="567"/>
        <w:jc w:val="both"/>
        <w:rPr>
          <w:rFonts w:asciiTheme="majorBidi" w:hAnsiTheme="majorBidi" w:cstheme="majorBidi"/>
          <w:sz w:val="24"/>
          <w:szCs w:val="24"/>
        </w:rPr>
      </w:pPr>
    </w:p>
    <w:p w:rsidR="00D805C2" w:rsidRDefault="00D805C2" w:rsidP="00297DB7">
      <w:pPr>
        <w:pStyle w:val="ListParagraph"/>
        <w:spacing w:after="0" w:line="480" w:lineRule="auto"/>
        <w:ind w:left="426" w:firstLine="567"/>
        <w:jc w:val="both"/>
        <w:rPr>
          <w:rFonts w:asciiTheme="majorBidi" w:hAnsiTheme="majorBidi" w:cstheme="majorBidi"/>
          <w:sz w:val="24"/>
          <w:szCs w:val="24"/>
        </w:rPr>
      </w:pPr>
    </w:p>
    <w:p w:rsidR="00D805C2" w:rsidRDefault="00D805C2" w:rsidP="00297DB7">
      <w:pPr>
        <w:pStyle w:val="ListParagraph"/>
        <w:spacing w:after="0" w:line="480" w:lineRule="auto"/>
        <w:ind w:left="426" w:firstLine="567"/>
        <w:jc w:val="both"/>
        <w:rPr>
          <w:rFonts w:asciiTheme="majorBidi" w:hAnsiTheme="majorBidi" w:cstheme="majorBidi"/>
          <w:sz w:val="24"/>
          <w:szCs w:val="24"/>
        </w:rPr>
      </w:pPr>
    </w:p>
    <w:p w:rsidR="00D805C2" w:rsidRDefault="00D805C2" w:rsidP="00297DB7">
      <w:pPr>
        <w:pStyle w:val="ListParagraph"/>
        <w:spacing w:after="0" w:line="480" w:lineRule="auto"/>
        <w:ind w:left="426" w:firstLine="567"/>
        <w:jc w:val="both"/>
        <w:rPr>
          <w:rFonts w:asciiTheme="majorBidi" w:hAnsiTheme="majorBidi" w:cstheme="majorBidi"/>
          <w:sz w:val="24"/>
          <w:szCs w:val="24"/>
        </w:rPr>
      </w:pPr>
    </w:p>
    <w:p w:rsidR="004A53EE" w:rsidRPr="004A53EE" w:rsidRDefault="004A53EE" w:rsidP="004A53EE">
      <w:pPr>
        <w:spacing w:after="0" w:line="480" w:lineRule="auto"/>
        <w:jc w:val="both"/>
        <w:rPr>
          <w:rFonts w:asciiTheme="majorBidi" w:hAnsiTheme="majorBidi" w:cstheme="majorBidi"/>
          <w:sz w:val="24"/>
          <w:szCs w:val="24"/>
        </w:rPr>
      </w:pPr>
    </w:p>
    <w:p w:rsidR="00D805C2" w:rsidRDefault="00D805C2" w:rsidP="00297DB7">
      <w:pPr>
        <w:pStyle w:val="ListParagraph"/>
        <w:spacing w:after="0" w:line="480" w:lineRule="auto"/>
        <w:ind w:left="426" w:firstLine="567"/>
        <w:jc w:val="both"/>
        <w:rPr>
          <w:rFonts w:asciiTheme="majorBidi" w:hAnsiTheme="majorBidi" w:cstheme="majorBidi"/>
          <w:sz w:val="24"/>
          <w:szCs w:val="24"/>
        </w:rPr>
      </w:pPr>
    </w:p>
    <w:sectPr w:rsidR="00D805C2" w:rsidSect="004509B9">
      <w:headerReference w:type="default" r:id="rId8"/>
      <w:footerReference w:type="first" r:id="rId9"/>
      <w:pgSz w:w="12240" w:h="15840" w:code="1"/>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B99" w:rsidRDefault="00775B99" w:rsidP="00EF2E19">
      <w:pPr>
        <w:spacing w:after="0" w:line="240" w:lineRule="auto"/>
      </w:pPr>
      <w:r>
        <w:separator/>
      </w:r>
    </w:p>
  </w:endnote>
  <w:endnote w:type="continuationSeparator" w:id="0">
    <w:p w:rsidR="00775B99" w:rsidRDefault="00775B99" w:rsidP="00EF2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47"/>
      <w:docPartObj>
        <w:docPartGallery w:val="Page Numbers (Bottom of Page)"/>
        <w:docPartUnique/>
      </w:docPartObj>
    </w:sdtPr>
    <w:sdtContent>
      <w:p w:rsidR="003F7F14" w:rsidRDefault="001127AA">
        <w:pPr>
          <w:pStyle w:val="Footer"/>
          <w:jc w:val="center"/>
        </w:pPr>
        <w:fldSimple w:instr=" PAGE   \* MERGEFORMAT ">
          <w:r w:rsidR="00A328AA">
            <w:rPr>
              <w:noProof/>
            </w:rPr>
            <w:t>9</w:t>
          </w:r>
        </w:fldSimple>
      </w:p>
    </w:sdtContent>
  </w:sdt>
  <w:p w:rsidR="003F7F14" w:rsidRDefault="003F7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B99" w:rsidRDefault="00775B99" w:rsidP="00EF2E19">
      <w:pPr>
        <w:spacing w:after="0" w:line="240" w:lineRule="auto"/>
      </w:pPr>
      <w:r>
        <w:separator/>
      </w:r>
    </w:p>
  </w:footnote>
  <w:footnote w:type="continuationSeparator" w:id="0">
    <w:p w:rsidR="00775B99" w:rsidRDefault="00775B99" w:rsidP="00EF2E19">
      <w:pPr>
        <w:spacing w:after="0" w:line="240" w:lineRule="auto"/>
      </w:pPr>
      <w:r>
        <w:continuationSeparator/>
      </w:r>
    </w:p>
  </w:footnote>
  <w:footnote w:id="1">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00B4471D">
        <w:rPr>
          <w:rFonts w:asciiTheme="majorBidi" w:hAnsiTheme="majorBidi" w:cstheme="majorBidi"/>
          <w:lang w:val="id-ID"/>
        </w:rPr>
        <w:t xml:space="preserve"> </w:t>
      </w:r>
      <w:r w:rsidRPr="00D94D4B">
        <w:rPr>
          <w:rFonts w:asciiTheme="majorBidi" w:hAnsiTheme="majorBidi" w:cstheme="majorBidi"/>
        </w:rPr>
        <w:t xml:space="preserve">Suzanne Romaine, </w:t>
      </w:r>
      <w:r w:rsidRPr="00103849">
        <w:rPr>
          <w:rFonts w:asciiTheme="majorBidi" w:hAnsiTheme="majorBidi" w:cstheme="majorBidi"/>
          <w:i/>
          <w:iCs/>
        </w:rPr>
        <w:t>An introduction</w:t>
      </w:r>
      <w:r w:rsidRPr="00D94D4B">
        <w:rPr>
          <w:rFonts w:asciiTheme="majorBidi" w:hAnsiTheme="majorBidi" w:cstheme="majorBidi"/>
        </w:rPr>
        <w:t>…</w:t>
      </w:r>
      <w:r>
        <w:rPr>
          <w:rFonts w:asciiTheme="majorBidi" w:hAnsiTheme="majorBidi" w:cstheme="majorBidi"/>
        </w:rPr>
        <w:t xml:space="preserve">, </w:t>
      </w:r>
      <w:r w:rsidRPr="00D94D4B">
        <w:rPr>
          <w:rFonts w:asciiTheme="majorBidi" w:hAnsiTheme="majorBidi" w:cstheme="majorBidi"/>
        </w:rPr>
        <w:t>p</w:t>
      </w:r>
      <w:r>
        <w:rPr>
          <w:rFonts w:asciiTheme="majorBidi" w:hAnsiTheme="majorBidi" w:cstheme="majorBidi"/>
        </w:rPr>
        <w:t>.</w:t>
      </w:r>
      <w:r w:rsidRPr="00D94D4B">
        <w:rPr>
          <w:rFonts w:asciiTheme="majorBidi" w:hAnsiTheme="majorBidi" w:cstheme="majorBidi"/>
        </w:rPr>
        <w:t xml:space="preserve"> 23</w:t>
      </w:r>
    </w:p>
  </w:footnote>
  <w:footnote w:id="2">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 xml:space="preserve">John J. </w:t>
      </w:r>
      <w:r w:rsidRPr="00D94D4B">
        <w:rPr>
          <w:rFonts w:asciiTheme="majorBidi" w:hAnsiTheme="majorBidi" w:cstheme="majorBidi"/>
        </w:rPr>
        <w:t xml:space="preserve">Gumperz, </w:t>
      </w:r>
      <w:r w:rsidRPr="00103849">
        <w:rPr>
          <w:rFonts w:asciiTheme="majorBidi" w:hAnsiTheme="majorBidi" w:cstheme="majorBidi"/>
          <w:i/>
          <w:iCs/>
        </w:rPr>
        <w:t>Discourse strategies</w:t>
      </w:r>
      <w:r>
        <w:rPr>
          <w:rFonts w:asciiTheme="majorBidi" w:hAnsiTheme="majorBidi" w:cstheme="majorBidi"/>
        </w:rPr>
        <w:t>…,</w:t>
      </w:r>
      <w:r w:rsidRPr="00D94D4B">
        <w:rPr>
          <w:rFonts w:asciiTheme="majorBidi" w:hAnsiTheme="majorBidi" w:cstheme="majorBidi"/>
        </w:rPr>
        <w:t xml:space="preserve"> P. 70</w:t>
      </w:r>
    </w:p>
  </w:footnote>
  <w:footnote w:id="3">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J</w:t>
      </w:r>
      <w:r w:rsidRPr="00D94D4B">
        <w:rPr>
          <w:rFonts w:asciiTheme="majorBidi" w:hAnsiTheme="majorBidi" w:cstheme="majorBidi"/>
        </w:rPr>
        <w:t xml:space="preserve">ean Aitchison, </w:t>
      </w:r>
      <w:r w:rsidRPr="00103849">
        <w:rPr>
          <w:rFonts w:asciiTheme="majorBidi" w:hAnsiTheme="majorBidi" w:cstheme="majorBidi"/>
          <w:i/>
          <w:iCs/>
        </w:rPr>
        <w:t>Linguistics</w:t>
      </w:r>
      <w:r w:rsidRPr="00D94D4B">
        <w:rPr>
          <w:rFonts w:asciiTheme="majorBidi" w:hAnsiTheme="majorBidi" w:cstheme="majorBidi"/>
        </w:rPr>
        <w:t xml:space="preserve">. </w:t>
      </w:r>
      <w:r>
        <w:rPr>
          <w:rFonts w:asciiTheme="majorBidi" w:hAnsiTheme="majorBidi" w:cstheme="majorBidi"/>
        </w:rPr>
        <w:t>(</w:t>
      </w:r>
      <w:r w:rsidRPr="00D94D4B">
        <w:rPr>
          <w:rFonts w:asciiTheme="majorBidi" w:hAnsiTheme="majorBidi" w:cstheme="majorBidi"/>
        </w:rPr>
        <w:t xml:space="preserve">USA: </w:t>
      </w:r>
      <w:r>
        <w:rPr>
          <w:rFonts w:asciiTheme="majorBidi" w:hAnsiTheme="majorBidi" w:cstheme="majorBidi"/>
        </w:rPr>
        <w:t>O</w:t>
      </w:r>
      <w:r w:rsidRPr="00D94D4B">
        <w:rPr>
          <w:rFonts w:asciiTheme="majorBidi" w:hAnsiTheme="majorBidi" w:cstheme="majorBidi"/>
        </w:rPr>
        <w:t xml:space="preserve">xford </w:t>
      </w:r>
      <w:r>
        <w:rPr>
          <w:rFonts w:asciiTheme="majorBidi" w:hAnsiTheme="majorBidi" w:cstheme="majorBidi"/>
        </w:rPr>
        <w:t>U</w:t>
      </w:r>
      <w:r w:rsidRPr="00D94D4B">
        <w:rPr>
          <w:rFonts w:asciiTheme="majorBidi" w:hAnsiTheme="majorBidi" w:cstheme="majorBidi"/>
        </w:rPr>
        <w:t xml:space="preserve">niversity </w:t>
      </w:r>
      <w:r>
        <w:rPr>
          <w:rFonts w:asciiTheme="majorBidi" w:hAnsiTheme="majorBidi" w:cstheme="majorBidi"/>
        </w:rPr>
        <w:t>P</w:t>
      </w:r>
      <w:r w:rsidRPr="00D94D4B">
        <w:rPr>
          <w:rFonts w:asciiTheme="majorBidi" w:hAnsiTheme="majorBidi" w:cstheme="majorBidi"/>
        </w:rPr>
        <w:t>ress,</w:t>
      </w:r>
      <w:r w:rsidRPr="00103849">
        <w:rPr>
          <w:rFonts w:asciiTheme="majorBidi" w:hAnsiTheme="majorBidi" w:cstheme="majorBidi"/>
        </w:rPr>
        <w:t xml:space="preserve"> </w:t>
      </w:r>
      <w:r w:rsidRPr="00D94D4B">
        <w:rPr>
          <w:rFonts w:asciiTheme="majorBidi" w:hAnsiTheme="majorBidi" w:cstheme="majorBidi"/>
        </w:rPr>
        <w:t>1992</w:t>
      </w:r>
      <w:r>
        <w:rPr>
          <w:rFonts w:asciiTheme="majorBidi" w:hAnsiTheme="majorBidi" w:cstheme="majorBidi"/>
        </w:rPr>
        <w:t>),</w:t>
      </w:r>
      <w:r w:rsidRPr="00D94D4B">
        <w:rPr>
          <w:rFonts w:asciiTheme="majorBidi" w:hAnsiTheme="majorBidi" w:cstheme="majorBidi"/>
        </w:rPr>
        <w:t xml:space="preserve"> p. 104</w:t>
      </w:r>
    </w:p>
  </w:footnote>
  <w:footnote w:id="4">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Ronald Wardaough,</w:t>
      </w:r>
      <w:r>
        <w:rPr>
          <w:rFonts w:asciiTheme="majorBidi" w:hAnsiTheme="majorBidi" w:cstheme="majorBidi"/>
        </w:rPr>
        <w:t xml:space="preserve"> </w:t>
      </w:r>
      <w:r w:rsidRPr="00103849">
        <w:rPr>
          <w:rFonts w:asciiTheme="majorBidi" w:hAnsiTheme="majorBidi" w:cstheme="majorBidi"/>
          <w:i/>
          <w:iCs/>
        </w:rPr>
        <w:t>An introduction</w:t>
      </w:r>
      <w:r w:rsidRPr="00D94D4B">
        <w:rPr>
          <w:rFonts w:asciiTheme="majorBidi" w:hAnsiTheme="majorBidi" w:cstheme="majorBidi"/>
        </w:rPr>
        <w:t>…, p.116</w:t>
      </w:r>
    </w:p>
  </w:footnote>
  <w:footnote w:id="5">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 xml:space="preserve">John J. </w:t>
      </w:r>
      <w:r w:rsidRPr="00D94D4B">
        <w:rPr>
          <w:rFonts w:asciiTheme="majorBidi" w:hAnsiTheme="majorBidi" w:cstheme="majorBidi"/>
        </w:rPr>
        <w:t xml:space="preserve">Gumperz, </w:t>
      </w:r>
      <w:r w:rsidRPr="00103849">
        <w:rPr>
          <w:rFonts w:asciiTheme="majorBidi" w:hAnsiTheme="majorBidi" w:cstheme="majorBidi"/>
          <w:i/>
          <w:iCs/>
        </w:rPr>
        <w:t>Language in social groups</w:t>
      </w:r>
      <w:r>
        <w:rPr>
          <w:rFonts w:asciiTheme="majorBidi" w:hAnsiTheme="majorBidi" w:cstheme="majorBidi"/>
        </w:rPr>
        <w:t xml:space="preserve">,( </w:t>
      </w:r>
      <w:r w:rsidRPr="00D94D4B">
        <w:rPr>
          <w:rFonts w:asciiTheme="majorBidi" w:hAnsiTheme="majorBidi" w:cstheme="majorBidi"/>
        </w:rPr>
        <w:t xml:space="preserve">Stanford: Stanford university press,1972 </w:t>
      </w:r>
      <w:r>
        <w:rPr>
          <w:rFonts w:asciiTheme="majorBidi" w:hAnsiTheme="majorBidi" w:cstheme="majorBidi"/>
        </w:rPr>
        <w:t>),</w:t>
      </w:r>
      <w:r w:rsidR="00D728E3">
        <w:rPr>
          <w:rFonts w:asciiTheme="majorBidi" w:hAnsiTheme="majorBidi" w:cstheme="majorBidi"/>
        </w:rPr>
        <w:t>p.</w:t>
      </w:r>
      <w:r w:rsidRPr="00D94D4B">
        <w:rPr>
          <w:rFonts w:asciiTheme="majorBidi" w:hAnsiTheme="majorBidi" w:cstheme="majorBidi"/>
        </w:rPr>
        <w:t>100</w:t>
      </w:r>
    </w:p>
  </w:footnote>
  <w:footnote w:id="6">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Ibid.</w:t>
      </w:r>
      <w:r>
        <w:rPr>
          <w:rFonts w:asciiTheme="majorBidi" w:hAnsiTheme="majorBidi" w:cstheme="majorBidi"/>
        </w:rPr>
        <w:t>,</w:t>
      </w:r>
      <w:r w:rsidRPr="00D94D4B">
        <w:rPr>
          <w:rFonts w:asciiTheme="majorBidi" w:hAnsiTheme="majorBidi" w:cstheme="majorBidi"/>
        </w:rPr>
        <w:t xml:space="preserve"> p.114</w:t>
      </w:r>
    </w:p>
  </w:footnote>
  <w:footnote w:id="7">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Ibid.</w:t>
      </w:r>
      <w:r>
        <w:rPr>
          <w:rFonts w:asciiTheme="majorBidi" w:hAnsiTheme="majorBidi" w:cstheme="majorBidi"/>
        </w:rPr>
        <w:t xml:space="preserve">, </w:t>
      </w:r>
      <w:r w:rsidRPr="00D94D4B">
        <w:rPr>
          <w:rFonts w:asciiTheme="majorBidi" w:hAnsiTheme="majorBidi" w:cstheme="majorBidi"/>
        </w:rPr>
        <w:t>p. 115</w:t>
      </w:r>
    </w:p>
  </w:footnote>
  <w:footnote w:id="8">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Ibid.</w:t>
      </w:r>
      <w:r>
        <w:rPr>
          <w:rFonts w:asciiTheme="majorBidi" w:hAnsiTheme="majorBidi" w:cstheme="majorBidi"/>
        </w:rPr>
        <w:t>,</w:t>
      </w:r>
      <w:r w:rsidRPr="00D94D4B">
        <w:rPr>
          <w:rFonts w:asciiTheme="majorBidi" w:hAnsiTheme="majorBidi" w:cstheme="majorBidi"/>
        </w:rPr>
        <w:t xml:space="preserve"> p. 115</w:t>
      </w:r>
    </w:p>
  </w:footnote>
  <w:footnote w:id="9">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Josiane F. &amp; Michael H. A. B</w:t>
      </w:r>
      <w:r w:rsidRPr="00D94D4B">
        <w:rPr>
          <w:rFonts w:asciiTheme="majorBidi" w:hAnsiTheme="majorBidi" w:cstheme="majorBidi"/>
        </w:rPr>
        <w:t xml:space="preserve">lanc, </w:t>
      </w:r>
      <w:r w:rsidRPr="00103849">
        <w:rPr>
          <w:rFonts w:asciiTheme="majorBidi" w:hAnsiTheme="majorBidi" w:cstheme="majorBidi"/>
          <w:i/>
          <w:iCs/>
        </w:rPr>
        <w:t>Bilinguality and bilingualism</w:t>
      </w:r>
      <w:r w:rsidRPr="00D94D4B">
        <w:rPr>
          <w:rFonts w:asciiTheme="majorBidi" w:hAnsiTheme="majorBidi" w:cstheme="majorBidi"/>
        </w:rPr>
        <w:t xml:space="preserve">. </w:t>
      </w:r>
      <w:r>
        <w:rPr>
          <w:rFonts w:asciiTheme="majorBidi" w:hAnsiTheme="majorBidi" w:cstheme="majorBidi"/>
        </w:rPr>
        <w:t>(</w:t>
      </w:r>
      <w:r w:rsidRPr="00D94D4B">
        <w:rPr>
          <w:rFonts w:asciiTheme="majorBidi" w:hAnsiTheme="majorBidi" w:cstheme="majorBidi"/>
        </w:rPr>
        <w:t>Cambridge: Cambridge university press</w:t>
      </w:r>
      <w:r>
        <w:rPr>
          <w:rFonts w:asciiTheme="majorBidi" w:hAnsiTheme="majorBidi" w:cstheme="majorBidi"/>
        </w:rPr>
        <w:t>,</w:t>
      </w:r>
      <w:r w:rsidRPr="00D94D4B">
        <w:rPr>
          <w:rFonts w:asciiTheme="majorBidi" w:hAnsiTheme="majorBidi" w:cstheme="majorBidi"/>
        </w:rPr>
        <w:t>1987</w:t>
      </w:r>
      <w:r>
        <w:rPr>
          <w:rFonts w:asciiTheme="majorBidi" w:hAnsiTheme="majorBidi" w:cstheme="majorBidi"/>
        </w:rPr>
        <w:t>)</w:t>
      </w:r>
      <w:r w:rsidRPr="00D94D4B">
        <w:rPr>
          <w:rFonts w:asciiTheme="majorBidi" w:hAnsiTheme="majorBidi" w:cstheme="majorBidi"/>
        </w:rPr>
        <w:t>, p</w:t>
      </w:r>
      <w:r>
        <w:rPr>
          <w:rFonts w:asciiTheme="majorBidi" w:hAnsiTheme="majorBidi" w:cstheme="majorBidi"/>
        </w:rPr>
        <w:t>.</w:t>
      </w:r>
      <w:r w:rsidRPr="00D94D4B">
        <w:rPr>
          <w:rFonts w:asciiTheme="majorBidi" w:hAnsiTheme="majorBidi" w:cstheme="majorBidi"/>
        </w:rPr>
        <w:t xml:space="preserve"> 11</w:t>
      </w:r>
    </w:p>
  </w:footnote>
  <w:footnote w:id="10">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Ibid</w:t>
      </w:r>
      <w:r>
        <w:rPr>
          <w:rFonts w:asciiTheme="majorBidi" w:hAnsiTheme="majorBidi" w:cstheme="majorBidi"/>
        </w:rPr>
        <w:t>.,</w:t>
      </w:r>
      <w:r w:rsidRPr="00D94D4B">
        <w:rPr>
          <w:rFonts w:asciiTheme="majorBidi" w:hAnsiTheme="majorBidi" w:cstheme="majorBidi"/>
        </w:rPr>
        <w:t xml:space="preserve"> p</w:t>
      </w:r>
      <w:r>
        <w:rPr>
          <w:rFonts w:asciiTheme="majorBidi" w:hAnsiTheme="majorBidi" w:cstheme="majorBidi"/>
        </w:rPr>
        <w:t>.</w:t>
      </w:r>
      <w:r w:rsidRPr="00D94D4B">
        <w:rPr>
          <w:rFonts w:asciiTheme="majorBidi" w:hAnsiTheme="majorBidi" w:cstheme="majorBidi"/>
        </w:rPr>
        <w:t xml:space="preserve"> 8</w:t>
      </w:r>
    </w:p>
  </w:footnote>
  <w:footnote w:id="11">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Fishman, J. </w:t>
      </w:r>
      <w:r w:rsidRPr="00103849">
        <w:rPr>
          <w:rFonts w:asciiTheme="majorBidi" w:hAnsiTheme="majorBidi" w:cstheme="majorBidi"/>
          <w:i/>
          <w:iCs/>
        </w:rPr>
        <w:t xml:space="preserve">Language in </w:t>
      </w:r>
      <w:r>
        <w:rPr>
          <w:rFonts w:asciiTheme="majorBidi" w:hAnsiTheme="majorBidi" w:cstheme="majorBidi"/>
          <w:i/>
          <w:iCs/>
        </w:rPr>
        <w:t>S</w:t>
      </w:r>
      <w:r w:rsidRPr="00103849">
        <w:rPr>
          <w:rFonts w:asciiTheme="majorBidi" w:hAnsiTheme="majorBidi" w:cstheme="majorBidi"/>
          <w:i/>
          <w:iCs/>
        </w:rPr>
        <w:t>ociocultural</w:t>
      </w:r>
      <w:r>
        <w:rPr>
          <w:rFonts w:asciiTheme="majorBidi" w:hAnsiTheme="majorBidi" w:cstheme="majorBidi"/>
          <w:i/>
          <w:iCs/>
        </w:rPr>
        <w:t xml:space="preserve"> C</w:t>
      </w:r>
      <w:r w:rsidRPr="00103849">
        <w:rPr>
          <w:rFonts w:asciiTheme="majorBidi" w:hAnsiTheme="majorBidi" w:cstheme="majorBidi"/>
          <w:i/>
          <w:iCs/>
        </w:rPr>
        <w:t>hange</w:t>
      </w:r>
      <w:r w:rsidRPr="00D94D4B">
        <w:rPr>
          <w:rFonts w:asciiTheme="majorBidi" w:hAnsiTheme="majorBidi" w:cstheme="majorBidi"/>
        </w:rPr>
        <w:t xml:space="preserve">. </w:t>
      </w:r>
      <w:r>
        <w:rPr>
          <w:rFonts w:asciiTheme="majorBidi" w:hAnsiTheme="majorBidi" w:cstheme="majorBidi"/>
        </w:rPr>
        <w:t>(</w:t>
      </w:r>
      <w:r w:rsidRPr="00D94D4B">
        <w:rPr>
          <w:rFonts w:asciiTheme="majorBidi" w:hAnsiTheme="majorBidi" w:cstheme="majorBidi"/>
        </w:rPr>
        <w:t xml:space="preserve">Stanford: Stanford </w:t>
      </w:r>
      <w:r>
        <w:rPr>
          <w:rFonts w:asciiTheme="majorBidi" w:hAnsiTheme="majorBidi" w:cstheme="majorBidi"/>
        </w:rPr>
        <w:t>U</w:t>
      </w:r>
      <w:r w:rsidRPr="00D94D4B">
        <w:rPr>
          <w:rFonts w:asciiTheme="majorBidi" w:hAnsiTheme="majorBidi" w:cstheme="majorBidi"/>
        </w:rPr>
        <w:t xml:space="preserve">niversity </w:t>
      </w:r>
      <w:r>
        <w:rPr>
          <w:rFonts w:asciiTheme="majorBidi" w:hAnsiTheme="majorBidi" w:cstheme="majorBidi"/>
        </w:rPr>
        <w:t>P</w:t>
      </w:r>
      <w:r w:rsidRPr="00D94D4B">
        <w:rPr>
          <w:rFonts w:asciiTheme="majorBidi" w:hAnsiTheme="majorBidi" w:cstheme="majorBidi"/>
        </w:rPr>
        <w:t>ress</w:t>
      </w:r>
      <w:r w:rsidR="00D728E3">
        <w:rPr>
          <w:rFonts w:asciiTheme="majorBidi" w:hAnsiTheme="majorBidi" w:cstheme="majorBidi"/>
        </w:rPr>
        <w:t>,</w:t>
      </w:r>
      <w:r w:rsidR="00D728E3">
        <w:rPr>
          <w:rFonts w:asciiTheme="majorBidi" w:hAnsiTheme="majorBidi" w:cstheme="majorBidi"/>
          <w:lang w:val="id-ID"/>
        </w:rPr>
        <w:t xml:space="preserve"> </w:t>
      </w:r>
      <w:r w:rsidR="00D728E3">
        <w:rPr>
          <w:rFonts w:asciiTheme="majorBidi" w:hAnsiTheme="majorBidi" w:cstheme="majorBidi"/>
        </w:rPr>
        <w:t>1972),</w:t>
      </w:r>
      <w:r w:rsidR="00D728E3">
        <w:rPr>
          <w:rFonts w:asciiTheme="majorBidi" w:hAnsiTheme="majorBidi" w:cstheme="majorBidi"/>
          <w:lang w:val="id-ID"/>
        </w:rPr>
        <w:t xml:space="preserve"> </w:t>
      </w:r>
      <w:r>
        <w:rPr>
          <w:rFonts w:asciiTheme="majorBidi" w:hAnsiTheme="majorBidi" w:cstheme="majorBidi"/>
        </w:rPr>
        <w:t>p. 87</w:t>
      </w:r>
    </w:p>
  </w:footnote>
  <w:footnote w:id="12">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Ronald </w:t>
      </w:r>
      <w:r>
        <w:rPr>
          <w:rFonts w:asciiTheme="majorBidi" w:hAnsiTheme="majorBidi" w:cstheme="majorBidi"/>
        </w:rPr>
        <w:t xml:space="preserve">Wardrough, </w:t>
      </w:r>
      <w:r w:rsidRPr="00CC47F1">
        <w:rPr>
          <w:rFonts w:asciiTheme="majorBidi" w:hAnsiTheme="majorBidi" w:cstheme="majorBidi"/>
          <w:i/>
          <w:iCs/>
        </w:rPr>
        <w:t>An introduction</w:t>
      </w:r>
      <w:r w:rsidRPr="00D94D4B">
        <w:rPr>
          <w:rFonts w:asciiTheme="majorBidi" w:hAnsiTheme="majorBidi" w:cstheme="majorBidi"/>
        </w:rPr>
        <w:t xml:space="preserve">… </w:t>
      </w:r>
      <w:r>
        <w:rPr>
          <w:rFonts w:asciiTheme="majorBidi" w:hAnsiTheme="majorBidi" w:cstheme="majorBidi"/>
        </w:rPr>
        <w:t>p.</w:t>
      </w:r>
      <w:r w:rsidRPr="00D94D4B">
        <w:rPr>
          <w:rFonts w:asciiTheme="majorBidi" w:hAnsiTheme="majorBidi" w:cstheme="majorBidi"/>
        </w:rPr>
        <w:t xml:space="preserve"> 100</w:t>
      </w:r>
    </w:p>
  </w:footnote>
  <w:footnote w:id="13">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Ibid</w:t>
      </w:r>
      <w:r>
        <w:rPr>
          <w:rFonts w:asciiTheme="majorBidi" w:hAnsiTheme="majorBidi" w:cstheme="majorBidi"/>
        </w:rPr>
        <w:t>.,</w:t>
      </w:r>
      <w:r w:rsidRPr="00D94D4B">
        <w:rPr>
          <w:rFonts w:asciiTheme="majorBidi" w:hAnsiTheme="majorBidi" w:cstheme="majorBidi"/>
        </w:rPr>
        <w:t xml:space="preserve"> p</w:t>
      </w:r>
      <w:r>
        <w:rPr>
          <w:rFonts w:asciiTheme="majorBidi" w:hAnsiTheme="majorBidi" w:cstheme="majorBidi"/>
        </w:rPr>
        <w:t>.</w:t>
      </w:r>
      <w:r w:rsidRPr="00D94D4B">
        <w:rPr>
          <w:rFonts w:asciiTheme="majorBidi" w:hAnsiTheme="majorBidi" w:cstheme="majorBidi"/>
        </w:rPr>
        <w:t xml:space="preserve"> 100</w:t>
      </w:r>
    </w:p>
  </w:footnote>
  <w:footnote w:id="14">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 xml:space="preserve">Janet </w:t>
      </w:r>
      <w:r w:rsidRPr="00D94D4B">
        <w:rPr>
          <w:rFonts w:asciiTheme="majorBidi" w:hAnsiTheme="majorBidi" w:cstheme="majorBidi"/>
        </w:rPr>
        <w:t xml:space="preserve">Holmes, </w:t>
      </w:r>
      <w:r w:rsidRPr="00CC47F1">
        <w:rPr>
          <w:rFonts w:asciiTheme="majorBidi" w:hAnsiTheme="majorBidi" w:cstheme="majorBidi"/>
          <w:i/>
          <w:iCs/>
        </w:rPr>
        <w:t>An introduction to sociolinguistic</w:t>
      </w:r>
      <w:r w:rsidRPr="00D94D4B">
        <w:rPr>
          <w:rFonts w:asciiTheme="majorBidi" w:hAnsiTheme="majorBidi" w:cstheme="majorBidi"/>
        </w:rPr>
        <w:t>.</w:t>
      </w:r>
      <w:r>
        <w:rPr>
          <w:rFonts w:asciiTheme="majorBidi" w:hAnsiTheme="majorBidi" w:cstheme="majorBidi"/>
        </w:rPr>
        <w:t>(</w:t>
      </w:r>
      <w:r w:rsidRPr="00D94D4B">
        <w:rPr>
          <w:rFonts w:asciiTheme="majorBidi" w:hAnsiTheme="majorBidi" w:cstheme="majorBidi"/>
        </w:rPr>
        <w:t xml:space="preserve"> New</w:t>
      </w:r>
      <w:r>
        <w:rPr>
          <w:rFonts w:asciiTheme="majorBidi" w:hAnsiTheme="majorBidi" w:cstheme="majorBidi"/>
        </w:rPr>
        <w:t xml:space="preserve"> </w:t>
      </w:r>
      <w:r w:rsidR="00D728E3" w:rsidRPr="00D94D4B">
        <w:rPr>
          <w:rFonts w:asciiTheme="majorBidi" w:hAnsiTheme="majorBidi" w:cstheme="majorBidi"/>
        </w:rPr>
        <w:t>York</w:t>
      </w:r>
      <w:r w:rsidRPr="00D94D4B">
        <w:rPr>
          <w:rFonts w:asciiTheme="majorBidi" w:hAnsiTheme="majorBidi" w:cstheme="majorBidi"/>
        </w:rPr>
        <w:t>: Addison Wesley</w:t>
      </w:r>
      <w:r>
        <w:rPr>
          <w:rFonts w:asciiTheme="majorBidi" w:hAnsiTheme="majorBidi" w:cstheme="majorBidi"/>
        </w:rPr>
        <w:t xml:space="preserve"> L</w:t>
      </w:r>
      <w:r w:rsidRPr="00D94D4B">
        <w:rPr>
          <w:rFonts w:asciiTheme="majorBidi" w:hAnsiTheme="majorBidi" w:cstheme="majorBidi"/>
        </w:rPr>
        <w:t>ongman</w:t>
      </w:r>
      <w:r w:rsidR="00D728E3">
        <w:rPr>
          <w:rFonts w:asciiTheme="majorBidi" w:hAnsiTheme="majorBidi" w:cstheme="majorBidi"/>
        </w:rPr>
        <w:t>,1992</w:t>
      </w:r>
      <w:r>
        <w:rPr>
          <w:rFonts w:asciiTheme="majorBidi" w:hAnsiTheme="majorBidi" w:cstheme="majorBidi"/>
        </w:rPr>
        <w:t>)</w:t>
      </w:r>
      <w:r w:rsidRPr="00D94D4B">
        <w:rPr>
          <w:rFonts w:asciiTheme="majorBidi" w:hAnsiTheme="majorBidi" w:cstheme="majorBidi"/>
        </w:rPr>
        <w:t>, p</w:t>
      </w:r>
      <w:r>
        <w:rPr>
          <w:rFonts w:asciiTheme="majorBidi" w:hAnsiTheme="majorBidi" w:cstheme="majorBidi"/>
        </w:rPr>
        <w:t>.</w:t>
      </w:r>
      <w:r w:rsidRPr="00D94D4B">
        <w:rPr>
          <w:rFonts w:asciiTheme="majorBidi" w:hAnsiTheme="majorBidi" w:cstheme="majorBidi"/>
        </w:rPr>
        <w:t xml:space="preserve"> </w:t>
      </w:r>
      <w:r w:rsidRPr="00D728E3">
        <w:rPr>
          <w:rFonts w:ascii="Times New Roman" w:hAnsi="Times New Roman" w:cs="Times New Roman"/>
        </w:rPr>
        <w:t>44</w:t>
      </w:r>
    </w:p>
  </w:footnote>
  <w:footnote w:id="15">
    <w:p w:rsidR="003F7F14" w:rsidRPr="005219A9" w:rsidRDefault="003F7F14" w:rsidP="00D728E3">
      <w:pPr>
        <w:pStyle w:val="FootnoteText"/>
        <w:ind w:firstLine="426"/>
        <w:rPr>
          <w:i/>
          <w:iCs/>
        </w:rPr>
      </w:pPr>
      <w:r>
        <w:rPr>
          <w:rStyle w:val="FootnoteReference"/>
        </w:rPr>
        <w:footnoteRef/>
      </w:r>
      <w:r>
        <w:t xml:space="preserve"> </w:t>
      </w:r>
      <w:r>
        <w:rPr>
          <w:rFonts w:asciiTheme="majorBidi" w:hAnsiTheme="majorBidi" w:cstheme="majorBidi"/>
        </w:rPr>
        <w:t>C</w:t>
      </w:r>
      <w:r w:rsidRPr="00D94D4B">
        <w:rPr>
          <w:rFonts w:asciiTheme="majorBidi" w:hAnsiTheme="majorBidi" w:cstheme="majorBidi"/>
        </w:rPr>
        <w:t xml:space="preserve">harlotte Hoffman, </w:t>
      </w:r>
      <w:r w:rsidRPr="00CC47F1">
        <w:rPr>
          <w:rFonts w:asciiTheme="majorBidi" w:hAnsiTheme="majorBidi" w:cstheme="majorBidi"/>
          <w:i/>
          <w:iCs/>
        </w:rPr>
        <w:t xml:space="preserve">An </w:t>
      </w:r>
      <w:r w:rsidRPr="005219A9">
        <w:rPr>
          <w:rFonts w:asciiTheme="majorBidi" w:hAnsiTheme="majorBidi" w:cstheme="majorBidi"/>
          <w:i/>
          <w:iCs/>
        </w:rPr>
        <w:t>introduction</w:t>
      </w:r>
      <w:r w:rsidRPr="005219A9">
        <w:rPr>
          <w:rFonts w:asciiTheme="majorBidi" w:hAnsiTheme="majorBidi" w:cstheme="majorBidi"/>
        </w:rPr>
        <w:t>… p.109</w:t>
      </w:r>
      <w:r w:rsidRPr="005219A9">
        <w:rPr>
          <w:rFonts w:asciiTheme="majorBidi" w:hAnsiTheme="majorBidi" w:cstheme="majorBidi"/>
          <w:i/>
          <w:iCs/>
        </w:rPr>
        <w:t xml:space="preserve">  </w:t>
      </w:r>
    </w:p>
  </w:footnote>
  <w:footnote w:id="16">
    <w:p w:rsidR="003F7F14" w:rsidRPr="005219A9" w:rsidRDefault="003F7F14" w:rsidP="00D728E3">
      <w:pPr>
        <w:pStyle w:val="FootnoteText"/>
        <w:ind w:firstLine="426"/>
        <w:rPr>
          <w:rFonts w:asciiTheme="majorBidi" w:hAnsiTheme="majorBidi" w:cstheme="majorBidi"/>
          <w:i/>
          <w:iCs/>
        </w:rPr>
      </w:pPr>
      <w:r w:rsidRPr="005219A9">
        <w:rPr>
          <w:rStyle w:val="FootnoteReference"/>
          <w:rFonts w:asciiTheme="majorBidi" w:hAnsiTheme="majorBidi" w:cstheme="majorBidi"/>
          <w:i/>
          <w:iCs/>
        </w:rPr>
        <w:footnoteRef/>
      </w:r>
      <w:r w:rsidRPr="005219A9">
        <w:rPr>
          <w:rFonts w:asciiTheme="majorBidi" w:hAnsiTheme="majorBidi" w:cstheme="majorBidi"/>
          <w:i/>
          <w:iCs/>
        </w:rPr>
        <w:t xml:space="preserve"> Ibid., p. 110</w:t>
      </w:r>
    </w:p>
  </w:footnote>
  <w:footnote w:id="17">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Suzanne</w:t>
      </w:r>
      <w:r w:rsidRPr="00CC47F1">
        <w:rPr>
          <w:rFonts w:asciiTheme="majorBidi" w:hAnsiTheme="majorBidi" w:cstheme="majorBidi"/>
        </w:rPr>
        <w:t xml:space="preserve"> </w:t>
      </w:r>
      <w:r w:rsidRPr="00D94D4B">
        <w:rPr>
          <w:rFonts w:asciiTheme="majorBidi" w:hAnsiTheme="majorBidi" w:cstheme="majorBidi"/>
        </w:rPr>
        <w:t xml:space="preserve">Romaine, </w:t>
      </w:r>
      <w:r w:rsidRPr="00CC47F1">
        <w:rPr>
          <w:rFonts w:asciiTheme="majorBidi" w:hAnsiTheme="majorBidi" w:cstheme="majorBidi"/>
          <w:i/>
          <w:iCs/>
        </w:rPr>
        <w:t>An introduction</w:t>
      </w:r>
      <w:r w:rsidRPr="00D94D4B">
        <w:rPr>
          <w:rFonts w:asciiTheme="majorBidi" w:hAnsiTheme="majorBidi" w:cstheme="majorBidi"/>
        </w:rPr>
        <w:t>… p</w:t>
      </w:r>
      <w:r>
        <w:rPr>
          <w:rFonts w:asciiTheme="majorBidi" w:hAnsiTheme="majorBidi" w:cstheme="majorBidi"/>
        </w:rPr>
        <w:t>.</w:t>
      </w:r>
      <w:r w:rsidRPr="00D94D4B">
        <w:rPr>
          <w:rFonts w:asciiTheme="majorBidi" w:hAnsiTheme="majorBidi" w:cstheme="majorBidi"/>
        </w:rPr>
        <w:t xml:space="preserve"> 55</w:t>
      </w:r>
    </w:p>
  </w:footnote>
  <w:footnote w:id="18">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Ronald </w:t>
      </w:r>
      <w:r w:rsidRPr="00CC47F1">
        <w:rPr>
          <w:rFonts w:asciiTheme="majorBidi" w:hAnsiTheme="majorBidi" w:cstheme="majorBidi"/>
        </w:rPr>
        <w:t xml:space="preserve"> </w:t>
      </w:r>
      <w:r w:rsidRPr="00D94D4B">
        <w:rPr>
          <w:rFonts w:asciiTheme="majorBidi" w:hAnsiTheme="majorBidi" w:cstheme="majorBidi"/>
        </w:rPr>
        <w:t>Ward</w:t>
      </w:r>
      <w:r>
        <w:rPr>
          <w:rFonts w:asciiTheme="majorBidi" w:hAnsiTheme="majorBidi" w:cstheme="majorBidi"/>
        </w:rPr>
        <w:t>r</w:t>
      </w:r>
      <w:r w:rsidRPr="00D94D4B">
        <w:rPr>
          <w:rFonts w:asciiTheme="majorBidi" w:hAnsiTheme="majorBidi" w:cstheme="majorBidi"/>
        </w:rPr>
        <w:t xml:space="preserve">ough, </w:t>
      </w:r>
      <w:r w:rsidRPr="00CC47F1">
        <w:rPr>
          <w:rFonts w:asciiTheme="majorBidi" w:hAnsiTheme="majorBidi" w:cstheme="majorBidi"/>
          <w:i/>
          <w:iCs/>
        </w:rPr>
        <w:t>An introduction</w:t>
      </w:r>
      <w:r w:rsidRPr="00D94D4B">
        <w:rPr>
          <w:rFonts w:asciiTheme="majorBidi" w:hAnsiTheme="majorBidi" w:cstheme="majorBidi"/>
        </w:rPr>
        <w:t>… p</w:t>
      </w:r>
      <w:r>
        <w:rPr>
          <w:rFonts w:asciiTheme="majorBidi" w:hAnsiTheme="majorBidi" w:cstheme="majorBidi"/>
        </w:rPr>
        <w:t>.</w:t>
      </w:r>
      <w:r w:rsidRPr="00D94D4B">
        <w:rPr>
          <w:rFonts w:asciiTheme="majorBidi" w:hAnsiTheme="majorBidi" w:cstheme="majorBidi"/>
        </w:rPr>
        <w:t xml:space="preserve"> 100 </w:t>
      </w:r>
    </w:p>
  </w:footnote>
  <w:footnote w:id="19">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Josiane F. &amp; Michael H. A. B</w:t>
      </w:r>
      <w:r w:rsidRPr="00D94D4B">
        <w:rPr>
          <w:rFonts w:asciiTheme="majorBidi" w:hAnsiTheme="majorBidi" w:cstheme="majorBidi"/>
        </w:rPr>
        <w:t>lanc</w:t>
      </w:r>
      <w:r>
        <w:rPr>
          <w:rFonts w:asciiTheme="majorBidi" w:hAnsiTheme="majorBidi" w:cstheme="majorBidi"/>
        </w:rPr>
        <w:t>,</w:t>
      </w:r>
      <w:r w:rsidRPr="00CC47F1">
        <w:rPr>
          <w:rFonts w:asciiTheme="majorBidi" w:hAnsiTheme="majorBidi" w:cstheme="majorBidi"/>
          <w:i/>
          <w:iCs/>
        </w:rPr>
        <w:t xml:space="preserve"> Bilinguality and</w:t>
      </w:r>
      <w:r w:rsidRPr="00D94D4B">
        <w:rPr>
          <w:rFonts w:asciiTheme="majorBidi" w:hAnsiTheme="majorBidi" w:cstheme="majorBidi"/>
        </w:rPr>
        <w:t>… p</w:t>
      </w:r>
      <w:r>
        <w:rPr>
          <w:rFonts w:asciiTheme="majorBidi" w:hAnsiTheme="majorBidi" w:cstheme="majorBidi"/>
        </w:rPr>
        <w:t>.</w:t>
      </w:r>
      <w:r w:rsidRPr="00D94D4B">
        <w:rPr>
          <w:rFonts w:asciiTheme="majorBidi" w:hAnsiTheme="majorBidi" w:cstheme="majorBidi"/>
        </w:rPr>
        <w:t xml:space="preserve"> 148</w:t>
      </w:r>
    </w:p>
  </w:footnote>
  <w:footnote w:id="20">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Ibid</w:t>
      </w:r>
      <w:r>
        <w:rPr>
          <w:rFonts w:asciiTheme="majorBidi" w:hAnsiTheme="majorBidi" w:cstheme="majorBidi"/>
        </w:rPr>
        <w:t>.,</w:t>
      </w:r>
      <w:r w:rsidRPr="00D94D4B">
        <w:rPr>
          <w:rFonts w:asciiTheme="majorBidi" w:hAnsiTheme="majorBidi" w:cstheme="majorBidi"/>
        </w:rPr>
        <w:t xml:space="preserve"> p</w:t>
      </w:r>
      <w:r>
        <w:rPr>
          <w:rFonts w:asciiTheme="majorBidi" w:hAnsiTheme="majorBidi" w:cstheme="majorBidi"/>
        </w:rPr>
        <w:t>.</w:t>
      </w:r>
      <w:r w:rsidRPr="00D94D4B">
        <w:rPr>
          <w:rFonts w:asciiTheme="majorBidi" w:hAnsiTheme="majorBidi" w:cstheme="majorBidi"/>
        </w:rPr>
        <w:t xml:space="preserve"> 266</w:t>
      </w:r>
      <w:r w:rsidRPr="0022427B">
        <w:rPr>
          <w:rFonts w:asciiTheme="majorBidi" w:hAnsiTheme="majorBidi" w:cstheme="majorBidi"/>
        </w:rPr>
        <w:t xml:space="preserve"> </w:t>
      </w:r>
    </w:p>
  </w:footnote>
  <w:footnote w:id="21">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Ch</w:t>
      </w:r>
      <w:r w:rsidRPr="00D94D4B">
        <w:rPr>
          <w:rFonts w:asciiTheme="majorBidi" w:hAnsiTheme="majorBidi" w:cstheme="majorBidi"/>
        </w:rPr>
        <w:t>arlotte</w:t>
      </w:r>
      <w:r>
        <w:rPr>
          <w:rFonts w:asciiTheme="majorBidi" w:hAnsiTheme="majorBidi" w:cstheme="majorBidi"/>
        </w:rPr>
        <w:t xml:space="preserve"> H</w:t>
      </w:r>
      <w:r w:rsidRPr="00D94D4B">
        <w:rPr>
          <w:rFonts w:asciiTheme="majorBidi" w:hAnsiTheme="majorBidi" w:cstheme="majorBidi"/>
        </w:rPr>
        <w:t xml:space="preserve">offman, </w:t>
      </w:r>
      <w:r w:rsidRPr="0022427B">
        <w:rPr>
          <w:rFonts w:asciiTheme="majorBidi" w:hAnsiTheme="majorBidi" w:cstheme="majorBidi"/>
          <w:i/>
          <w:iCs/>
        </w:rPr>
        <w:t>An Introduction</w:t>
      </w:r>
      <w:r>
        <w:rPr>
          <w:rFonts w:asciiTheme="majorBidi" w:hAnsiTheme="majorBidi" w:cstheme="majorBidi"/>
        </w:rPr>
        <w:t>…</w:t>
      </w:r>
      <w:r w:rsidRPr="00D94D4B">
        <w:rPr>
          <w:rFonts w:asciiTheme="majorBidi" w:hAnsiTheme="majorBidi" w:cstheme="majorBidi"/>
        </w:rPr>
        <w:t xml:space="preserve"> </w:t>
      </w:r>
      <w:r>
        <w:rPr>
          <w:rFonts w:asciiTheme="majorBidi" w:hAnsiTheme="majorBidi" w:cstheme="majorBidi"/>
        </w:rPr>
        <w:t>p.</w:t>
      </w:r>
      <w:r w:rsidRPr="00D94D4B">
        <w:rPr>
          <w:rFonts w:asciiTheme="majorBidi" w:hAnsiTheme="majorBidi" w:cstheme="majorBidi"/>
        </w:rPr>
        <w:t xml:space="preserve"> 104</w:t>
      </w:r>
      <w:r>
        <w:rPr>
          <w:rFonts w:asciiTheme="majorBidi" w:hAnsiTheme="majorBidi" w:cstheme="majorBidi"/>
        </w:rPr>
        <w:t xml:space="preserve"> </w:t>
      </w:r>
      <w:r w:rsidRPr="00D94D4B">
        <w:rPr>
          <w:rFonts w:asciiTheme="majorBidi" w:hAnsiTheme="majorBidi" w:cstheme="majorBidi"/>
        </w:rPr>
        <w:t>- 105</w:t>
      </w:r>
    </w:p>
  </w:footnote>
  <w:footnote w:id="22">
    <w:p w:rsidR="003F7F14" w:rsidRDefault="003F7F14" w:rsidP="00D728E3">
      <w:pPr>
        <w:pStyle w:val="FootnoteText"/>
        <w:ind w:firstLine="426"/>
      </w:pPr>
      <w:r>
        <w:rPr>
          <w:rStyle w:val="FootnoteReference"/>
        </w:rPr>
        <w:footnoteRef/>
      </w:r>
      <w:r>
        <w:t xml:space="preserve"> Ibid., p.110</w:t>
      </w:r>
    </w:p>
  </w:footnote>
  <w:footnote w:id="23">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Josiane F. &amp; Michael H. A. B</w:t>
      </w:r>
      <w:r w:rsidRPr="00D94D4B">
        <w:rPr>
          <w:rFonts w:asciiTheme="majorBidi" w:hAnsiTheme="majorBidi" w:cstheme="majorBidi"/>
        </w:rPr>
        <w:t>lanc</w:t>
      </w:r>
      <w:r>
        <w:rPr>
          <w:rFonts w:asciiTheme="majorBidi" w:hAnsiTheme="majorBidi" w:cstheme="majorBidi"/>
        </w:rPr>
        <w:t>,</w:t>
      </w:r>
      <w:r w:rsidRPr="00CC47F1">
        <w:rPr>
          <w:rFonts w:asciiTheme="majorBidi" w:hAnsiTheme="majorBidi" w:cstheme="majorBidi"/>
          <w:i/>
          <w:iCs/>
        </w:rPr>
        <w:t xml:space="preserve"> Bilinguality and</w:t>
      </w:r>
      <w:r w:rsidRPr="00D94D4B">
        <w:rPr>
          <w:rFonts w:asciiTheme="majorBidi" w:hAnsiTheme="majorBidi" w:cstheme="majorBidi"/>
        </w:rPr>
        <w:t>… p</w:t>
      </w:r>
      <w:r>
        <w:rPr>
          <w:rFonts w:asciiTheme="majorBidi" w:hAnsiTheme="majorBidi" w:cstheme="majorBidi"/>
        </w:rPr>
        <w:t>.</w:t>
      </w:r>
      <w:r w:rsidRPr="00D94D4B">
        <w:rPr>
          <w:rFonts w:asciiTheme="majorBidi" w:hAnsiTheme="majorBidi" w:cstheme="majorBidi"/>
        </w:rPr>
        <w:t xml:space="preserve"> </w:t>
      </w:r>
      <w:r>
        <w:rPr>
          <w:rFonts w:asciiTheme="majorBidi" w:hAnsiTheme="majorBidi" w:cstheme="majorBidi"/>
        </w:rPr>
        <w:t>2</w:t>
      </w:r>
      <w:r w:rsidRPr="00D94D4B">
        <w:rPr>
          <w:rFonts w:asciiTheme="majorBidi" w:hAnsiTheme="majorBidi" w:cstheme="majorBidi"/>
        </w:rPr>
        <w:t>26</w:t>
      </w:r>
    </w:p>
  </w:footnote>
  <w:footnote w:id="24">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Susanto</w:t>
      </w:r>
      <w:r>
        <w:rPr>
          <w:rFonts w:asciiTheme="majorBidi" w:hAnsiTheme="majorBidi" w:cstheme="majorBidi"/>
        </w:rPr>
        <w:t>,</w:t>
      </w:r>
      <w:r w:rsidRPr="00D94D4B">
        <w:rPr>
          <w:rFonts w:asciiTheme="majorBidi" w:hAnsiTheme="majorBidi" w:cstheme="majorBidi"/>
        </w:rPr>
        <w:t xml:space="preserve"> </w:t>
      </w:r>
      <w:r w:rsidRPr="0022427B">
        <w:rPr>
          <w:rFonts w:asciiTheme="majorBidi" w:hAnsiTheme="majorBidi" w:cstheme="majorBidi"/>
          <w:i/>
          <w:iCs/>
        </w:rPr>
        <w:t>Sociolinguistics</w:t>
      </w:r>
      <w:r>
        <w:rPr>
          <w:rFonts w:asciiTheme="majorBidi" w:hAnsiTheme="majorBidi" w:cstheme="majorBidi"/>
        </w:rPr>
        <w:t>,STAIN  T</w:t>
      </w:r>
      <w:r w:rsidRPr="00D94D4B">
        <w:rPr>
          <w:rFonts w:asciiTheme="majorBidi" w:hAnsiTheme="majorBidi" w:cstheme="majorBidi"/>
        </w:rPr>
        <w:t>ulungagug</w:t>
      </w:r>
      <w:r>
        <w:rPr>
          <w:rFonts w:asciiTheme="majorBidi" w:hAnsiTheme="majorBidi" w:cstheme="majorBidi"/>
        </w:rPr>
        <w:t>, p.</w:t>
      </w:r>
      <w:r w:rsidRPr="00D94D4B">
        <w:rPr>
          <w:rFonts w:asciiTheme="majorBidi" w:hAnsiTheme="majorBidi" w:cstheme="majorBidi"/>
        </w:rPr>
        <w:t xml:space="preserve"> 10</w:t>
      </w:r>
    </w:p>
  </w:footnote>
  <w:footnote w:id="25">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Ronald Wardraugh, </w:t>
      </w:r>
      <w:r w:rsidRPr="0022427B">
        <w:rPr>
          <w:rFonts w:asciiTheme="majorBidi" w:hAnsiTheme="majorBidi" w:cstheme="majorBidi"/>
          <w:i/>
          <w:iCs/>
        </w:rPr>
        <w:t>An Introduction</w:t>
      </w:r>
      <w:r>
        <w:rPr>
          <w:rFonts w:asciiTheme="majorBidi" w:hAnsiTheme="majorBidi" w:cstheme="majorBidi"/>
        </w:rPr>
        <w:t>…</w:t>
      </w:r>
      <w:r w:rsidRPr="00D94D4B">
        <w:rPr>
          <w:rFonts w:asciiTheme="majorBidi" w:hAnsiTheme="majorBidi" w:cstheme="majorBidi"/>
        </w:rPr>
        <w:t xml:space="preserve"> </w:t>
      </w:r>
      <w:r>
        <w:rPr>
          <w:rFonts w:asciiTheme="majorBidi" w:hAnsiTheme="majorBidi" w:cstheme="majorBidi"/>
        </w:rPr>
        <w:t>p.103</w:t>
      </w:r>
    </w:p>
  </w:footnote>
  <w:footnote w:id="26">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Pr>
          <w:rFonts w:asciiTheme="majorBidi" w:hAnsiTheme="majorBidi" w:cstheme="majorBidi"/>
        </w:rPr>
        <w:t xml:space="preserve"> Ch</w:t>
      </w:r>
      <w:r w:rsidRPr="00D94D4B">
        <w:rPr>
          <w:rFonts w:asciiTheme="majorBidi" w:hAnsiTheme="majorBidi" w:cstheme="majorBidi"/>
        </w:rPr>
        <w:t>arlotte</w:t>
      </w:r>
      <w:r>
        <w:rPr>
          <w:rFonts w:asciiTheme="majorBidi" w:hAnsiTheme="majorBidi" w:cstheme="majorBidi"/>
        </w:rPr>
        <w:t xml:space="preserve"> H</w:t>
      </w:r>
      <w:r w:rsidRPr="00D94D4B">
        <w:rPr>
          <w:rFonts w:asciiTheme="majorBidi" w:hAnsiTheme="majorBidi" w:cstheme="majorBidi"/>
        </w:rPr>
        <w:t xml:space="preserve">offman, </w:t>
      </w:r>
      <w:r w:rsidRPr="0022427B">
        <w:rPr>
          <w:rFonts w:asciiTheme="majorBidi" w:hAnsiTheme="majorBidi" w:cstheme="majorBidi"/>
          <w:i/>
          <w:iCs/>
        </w:rPr>
        <w:t>An Introduction</w:t>
      </w:r>
      <w:r>
        <w:rPr>
          <w:rFonts w:asciiTheme="majorBidi" w:hAnsiTheme="majorBidi" w:cstheme="majorBidi"/>
        </w:rPr>
        <w:t>…</w:t>
      </w:r>
      <w:r w:rsidRPr="00D94D4B">
        <w:rPr>
          <w:rFonts w:asciiTheme="majorBidi" w:hAnsiTheme="majorBidi" w:cstheme="majorBidi"/>
        </w:rPr>
        <w:t xml:space="preserve"> </w:t>
      </w:r>
      <w:r>
        <w:rPr>
          <w:rFonts w:asciiTheme="majorBidi" w:hAnsiTheme="majorBidi" w:cstheme="majorBidi"/>
        </w:rPr>
        <w:t>p.</w:t>
      </w:r>
      <w:r w:rsidRPr="00D94D4B">
        <w:rPr>
          <w:rFonts w:asciiTheme="majorBidi" w:hAnsiTheme="majorBidi" w:cstheme="majorBidi"/>
        </w:rPr>
        <w:t>112</w:t>
      </w:r>
    </w:p>
  </w:footnote>
  <w:footnote w:id="27">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T</w:t>
      </w:r>
      <w:r w:rsidRPr="00BC11FD">
        <w:rPr>
          <w:rFonts w:asciiTheme="majorBidi" w:hAnsiTheme="majorBidi" w:cstheme="majorBidi"/>
        </w:rPr>
        <w:t>roike</w:t>
      </w:r>
      <w:r>
        <w:rPr>
          <w:rFonts w:asciiTheme="majorBidi" w:hAnsiTheme="majorBidi" w:cstheme="majorBidi"/>
        </w:rPr>
        <w:t xml:space="preserve"> </w:t>
      </w:r>
      <w:r w:rsidRPr="00BC11FD">
        <w:rPr>
          <w:rFonts w:asciiTheme="majorBidi" w:hAnsiTheme="majorBidi" w:cstheme="majorBidi"/>
        </w:rPr>
        <w:t xml:space="preserve"> Seville</w:t>
      </w:r>
      <w:r>
        <w:rPr>
          <w:rFonts w:asciiTheme="majorBidi" w:hAnsiTheme="majorBidi" w:cstheme="majorBidi"/>
        </w:rPr>
        <w:t>.</w:t>
      </w:r>
      <w:r w:rsidRPr="00BC11FD">
        <w:rPr>
          <w:rFonts w:asciiTheme="majorBidi" w:hAnsiTheme="majorBidi" w:cstheme="majorBidi"/>
        </w:rPr>
        <w:t xml:space="preserve"> M</w:t>
      </w:r>
      <w:r>
        <w:rPr>
          <w:rFonts w:asciiTheme="majorBidi" w:hAnsiTheme="majorBidi" w:cstheme="majorBidi"/>
        </w:rPr>
        <w:t>,</w:t>
      </w:r>
      <w:r w:rsidRPr="00BC11FD">
        <w:rPr>
          <w:rFonts w:asciiTheme="majorBidi" w:hAnsiTheme="majorBidi" w:cstheme="majorBidi"/>
        </w:rPr>
        <w:t xml:space="preserve"> </w:t>
      </w:r>
      <w:r w:rsidRPr="00AE20F2">
        <w:rPr>
          <w:rFonts w:asciiTheme="majorBidi" w:hAnsiTheme="majorBidi" w:cstheme="majorBidi"/>
          <w:i/>
          <w:iCs/>
        </w:rPr>
        <w:t>The ethnography of communication: an introduction</w:t>
      </w:r>
      <w:r>
        <w:rPr>
          <w:rFonts w:asciiTheme="majorBidi" w:hAnsiTheme="majorBidi" w:cstheme="majorBidi"/>
          <w:i/>
          <w:iCs/>
        </w:rPr>
        <w:t>,</w:t>
      </w:r>
      <w:r w:rsidRPr="00BC11FD">
        <w:rPr>
          <w:rFonts w:asciiTheme="majorBidi" w:hAnsiTheme="majorBidi" w:cstheme="majorBidi"/>
        </w:rPr>
        <w:t xml:space="preserve"> </w:t>
      </w:r>
      <w:r>
        <w:rPr>
          <w:rFonts w:asciiTheme="majorBidi" w:hAnsiTheme="majorBidi" w:cstheme="majorBidi"/>
        </w:rPr>
        <w:t>(</w:t>
      </w:r>
      <w:r w:rsidRPr="00BC11FD">
        <w:rPr>
          <w:rFonts w:asciiTheme="majorBidi" w:hAnsiTheme="majorBidi" w:cstheme="majorBidi"/>
        </w:rPr>
        <w:t>1986</w:t>
      </w:r>
      <w:r>
        <w:rPr>
          <w:rFonts w:asciiTheme="majorBidi" w:hAnsiTheme="majorBidi" w:cstheme="majorBidi"/>
        </w:rPr>
        <w:t xml:space="preserve">), </w:t>
      </w:r>
      <w:r w:rsidRPr="00BC11FD">
        <w:rPr>
          <w:rFonts w:asciiTheme="majorBidi" w:hAnsiTheme="majorBidi" w:cstheme="majorBidi"/>
        </w:rPr>
        <w:t>p</w:t>
      </w:r>
      <w:r>
        <w:rPr>
          <w:rFonts w:asciiTheme="majorBidi" w:hAnsiTheme="majorBidi" w:cstheme="majorBidi"/>
        </w:rPr>
        <w:t xml:space="preserve">. </w:t>
      </w:r>
      <w:r w:rsidRPr="00D94D4B">
        <w:rPr>
          <w:rFonts w:asciiTheme="majorBidi" w:hAnsiTheme="majorBidi" w:cstheme="majorBidi"/>
        </w:rPr>
        <w:t>65</w:t>
      </w:r>
      <w:r>
        <w:rPr>
          <w:rFonts w:asciiTheme="majorBidi" w:hAnsiTheme="majorBidi" w:cstheme="majorBidi"/>
        </w:rPr>
        <w:t xml:space="preserve"> </w:t>
      </w:r>
      <w:r w:rsidRPr="00D94D4B">
        <w:rPr>
          <w:rFonts w:asciiTheme="majorBidi" w:hAnsiTheme="majorBidi" w:cstheme="majorBidi"/>
        </w:rPr>
        <w:t>-</w:t>
      </w:r>
      <w:r>
        <w:rPr>
          <w:rFonts w:asciiTheme="majorBidi" w:hAnsiTheme="majorBidi" w:cstheme="majorBidi"/>
        </w:rPr>
        <w:t xml:space="preserve"> </w:t>
      </w:r>
      <w:r w:rsidRPr="00D94D4B">
        <w:rPr>
          <w:rFonts w:asciiTheme="majorBidi" w:hAnsiTheme="majorBidi" w:cstheme="majorBidi"/>
        </w:rPr>
        <w:t>66</w:t>
      </w:r>
    </w:p>
  </w:footnote>
  <w:footnote w:id="28">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Susanto</w:t>
      </w:r>
      <w:r>
        <w:rPr>
          <w:rFonts w:asciiTheme="majorBidi" w:hAnsiTheme="majorBidi" w:cstheme="majorBidi"/>
        </w:rPr>
        <w:t>,</w:t>
      </w:r>
      <w:r w:rsidRPr="00D94D4B">
        <w:rPr>
          <w:rFonts w:asciiTheme="majorBidi" w:hAnsiTheme="majorBidi" w:cstheme="majorBidi"/>
        </w:rPr>
        <w:t xml:space="preserve"> </w:t>
      </w:r>
      <w:r w:rsidRPr="00550AA3">
        <w:rPr>
          <w:rFonts w:asciiTheme="majorBidi" w:hAnsiTheme="majorBidi" w:cstheme="majorBidi"/>
          <w:i/>
          <w:iCs/>
        </w:rPr>
        <w:t>Sociolinguistics</w:t>
      </w:r>
      <w:r>
        <w:rPr>
          <w:rFonts w:asciiTheme="majorBidi" w:hAnsiTheme="majorBidi" w:cstheme="majorBidi"/>
        </w:rPr>
        <w:t>,</w:t>
      </w:r>
      <w:r w:rsidRPr="00D94D4B">
        <w:rPr>
          <w:rFonts w:asciiTheme="majorBidi" w:hAnsiTheme="majorBidi" w:cstheme="majorBidi"/>
        </w:rPr>
        <w:t xml:space="preserve"> p</w:t>
      </w:r>
      <w:r>
        <w:rPr>
          <w:rFonts w:asciiTheme="majorBidi" w:hAnsiTheme="majorBidi" w:cstheme="majorBidi"/>
        </w:rPr>
        <w:t>.</w:t>
      </w:r>
      <w:r w:rsidRPr="00D94D4B">
        <w:rPr>
          <w:rFonts w:asciiTheme="majorBidi" w:hAnsiTheme="majorBidi" w:cstheme="majorBidi"/>
        </w:rPr>
        <w:t xml:space="preserve"> 6</w:t>
      </w:r>
      <w:r>
        <w:rPr>
          <w:rFonts w:asciiTheme="majorBidi" w:hAnsiTheme="majorBidi" w:cstheme="majorBidi"/>
        </w:rPr>
        <w:t xml:space="preserve"> </w:t>
      </w:r>
      <w:r w:rsidRPr="00D94D4B">
        <w:rPr>
          <w:rFonts w:asciiTheme="majorBidi" w:hAnsiTheme="majorBidi" w:cstheme="majorBidi"/>
        </w:rPr>
        <w:t>-</w:t>
      </w:r>
      <w:r>
        <w:rPr>
          <w:rFonts w:asciiTheme="majorBidi" w:hAnsiTheme="majorBidi" w:cstheme="majorBidi"/>
        </w:rPr>
        <w:t xml:space="preserve"> </w:t>
      </w:r>
      <w:r w:rsidRPr="00D94D4B">
        <w:rPr>
          <w:rFonts w:asciiTheme="majorBidi" w:hAnsiTheme="majorBidi" w:cstheme="majorBidi"/>
        </w:rPr>
        <w:t>9</w:t>
      </w:r>
    </w:p>
  </w:footnote>
  <w:footnote w:id="29">
    <w:p w:rsidR="003F7F14" w:rsidRPr="00D94D4B" w:rsidRDefault="003F7F14" w:rsidP="00D728E3">
      <w:pPr>
        <w:pStyle w:val="FootnoteText"/>
        <w:ind w:firstLine="426"/>
        <w:rPr>
          <w:rFonts w:asciiTheme="majorBidi" w:hAnsiTheme="majorBidi" w:cstheme="majorBidi"/>
        </w:rPr>
      </w:pPr>
      <w:r w:rsidRPr="00D94D4B">
        <w:rPr>
          <w:rStyle w:val="FootnoteReference"/>
          <w:rFonts w:asciiTheme="majorBidi" w:hAnsiTheme="majorBidi" w:cstheme="majorBidi"/>
        </w:rPr>
        <w:footnoteRef/>
      </w:r>
      <w:r w:rsidRPr="00D94D4B">
        <w:rPr>
          <w:rFonts w:asciiTheme="majorBidi" w:hAnsiTheme="majorBidi" w:cstheme="majorBidi"/>
        </w:rPr>
        <w:t xml:space="preserve"> </w:t>
      </w:r>
      <w:r>
        <w:rPr>
          <w:rFonts w:asciiTheme="majorBidi" w:hAnsiTheme="majorBidi" w:cstheme="majorBidi"/>
        </w:rPr>
        <w:t>Ch</w:t>
      </w:r>
      <w:r w:rsidRPr="00D94D4B">
        <w:rPr>
          <w:rFonts w:asciiTheme="majorBidi" w:hAnsiTheme="majorBidi" w:cstheme="majorBidi"/>
        </w:rPr>
        <w:t>arlotte</w:t>
      </w:r>
      <w:r>
        <w:rPr>
          <w:rFonts w:asciiTheme="majorBidi" w:hAnsiTheme="majorBidi" w:cstheme="majorBidi"/>
        </w:rPr>
        <w:t xml:space="preserve"> H</w:t>
      </w:r>
      <w:r w:rsidRPr="00D94D4B">
        <w:rPr>
          <w:rFonts w:asciiTheme="majorBidi" w:hAnsiTheme="majorBidi" w:cstheme="majorBidi"/>
        </w:rPr>
        <w:t xml:space="preserve">offman, </w:t>
      </w:r>
      <w:r w:rsidRPr="0022427B">
        <w:rPr>
          <w:rFonts w:asciiTheme="majorBidi" w:hAnsiTheme="majorBidi" w:cstheme="majorBidi"/>
          <w:i/>
          <w:iCs/>
        </w:rPr>
        <w:t>An Introduction</w:t>
      </w:r>
      <w:r>
        <w:rPr>
          <w:rFonts w:asciiTheme="majorBidi" w:hAnsiTheme="majorBidi" w:cstheme="majorBidi"/>
        </w:rPr>
        <w:t>…</w:t>
      </w:r>
      <w:r w:rsidRPr="00D94D4B">
        <w:rPr>
          <w:rFonts w:asciiTheme="majorBidi" w:hAnsiTheme="majorBidi" w:cstheme="majorBidi"/>
        </w:rPr>
        <w:t xml:space="preserve"> </w:t>
      </w:r>
      <w:r>
        <w:rPr>
          <w:rFonts w:asciiTheme="majorBidi" w:hAnsiTheme="majorBidi" w:cstheme="majorBidi"/>
        </w:rPr>
        <w:t>p.</w:t>
      </w:r>
      <w:r w:rsidRPr="00D94D4B">
        <w:rPr>
          <w:rFonts w:asciiTheme="majorBidi" w:hAnsiTheme="majorBidi" w:cstheme="majorBidi"/>
        </w:rPr>
        <w:t>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2766"/>
      <w:docPartObj>
        <w:docPartGallery w:val="Page Numbers (Top of Page)"/>
        <w:docPartUnique/>
      </w:docPartObj>
    </w:sdtPr>
    <w:sdtContent>
      <w:p w:rsidR="003F7F14" w:rsidRDefault="001127AA">
        <w:pPr>
          <w:pStyle w:val="Header"/>
          <w:jc w:val="right"/>
        </w:pPr>
        <w:fldSimple w:instr=" PAGE   \* MERGEFORMAT ">
          <w:r w:rsidR="00A328AA">
            <w:rPr>
              <w:noProof/>
            </w:rPr>
            <w:t>26</w:t>
          </w:r>
        </w:fldSimple>
      </w:p>
    </w:sdtContent>
  </w:sdt>
  <w:p w:rsidR="003F7F14" w:rsidRDefault="003F7F14" w:rsidP="00F70CCC">
    <w:pPr>
      <w:pStyle w:val="Header"/>
      <w:tabs>
        <w:tab w:val="clear" w:pos="4320"/>
        <w:tab w:val="clear" w:pos="8640"/>
        <w:tab w:val="left" w:pos="664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3DC"/>
    <w:multiLevelType w:val="hybridMultilevel"/>
    <w:tmpl w:val="FBBA9B92"/>
    <w:lvl w:ilvl="0" w:tplc="F3DC046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B0A1DD0"/>
    <w:multiLevelType w:val="hybridMultilevel"/>
    <w:tmpl w:val="F478672A"/>
    <w:lvl w:ilvl="0" w:tplc="04210017">
      <w:start w:val="1"/>
      <w:numFmt w:val="lowerLetter"/>
      <w:lvlText w:val="%1)"/>
      <w:lvlJc w:val="left"/>
      <w:pPr>
        <w:ind w:left="1568" w:hanging="360"/>
      </w:p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2">
    <w:nsid w:val="0DE7766C"/>
    <w:multiLevelType w:val="hybridMultilevel"/>
    <w:tmpl w:val="C8F02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11B01"/>
    <w:multiLevelType w:val="hybridMultilevel"/>
    <w:tmpl w:val="E5163D7A"/>
    <w:lvl w:ilvl="0" w:tplc="4D6826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EB7195"/>
    <w:multiLevelType w:val="hybridMultilevel"/>
    <w:tmpl w:val="0BB0D832"/>
    <w:lvl w:ilvl="0" w:tplc="16C017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FC586C"/>
    <w:multiLevelType w:val="hybridMultilevel"/>
    <w:tmpl w:val="1818A340"/>
    <w:lvl w:ilvl="0" w:tplc="A9A49F1A">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15D952F8"/>
    <w:multiLevelType w:val="hybridMultilevel"/>
    <w:tmpl w:val="7F740D3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A4621FC"/>
    <w:multiLevelType w:val="hybridMultilevel"/>
    <w:tmpl w:val="F5E85FAC"/>
    <w:lvl w:ilvl="0" w:tplc="F7CCE3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D6F6A76"/>
    <w:multiLevelType w:val="hybridMultilevel"/>
    <w:tmpl w:val="0F6E4F7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0A7F7F"/>
    <w:multiLevelType w:val="hybridMultilevel"/>
    <w:tmpl w:val="0D78397A"/>
    <w:lvl w:ilvl="0" w:tplc="6826F32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0120399"/>
    <w:multiLevelType w:val="hybridMultilevel"/>
    <w:tmpl w:val="52BC7C5A"/>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1">
    <w:nsid w:val="20E5175B"/>
    <w:multiLevelType w:val="hybridMultilevel"/>
    <w:tmpl w:val="B95E0140"/>
    <w:lvl w:ilvl="0" w:tplc="69BE33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0EC465F"/>
    <w:multiLevelType w:val="hybridMultilevel"/>
    <w:tmpl w:val="C50608F6"/>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240E586F"/>
    <w:multiLevelType w:val="hybridMultilevel"/>
    <w:tmpl w:val="1C125A4C"/>
    <w:lvl w:ilvl="0" w:tplc="D884E33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30C81720"/>
    <w:multiLevelType w:val="hybridMultilevel"/>
    <w:tmpl w:val="FCF286EE"/>
    <w:lvl w:ilvl="0" w:tplc="D19282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38A42AE6"/>
    <w:multiLevelType w:val="hybridMultilevel"/>
    <w:tmpl w:val="D570A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F3086"/>
    <w:multiLevelType w:val="hybridMultilevel"/>
    <w:tmpl w:val="3FAAB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369C2"/>
    <w:multiLevelType w:val="hybridMultilevel"/>
    <w:tmpl w:val="9AF4F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A01806"/>
    <w:multiLevelType w:val="hybridMultilevel"/>
    <w:tmpl w:val="7F740D3C"/>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CAE2039"/>
    <w:multiLevelType w:val="hybridMultilevel"/>
    <w:tmpl w:val="E6780FAC"/>
    <w:lvl w:ilvl="0" w:tplc="94724A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07122D"/>
    <w:multiLevelType w:val="hybridMultilevel"/>
    <w:tmpl w:val="F80A411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70C46A64"/>
    <w:multiLevelType w:val="hybridMultilevel"/>
    <w:tmpl w:val="A734EF3A"/>
    <w:lvl w:ilvl="0" w:tplc="D17E57E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0F">
      <w:start w:val="1"/>
      <w:numFmt w:val="decimal"/>
      <w:lvlText w:val="%3."/>
      <w:lvlJc w:val="lef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70D3310D"/>
    <w:multiLevelType w:val="hybridMultilevel"/>
    <w:tmpl w:val="49A8457C"/>
    <w:lvl w:ilvl="0" w:tplc="5CE29FF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73461CA2"/>
    <w:multiLevelType w:val="hybridMultilevel"/>
    <w:tmpl w:val="A4921488"/>
    <w:lvl w:ilvl="0" w:tplc="5028A1E2">
      <w:start w:val="1"/>
      <w:numFmt w:val="decimal"/>
      <w:lvlText w:val="2.%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4BC2085"/>
    <w:multiLevelType w:val="hybridMultilevel"/>
    <w:tmpl w:val="AAFAD3CA"/>
    <w:lvl w:ilvl="0" w:tplc="9E187874">
      <w:start w:val="1"/>
      <w:numFmt w:val="decimal"/>
      <w:lvlText w:val="%1."/>
      <w:lvlJc w:val="left"/>
      <w:pPr>
        <w:ind w:left="133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678BF"/>
    <w:multiLevelType w:val="hybridMultilevel"/>
    <w:tmpl w:val="70921B78"/>
    <w:lvl w:ilvl="0" w:tplc="608EB64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7899674A"/>
    <w:multiLevelType w:val="hybridMultilevel"/>
    <w:tmpl w:val="C11A8EEE"/>
    <w:lvl w:ilvl="0" w:tplc="D17E57E8">
      <w:start w:val="1"/>
      <w:numFmt w:val="lowerLetter"/>
      <w:lvlText w:val="%1."/>
      <w:lvlJc w:val="left"/>
      <w:pPr>
        <w:ind w:left="1069"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79980F17"/>
    <w:multiLevelType w:val="hybridMultilevel"/>
    <w:tmpl w:val="DF6CC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
  </w:num>
  <w:num w:numId="3">
    <w:abstractNumId w:val="9"/>
  </w:num>
  <w:num w:numId="4">
    <w:abstractNumId w:val="5"/>
  </w:num>
  <w:num w:numId="5">
    <w:abstractNumId w:val="7"/>
  </w:num>
  <w:num w:numId="6">
    <w:abstractNumId w:val="14"/>
  </w:num>
  <w:num w:numId="7">
    <w:abstractNumId w:val="13"/>
  </w:num>
  <w:num w:numId="8">
    <w:abstractNumId w:val="22"/>
  </w:num>
  <w:num w:numId="9">
    <w:abstractNumId w:val="0"/>
  </w:num>
  <w:num w:numId="10">
    <w:abstractNumId w:val="11"/>
  </w:num>
  <w:num w:numId="11">
    <w:abstractNumId w:val="25"/>
  </w:num>
  <w:num w:numId="12">
    <w:abstractNumId w:val="19"/>
  </w:num>
  <w:num w:numId="13">
    <w:abstractNumId w:val="12"/>
  </w:num>
  <w:num w:numId="14">
    <w:abstractNumId w:val="10"/>
  </w:num>
  <w:num w:numId="15">
    <w:abstractNumId w:val="24"/>
  </w:num>
  <w:num w:numId="16">
    <w:abstractNumId w:val="2"/>
  </w:num>
  <w:num w:numId="17">
    <w:abstractNumId w:val="15"/>
  </w:num>
  <w:num w:numId="18">
    <w:abstractNumId w:val="20"/>
  </w:num>
  <w:num w:numId="19">
    <w:abstractNumId w:val="17"/>
  </w:num>
  <w:num w:numId="20">
    <w:abstractNumId w:val="6"/>
  </w:num>
  <w:num w:numId="21">
    <w:abstractNumId w:val="18"/>
  </w:num>
  <w:num w:numId="22">
    <w:abstractNumId w:val="16"/>
  </w:num>
  <w:num w:numId="23">
    <w:abstractNumId w:val="26"/>
  </w:num>
  <w:num w:numId="24">
    <w:abstractNumId w:val="21"/>
  </w:num>
  <w:num w:numId="25">
    <w:abstractNumId w:val="1"/>
  </w:num>
  <w:num w:numId="26">
    <w:abstractNumId w:val="4"/>
  </w:num>
  <w:num w:numId="27">
    <w:abstractNumId w:val="2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05474"/>
  </w:hdrShapeDefaults>
  <w:footnotePr>
    <w:footnote w:id="-1"/>
    <w:footnote w:id="0"/>
  </w:footnotePr>
  <w:endnotePr>
    <w:endnote w:id="-1"/>
    <w:endnote w:id="0"/>
  </w:endnotePr>
  <w:compat>
    <w:useFELayout/>
  </w:compat>
  <w:rsids>
    <w:rsidRoot w:val="003E1632"/>
    <w:rsid w:val="0000282A"/>
    <w:rsid w:val="00004E89"/>
    <w:rsid w:val="00007A91"/>
    <w:rsid w:val="00016BA2"/>
    <w:rsid w:val="0003013A"/>
    <w:rsid w:val="00031C84"/>
    <w:rsid w:val="00032269"/>
    <w:rsid w:val="000402C5"/>
    <w:rsid w:val="00043F42"/>
    <w:rsid w:val="0006037B"/>
    <w:rsid w:val="00063D1D"/>
    <w:rsid w:val="000A4270"/>
    <w:rsid w:val="000C7065"/>
    <w:rsid w:val="000D0A3C"/>
    <w:rsid w:val="000E57AE"/>
    <w:rsid w:val="00103849"/>
    <w:rsid w:val="001127AA"/>
    <w:rsid w:val="0017312E"/>
    <w:rsid w:val="00175C53"/>
    <w:rsid w:val="00182F50"/>
    <w:rsid w:val="0018652B"/>
    <w:rsid w:val="001A1DBB"/>
    <w:rsid w:val="001C0D44"/>
    <w:rsid w:val="001C35F9"/>
    <w:rsid w:val="001C427F"/>
    <w:rsid w:val="001F29AB"/>
    <w:rsid w:val="001F3A63"/>
    <w:rsid w:val="002033B8"/>
    <w:rsid w:val="00222854"/>
    <w:rsid w:val="0022427B"/>
    <w:rsid w:val="00232938"/>
    <w:rsid w:val="0024606E"/>
    <w:rsid w:val="00255A37"/>
    <w:rsid w:val="002752CC"/>
    <w:rsid w:val="00276CCE"/>
    <w:rsid w:val="002775A6"/>
    <w:rsid w:val="00281949"/>
    <w:rsid w:val="00282F9D"/>
    <w:rsid w:val="00290E30"/>
    <w:rsid w:val="002960F0"/>
    <w:rsid w:val="0029669F"/>
    <w:rsid w:val="00297DB7"/>
    <w:rsid w:val="002A6A65"/>
    <w:rsid w:val="002B1C94"/>
    <w:rsid w:val="002B37F2"/>
    <w:rsid w:val="002E04CD"/>
    <w:rsid w:val="002F66BC"/>
    <w:rsid w:val="00301F5D"/>
    <w:rsid w:val="003113C5"/>
    <w:rsid w:val="00325A93"/>
    <w:rsid w:val="0033695E"/>
    <w:rsid w:val="003430DB"/>
    <w:rsid w:val="00347D4E"/>
    <w:rsid w:val="00362678"/>
    <w:rsid w:val="00383610"/>
    <w:rsid w:val="00385BAA"/>
    <w:rsid w:val="00392BF7"/>
    <w:rsid w:val="00395500"/>
    <w:rsid w:val="003A59A8"/>
    <w:rsid w:val="003B0A25"/>
    <w:rsid w:val="003B3509"/>
    <w:rsid w:val="003C3475"/>
    <w:rsid w:val="003C515D"/>
    <w:rsid w:val="003E1632"/>
    <w:rsid w:val="003F740C"/>
    <w:rsid w:val="003F7F14"/>
    <w:rsid w:val="00400E27"/>
    <w:rsid w:val="004053EB"/>
    <w:rsid w:val="00410BBE"/>
    <w:rsid w:val="00447971"/>
    <w:rsid w:val="004509B9"/>
    <w:rsid w:val="00455265"/>
    <w:rsid w:val="00455910"/>
    <w:rsid w:val="0047629F"/>
    <w:rsid w:val="00494AB7"/>
    <w:rsid w:val="004A53EE"/>
    <w:rsid w:val="004B62EA"/>
    <w:rsid w:val="004B7F85"/>
    <w:rsid w:val="004E02FC"/>
    <w:rsid w:val="004E7528"/>
    <w:rsid w:val="00520F96"/>
    <w:rsid w:val="005219A9"/>
    <w:rsid w:val="0052288B"/>
    <w:rsid w:val="00550AA3"/>
    <w:rsid w:val="00551FAE"/>
    <w:rsid w:val="00552142"/>
    <w:rsid w:val="005C0F73"/>
    <w:rsid w:val="005C733F"/>
    <w:rsid w:val="005E53A2"/>
    <w:rsid w:val="005E6232"/>
    <w:rsid w:val="00606B08"/>
    <w:rsid w:val="00630CE9"/>
    <w:rsid w:val="00693CB4"/>
    <w:rsid w:val="006A1F4E"/>
    <w:rsid w:val="006A20D3"/>
    <w:rsid w:val="006D448B"/>
    <w:rsid w:val="006D47EA"/>
    <w:rsid w:val="0072002D"/>
    <w:rsid w:val="00744E52"/>
    <w:rsid w:val="00756889"/>
    <w:rsid w:val="00775B99"/>
    <w:rsid w:val="007975A3"/>
    <w:rsid w:val="007C23D3"/>
    <w:rsid w:val="007C5E00"/>
    <w:rsid w:val="007E7E43"/>
    <w:rsid w:val="007F119B"/>
    <w:rsid w:val="007F2C79"/>
    <w:rsid w:val="007F4970"/>
    <w:rsid w:val="00803B38"/>
    <w:rsid w:val="00804A66"/>
    <w:rsid w:val="008063B9"/>
    <w:rsid w:val="0080681D"/>
    <w:rsid w:val="00811033"/>
    <w:rsid w:val="00827B0F"/>
    <w:rsid w:val="00831228"/>
    <w:rsid w:val="008356FA"/>
    <w:rsid w:val="00841956"/>
    <w:rsid w:val="00846768"/>
    <w:rsid w:val="00856B6C"/>
    <w:rsid w:val="008645A4"/>
    <w:rsid w:val="0088204E"/>
    <w:rsid w:val="008A29B5"/>
    <w:rsid w:val="008C6DE0"/>
    <w:rsid w:val="008C7124"/>
    <w:rsid w:val="008E5B9E"/>
    <w:rsid w:val="008E7D05"/>
    <w:rsid w:val="0090317D"/>
    <w:rsid w:val="00904327"/>
    <w:rsid w:val="00914720"/>
    <w:rsid w:val="00927086"/>
    <w:rsid w:val="00927FEA"/>
    <w:rsid w:val="0093170A"/>
    <w:rsid w:val="009352C3"/>
    <w:rsid w:val="0095380D"/>
    <w:rsid w:val="00975A5E"/>
    <w:rsid w:val="00977F99"/>
    <w:rsid w:val="00985A1B"/>
    <w:rsid w:val="009A1019"/>
    <w:rsid w:val="009B3C83"/>
    <w:rsid w:val="009C06C7"/>
    <w:rsid w:val="009E208A"/>
    <w:rsid w:val="00A14B92"/>
    <w:rsid w:val="00A328AA"/>
    <w:rsid w:val="00A37C71"/>
    <w:rsid w:val="00A54BB3"/>
    <w:rsid w:val="00A56F31"/>
    <w:rsid w:val="00A63B78"/>
    <w:rsid w:val="00A6750A"/>
    <w:rsid w:val="00A710DF"/>
    <w:rsid w:val="00A80AB4"/>
    <w:rsid w:val="00A8292E"/>
    <w:rsid w:val="00A83907"/>
    <w:rsid w:val="00AB0412"/>
    <w:rsid w:val="00AF7383"/>
    <w:rsid w:val="00B04488"/>
    <w:rsid w:val="00B23D48"/>
    <w:rsid w:val="00B4471D"/>
    <w:rsid w:val="00B54AD3"/>
    <w:rsid w:val="00B75262"/>
    <w:rsid w:val="00B770FA"/>
    <w:rsid w:val="00B94226"/>
    <w:rsid w:val="00BA7FE4"/>
    <w:rsid w:val="00BB62BF"/>
    <w:rsid w:val="00BC32D2"/>
    <w:rsid w:val="00BD13BF"/>
    <w:rsid w:val="00C36163"/>
    <w:rsid w:val="00C47CD5"/>
    <w:rsid w:val="00C52986"/>
    <w:rsid w:val="00C85040"/>
    <w:rsid w:val="00CB69D5"/>
    <w:rsid w:val="00CC47F1"/>
    <w:rsid w:val="00CD1DD4"/>
    <w:rsid w:val="00CE06EC"/>
    <w:rsid w:val="00CE21D6"/>
    <w:rsid w:val="00CF3857"/>
    <w:rsid w:val="00CF6BF7"/>
    <w:rsid w:val="00D31D96"/>
    <w:rsid w:val="00D368E6"/>
    <w:rsid w:val="00D41A32"/>
    <w:rsid w:val="00D728E3"/>
    <w:rsid w:val="00D805C2"/>
    <w:rsid w:val="00D85CF9"/>
    <w:rsid w:val="00D947C9"/>
    <w:rsid w:val="00D94D4B"/>
    <w:rsid w:val="00D9679F"/>
    <w:rsid w:val="00DA5B7E"/>
    <w:rsid w:val="00DB3084"/>
    <w:rsid w:val="00DB3604"/>
    <w:rsid w:val="00DD3C12"/>
    <w:rsid w:val="00DF40EE"/>
    <w:rsid w:val="00DF60BF"/>
    <w:rsid w:val="00E24753"/>
    <w:rsid w:val="00E37796"/>
    <w:rsid w:val="00E379E5"/>
    <w:rsid w:val="00E41068"/>
    <w:rsid w:val="00E433B3"/>
    <w:rsid w:val="00E442AF"/>
    <w:rsid w:val="00E70EB4"/>
    <w:rsid w:val="00E83005"/>
    <w:rsid w:val="00E85224"/>
    <w:rsid w:val="00E9242B"/>
    <w:rsid w:val="00E92C0B"/>
    <w:rsid w:val="00EB71A2"/>
    <w:rsid w:val="00EC6543"/>
    <w:rsid w:val="00ED56A5"/>
    <w:rsid w:val="00EE38EC"/>
    <w:rsid w:val="00EE7ED6"/>
    <w:rsid w:val="00EF2CE3"/>
    <w:rsid w:val="00EF2E19"/>
    <w:rsid w:val="00EF51A9"/>
    <w:rsid w:val="00F079E7"/>
    <w:rsid w:val="00F17776"/>
    <w:rsid w:val="00F202C6"/>
    <w:rsid w:val="00F25080"/>
    <w:rsid w:val="00F40240"/>
    <w:rsid w:val="00F5445C"/>
    <w:rsid w:val="00F65606"/>
    <w:rsid w:val="00F70CCC"/>
    <w:rsid w:val="00FA1DA1"/>
    <w:rsid w:val="00FC4DEE"/>
    <w:rsid w:val="00FC614E"/>
    <w:rsid w:val="00FD5840"/>
    <w:rsid w:val="00FE7B42"/>
    <w:rsid w:val="00FF1591"/>
    <w:rsid w:val="00FF4F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32"/>
    <w:pPr>
      <w:ind w:left="720"/>
      <w:contextualSpacing/>
    </w:pPr>
  </w:style>
  <w:style w:type="paragraph" w:styleId="Footer">
    <w:name w:val="footer"/>
    <w:basedOn w:val="Normal"/>
    <w:link w:val="FooterChar"/>
    <w:uiPriority w:val="99"/>
    <w:unhideWhenUsed/>
    <w:rsid w:val="003E16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1632"/>
  </w:style>
  <w:style w:type="paragraph" w:styleId="FootnoteText">
    <w:name w:val="footnote text"/>
    <w:basedOn w:val="Normal"/>
    <w:link w:val="FootnoteTextChar"/>
    <w:uiPriority w:val="99"/>
    <w:semiHidden/>
    <w:unhideWhenUsed/>
    <w:rsid w:val="00EF2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E19"/>
    <w:rPr>
      <w:sz w:val="20"/>
      <w:szCs w:val="20"/>
    </w:rPr>
  </w:style>
  <w:style w:type="character" w:styleId="FootnoteReference">
    <w:name w:val="footnote reference"/>
    <w:basedOn w:val="DefaultParagraphFont"/>
    <w:uiPriority w:val="99"/>
    <w:semiHidden/>
    <w:unhideWhenUsed/>
    <w:rsid w:val="00EF2E19"/>
    <w:rPr>
      <w:vertAlign w:val="superscript"/>
    </w:rPr>
  </w:style>
  <w:style w:type="paragraph" w:styleId="Header">
    <w:name w:val="header"/>
    <w:basedOn w:val="Normal"/>
    <w:link w:val="HeaderChar"/>
    <w:uiPriority w:val="99"/>
    <w:unhideWhenUsed/>
    <w:rsid w:val="00D94D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D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F16C8B-31FE-4920-8F3D-3FF1D2DC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18</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TroubleMaker.Inc</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Toshiba</cp:lastModifiedBy>
  <cp:revision>66</cp:revision>
  <cp:lastPrinted>2010-04-19T02:32:00Z</cp:lastPrinted>
  <dcterms:created xsi:type="dcterms:W3CDTF">2010-04-16T06:58:00Z</dcterms:created>
  <dcterms:modified xsi:type="dcterms:W3CDTF">2010-08-13T12:14:00Z</dcterms:modified>
</cp:coreProperties>
</file>