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4E" w:rsidRPr="00437904" w:rsidRDefault="0061084E" w:rsidP="0061084E">
      <w:pPr>
        <w:spacing w:line="480" w:lineRule="auto"/>
        <w:jc w:val="center"/>
        <w:rPr>
          <w:rFonts w:asciiTheme="majorBidi" w:hAnsiTheme="majorBidi" w:cstheme="majorBidi"/>
          <w:b/>
          <w:sz w:val="24"/>
          <w:szCs w:val="24"/>
        </w:rPr>
      </w:pPr>
      <w:r w:rsidRPr="00437904">
        <w:rPr>
          <w:rFonts w:asciiTheme="majorBidi" w:hAnsiTheme="majorBidi" w:cstheme="majorBidi"/>
          <w:b/>
          <w:sz w:val="24"/>
          <w:szCs w:val="24"/>
        </w:rPr>
        <w:t>BAB II</w:t>
      </w:r>
    </w:p>
    <w:p w:rsidR="0061084E" w:rsidRPr="00437904" w:rsidRDefault="0061084E" w:rsidP="0061084E">
      <w:pPr>
        <w:spacing w:line="480" w:lineRule="auto"/>
        <w:jc w:val="center"/>
        <w:rPr>
          <w:rFonts w:asciiTheme="majorBidi" w:hAnsiTheme="majorBidi" w:cstheme="majorBidi"/>
          <w:b/>
          <w:sz w:val="24"/>
          <w:szCs w:val="24"/>
        </w:rPr>
      </w:pPr>
      <w:r w:rsidRPr="00437904">
        <w:rPr>
          <w:rFonts w:asciiTheme="majorBidi" w:hAnsiTheme="majorBidi" w:cstheme="majorBidi"/>
          <w:b/>
          <w:sz w:val="24"/>
          <w:szCs w:val="24"/>
        </w:rPr>
        <w:t>HUKUM WARIS ISLAM DAN TANGGUNG JAWAB SOSIAL KEAGAMAAN ULAMA</w:t>
      </w:r>
    </w:p>
    <w:p w:rsidR="0061084E" w:rsidRPr="00437904" w:rsidRDefault="0061084E" w:rsidP="00586ACB">
      <w:pPr>
        <w:pStyle w:val="ListParagraph"/>
        <w:numPr>
          <w:ilvl w:val="0"/>
          <w:numId w:val="1"/>
        </w:numPr>
        <w:spacing w:line="480" w:lineRule="auto"/>
        <w:ind w:left="284" w:hanging="284"/>
        <w:jc w:val="both"/>
        <w:rPr>
          <w:rFonts w:asciiTheme="majorBidi" w:hAnsiTheme="majorBidi" w:cstheme="majorBidi"/>
          <w:sz w:val="24"/>
          <w:szCs w:val="24"/>
        </w:rPr>
      </w:pPr>
      <w:r w:rsidRPr="00437904">
        <w:rPr>
          <w:rFonts w:asciiTheme="majorBidi" w:hAnsiTheme="majorBidi" w:cstheme="majorBidi"/>
          <w:sz w:val="24"/>
          <w:szCs w:val="24"/>
        </w:rPr>
        <w:t>Pengertian Hukum Waris Islam</w:t>
      </w:r>
    </w:p>
    <w:p w:rsidR="0061084E" w:rsidRPr="00437904" w:rsidRDefault="00993F6A" w:rsidP="0061084E">
      <w:pPr>
        <w:pStyle w:val="ListParagraph"/>
        <w:spacing w:line="480" w:lineRule="auto"/>
        <w:ind w:left="284" w:firstLine="850"/>
        <w:jc w:val="both"/>
        <w:rPr>
          <w:rFonts w:asciiTheme="majorBidi" w:hAnsiTheme="majorBidi" w:cstheme="majorBidi"/>
          <w:sz w:val="24"/>
          <w:szCs w:val="24"/>
        </w:rPr>
      </w:pPr>
      <w:r>
        <w:rPr>
          <w:rFonts w:asciiTheme="majorBidi" w:hAnsiTheme="majorBidi" w:cstheme="majorBidi"/>
          <w:sz w:val="24"/>
          <w:szCs w:val="24"/>
        </w:rPr>
        <w:t>H</w:t>
      </w:r>
      <w:r w:rsidR="0061084E" w:rsidRPr="00437904">
        <w:rPr>
          <w:rFonts w:asciiTheme="majorBidi" w:hAnsiTheme="majorBidi" w:cstheme="majorBidi"/>
          <w:sz w:val="24"/>
          <w:szCs w:val="24"/>
        </w:rPr>
        <w:t xml:space="preserve">ukum waris Islam di sini adalah hukum kewarisan yang diatur dalam Al-Quran, </w:t>
      </w:r>
      <w:proofErr w:type="gramStart"/>
      <w:r w:rsidR="0061084E" w:rsidRPr="00437904">
        <w:rPr>
          <w:rFonts w:asciiTheme="majorBidi" w:hAnsiTheme="majorBidi" w:cstheme="majorBidi"/>
          <w:sz w:val="24"/>
          <w:szCs w:val="24"/>
        </w:rPr>
        <w:t>sunnah</w:t>
      </w:r>
      <w:proofErr w:type="gramEnd"/>
      <w:r w:rsidR="0061084E" w:rsidRPr="00437904">
        <w:rPr>
          <w:rFonts w:asciiTheme="majorBidi" w:hAnsiTheme="majorBidi" w:cstheme="majorBidi"/>
          <w:sz w:val="24"/>
          <w:szCs w:val="24"/>
        </w:rPr>
        <w:t xml:space="preserve"> Rasul dan fiqh sebagai hasil ijtihad para fuqaha dalam memahami ketentuan Al-Quran dan sunnah Rasul.</w:t>
      </w:r>
    </w:p>
    <w:p w:rsidR="0061084E" w:rsidRPr="00437904" w:rsidRDefault="0061084E" w:rsidP="0061084E">
      <w:pPr>
        <w:pStyle w:val="ListParagraph"/>
        <w:spacing w:line="480" w:lineRule="auto"/>
        <w:ind w:left="284" w:firstLine="850"/>
        <w:jc w:val="both"/>
        <w:rPr>
          <w:rFonts w:asciiTheme="majorBidi" w:hAnsiTheme="majorBidi" w:cstheme="majorBidi"/>
          <w:sz w:val="24"/>
          <w:szCs w:val="24"/>
        </w:rPr>
      </w:pPr>
      <w:proofErr w:type="gramStart"/>
      <w:r w:rsidRPr="00437904">
        <w:rPr>
          <w:rFonts w:asciiTheme="majorBidi" w:hAnsiTheme="majorBidi" w:cstheme="majorBidi"/>
          <w:sz w:val="24"/>
          <w:szCs w:val="24"/>
        </w:rPr>
        <w:t xml:space="preserve">Dalam beberapa literatur hukum Islam ditemui beberapa istilah untuk menamakan hukum kewarisan Islam, seperti </w:t>
      </w:r>
      <w:r w:rsidRPr="00437904">
        <w:rPr>
          <w:rFonts w:asciiTheme="majorBidi" w:hAnsiTheme="majorBidi" w:cstheme="majorBidi"/>
          <w:i/>
          <w:sz w:val="24"/>
          <w:szCs w:val="24"/>
        </w:rPr>
        <w:t xml:space="preserve">fiqh mawaris, </w:t>
      </w:r>
      <w:r w:rsidRPr="00437904">
        <w:rPr>
          <w:rFonts w:asciiTheme="majorBidi" w:hAnsiTheme="majorBidi" w:cstheme="majorBidi"/>
          <w:sz w:val="24"/>
          <w:szCs w:val="24"/>
        </w:rPr>
        <w:t xml:space="preserve">ilmu </w:t>
      </w:r>
      <w:r w:rsidRPr="00437904">
        <w:rPr>
          <w:rFonts w:asciiTheme="majorBidi" w:hAnsiTheme="majorBidi" w:cstheme="majorBidi"/>
          <w:i/>
          <w:sz w:val="24"/>
          <w:szCs w:val="24"/>
        </w:rPr>
        <w:t>faraidh</w:t>
      </w:r>
      <w:r w:rsidRPr="00437904">
        <w:rPr>
          <w:rFonts w:asciiTheme="majorBidi" w:hAnsiTheme="majorBidi" w:cstheme="majorBidi"/>
          <w:sz w:val="24"/>
          <w:szCs w:val="24"/>
        </w:rPr>
        <w:t>, dan hukum kewarisan.</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Perbedaan dalam penamaan ini terjadi karena perbedaan dalam arah yang dijadikan titik utama dalam pembahasan.</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 xml:space="preserve">Kata yang Lazim dipakai adalah </w:t>
      </w:r>
      <w:r w:rsidRPr="00437904">
        <w:rPr>
          <w:rFonts w:asciiTheme="majorBidi" w:hAnsiTheme="majorBidi" w:cstheme="majorBidi"/>
          <w:i/>
          <w:sz w:val="24"/>
          <w:szCs w:val="24"/>
        </w:rPr>
        <w:t>faraidh.</w:t>
      </w:r>
      <w:proofErr w:type="gramEnd"/>
      <w:r w:rsidRPr="00437904">
        <w:rPr>
          <w:rFonts w:asciiTheme="majorBidi" w:hAnsiTheme="majorBidi" w:cstheme="majorBidi"/>
          <w:i/>
          <w:sz w:val="24"/>
          <w:szCs w:val="24"/>
        </w:rPr>
        <w:t xml:space="preserve"> </w:t>
      </w:r>
      <w:proofErr w:type="gramStart"/>
      <w:r w:rsidRPr="00437904">
        <w:rPr>
          <w:rFonts w:asciiTheme="majorBidi" w:hAnsiTheme="majorBidi" w:cstheme="majorBidi"/>
          <w:sz w:val="24"/>
          <w:szCs w:val="24"/>
        </w:rPr>
        <w:t xml:space="preserve">Kata ini digunakan oleh an-Nawawi dalam kitab fiqh </w:t>
      </w:r>
      <w:r w:rsidRPr="00437904">
        <w:rPr>
          <w:rFonts w:asciiTheme="majorBidi" w:hAnsiTheme="majorBidi" w:cstheme="majorBidi"/>
          <w:i/>
          <w:sz w:val="24"/>
          <w:szCs w:val="24"/>
        </w:rPr>
        <w:t>Minhajul al-Thalibin.</w:t>
      </w:r>
      <w:proofErr w:type="gramEnd"/>
      <w:r w:rsidRPr="00437904">
        <w:rPr>
          <w:rFonts w:asciiTheme="majorBidi" w:hAnsiTheme="majorBidi" w:cstheme="majorBidi"/>
          <w:sz w:val="24"/>
          <w:szCs w:val="24"/>
        </w:rPr>
        <w:t xml:space="preserve"> Oleh al-Mahalli dalam komentarnya atas </w:t>
      </w:r>
      <w:r w:rsidRPr="00437904">
        <w:rPr>
          <w:rFonts w:asciiTheme="majorBidi" w:hAnsiTheme="majorBidi" w:cstheme="majorBidi"/>
          <w:i/>
          <w:sz w:val="24"/>
          <w:szCs w:val="24"/>
        </w:rPr>
        <w:t xml:space="preserve">matan Minhaj, </w:t>
      </w:r>
      <w:r w:rsidRPr="00437904">
        <w:rPr>
          <w:rFonts w:asciiTheme="majorBidi" w:hAnsiTheme="majorBidi" w:cstheme="majorBidi"/>
          <w:sz w:val="24"/>
          <w:szCs w:val="24"/>
        </w:rPr>
        <w:t>disebutkan alasan penggunaan kata tersebut:</w:t>
      </w:r>
    </w:p>
    <w:p w:rsidR="0061084E" w:rsidRPr="00437904" w:rsidRDefault="0061084E" w:rsidP="0061084E">
      <w:pPr>
        <w:pStyle w:val="ListParagraph"/>
        <w:spacing w:line="240" w:lineRule="auto"/>
        <w:ind w:left="1134"/>
        <w:jc w:val="both"/>
        <w:rPr>
          <w:rFonts w:asciiTheme="majorBidi" w:hAnsiTheme="majorBidi" w:cstheme="majorBidi"/>
          <w:sz w:val="24"/>
          <w:szCs w:val="24"/>
        </w:rPr>
      </w:pPr>
      <w:r w:rsidRPr="00437904">
        <w:rPr>
          <w:rFonts w:asciiTheme="majorBidi" w:hAnsiTheme="majorBidi" w:cstheme="majorBidi"/>
          <w:sz w:val="24"/>
          <w:szCs w:val="24"/>
        </w:rPr>
        <w:t xml:space="preserve">Lafazh </w:t>
      </w:r>
      <w:r w:rsidRPr="00437904">
        <w:rPr>
          <w:rFonts w:asciiTheme="majorBidi" w:hAnsiTheme="majorBidi" w:cstheme="majorBidi"/>
          <w:i/>
          <w:sz w:val="24"/>
          <w:szCs w:val="24"/>
        </w:rPr>
        <w:t xml:space="preserve">Faraidh </w:t>
      </w:r>
      <w:r w:rsidRPr="00437904">
        <w:rPr>
          <w:rFonts w:asciiTheme="majorBidi" w:hAnsiTheme="majorBidi" w:cstheme="majorBidi"/>
          <w:sz w:val="24"/>
          <w:szCs w:val="24"/>
        </w:rPr>
        <w:t xml:space="preserve">merupakan </w:t>
      </w:r>
      <w:r w:rsidRPr="00437904">
        <w:rPr>
          <w:rFonts w:asciiTheme="majorBidi" w:hAnsiTheme="majorBidi" w:cstheme="majorBidi"/>
          <w:i/>
          <w:sz w:val="24"/>
          <w:szCs w:val="24"/>
        </w:rPr>
        <w:t>jama’</w:t>
      </w:r>
      <w:r w:rsidRPr="00437904">
        <w:rPr>
          <w:rFonts w:asciiTheme="majorBidi" w:hAnsiTheme="majorBidi" w:cstheme="majorBidi"/>
          <w:sz w:val="24"/>
          <w:szCs w:val="24"/>
        </w:rPr>
        <w:t xml:space="preserve"> (bentuk plural) dari lafazh </w:t>
      </w:r>
      <w:r w:rsidRPr="00437904">
        <w:rPr>
          <w:rFonts w:asciiTheme="majorBidi" w:hAnsiTheme="majorBidi" w:cstheme="majorBidi"/>
          <w:i/>
          <w:sz w:val="24"/>
          <w:szCs w:val="24"/>
        </w:rPr>
        <w:t xml:space="preserve">faridhah </w:t>
      </w:r>
      <w:r w:rsidRPr="00437904">
        <w:rPr>
          <w:rFonts w:asciiTheme="majorBidi" w:hAnsiTheme="majorBidi" w:cstheme="majorBidi"/>
          <w:sz w:val="24"/>
          <w:szCs w:val="24"/>
        </w:rPr>
        <w:t xml:space="preserve">yang mengandung arti </w:t>
      </w:r>
      <w:r w:rsidRPr="00437904">
        <w:rPr>
          <w:rFonts w:asciiTheme="majorBidi" w:hAnsiTheme="majorBidi" w:cstheme="majorBidi"/>
          <w:i/>
          <w:sz w:val="24"/>
          <w:szCs w:val="24"/>
        </w:rPr>
        <w:t>mafrudhah,</w:t>
      </w:r>
      <w:r w:rsidRPr="00437904">
        <w:rPr>
          <w:rFonts w:asciiTheme="majorBidi" w:hAnsiTheme="majorBidi" w:cstheme="majorBidi"/>
          <w:sz w:val="24"/>
          <w:szCs w:val="24"/>
        </w:rPr>
        <w:t xml:space="preserve"> yang </w:t>
      </w:r>
      <w:proofErr w:type="gramStart"/>
      <w:r w:rsidRPr="00437904">
        <w:rPr>
          <w:rFonts w:asciiTheme="majorBidi" w:hAnsiTheme="majorBidi" w:cstheme="majorBidi"/>
          <w:sz w:val="24"/>
          <w:szCs w:val="24"/>
        </w:rPr>
        <w:t>sama</w:t>
      </w:r>
      <w:proofErr w:type="gramEnd"/>
      <w:r w:rsidRPr="00437904">
        <w:rPr>
          <w:rFonts w:asciiTheme="majorBidi" w:hAnsiTheme="majorBidi" w:cstheme="majorBidi"/>
          <w:sz w:val="24"/>
          <w:szCs w:val="24"/>
        </w:rPr>
        <w:t xml:space="preserve"> artinya dengan </w:t>
      </w:r>
      <w:r w:rsidRPr="00437904">
        <w:rPr>
          <w:rFonts w:asciiTheme="majorBidi" w:hAnsiTheme="majorBidi" w:cstheme="majorBidi"/>
          <w:i/>
          <w:sz w:val="24"/>
          <w:szCs w:val="24"/>
        </w:rPr>
        <w:t>muqaddarah</w:t>
      </w:r>
      <w:r w:rsidRPr="00437904">
        <w:rPr>
          <w:rFonts w:asciiTheme="majorBidi" w:hAnsiTheme="majorBidi" w:cstheme="majorBidi"/>
          <w:sz w:val="24"/>
          <w:szCs w:val="24"/>
        </w:rPr>
        <w:t xml:space="preserve"> yaitu: suatu yang ditetapkan bagiannya secara jelas. </w:t>
      </w:r>
      <w:proofErr w:type="gramStart"/>
      <w:r w:rsidRPr="00437904">
        <w:rPr>
          <w:rFonts w:asciiTheme="majorBidi" w:hAnsiTheme="majorBidi" w:cstheme="majorBidi"/>
          <w:sz w:val="24"/>
          <w:szCs w:val="24"/>
        </w:rPr>
        <w:t>Di dalam ketentuan kewarisan Islam yang terdapat dalam Al-Qur’an, lebih banyak terdapat bagian yang ditentukan dibandingkan bagian yang tidak ditentukan.</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 xml:space="preserve">Oleh karena itu, hukum ini dinamai dengan </w:t>
      </w:r>
      <w:r w:rsidRPr="00437904">
        <w:rPr>
          <w:rFonts w:asciiTheme="majorBidi" w:hAnsiTheme="majorBidi" w:cstheme="majorBidi"/>
          <w:i/>
          <w:sz w:val="24"/>
          <w:szCs w:val="24"/>
        </w:rPr>
        <w:t>Faraidh</w:t>
      </w:r>
      <w:r w:rsidRPr="00437904">
        <w:rPr>
          <w:rFonts w:asciiTheme="majorBidi" w:hAnsiTheme="majorBidi" w:cstheme="majorBidi"/>
          <w:sz w:val="24"/>
          <w:szCs w:val="24"/>
        </w:rPr>
        <w:t>.</w:t>
      </w:r>
      <w:proofErr w:type="gramEnd"/>
      <w:r w:rsidRPr="00437904">
        <w:rPr>
          <w:rStyle w:val="FootnoteReference"/>
          <w:rFonts w:asciiTheme="majorBidi" w:hAnsiTheme="majorBidi" w:cstheme="majorBidi"/>
          <w:sz w:val="24"/>
          <w:szCs w:val="24"/>
        </w:rPr>
        <w:footnoteReference w:id="2"/>
      </w:r>
    </w:p>
    <w:p w:rsidR="0061084E" w:rsidRPr="00437904" w:rsidRDefault="0061084E" w:rsidP="0061084E">
      <w:pPr>
        <w:pStyle w:val="ListParagraph"/>
        <w:spacing w:line="240" w:lineRule="auto"/>
        <w:ind w:left="1134"/>
        <w:jc w:val="both"/>
        <w:rPr>
          <w:rFonts w:asciiTheme="majorBidi" w:hAnsiTheme="majorBidi" w:cstheme="majorBidi"/>
          <w:sz w:val="24"/>
          <w:szCs w:val="24"/>
        </w:rPr>
      </w:pPr>
    </w:p>
    <w:p w:rsidR="0061084E" w:rsidRPr="00437904" w:rsidRDefault="0061084E" w:rsidP="0061084E">
      <w:pPr>
        <w:pStyle w:val="ListParagraph"/>
        <w:spacing w:line="480" w:lineRule="auto"/>
        <w:ind w:left="284" w:firstLine="850"/>
        <w:jc w:val="both"/>
        <w:rPr>
          <w:rFonts w:asciiTheme="majorBidi" w:hAnsiTheme="majorBidi" w:cstheme="majorBidi"/>
          <w:sz w:val="24"/>
          <w:szCs w:val="24"/>
        </w:rPr>
      </w:pPr>
      <w:proofErr w:type="gramStart"/>
      <w:r w:rsidRPr="00437904">
        <w:rPr>
          <w:rFonts w:asciiTheme="majorBidi" w:hAnsiTheme="majorBidi" w:cstheme="majorBidi"/>
          <w:sz w:val="24"/>
          <w:szCs w:val="24"/>
        </w:rPr>
        <w:t xml:space="preserve">Dengan demikian penyebutan </w:t>
      </w:r>
      <w:r w:rsidRPr="00437904">
        <w:rPr>
          <w:rFonts w:asciiTheme="majorBidi" w:hAnsiTheme="majorBidi" w:cstheme="majorBidi"/>
          <w:i/>
          <w:sz w:val="24"/>
          <w:szCs w:val="24"/>
        </w:rPr>
        <w:t>faraidh</w:t>
      </w:r>
      <w:r w:rsidRPr="00437904">
        <w:rPr>
          <w:rFonts w:asciiTheme="majorBidi" w:hAnsiTheme="majorBidi" w:cstheme="majorBidi"/>
          <w:sz w:val="24"/>
          <w:szCs w:val="24"/>
        </w:rPr>
        <w:t xml:space="preserve"> didasarkan pada bagian yang diterima oleh ahli waris.</w:t>
      </w:r>
      <w:proofErr w:type="gramEnd"/>
    </w:p>
    <w:p w:rsidR="0061084E" w:rsidRPr="00437904" w:rsidRDefault="0061084E" w:rsidP="0061084E">
      <w:pPr>
        <w:pStyle w:val="ListParagraph"/>
        <w:spacing w:line="480" w:lineRule="auto"/>
        <w:ind w:left="284" w:firstLine="850"/>
        <w:jc w:val="both"/>
        <w:rPr>
          <w:rFonts w:asciiTheme="majorBidi" w:hAnsiTheme="majorBidi" w:cstheme="majorBidi"/>
          <w:sz w:val="24"/>
          <w:szCs w:val="24"/>
        </w:rPr>
      </w:pPr>
      <w:proofErr w:type="gramStart"/>
      <w:r w:rsidRPr="00437904">
        <w:rPr>
          <w:rFonts w:asciiTheme="majorBidi" w:hAnsiTheme="majorBidi" w:cstheme="majorBidi"/>
          <w:i/>
          <w:sz w:val="24"/>
          <w:szCs w:val="24"/>
        </w:rPr>
        <w:lastRenderedPageBreak/>
        <w:t xml:space="preserve">Fiqh mawaris </w:t>
      </w:r>
      <w:r w:rsidRPr="00437904">
        <w:rPr>
          <w:rFonts w:asciiTheme="majorBidi" w:hAnsiTheme="majorBidi" w:cstheme="majorBidi"/>
          <w:sz w:val="24"/>
          <w:szCs w:val="24"/>
        </w:rPr>
        <w:t xml:space="preserve">adalah kata yang berasal dari bahasa Arab </w:t>
      </w:r>
      <w:r w:rsidRPr="00437904">
        <w:rPr>
          <w:rFonts w:asciiTheme="majorBidi" w:hAnsiTheme="majorBidi" w:cstheme="majorBidi"/>
          <w:i/>
          <w:sz w:val="24"/>
          <w:szCs w:val="24"/>
        </w:rPr>
        <w:t xml:space="preserve">fiqh </w:t>
      </w:r>
      <w:r w:rsidRPr="00437904">
        <w:rPr>
          <w:rFonts w:asciiTheme="majorBidi" w:hAnsiTheme="majorBidi" w:cstheme="majorBidi"/>
          <w:sz w:val="24"/>
          <w:szCs w:val="24"/>
        </w:rPr>
        <w:t xml:space="preserve">dan </w:t>
      </w:r>
      <w:r w:rsidRPr="00437904">
        <w:rPr>
          <w:rFonts w:asciiTheme="majorBidi" w:hAnsiTheme="majorBidi" w:cstheme="majorBidi"/>
          <w:i/>
          <w:sz w:val="24"/>
          <w:szCs w:val="24"/>
        </w:rPr>
        <w:t>mawaris.</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Sebagaimana dikutip Moh.</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 xml:space="preserve">Muhibbin dari Syafi’i Karim bahwa </w:t>
      </w:r>
      <w:r w:rsidRPr="00437904">
        <w:rPr>
          <w:rFonts w:asciiTheme="majorBidi" w:hAnsiTheme="majorBidi" w:cstheme="majorBidi"/>
          <w:i/>
          <w:sz w:val="24"/>
          <w:szCs w:val="24"/>
        </w:rPr>
        <w:t>Fiqh</w:t>
      </w:r>
      <w:r w:rsidRPr="00437904">
        <w:rPr>
          <w:rFonts w:asciiTheme="majorBidi" w:hAnsiTheme="majorBidi" w:cstheme="majorBidi"/>
          <w:sz w:val="24"/>
          <w:szCs w:val="24"/>
        </w:rPr>
        <w:t xml:space="preserve"> menurut bahasa berarti mengetahui, memahami, yakni mengetahui sesuatu atau memahami sesuatu sebagai hasil usaha mempergunakan pikiran yang sungguh-sungguh.</w:t>
      </w:r>
      <w:proofErr w:type="gramEnd"/>
      <w:r w:rsidRPr="00437904">
        <w:rPr>
          <w:rStyle w:val="FootnoteReference"/>
          <w:rFonts w:asciiTheme="majorBidi" w:hAnsiTheme="majorBidi" w:cstheme="majorBidi"/>
          <w:sz w:val="24"/>
          <w:szCs w:val="24"/>
        </w:rPr>
        <w:footnoteReference w:id="3"/>
      </w:r>
      <w:r w:rsidRPr="00437904">
        <w:rPr>
          <w:rFonts w:asciiTheme="majorBidi" w:hAnsiTheme="majorBidi" w:cstheme="majorBidi"/>
          <w:sz w:val="24"/>
          <w:szCs w:val="24"/>
        </w:rPr>
        <w:t xml:space="preserve"> </w:t>
      </w:r>
    </w:p>
    <w:p w:rsidR="0061084E" w:rsidRPr="00437904" w:rsidRDefault="0061084E" w:rsidP="0061084E">
      <w:pPr>
        <w:pStyle w:val="ListParagraph"/>
        <w:spacing w:line="480" w:lineRule="auto"/>
        <w:ind w:left="284" w:firstLine="850"/>
        <w:jc w:val="both"/>
        <w:rPr>
          <w:rFonts w:asciiTheme="majorBidi" w:hAnsiTheme="majorBidi" w:cstheme="majorBidi"/>
          <w:sz w:val="24"/>
          <w:szCs w:val="24"/>
        </w:rPr>
      </w:pPr>
      <w:proofErr w:type="gramStart"/>
      <w:r w:rsidRPr="00437904">
        <w:rPr>
          <w:rFonts w:asciiTheme="majorBidi" w:hAnsiTheme="majorBidi" w:cstheme="majorBidi"/>
          <w:sz w:val="24"/>
          <w:szCs w:val="24"/>
        </w:rPr>
        <w:t>Daud Ali dalam bukunya yang dikutip Moh.</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 xml:space="preserve">Muhibbin dan Abdul Wahid memberikan pemahaman, bahwa </w:t>
      </w:r>
      <w:r w:rsidRPr="00437904">
        <w:rPr>
          <w:rFonts w:asciiTheme="majorBidi" w:hAnsiTheme="majorBidi" w:cstheme="majorBidi"/>
          <w:i/>
          <w:sz w:val="24"/>
          <w:szCs w:val="24"/>
        </w:rPr>
        <w:t xml:space="preserve">fiqh </w:t>
      </w:r>
      <w:r w:rsidRPr="00437904">
        <w:rPr>
          <w:rFonts w:asciiTheme="majorBidi" w:hAnsiTheme="majorBidi" w:cstheme="majorBidi"/>
          <w:sz w:val="24"/>
          <w:szCs w:val="24"/>
        </w:rPr>
        <w:t>adalah memahami dan mengetahui wahyu (Al-Quran dan Al-Hadits) dengan menggunakan penalaran akal dan metode tertentu, sehingga diketahui ketentuan hukumnya dengan dalil secara rinci.</w:t>
      </w:r>
      <w:proofErr w:type="gramEnd"/>
      <w:r w:rsidRPr="00437904">
        <w:rPr>
          <w:rStyle w:val="FootnoteReference"/>
          <w:rFonts w:asciiTheme="majorBidi" w:hAnsiTheme="majorBidi" w:cstheme="majorBidi"/>
          <w:sz w:val="24"/>
          <w:szCs w:val="24"/>
        </w:rPr>
        <w:footnoteReference w:id="4"/>
      </w:r>
    </w:p>
    <w:p w:rsidR="0061084E" w:rsidRPr="00437904" w:rsidRDefault="0061084E" w:rsidP="0061084E">
      <w:pPr>
        <w:pStyle w:val="ListParagraph"/>
        <w:spacing w:line="480" w:lineRule="auto"/>
        <w:ind w:left="284" w:firstLine="850"/>
        <w:jc w:val="both"/>
        <w:rPr>
          <w:rFonts w:asciiTheme="majorBidi" w:hAnsiTheme="majorBidi" w:cstheme="majorBidi"/>
          <w:sz w:val="24"/>
          <w:szCs w:val="24"/>
        </w:rPr>
      </w:pPr>
      <w:proofErr w:type="gramStart"/>
      <w:r w:rsidRPr="00437904">
        <w:rPr>
          <w:rFonts w:asciiTheme="majorBidi" w:hAnsiTheme="majorBidi" w:cstheme="majorBidi"/>
          <w:sz w:val="24"/>
          <w:szCs w:val="24"/>
        </w:rPr>
        <w:t xml:space="preserve">Menurut istilah ulama, </w:t>
      </w:r>
      <w:r w:rsidRPr="00437904">
        <w:rPr>
          <w:rFonts w:asciiTheme="majorBidi" w:hAnsiTheme="majorBidi" w:cstheme="majorBidi"/>
          <w:i/>
          <w:sz w:val="24"/>
          <w:szCs w:val="24"/>
        </w:rPr>
        <w:t xml:space="preserve">fiqh </w:t>
      </w:r>
      <w:r w:rsidRPr="00437904">
        <w:rPr>
          <w:rFonts w:asciiTheme="majorBidi" w:hAnsiTheme="majorBidi" w:cstheme="majorBidi"/>
          <w:sz w:val="24"/>
          <w:szCs w:val="24"/>
        </w:rPr>
        <w:t xml:space="preserve">ialah suatu ilmu yang menerangkan segala hukum syara’ yang berhubungan dengan amaliah, dipetik dari dalil-dalilnya yang jelas </w:t>
      </w:r>
      <w:r w:rsidRPr="00437904">
        <w:rPr>
          <w:rFonts w:asciiTheme="majorBidi" w:hAnsiTheme="majorBidi" w:cstheme="majorBidi"/>
          <w:i/>
          <w:sz w:val="24"/>
          <w:szCs w:val="24"/>
        </w:rPr>
        <w:t>(tafshili)</w:t>
      </w:r>
      <w:r w:rsidRPr="00437904">
        <w:rPr>
          <w:rFonts w:asciiTheme="majorBidi" w:hAnsiTheme="majorBidi" w:cstheme="majorBidi"/>
          <w:sz w:val="24"/>
          <w:szCs w:val="24"/>
        </w:rPr>
        <w:t>.</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Maka dia melengkapi hukum-hukum yang dipahami para mujtahid dengan jalan ijtihad dan hukum yang tidak diperlukan ijtihad, seperti hukum yang dinashkan dalam Al-Quran, As-sunnah, dan masalah ijmak.</w:t>
      </w:r>
      <w:proofErr w:type="gramEnd"/>
      <w:r w:rsidRPr="00437904">
        <w:rPr>
          <w:rStyle w:val="FootnoteReference"/>
          <w:rFonts w:asciiTheme="majorBidi" w:hAnsiTheme="majorBidi" w:cstheme="majorBidi"/>
          <w:sz w:val="24"/>
          <w:szCs w:val="24"/>
        </w:rPr>
        <w:footnoteReference w:id="5"/>
      </w:r>
    </w:p>
    <w:p w:rsidR="0061084E" w:rsidRPr="00437904" w:rsidRDefault="0061084E" w:rsidP="0061084E">
      <w:pPr>
        <w:pStyle w:val="ListParagraph"/>
        <w:spacing w:line="480" w:lineRule="auto"/>
        <w:ind w:left="284" w:firstLine="850"/>
        <w:jc w:val="both"/>
        <w:rPr>
          <w:rFonts w:asciiTheme="majorBidi" w:hAnsiTheme="majorBidi" w:cstheme="majorBidi"/>
          <w:sz w:val="24"/>
          <w:szCs w:val="24"/>
        </w:rPr>
      </w:pPr>
      <w:proofErr w:type="gramStart"/>
      <w:r w:rsidRPr="00437904">
        <w:rPr>
          <w:rFonts w:asciiTheme="majorBidi" w:hAnsiTheme="majorBidi" w:cstheme="majorBidi"/>
          <w:sz w:val="24"/>
          <w:szCs w:val="24"/>
        </w:rPr>
        <w:t xml:space="preserve">Dari uraian di atas dapat diambil pengertian bahwa </w:t>
      </w:r>
      <w:r w:rsidRPr="00437904">
        <w:rPr>
          <w:rFonts w:asciiTheme="majorBidi" w:hAnsiTheme="majorBidi" w:cstheme="majorBidi"/>
          <w:i/>
          <w:sz w:val="24"/>
          <w:szCs w:val="24"/>
        </w:rPr>
        <w:t>fiqh</w:t>
      </w:r>
      <w:r w:rsidRPr="00437904">
        <w:rPr>
          <w:rFonts w:asciiTheme="majorBidi" w:hAnsiTheme="majorBidi" w:cstheme="majorBidi"/>
          <w:sz w:val="24"/>
          <w:szCs w:val="24"/>
        </w:rPr>
        <w:t xml:space="preserve"> sebagai ilmu untuk mengetahui dan memahami hukum-hukum syara’ dengan jalan ijtihad yang digali dengan mempergunakan dalil yang terperinci.</w:t>
      </w:r>
      <w:proofErr w:type="gramEnd"/>
    </w:p>
    <w:p w:rsidR="0061084E" w:rsidRPr="00437904" w:rsidRDefault="0061084E" w:rsidP="0061084E">
      <w:pPr>
        <w:pStyle w:val="ListParagraph"/>
        <w:spacing w:line="480" w:lineRule="auto"/>
        <w:ind w:left="284" w:firstLine="850"/>
        <w:jc w:val="both"/>
        <w:rPr>
          <w:rFonts w:asciiTheme="majorBidi" w:hAnsiTheme="majorBidi" w:cstheme="majorBidi"/>
          <w:sz w:val="24"/>
          <w:szCs w:val="24"/>
        </w:rPr>
      </w:pPr>
      <w:proofErr w:type="gramStart"/>
      <w:r w:rsidRPr="00437904">
        <w:rPr>
          <w:rFonts w:asciiTheme="majorBidi" w:hAnsiTheme="majorBidi" w:cstheme="majorBidi"/>
          <w:sz w:val="24"/>
          <w:szCs w:val="24"/>
        </w:rPr>
        <w:t xml:space="preserve">Adapun penggunaan kata </w:t>
      </w:r>
      <w:r w:rsidRPr="00437904">
        <w:rPr>
          <w:rFonts w:asciiTheme="majorBidi" w:hAnsiTheme="majorBidi" w:cstheme="majorBidi"/>
          <w:i/>
          <w:sz w:val="24"/>
          <w:szCs w:val="24"/>
        </w:rPr>
        <w:t>mawaris</w:t>
      </w:r>
      <w:r w:rsidRPr="00437904">
        <w:rPr>
          <w:rFonts w:asciiTheme="majorBidi" w:hAnsiTheme="majorBidi" w:cstheme="majorBidi"/>
          <w:sz w:val="24"/>
          <w:szCs w:val="24"/>
        </w:rPr>
        <w:t xml:space="preserve"> lebih melihat kepada yang menjadi objek dari hukum ini yaitu harta yang beralih kepada ahli waris yang masih hidup.</w:t>
      </w:r>
      <w:proofErr w:type="gramEnd"/>
      <w:r w:rsidRPr="00437904">
        <w:rPr>
          <w:rFonts w:asciiTheme="majorBidi" w:hAnsiTheme="majorBidi" w:cstheme="majorBidi"/>
          <w:sz w:val="24"/>
          <w:szCs w:val="24"/>
        </w:rPr>
        <w:t xml:space="preserve"> </w:t>
      </w:r>
      <w:r w:rsidRPr="00437904">
        <w:rPr>
          <w:rFonts w:asciiTheme="majorBidi" w:hAnsiTheme="majorBidi" w:cstheme="majorBidi"/>
          <w:sz w:val="24"/>
          <w:szCs w:val="24"/>
        </w:rPr>
        <w:lastRenderedPageBreak/>
        <w:t xml:space="preserve">Sebab, kata </w:t>
      </w:r>
      <w:r w:rsidRPr="00437904">
        <w:rPr>
          <w:rFonts w:asciiTheme="majorBidi" w:hAnsiTheme="majorBidi" w:cstheme="majorBidi"/>
          <w:i/>
          <w:sz w:val="24"/>
          <w:szCs w:val="24"/>
        </w:rPr>
        <w:t>mawaris</w:t>
      </w:r>
      <w:r w:rsidRPr="00437904">
        <w:rPr>
          <w:rFonts w:asciiTheme="majorBidi" w:hAnsiTheme="majorBidi" w:cstheme="majorBidi"/>
          <w:sz w:val="24"/>
          <w:szCs w:val="24"/>
        </w:rPr>
        <w:t xml:space="preserve"> merupakan bentuk plural dari kata </w:t>
      </w:r>
      <w:r w:rsidRPr="00437904">
        <w:rPr>
          <w:rFonts w:asciiTheme="majorBidi" w:hAnsiTheme="majorBidi" w:cstheme="majorBidi"/>
          <w:i/>
          <w:sz w:val="24"/>
          <w:szCs w:val="24"/>
        </w:rPr>
        <w:t>miwrats</w:t>
      </w:r>
      <w:r w:rsidRPr="00437904">
        <w:rPr>
          <w:rFonts w:asciiTheme="majorBidi" w:hAnsiTheme="majorBidi" w:cstheme="majorBidi"/>
          <w:sz w:val="24"/>
          <w:szCs w:val="24"/>
        </w:rPr>
        <w:t xml:space="preserve"> yang berarti </w:t>
      </w:r>
      <w:r w:rsidRPr="00437904">
        <w:rPr>
          <w:rFonts w:asciiTheme="majorBidi" w:hAnsiTheme="majorBidi" w:cstheme="majorBidi"/>
          <w:i/>
          <w:sz w:val="24"/>
          <w:szCs w:val="24"/>
        </w:rPr>
        <w:t>mauruts</w:t>
      </w:r>
      <w:proofErr w:type="gramStart"/>
      <w:r w:rsidRPr="00437904">
        <w:rPr>
          <w:rFonts w:asciiTheme="majorBidi" w:hAnsiTheme="majorBidi" w:cstheme="majorBidi"/>
          <w:i/>
          <w:sz w:val="24"/>
          <w:szCs w:val="24"/>
        </w:rPr>
        <w:t>;</w:t>
      </w:r>
      <w:r w:rsidRPr="00437904">
        <w:rPr>
          <w:rFonts w:asciiTheme="majorBidi" w:hAnsiTheme="majorBidi" w:cstheme="majorBidi"/>
          <w:sz w:val="24"/>
          <w:szCs w:val="24"/>
        </w:rPr>
        <w:t>harta</w:t>
      </w:r>
      <w:proofErr w:type="gramEnd"/>
      <w:r w:rsidRPr="00437904">
        <w:rPr>
          <w:rFonts w:asciiTheme="majorBidi" w:hAnsiTheme="majorBidi" w:cstheme="majorBidi"/>
          <w:sz w:val="24"/>
          <w:szCs w:val="24"/>
        </w:rPr>
        <w:t xml:space="preserve"> yang diwarisi. </w:t>
      </w:r>
      <w:proofErr w:type="gramStart"/>
      <w:r w:rsidRPr="00437904">
        <w:rPr>
          <w:rFonts w:asciiTheme="majorBidi" w:hAnsiTheme="majorBidi" w:cstheme="majorBidi"/>
          <w:sz w:val="24"/>
          <w:szCs w:val="24"/>
        </w:rPr>
        <w:t xml:space="preserve">Dengan demikian maka arti kata </w:t>
      </w:r>
      <w:r w:rsidRPr="00437904">
        <w:rPr>
          <w:rFonts w:asciiTheme="majorBidi" w:hAnsiTheme="majorBidi" w:cstheme="majorBidi"/>
          <w:i/>
          <w:sz w:val="24"/>
          <w:szCs w:val="24"/>
        </w:rPr>
        <w:t>warits</w:t>
      </w:r>
      <w:r w:rsidRPr="00437904">
        <w:rPr>
          <w:rFonts w:asciiTheme="majorBidi" w:hAnsiTheme="majorBidi" w:cstheme="majorBidi"/>
          <w:sz w:val="24"/>
          <w:szCs w:val="24"/>
        </w:rPr>
        <w:t xml:space="preserve"> yang dipergunakan dalam kitab merujuk kepada orang yang menerima harta warisan itu; karena kata </w:t>
      </w:r>
      <w:r w:rsidRPr="00437904">
        <w:rPr>
          <w:rFonts w:asciiTheme="majorBidi" w:hAnsiTheme="majorBidi" w:cstheme="majorBidi"/>
          <w:i/>
          <w:sz w:val="24"/>
          <w:szCs w:val="24"/>
        </w:rPr>
        <w:t>warits</w:t>
      </w:r>
      <w:r w:rsidRPr="00437904">
        <w:rPr>
          <w:rFonts w:asciiTheme="majorBidi" w:hAnsiTheme="majorBidi" w:cstheme="majorBidi"/>
          <w:sz w:val="24"/>
          <w:szCs w:val="24"/>
        </w:rPr>
        <w:t xml:space="preserve"> artinya adalah orang pewaris.</w:t>
      </w:r>
      <w:proofErr w:type="gramEnd"/>
      <w:r w:rsidRPr="00437904">
        <w:rPr>
          <w:rStyle w:val="FootnoteReference"/>
          <w:rFonts w:asciiTheme="majorBidi" w:hAnsiTheme="majorBidi" w:cstheme="majorBidi"/>
          <w:sz w:val="24"/>
          <w:szCs w:val="24"/>
        </w:rPr>
        <w:footnoteReference w:id="6"/>
      </w:r>
    </w:p>
    <w:p w:rsidR="0061084E" w:rsidRPr="00437904" w:rsidRDefault="0061084E" w:rsidP="0061084E">
      <w:pPr>
        <w:pStyle w:val="ListParagraph"/>
        <w:spacing w:line="480" w:lineRule="auto"/>
        <w:ind w:left="284" w:firstLine="850"/>
        <w:jc w:val="both"/>
        <w:rPr>
          <w:rFonts w:asciiTheme="majorBidi" w:hAnsiTheme="majorBidi" w:cstheme="majorBidi"/>
          <w:sz w:val="24"/>
          <w:szCs w:val="24"/>
        </w:rPr>
      </w:pPr>
      <w:r w:rsidRPr="00437904">
        <w:rPr>
          <w:rFonts w:asciiTheme="majorBidi" w:hAnsiTheme="majorBidi" w:cstheme="majorBidi"/>
          <w:sz w:val="24"/>
          <w:szCs w:val="24"/>
        </w:rPr>
        <w:t xml:space="preserve">Dalam literatur hukum di Indonesia, digunakan pula beberapa </w:t>
      </w:r>
      <w:proofErr w:type="gramStart"/>
      <w:r w:rsidRPr="00437904">
        <w:rPr>
          <w:rFonts w:asciiTheme="majorBidi" w:hAnsiTheme="majorBidi" w:cstheme="majorBidi"/>
          <w:sz w:val="24"/>
          <w:szCs w:val="24"/>
        </w:rPr>
        <w:t>nama</w:t>
      </w:r>
      <w:proofErr w:type="gramEnd"/>
      <w:r w:rsidRPr="00437904">
        <w:rPr>
          <w:rFonts w:asciiTheme="majorBidi" w:hAnsiTheme="majorBidi" w:cstheme="majorBidi"/>
          <w:sz w:val="24"/>
          <w:szCs w:val="24"/>
        </w:rPr>
        <w:t xml:space="preserve"> yang keseluruhannya mengambil dalam bahasa Arab, yaitu: waris, warisan, pusaka dan hukum kewarisan. </w:t>
      </w:r>
      <w:proofErr w:type="gramStart"/>
      <w:r w:rsidRPr="00437904">
        <w:rPr>
          <w:rFonts w:asciiTheme="majorBidi" w:hAnsiTheme="majorBidi" w:cstheme="majorBidi"/>
          <w:sz w:val="24"/>
          <w:szCs w:val="24"/>
        </w:rPr>
        <w:t>Yang menggunakan hukum waris, memandang kepada orang yang berhak menerima harta warisan, yaitu yang menjadi subjek dari hukum ini.</w:t>
      </w:r>
      <w:proofErr w:type="gramEnd"/>
      <w:r w:rsidRPr="00437904">
        <w:rPr>
          <w:rFonts w:asciiTheme="majorBidi" w:hAnsiTheme="majorBidi" w:cstheme="majorBidi"/>
          <w:sz w:val="24"/>
          <w:szCs w:val="24"/>
        </w:rPr>
        <w:t xml:space="preserve"> Sedangkan yang menggunakan </w:t>
      </w:r>
      <w:proofErr w:type="gramStart"/>
      <w:r w:rsidRPr="00437904">
        <w:rPr>
          <w:rFonts w:asciiTheme="majorBidi" w:hAnsiTheme="majorBidi" w:cstheme="majorBidi"/>
          <w:sz w:val="24"/>
          <w:szCs w:val="24"/>
        </w:rPr>
        <w:t>nama</w:t>
      </w:r>
      <w:proofErr w:type="gramEnd"/>
      <w:r w:rsidRPr="00437904">
        <w:rPr>
          <w:rFonts w:asciiTheme="majorBidi" w:hAnsiTheme="majorBidi" w:cstheme="majorBidi"/>
          <w:sz w:val="24"/>
          <w:szCs w:val="24"/>
        </w:rPr>
        <w:t xml:space="preserve"> warisan memandang kepada harta warisan yang menjadi objek hukum itu. Untuk maksud terakhir ini ada yang memberi </w:t>
      </w:r>
      <w:proofErr w:type="gramStart"/>
      <w:r w:rsidRPr="00437904">
        <w:rPr>
          <w:rFonts w:asciiTheme="majorBidi" w:hAnsiTheme="majorBidi" w:cstheme="majorBidi"/>
          <w:sz w:val="24"/>
          <w:szCs w:val="24"/>
        </w:rPr>
        <w:t>nama</w:t>
      </w:r>
      <w:proofErr w:type="gramEnd"/>
      <w:r w:rsidRPr="00437904">
        <w:rPr>
          <w:rFonts w:asciiTheme="majorBidi" w:hAnsiTheme="majorBidi" w:cstheme="majorBidi"/>
          <w:sz w:val="24"/>
          <w:szCs w:val="24"/>
        </w:rPr>
        <w:t xml:space="preserve"> dengan “pusaka” yaitu nama lain dari harta yang dijadikan objek dari warisan, terutama yang berlaku di lingkungan adat Minangkabau.</w:t>
      </w:r>
      <w:r w:rsidRPr="00437904">
        <w:rPr>
          <w:rStyle w:val="FootnoteReference"/>
          <w:rFonts w:asciiTheme="majorBidi" w:hAnsiTheme="majorBidi" w:cstheme="majorBidi"/>
          <w:sz w:val="24"/>
          <w:szCs w:val="24"/>
        </w:rPr>
        <w:footnoteReference w:id="7"/>
      </w:r>
    </w:p>
    <w:p w:rsidR="0061084E" w:rsidRPr="00437904" w:rsidRDefault="0061084E" w:rsidP="0061084E">
      <w:pPr>
        <w:pStyle w:val="ListParagraph"/>
        <w:spacing w:line="480" w:lineRule="auto"/>
        <w:ind w:left="284" w:firstLine="850"/>
        <w:jc w:val="both"/>
        <w:rPr>
          <w:rFonts w:asciiTheme="majorBidi" w:hAnsiTheme="majorBidi" w:cstheme="majorBidi"/>
          <w:sz w:val="24"/>
          <w:szCs w:val="24"/>
        </w:rPr>
      </w:pPr>
      <w:r w:rsidRPr="00437904">
        <w:rPr>
          <w:rFonts w:asciiTheme="majorBidi" w:hAnsiTheme="majorBidi" w:cstheme="majorBidi"/>
          <w:sz w:val="24"/>
          <w:szCs w:val="24"/>
        </w:rPr>
        <w:t xml:space="preserve">Dalam istilah hukum yang baku digunakan kata kewarisan, dengan mengambil kata asal “waris” dengan tambahan awal “ke” dan akhiran “an”. Kata waris itu sendiri dapat berarti orang pewaris sebagai subjek dan dapat berarti pula proses. </w:t>
      </w:r>
      <w:proofErr w:type="gramStart"/>
      <w:r w:rsidRPr="00437904">
        <w:rPr>
          <w:rFonts w:asciiTheme="majorBidi" w:hAnsiTheme="majorBidi" w:cstheme="majorBidi"/>
          <w:sz w:val="24"/>
          <w:szCs w:val="24"/>
        </w:rPr>
        <w:t>Dalam arti pertama mengandung makna “hal ihwal orang yang menerima harta warisan” dan dalam arti kedua mengandung makna “hal ihwal peralihan harta dari yang mati kepada yang masih hidup”.</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Arti yang terakhir ini yang digunakan dalam istilah hukum.</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 xml:space="preserve">Penggunaan kata “hukum” diawalnya mengandung arti seperangkat aturan yang mengikat dan menggunakan kata Islam </w:t>
      </w:r>
      <w:r w:rsidRPr="00437904">
        <w:rPr>
          <w:rFonts w:asciiTheme="majorBidi" w:hAnsiTheme="majorBidi" w:cstheme="majorBidi"/>
          <w:sz w:val="24"/>
          <w:szCs w:val="24"/>
        </w:rPr>
        <w:lastRenderedPageBreak/>
        <w:t>di belakang mengandung arti “dasar yang menjadi rujukan”.</w:t>
      </w:r>
      <w:proofErr w:type="gramEnd"/>
      <w:r w:rsidRPr="00437904">
        <w:rPr>
          <w:rFonts w:asciiTheme="majorBidi" w:hAnsiTheme="majorBidi" w:cstheme="majorBidi"/>
          <w:sz w:val="24"/>
          <w:szCs w:val="24"/>
        </w:rPr>
        <w:t xml:space="preserve"> Dengan demikian dengan segala titik lemahnya, Hukum Kewarisan Islam itu dapat diartikan dengan:”seperangkat aturan tertulis berdasarkan wahyu Allah dan sunnahh Nabi tentang hal ihwal peralihan harta atau berujud harta dari yang telah mati kepada yang masih hidup, yang diakui dan diyakini berlaku dan mengikat untuk semua yang beragama Islam.</w:t>
      </w:r>
      <w:r w:rsidRPr="00437904">
        <w:rPr>
          <w:rStyle w:val="FootnoteReference"/>
          <w:rFonts w:asciiTheme="majorBidi" w:hAnsiTheme="majorBidi" w:cstheme="majorBidi"/>
          <w:sz w:val="24"/>
          <w:szCs w:val="24"/>
        </w:rPr>
        <w:footnoteReference w:id="8"/>
      </w:r>
    </w:p>
    <w:p w:rsidR="0061084E" w:rsidRPr="00437904" w:rsidRDefault="0061084E" w:rsidP="0061084E">
      <w:pPr>
        <w:pStyle w:val="ListParagraph"/>
        <w:spacing w:line="480" w:lineRule="auto"/>
        <w:ind w:left="284" w:firstLine="850"/>
        <w:jc w:val="both"/>
        <w:rPr>
          <w:rFonts w:asciiTheme="majorBidi" w:hAnsiTheme="majorBidi" w:cstheme="majorBidi"/>
          <w:sz w:val="24"/>
          <w:szCs w:val="24"/>
        </w:rPr>
      </w:pPr>
    </w:p>
    <w:p w:rsidR="0061084E" w:rsidRPr="00437904" w:rsidRDefault="0061084E" w:rsidP="00586ACB">
      <w:pPr>
        <w:pStyle w:val="ListParagraph"/>
        <w:numPr>
          <w:ilvl w:val="0"/>
          <w:numId w:val="1"/>
        </w:numPr>
        <w:spacing w:line="480" w:lineRule="auto"/>
        <w:ind w:left="284" w:hanging="284"/>
        <w:jc w:val="both"/>
        <w:rPr>
          <w:rFonts w:asciiTheme="majorBidi" w:hAnsiTheme="majorBidi" w:cstheme="majorBidi"/>
          <w:sz w:val="24"/>
          <w:szCs w:val="24"/>
        </w:rPr>
      </w:pPr>
      <w:r w:rsidRPr="00437904">
        <w:rPr>
          <w:rFonts w:asciiTheme="majorBidi" w:hAnsiTheme="majorBidi" w:cstheme="majorBidi"/>
          <w:sz w:val="24"/>
          <w:szCs w:val="24"/>
        </w:rPr>
        <w:t>Dasar dan Sumber  Hukum Waris Islam</w:t>
      </w:r>
    </w:p>
    <w:p w:rsidR="0061084E" w:rsidRPr="00437904" w:rsidRDefault="0061084E" w:rsidP="0061084E">
      <w:pPr>
        <w:pStyle w:val="ListParagraph"/>
        <w:spacing w:line="480" w:lineRule="auto"/>
        <w:ind w:left="284" w:firstLine="992"/>
        <w:jc w:val="both"/>
        <w:rPr>
          <w:rFonts w:asciiTheme="majorBidi" w:hAnsiTheme="majorBidi" w:cstheme="majorBidi"/>
          <w:sz w:val="24"/>
          <w:szCs w:val="24"/>
        </w:rPr>
      </w:pPr>
      <w:r w:rsidRPr="00437904">
        <w:rPr>
          <w:rFonts w:asciiTheme="majorBidi" w:hAnsiTheme="majorBidi" w:cstheme="majorBidi"/>
          <w:sz w:val="24"/>
          <w:szCs w:val="24"/>
        </w:rPr>
        <w:t xml:space="preserve">Dasar dan sumber utama dari hukum Islam sebagai hukum agama (Islam) adalah </w:t>
      </w:r>
      <w:proofErr w:type="gramStart"/>
      <w:r w:rsidRPr="00437904">
        <w:rPr>
          <w:rFonts w:asciiTheme="majorBidi" w:hAnsiTheme="majorBidi" w:cstheme="majorBidi"/>
          <w:i/>
          <w:sz w:val="24"/>
          <w:szCs w:val="24"/>
        </w:rPr>
        <w:t>nash</w:t>
      </w:r>
      <w:proofErr w:type="gramEnd"/>
      <w:r w:rsidRPr="00437904">
        <w:rPr>
          <w:rFonts w:asciiTheme="majorBidi" w:hAnsiTheme="majorBidi" w:cstheme="majorBidi"/>
          <w:sz w:val="24"/>
          <w:szCs w:val="24"/>
        </w:rPr>
        <w:t xml:space="preserve"> atau teks yang terdapat di dalam Al-Quran dan Al-Hadits. Ayat-ayat Al-Quran dan Al-Hadits yang secara langsung mengatur kewarisan antara lain sebagai berikut:</w:t>
      </w:r>
    </w:p>
    <w:p w:rsidR="0061084E" w:rsidRPr="00437904" w:rsidRDefault="0061084E" w:rsidP="00586ACB">
      <w:pPr>
        <w:pStyle w:val="ListParagraph"/>
        <w:numPr>
          <w:ilvl w:val="0"/>
          <w:numId w:val="3"/>
        </w:numPr>
        <w:spacing w:line="480" w:lineRule="auto"/>
        <w:ind w:left="567" w:hanging="283"/>
        <w:jc w:val="both"/>
        <w:rPr>
          <w:rFonts w:asciiTheme="majorBidi" w:hAnsiTheme="majorBidi" w:cstheme="majorBidi"/>
          <w:sz w:val="24"/>
          <w:szCs w:val="24"/>
        </w:rPr>
      </w:pPr>
      <w:r w:rsidRPr="00437904">
        <w:rPr>
          <w:rFonts w:asciiTheme="majorBidi" w:hAnsiTheme="majorBidi" w:cstheme="majorBidi"/>
          <w:sz w:val="24"/>
          <w:szCs w:val="24"/>
        </w:rPr>
        <w:t>Ayat-ayat Al-Quran</w:t>
      </w:r>
    </w:p>
    <w:p w:rsidR="0061084E" w:rsidRPr="00437904" w:rsidRDefault="0061084E" w:rsidP="00586ACB">
      <w:pPr>
        <w:pStyle w:val="ListParagraph"/>
        <w:numPr>
          <w:ilvl w:val="0"/>
          <w:numId w:val="4"/>
        </w:numPr>
        <w:spacing w:line="480" w:lineRule="auto"/>
        <w:ind w:left="851" w:hanging="284"/>
        <w:jc w:val="both"/>
        <w:rPr>
          <w:rFonts w:asciiTheme="majorBidi" w:hAnsiTheme="majorBidi" w:cstheme="majorBidi"/>
          <w:sz w:val="24"/>
          <w:szCs w:val="24"/>
        </w:rPr>
      </w:pPr>
      <w:r w:rsidRPr="00437904">
        <w:rPr>
          <w:rFonts w:asciiTheme="majorBidi" w:hAnsiTheme="majorBidi" w:cstheme="majorBidi"/>
          <w:sz w:val="24"/>
          <w:szCs w:val="24"/>
        </w:rPr>
        <w:t>QS. An-Nisaa’ ayat 7</w:t>
      </w:r>
    </w:p>
    <w:p w:rsidR="0061084E" w:rsidRPr="00437904" w:rsidRDefault="0061084E" w:rsidP="0061084E">
      <w:pPr>
        <w:pStyle w:val="ListParagraph"/>
        <w:bidi/>
        <w:spacing w:after="0" w:line="240" w:lineRule="auto"/>
        <w:ind w:left="51" w:right="567"/>
        <w:rPr>
          <w:rFonts w:asciiTheme="majorBidi" w:hAnsiTheme="majorBidi" w:cstheme="majorBidi"/>
          <w:sz w:val="24"/>
          <w:szCs w:val="24"/>
          <w:rtl/>
        </w:rPr>
      </w:pPr>
      <w:r w:rsidRPr="00437904">
        <w:rPr>
          <w:rFonts w:asciiTheme="majorBidi" w:hAnsiTheme="majorBidi" w:cstheme="majorBidi"/>
          <w:sz w:val="24"/>
          <w:szCs w:val="24"/>
        </w:rPr>
        <w:sym w:font="HQPB4" w:char="F0C9"/>
      </w:r>
      <w:r w:rsidRPr="00437904">
        <w:rPr>
          <w:rFonts w:asciiTheme="majorBidi" w:hAnsiTheme="majorBidi" w:cstheme="majorBidi"/>
          <w:sz w:val="24"/>
          <w:szCs w:val="24"/>
        </w:rPr>
        <w:sym w:font="HQPB2" w:char="F041"/>
      </w:r>
      <w:r w:rsidRPr="00437904">
        <w:rPr>
          <w:rFonts w:asciiTheme="majorBidi" w:hAnsiTheme="majorBidi" w:cstheme="majorBidi"/>
          <w:sz w:val="24"/>
          <w:szCs w:val="24"/>
        </w:rPr>
        <w:sym w:font="HQPB1" w:char="F025"/>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1" w:char="F060"/>
      </w:r>
      <w:r w:rsidRPr="00437904">
        <w:rPr>
          <w:rFonts w:asciiTheme="majorBidi" w:hAnsiTheme="majorBidi" w:cstheme="majorBidi"/>
          <w:sz w:val="24"/>
          <w:szCs w:val="24"/>
        </w:rPr>
        <w:sym w:font="HQPB4" w:char="F0CC"/>
      </w:r>
      <w:r w:rsidRPr="00437904">
        <w:rPr>
          <w:rFonts w:asciiTheme="majorBidi" w:hAnsiTheme="majorBidi" w:cstheme="majorBidi"/>
          <w:sz w:val="24"/>
          <w:szCs w:val="24"/>
        </w:rPr>
        <w:sym w:font="HQPB4" w:char="F068"/>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4" w:char="F06A"/>
      </w:r>
      <w:r w:rsidRPr="00437904">
        <w:rPr>
          <w:rFonts w:asciiTheme="majorBidi" w:hAnsiTheme="majorBidi" w:cstheme="majorBidi"/>
          <w:sz w:val="24"/>
          <w:szCs w:val="24"/>
        </w:rPr>
        <w:sym w:font="HQPB2" w:char="F03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2"/>
      </w:r>
      <w:r w:rsidRPr="00437904">
        <w:rPr>
          <w:rFonts w:asciiTheme="majorBidi" w:hAnsiTheme="majorBidi" w:cstheme="majorBidi"/>
          <w:sz w:val="24"/>
          <w:szCs w:val="24"/>
        </w:rPr>
        <w:sym w:font="HQPB1" w:char="F03D"/>
      </w:r>
      <w:r w:rsidRPr="00437904">
        <w:rPr>
          <w:rFonts w:asciiTheme="majorBidi" w:hAnsiTheme="majorBidi" w:cstheme="majorBidi"/>
          <w:sz w:val="24"/>
          <w:szCs w:val="24"/>
        </w:rPr>
        <w:sym w:font="HQPB2" w:char="F08A"/>
      </w:r>
      <w:r w:rsidRPr="00437904">
        <w:rPr>
          <w:rFonts w:asciiTheme="majorBidi" w:hAnsiTheme="majorBidi" w:cstheme="majorBidi"/>
          <w:sz w:val="24"/>
          <w:szCs w:val="24"/>
        </w:rPr>
        <w:sym w:font="HQPB4" w:char="F0C5"/>
      </w:r>
      <w:r w:rsidRPr="00437904">
        <w:rPr>
          <w:rFonts w:asciiTheme="majorBidi" w:hAnsiTheme="majorBidi" w:cstheme="majorBidi"/>
          <w:sz w:val="24"/>
          <w:szCs w:val="24"/>
        </w:rPr>
        <w:sym w:font="HQPB1" w:char="F0C1"/>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5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4" w:char="F0A3"/>
      </w:r>
      <w:r w:rsidRPr="00437904">
        <w:rPr>
          <w:rFonts w:asciiTheme="majorBidi" w:hAnsiTheme="majorBidi" w:cstheme="majorBidi"/>
          <w:sz w:val="24"/>
          <w:szCs w:val="24"/>
        </w:rPr>
        <w:sym w:font="HQPB2" w:char="F04A"/>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4" w:char="F069"/>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8"/>
      </w:r>
      <w:r w:rsidRPr="00437904">
        <w:rPr>
          <w:rFonts w:asciiTheme="majorBidi" w:hAnsiTheme="majorBidi" w:cstheme="majorBidi"/>
          <w:sz w:val="24"/>
          <w:szCs w:val="24"/>
        </w:rPr>
        <w:sym w:font="HQPB2" w:char="F038"/>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3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8"/>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3" w:char="F024"/>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3" w:char="F021"/>
      </w:r>
      <w:r w:rsidRPr="00437904">
        <w:rPr>
          <w:rFonts w:asciiTheme="majorBidi" w:hAnsiTheme="majorBidi" w:cstheme="majorBidi"/>
          <w:sz w:val="24"/>
          <w:szCs w:val="24"/>
        </w:rPr>
        <w:sym w:font="HQPB2" w:char="F0BA"/>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E7"/>
      </w:r>
      <w:r w:rsidRPr="00437904">
        <w:rPr>
          <w:rFonts w:asciiTheme="majorBidi" w:hAnsiTheme="majorBidi" w:cstheme="majorBidi"/>
          <w:sz w:val="24"/>
          <w:szCs w:val="24"/>
        </w:rPr>
        <w:sym w:font="HQPB1" w:char="F02F"/>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2" w:char="F025"/>
      </w:r>
      <w:r w:rsidRPr="00437904">
        <w:rPr>
          <w:rFonts w:asciiTheme="majorBidi" w:hAnsiTheme="majorBidi" w:cstheme="majorBidi"/>
          <w:sz w:val="24"/>
          <w:szCs w:val="24"/>
        </w:rPr>
        <w:sym w:font="HQPB5" w:char="F046"/>
      </w:r>
      <w:r w:rsidRPr="00437904">
        <w:rPr>
          <w:rFonts w:asciiTheme="majorBidi" w:hAnsiTheme="majorBidi" w:cstheme="majorBidi"/>
          <w:sz w:val="24"/>
          <w:szCs w:val="24"/>
        </w:rPr>
        <w:sym w:font="HQPB2" w:char="F07B"/>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E4"/>
      </w:r>
      <w:r w:rsidRPr="00437904">
        <w:rPr>
          <w:rFonts w:asciiTheme="majorBidi" w:hAnsiTheme="majorBidi" w:cstheme="majorBidi"/>
          <w:sz w:val="24"/>
          <w:szCs w:val="24"/>
        </w:rPr>
        <w:sym w:font="HQPB5" w:char="F021"/>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C"/>
      </w:r>
      <w:r w:rsidRPr="00437904">
        <w:rPr>
          <w:rFonts w:asciiTheme="majorBidi" w:hAnsiTheme="majorBidi" w:cstheme="majorBidi"/>
          <w:sz w:val="24"/>
          <w:szCs w:val="24"/>
        </w:rPr>
        <w:sym w:font="HQPB1" w:char="F0A1"/>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4" w:char="F069"/>
      </w:r>
      <w:r w:rsidRPr="00437904">
        <w:rPr>
          <w:rFonts w:asciiTheme="majorBidi" w:hAnsiTheme="majorBidi" w:cstheme="majorBidi"/>
          <w:sz w:val="24"/>
          <w:szCs w:val="24"/>
        </w:rPr>
        <w:sym w:font="HQPB2" w:char="F059"/>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2"/>
      </w:r>
      <w:r w:rsidRPr="00437904">
        <w:rPr>
          <w:rFonts w:asciiTheme="majorBidi" w:hAnsiTheme="majorBidi" w:cstheme="majorBidi"/>
          <w:sz w:val="24"/>
          <w:szCs w:val="24"/>
        </w:rPr>
        <w:sym w:font="HQPB1" w:char="F03D"/>
      </w:r>
      <w:r w:rsidRPr="00437904">
        <w:rPr>
          <w:rFonts w:asciiTheme="majorBidi" w:hAnsiTheme="majorBidi" w:cstheme="majorBidi"/>
          <w:sz w:val="24"/>
          <w:szCs w:val="24"/>
        </w:rPr>
        <w:sym w:font="HQPB2" w:char="F08A"/>
      </w:r>
      <w:r w:rsidRPr="00437904">
        <w:rPr>
          <w:rFonts w:asciiTheme="majorBidi" w:hAnsiTheme="majorBidi" w:cstheme="majorBidi"/>
          <w:sz w:val="24"/>
          <w:szCs w:val="24"/>
        </w:rPr>
        <w:sym w:font="HQPB4" w:char="F0C5"/>
      </w:r>
      <w:r w:rsidRPr="00437904">
        <w:rPr>
          <w:rFonts w:asciiTheme="majorBidi" w:hAnsiTheme="majorBidi" w:cstheme="majorBidi"/>
          <w:sz w:val="24"/>
          <w:szCs w:val="24"/>
        </w:rPr>
        <w:sym w:font="HQPB1" w:char="F0C1"/>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5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4" w:char="F0A3"/>
      </w:r>
      <w:r w:rsidRPr="00437904">
        <w:rPr>
          <w:rFonts w:asciiTheme="majorBidi" w:hAnsiTheme="majorBidi" w:cstheme="majorBidi"/>
          <w:sz w:val="24"/>
          <w:szCs w:val="24"/>
        </w:rPr>
        <w:sym w:font="HQPB2" w:char="F04A"/>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4" w:char="F069"/>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8"/>
      </w:r>
      <w:r w:rsidRPr="00437904">
        <w:rPr>
          <w:rFonts w:asciiTheme="majorBidi" w:hAnsiTheme="majorBidi" w:cstheme="majorBidi"/>
          <w:sz w:val="24"/>
          <w:szCs w:val="24"/>
        </w:rPr>
        <w:sym w:font="HQPB2" w:char="F038"/>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3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8"/>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3" w:char="F024"/>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3" w:char="F021"/>
      </w:r>
      <w:r w:rsidRPr="00437904">
        <w:rPr>
          <w:rFonts w:asciiTheme="majorBidi" w:hAnsiTheme="majorBidi" w:cstheme="majorBidi"/>
          <w:sz w:val="24"/>
          <w:szCs w:val="24"/>
        </w:rPr>
        <w:sym w:font="HQPB2" w:char="F0BA"/>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9A"/>
      </w:r>
      <w:r w:rsidRPr="00437904">
        <w:rPr>
          <w:rFonts w:asciiTheme="majorBidi" w:hAnsiTheme="majorBidi" w:cstheme="majorBidi"/>
          <w:sz w:val="24"/>
          <w:szCs w:val="24"/>
        </w:rPr>
        <w:sym w:font="HQPB2" w:char="F063"/>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E7"/>
      </w:r>
      <w:r w:rsidRPr="00437904">
        <w:rPr>
          <w:rFonts w:asciiTheme="majorBidi" w:hAnsiTheme="majorBidi" w:cstheme="majorBidi"/>
          <w:sz w:val="24"/>
          <w:szCs w:val="24"/>
        </w:rPr>
        <w:sym w:font="HQPB1" w:char="F02F"/>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2" w:char="F025"/>
      </w:r>
      <w:r w:rsidRPr="00437904">
        <w:rPr>
          <w:rFonts w:asciiTheme="majorBidi" w:hAnsiTheme="majorBidi" w:cstheme="majorBidi"/>
          <w:sz w:val="24"/>
          <w:szCs w:val="24"/>
        </w:rPr>
        <w:sym w:font="HQPB5" w:char="F046"/>
      </w:r>
      <w:r w:rsidRPr="00437904">
        <w:rPr>
          <w:rFonts w:asciiTheme="majorBidi" w:hAnsiTheme="majorBidi" w:cstheme="majorBidi"/>
          <w:sz w:val="24"/>
          <w:szCs w:val="24"/>
        </w:rPr>
        <w:sym w:font="HQPB2" w:char="F07B"/>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4" w:char="F0A3"/>
      </w:r>
      <w:r w:rsidRPr="00437904">
        <w:rPr>
          <w:rFonts w:asciiTheme="majorBidi" w:hAnsiTheme="majorBidi" w:cstheme="majorBidi"/>
          <w:sz w:val="24"/>
          <w:szCs w:val="24"/>
        </w:rPr>
        <w:sym w:font="HQPB2" w:char="F04A"/>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A8"/>
      </w:r>
      <w:r w:rsidRPr="00437904">
        <w:rPr>
          <w:rFonts w:asciiTheme="majorBidi" w:hAnsiTheme="majorBidi" w:cstheme="majorBidi"/>
          <w:sz w:val="24"/>
          <w:szCs w:val="24"/>
        </w:rPr>
        <w:sym w:font="HQPB2" w:char="F040"/>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2" w:char="F025"/>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E7"/>
      </w:r>
      <w:r w:rsidRPr="00437904">
        <w:rPr>
          <w:rFonts w:asciiTheme="majorBidi" w:hAnsiTheme="majorBidi" w:cstheme="majorBidi"/>
          <w:sz w:val="24"/>
          <w:szCs w:val="24"/>
        </w:rPr>
        <w:sym w:font="HQPB2" w:char="F06D"/>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2" w:char="F05A"/>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2" w:char="F072"/>
      </w:r>
      <w:r w:rsidRPr="00437904">
        <w:rPr>
          <w:rFonts w:asciiTheme="majorBidi" w:hAnsiTheme="majorBidi" w:cstheme="majorBidi"/>
          <w:sz w:val="24"/>
          <w:szCs w:val="24"/>
        </w:rPr>
        <w:sym w:font="HQPB5" w:char="F072"/>
      </w:r>
      <w:r w:rsidRPr="00437904">
        <w:rPr>
          <w:rFonts w:asciiTheme="majorBidi" w:hAnsiTheme="majorBidi" w:cstheme="majorBidi"/>
          <w:sz w:val="24"/>
          <w:szCs w:val="24"/>
        </w:rPr>
        <w:sym w:font="HQPB1" w:char="F026"/>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1" w:char="F08E"/>
      </w:r>
      <w:r w:rsidRPr="00437904">
        <w:rPr>
          <w:rFonts w:asciiTheme="majorBidi" w:hAnsiTheme="majorBidi" w:cstheme="majorBidi"/>
          <w:sz w:val="24"/>
          <w:szCs w:val="24"/>
        </w:rPr>
        <w:sym w:font="HQPB4" w:char="F0E8"/>
      </w:r>
      <w:r w:rsidRPr="00437904">
        <w:rPr>
          <w:rFonts w:asciiTheme="majorBidi" w:hAnsiTheme="majorBidi" w:cstheme="majorBidi"/>
          <w:sz w:val="24"/>
          <w:szCs w:val="24"/>
        </w:rPr>
        <w:sym w:font="HQPB1" w:char="F059"/>
      </w:r>
      <w:r w:rsidRPr="00437904">
        <w:rPr>
          <w:rFonts w:asciiTheme="majorBidi" w:hAnsiTheme="majorBidi" w:cstheme="majorBidi"/>
          <w:sz w:val="24"/>
          <w:szCs w:val="24"/>
        </w:rPr>
        <w:sym w:font="HQPB5" w:char="F078"/>
      </w:r>
      <w:r w:rsidRPr="00437904">
        <w:rPr>
          <w:rFonts w:asciiTheme="majorBidi" w:hAnsiTheme="majorBidi" w:cstheme="majorBidi"/>
          <w:sz w:val="24"/>
          <w:szCs w:val="24"/>
        </w:rPr>
        <w:sym w:font="HQPB2" w:char="F02E"/>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4"/>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4" w:char="F059"/>
      </w:r>
      <w:r w:rsidRPr="00437904">
        <w:rPr>
          <w:rFonts w:asciiTheme="majorBidi" w:hAnsiTheme="majorBidi" w:cstheme="majorBidi"/>
          <w:sz w:val="24"/>
          <w:szCs w:val="24"/>
        </w:rPr>
        <w:sym w:font="HQPB1" w:char="F037"/>
      </w:r>
      <w:r w:rsidRPr="00437904">
        <w:rPr>
          <w:rFonts w:asciiTheme="majorBidi" w:hAnsiTheme="majorBidi" w:cstheme="majorBidi"/>
          <w:sz w:val="24"/>
          <w:szCs w:val="24"/>
        </w:rPr>
        <w:sym w:font="HQPB2" w:char="F08A"/>
      </w:r>
      <w:r w:rsidRPr="00437904">
        <w:rPr>
          <w:rFonts w:asciiTheme="majorBidi" w:hAnsiTheme="majorBidi" w:cstheme="majorBidi"/>
          <w:sz w:val="24"/>
          <w:szCs w:val="24"/>
        </w:rPr>
        <w:sym w:font="HQPB4" w:char="F0C5"/>
      </w:r>
      <w:r w:rsidRPr="00437904">
        <w:rPr>
          <w:rFonts w:asciiTheme="majorBidi" w:hAnsiTheme="majorBidi" w:cstheme="majorBidi"/>
          <w:sz w:val="24"/>
          <w:szCs w:val="24"/>
        </w:rPr>
        <w:sym w:font="HQPB1" w:char="F0C1"/>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5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4" w:char="F05A"/>
      </w:r>
      <w:r w:rsidRPr="00437904">
        <w:rPr>
          <w:rFonts w:asciiTheme="majorBidi" w:hAnsiTheme="majorBidi" w:cstheme="majorBidi"/>
          <w:sz w:val="24"/>
          <w:szCs w:val="24"/>
        </w:rPr>
        <w:sym w:font="HQPB1" w:char="F0CA"/>
      </w:r>
      <w:r w:rsidRPr="00437904">
        <w:rPr>
          <w:rFonts w:asciiTheme="majorBidi" w:hAnsiTheme="majorBidi" w:cstheme="majorBidi"/>
          <w:sz w:val="24"/>
          <w:szCs w:val="24"/>
        </w:rPr>
        <w:sym w:font="HQPB2" w:char="F072"/>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1" w:char="F0FF"/>
      </w:r>
      <w:r w:rsidRPr="00437904">
        <w:rPr>
          <w:rFonts w:asciiTheme="majorBidi" w:hAnsiTheme="majorBidi" w:cstheme="majorBidi"/>
          <w:sz w:val="24"/>
          <w:szCs w:val="24"/>
        </w:rPr>
        <w:sym w:font="HQPB4" w:char="F0A8"/>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C7"/>
      </w:r>
      <w:r w:rsidRPr="00437904">
        <w:rPr>
          <w:rFonts w:asciiTheme="majorBidi" w:hAnsiTheme="majorBidi" w:cstheme="majorBidi"/>
          <w:sz w:val="24"/>
          <w:szCs w:val="24"/>
        </w:rPr>
        <w:sym w:font="HQPB2" w:char="F0D0"/>
      </w:r>
      <w:r w:rsidRPr="00437904">
        <w:rPr>
          <w:rFonts w:asciiTheme="majorBidi" w:hAnsiTheme="majorBidi" w:cstheme="majorBidi"/>
          <w:sz w:val="24"/>
          <w:szCs w:val="24"/>
        </w:rPr>
        <w:sym w:font="HQPB2" w:char="F0C8"/>
      </w:r>
      <w:r w:rsidRPr="00437904">
        <w:rPr>
          <w:rFonts w:asciiTheme="majorBidi" w:hAnsiTheme="majorBidi" w:cstheme="majorBidi"/>
          <w:sz w:val="24"/>
          <w:szCs w:val="24"/>
          <w:rtl/>
        </w:rPr>
        <w:t xml:space="preserve">   </w:t>
      </w:r>
    </w:p>
    <w:p w:rsidR="0061084E" w:rsidRPr="00437904" w:rsidRDefault="0061084E" w:rsidP="0061084E">
      <w:pPr>
        <w:pStyle w:val="ListParagraph"/>
        <w:bidi/>
        <w:spacing w:line="480" w:lineRule="auto"/>
        <w:ind w:left="1418"/>
        <w:jc w:val="both"/>
        <w:rPr>
          <w:rFonts w:asciiTheme="majorBidi" w:hAnsiTheme="majorBidi" w:cstheme="majorBidi"/>
          <w:sz w:val="24"/>
          <w:szCs w:val="24"/>
        </w:rPr>
      </w:pPr>
    </w:p>
    <w:p w:rsidR="0061084E" w:rsidRPr="00437904" w:rsidRDefault="0061084E" w:rsidP="0061084E">
      <w:pPr>
        <w:pStyle w:val="ListParagraph"/>
        <w:spacing w:line="480" w:lineRule="auto"/>
        <w:ind w:left="851"/>
        <w:jc w:val="both"/>
        <w:rPr>
          <w:rFonts w:asciiTheme="majorBidi" w:hAnsiTheme="majorBidi" w:cstheme="majorBidi"/>
          <w:i/>
          <w:sz w:val="24"/>
          <w:szCs w:val="24"/>
        </w:rPr>
      </w:pPr>
      <w:r w:rsidRPr="00437904">
        <w:rPr>
          <w:rFonts w:asciiTheme="majorBidi" w:hAnsiTheme="majorBidi" w:cstheme="majorBidi"/>
          <w:i/>
          <w:sz w:val="24"/>
          <w:szCs w:val="24"/>
        </w:rPr>
        <w:t xml:space="preserve">“Bagi orang laki-laki ada hak bagian dari harta peninggalan ibu-bapak dan kerabatnya; dan bagi orang perempuan ada hak bagian (pula) dari harta </w:t>
      </w:r>
      <w:r w:rsidRPr="00437904">
        <w:rPr>
          <w:rFonts w:asciiTheme="majorBidi" w:hAnsiTheme="majorBidi" w:cstheme="majorBidi"/>
          <w:i/>
          <w:sz w:val="24"/>
          <w:szCs w:val="24"/>
        </w:rPr>
        <w:lastRenderedPageBreak/>
        <w:t>peninggalan ibu-bapak dan kerabatnya, baik sedikit atau banyak menurut bagian yang telah ditetapkan”</w:t>
      </w:r>
      <w:r w:rsidRPr="00437904">
        <w:rPr>
          <w:rStyle w:val="FootnoteReference"/>
          <w:rFonts w:asciiTheme="majorBidi" w:hAnsiTheme="majorBidi" w:cstheme="majorBidi"/>
          <w:i/>
          <w:sz w:val="24"/>
          <w:szCs w:val="24"/>
        </w:rPr>
        <w:footnoteReference w:id="9"/>
      </w:r>
    </w:p>
    <w:p w:rsidR="0061084E" w:rsidRPr="00437904" w:rsidRDefault="0061084E" w:rsidP="00586ACB">
      <w:pPr>
        <w:pStyle w:val="ListParagraph"/>
        <w:numPr>
          <w:ilvl w:val="0"/>
          <w:numId w:val="4"/>
        </w:numPr>
        <w:spacing w:line="480" w:lineRule="auto"/>
        <w:ind w:left="851" w:hanging="284"/>
        <w:jc w:val="both"/>
        <w:rPr>
          <w:rFonts w:asciiTheme="majorBidi" w:hAnsiTheme="majorBidi" w:cstheme="majorBidi"/>
          <w:sz w:val="24"/>
          <w:szCs w:val="24"/>
        </w:rPr>
      </w:pPr>
      <w:r w:rsidRPr="00437904">
        <w:rPr>
          <w:rFonts w:asciiTheme="majorBidi" w:hAnsiTheme="majorBidi" w:cstheme="majorBidi"/>
          <w:sz w:val="24"/>
          <w:szCs w:val="24"/>
        </w:rPr>
        <w:t>QS. An-Nisaa’ ayat 8</w:t>
      </w:r>
    </w:p>
    <w:p w:rsidR="0061084E" w:rsidRPr="00437904" w:rsidRDefault="0061084E" w:rsidP="0061084E">
      <w:pPr>
        <w:pStyle w:val="ListParagraph"/>
        <w:bidi/>
        <w:spacing w:after="0" w:line="240" w:lineRule="auto"/>
        <w:ind w:left="51" w:right="851"/>
        <w:jc w:val="both"/>
        <w:rPr>
          <w:rFonts w:asciiTheme="majorBidi" w:hAnsiTheme="majorBidi" w:cstheme="majorBidi"/>
          <w:sz w:val="24"/>
          <w:szCs w:val="24"/>
          <w:rtl/>
        </w:rPr>
      </w:pP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8C"/>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29"/>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1" w:char="F08E"/>
      </w:r>
      <w:r w:rsidRPr="00437904">
        <w:rPr>
          <w:rFonts w:asciiTheme="majorBidi" w:hAnsiTheme="majorBidi" w:cstheme="majorBidi"/>
          <w:sz w:val="24"/>
          <w:szCs w:val="24"/>
        </w:rPr>
        <w:sym w:font="HQPB5" w:char="F07C"/>
      </w:r>
      <w:r w:rsidRPr="00437904">
        <w:rPr>
          <w:rFonts w:asciiTheme="majorBidi" w:hAnsiTheme="majorBidi" w:cstheme="majorBidi"/>
          <w:sz w:val="24"/>
          <w:szCs w:val="24"/>
        </w:rPr>
        <w:sym w:font="HQPB1" w:char="F0D8"/>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1" w:char="F06D"/>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2" w:char="F070"/>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2" w:char="F04A"/>
      </w:r>
      <w:r w:rsidRPr="00437904">
        <w:rPr>
          <w:rFonts w:asciiTheme="majorBidi" w:hAnsiTheme="majorBidi" w:cstheme="majorBidi"/>
          <w:sz w:val="24"/>
          <w:szCs w:val="24"/>
        </w:rPr>
        <w:sym w:font="HQPB4" w:char="F0F3"/>
      </w:r>
      <w:r w:rsidRPr="00437904">
        <w:rPr>
          <w:rFonts w:asciiTheme="majorBidi" w:hAnsiTheme="majorBidi" w:cstheme="majorBidi"/>
          <w:sz w:val="24"/>
          <w:szCs w:val="24"/>
        </w:rPr>
        <w:sym w:font="HQPB1" w:char="F0A1"/>
      </w:r>
      <w:r w:rsidRPr="00437904">
        <w:rPr>
          <w:rFonts w:asciiTheme="majorBidi" w:hAnsiTheme="majorBidi" w:cstheme="majorBidi"/>
          <w:sz w:val="24"/>
          <w:szCs w:val="24"/>
        </w:rPr>
        <w:sym w:font="HQPB4" w:char="F0C9"/>
      </w:r>
      <w:r w:rsidRPr="00437904">
        <w:rPr>
          <w:rFonts w:asciiTheme="majorBidi" w:hAnsiTheme="majorBidi" w:cstheme="majorBidi"/>
          <w:sz w:val="24"/>
          <w:szCs w:val="24"/>
        </w:rPr>
        <w:sym w:font="HQPB2" w:char="F029"/>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28"/>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E4"/>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27"/>
      </w:r>
      <w:r w:rsidRPr="00437904">
        <w:rPr>
          <w:rFonts w:asciiTheme="majorBidi" w:hAnsiTheme="majorBidi" w:cstheme="majorBidi"/>
          <w:sz w:val="24"/>
          <w:szCs w:val="24"/>
        </w:rPr>
        <w:sym w:font="HQPB2" w:char="F072"/>
      </w:r>
      <w:r w:rsidRPr="00437904">
        <w:rPr>
          <w:rFonts w:asciiTheme="majorBidi" w:hAnsiTheme="majorBidi" w:cstheme="majorBidi"/>
          <w:sz w:val="24"/>
          <w:szCs w:val="24"/>
        </w:rPr>
        <w:sym w:font="HQPB4" w:char="F0E9"/>
      </w:r>
      <w:r w:rsidRPr="00437904">
        <w:rPr>
          <w:rFonts w:asciiTheme="majorBidi" w:hAnsiTheme="majorBidi" w:cstheme="majorBidi"/>
          <w:sz w:val="24"/>
          <w:szCs w:val="24"/>
        </w:rPr>
        <w:sym w:font="HQPB1" w:char="F026"/>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34"/>
      </w:r>
      <w:r w:rsidRPr="00437904">
        <w:rPr>
          <w:rFonts w:asciiTheme="majorBidi" w:hAnsiTheme="majorBidi" w:cstheme="majorBidi"/>
          <w:sz w:val="24"/>
          <w:szCs w:val="24"/>
        </w:rPr>
        <w:sym w:font="HQPB2" w:char="F092"/>
      </w:r>
      <w:r w:rsidRPr="00437904">
        <w:rPr>
          <w:rFonts w:asciiTheme="majorBidi" w:hAnsiTheme="majorBidi" w:cstheme="majorBidi"/>
          <w:sz w:val="24"/>
          <w:szCs w:val="24"/>
        </w:rPr>
        <w:sym w:font="HQPB5" w:char="F06E"/>
      </w:r>
      <w:r w:rsidRPr="00437904">
        <w:rPr>
          <w:rFonts w:asciiTheme="majorBidi" w:hAnsiTheme="majorBidi" w:cstheme="majorBidi"/>
          <w:sz w:val="24"/>
          <w:szCs w:val="24"/>
        </w:rPr>
        <w:sym w:font="HQPB1" w:char="F031"/>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4" w:char="F0E0"/>
      </w:r>
      <w:r w:rsidRPr="00437904">
        <w:rPr>
          <w:rFonts w:asciiTheme="majorBidi" w:hAnsiTheme="majorBidi" w:cstheme="majorBidi"/>
          <w:sz w:val="24"/>
          <w:szCs w:val="24"/>
        </w:rPr>
        <w:sym w:font="HQPB2" w:char="F029"/>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34"/>
      </w:r>
      <w:r w:rsidRPr="00437904">
        <w:rPr>
          <w:rFonts w:asciiTheme="majorBidi" w:hAnsiTheme="majorBidi" w:cstheme="majorBidi"/>
          <w:sz w:val="24"/>
          <w:szCs w:val="24"/>
        </w:rPr>
        <w:sym w:font="HQPB2" w:char="F092"/>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2" w:char="F04A"/>
      </w:r>
      <w:r w:rsidRPr="00437904">
        <w:rPr>
          <w:rFonts w:asciiTheme="majorBidi" w:hAnsiTheme="majorBidi" w:cstheme="majorBidi"/>
          <w:sz w:val="24"/>
          <w:szCs w:val="24"/>
        </w:rPr>
        <w:sym w:font="HQPB2" w:char="F0BB"/>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47"/>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8A"/>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2" w:char="F0FB"/>
      </w:r>
      <w:r w:rsidRPr="00437904">
        <w:rPr>
          <w:rFonts w:asciiTheme="majorBidi" w:hAnsiTheme="majorBidi" w:cstheme="majorBidi"/>
          <w:sz w:val="24"/>
          <w:szCs w:val="24"/>
        </w:rPr>
        <w:sym w:font="HQPB2" w:char="F0FC"/>
      </w:r>
      <w:r w:rsidRPr="00437904">
        <w:rPr>
          <w:rFonts w:asciiTheme="majorBidi" w:hAnsiTheme="majorBidi" w:cstheme="majorBidi"/>
          <w:sz w:val="24"/>
          <w:szCs w:val="24"/>
        </w:rPr>
        <w:sym w:font="HQPB4" w:char="F0C5"/>
      </w:r>
      <w:r w:rsidRPr="00437904">
        <w:rPr>
          <w:rFonts w:asciiTheme="majorBidi" w:hAnsiTheme="majorBidi" w:cstheme="majorBidi"/>
          <w:sz w:val="24"/>
          <w:szCs w:val="24"/>
        </w:rPr>
        <w:sym w:font="HQPB2" w:char="F036"/>
      </w:r>
      <w:r w:rsidRPr="00437904">
        <w:rPr>
          <w:rFonts w:asciiTheme="majorBidi" w:hAnsiTheme="majorBidi" w:cstheme="majorBidi"/>
          <w:sz w:val="24"/>
          <w:szCs w:val="24"/>
        </w:rPr>
        <w:sym w:font="HQPB2" w:char="F0BB"/>
      </w:r>
      <w:r w:rsidRPr="00437904">
        <w:rPr>
          <w:rFonts w:asciiTheme="majorBidi" w:hAnsiTheme="majorBidi" w:cstheme="majorBidi"/>
          <w:sz w:val="24"/>
          <w:szCs w:val="24"/>
        </w:rPr>
        <w:sym w:font="HQPB5" w:char="F07C"/>
      </w:r>
      <w:r w:rsidRPr="00437904">
        <w:rPr>
          <w:rFonts w:asciiTheme="majorBidi" w:hAnsiTheme="majorBidi" w:cstheme="majorBidi"/>
          <w:sz w:val="24"/>
          <w:szCs w:val="24"/>
        </w:rPr>
        <w:sym w:font="HQPB1" w:char="F0A1"/>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2" w:char="F04A"/>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4E"/>
      </w:r>
      <w:r w:rsidRPr="00437904">
        <w:rPr>
          <w:rFonts w:asciiTheme="majorBidi" w:hAnsiTheme="majorBidi" w:cstheme="majorBidi"/>
          <w:sz w:val="24"/>
          <w:szCs w:val="24"/>
        </w:rPr>
        <w:sym w:font="HQPB4" w:char="F0E8"/>
      </w:r>
      <w:r w:rsidRPr="00437904">
        <w:rPr>
          <w:rFonts w:asciiTheme="majorBidi" w:hAnsiTheme="majorBidi" w:cstheme="majorBidi"/>
          <w:sz w:val="24"/>
          <w:szCs w:val="24"/>
        </w:rPr>
        <w:sym w:font="HQPB2" w:char="F064"/>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E8"/>
      </w:r>
      <w:r w:rsidRPr="00437904">
        <w:rPr>
          <w:rFonts w:asciiTheme="majorBidi" w:hAnsiTheme="majorBidi" w:cstheme="majorBidi"/>
          <w:sz w:val="24"/>
          <w:szCs w:val="24"/>
        </w:rPr>
        <w:sym w:font="HQPB2" w:char="F025"/>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1" w:char="F097"/>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1" w:char="F091"/>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F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E7"/>
      </w:r>
      <w:r w:rsidRPr="00437904">
        <w:rPr>
          <w:rFonts w:asciiTheme="majorBidi" w:hAnsiTheme="majorBidi" w:cstheme="majorBidi"/>
          <w:sz w:val="24"/>
          <w:szCs w:val="24"/>
        </w:rPr>
        <w:sym w:font="HQPB2" w:char="F06D"/>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2" w:char="F059"/>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4" w:char="F069"/>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28"/>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E4"/>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E8"/>
      </w:r>
      <w:r w:rsidRPr="00437904">
        <w:rPr>
          <w:rFonts w:asciiTheme="majorBidi" w:hAnsiTheme="majorBidi" w:cstheme="majorBidi"/>
          <w:sz w:val="24"/>
          <w:szCs w:val="24"/>
        </w:rPr>
        <w:sym w:font="HQPB2" w:char="F025"/>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3"/>
      </w:r>
      <w:r w:rsidRPr="00437904">
        <w:rPr>
          <w:rFonts w:asciiTheme="majorBidi" w:hAnsiTheme="majorBidi" w:cstheme="majorBidi"/>
          <w:sz w:val="24"/>
          <w:szCs w:val="24"/>
        </w:rPr>
        <w:sym w:font="HQPB2" w:char="F04F"/>
      </w:r>
      <w:r w:rsidRPr="00437904">
        <w:rPr>
          <w:rFonts w:asciiTheme="majorBidi" w:hAnsiTheme="majorBidi" w:cstheme="majorBidi"/>
          <w:sz w:val="24"/>
          <w:szCs w:val="24"/>
        </w:rPr>
        <w:sym w:font="HQPB4" w:char="F0E7"/>
      </w:r>
      <w:r w:rsidRPr="00437904">
        <w:rPr>
          <w:rFonts w:asciiTheme="majorBidi" w:hAnsiTheme="majorBidi" w:cstheme="majorBidi"/>
          <w:sz w:val="24"/>
          <w:szCs w:val="24"/>
        </w:rPr>
        <w:sym w:font="HQPB2" w:char="F06C"/>
      </w:r>
      <w:r w:rsidRPr="00437904">
        <w:rPr>
          <w:rFonts w:asciiTheme="majorBidi" w:hAnsiTheme="majorBidi" w:cstheme="majorBidi"/>
          <w:sz w:val="24"/>
          <w:szCs w:val="24"/>
        </w:rPr>
        <w:sym w:font="HQPB5" w:char="F06D"/>
      </w:r>
      <w:r w:rsidRPr="00437904">
        <w:rPr>
          <w:rFonts w:asciiTheme="majorBidi" w:hAnsiTheme="majorBidi" w:cstheme="majorBidi"/>
          <w:sz w:val="24"/>
          <w:szCs w:val="24"/>
        </w:rPr>
        <w:sym w:font="HQPB2" w:char="F03B"/>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5A"/>
      </w:r>
      <w:r w:rsidRPr="00437904">
        <w:rPr>
          <w:rFonts w:asciiTheme="majorBidi" w:hAnsiTheme="majorBidi" w:cstheme="majorBidi"/>
          <w:sz w:val="24"/>
          <w:szCs w:val="24"/>
        </w:rPr>
        <w:sym w:font="HQPB2" w:char="F077"/>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2" w:char="F025"/>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4" w:char="F05D"/>
      </w:r>
      <w:r w:rsidRPr="00437904">
        <w:rPr>
          <w:rFonts w:asciiTheme="majorBidi" w:hAnsiTheme="majorBidi" w:cstheme="majorBidi"/>
          <w:sz w:val="24"/>
          <w:szCs w:val="24"/>
        </w:rPr>
        <w:sym w:font="HQPB1" w:char="F0F9"/>
      </w:r>
      <w:r w:rsidRPr="00437904">
        <w:rPr>
          <w:rFonts w:asciiTheme="majorBidi" w:hAnsiTheme="majorBidi" w:cstheme="majorBidi"/>
          <w:sz w:val="24"/>
          <w:szCs w:val="24"/>
        </w:rPr>
        <w:sym w:font="HQPB2" w:char="F072"/>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1" w:char="F0E8"/>
      </w:r>
      <w:r w:rsidRPr="00437904">
        <w:rPr>
          <w:rFonts w:asciiTheme="majorBidi" w:hAnsiTheme="majorBidi" w:cstheme="majorBidi"/>
          <w:sz w:val="24"/>
          <w:szCs w:val="24"/>
        </w:rPr>
        <w:sym w:font="HQPB4" w:char="F0A8"/>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C7"/>
      </w:r>
      <w:r w:rsidRPr="00437904">
        <w:rPr>
          <w:rFonts w:asciiTheme="majorBidi" w:hAnsiTheme="majorBidi" w:cstheme="majorBidi"/>
          <w:sz w:val="24"/>
          <w:szCs w:val="24"/>
        </w:rPr>
        <w:sym w:font="HQPB2" w:char="F0D1"/>
      </w:r>
      <w:r w:rsidRPr="00437904">
        <w:rPr>
          <w:rFonts w:asciiTheme="majorBidi" w:hAnsiTheme="majorBidi" w:cstheme="majorBidi"/>
          <w:sz w:val="24"/>
          <w:szCs w:val="24"/>
        </w:rPr>
        <w:sym w:font="HQPB2" w:char="F0C8"/>
      </w:r>
      <w:r w:rsidRPr="00437904">
        <w:rPr>
          <w:rFonts w:asciiTheme="majorBidi" w:hAnsiTheme="majorBidi" w:cstheme="majorBidi"/>
          <w:sz w:val="24"/>
          <w:szCs w:val="24"/>
          <w:rtl/>
        </w:rPr>
        <w:t xml:space="preserve">   </w:t>
      </w:r>
    </w:p>
    <w:p w:rsidR="0061084E" w:rsidRPr="00437904" w:rsidRDefault="0061084E" w:rsidP="0061084E">
      <w:pPr>
        <w:pStyle w:val="ListParagraph"/>
        <w:bidi/>
        <w:spacing w:line="480" w:lineRule="auto"/>
        <w:ind w:left="1418"/>
        <w:jc w:val="both"/>
        <w:rPr>
          <w:rFonts w:asciiTheme="majorBidi" w:hAnsiTheme="majorBidi" w:cstheme="majorBidi"/>
          <w:iCs/>
          <w:sz w:val="24"/>
          <w:szCs w:val="24"/>
        </w:rPr>
      </w:pPr>
    </w:p>
    <w:p w:rsidR="0061084E" w:rsidRPr="00437904" w:rsidRDefault="0061084E" w:rsidP="0061084E">
      <w:pPr>
        <w:pStyle w:val="ListParagraph"/>
        <w:spacing w:line="480" w:lineRule="auto"/>
        <w:ind w:left="851"/>
        <w:jc w:val="both"/>
        <w:rPr>
          <w:rFonts w:asciiTheme="majorBidi" w:hAnsiTheme="majorBidi" w:cstheme="majorBidi"/>
          <w:i/>
          <w:sz w:val="24"/>
          <w:szCs w:val="24"/>
        </w:rPr>
      </w:pPr>
      <w:r w:rsidRPr="00437904">
        <w:rPr>
          <w:rFonts w:asciiTheme="majorBidi" w:hAnsiTheme="majorBidi" w:cstheme="majorBidi"/>
          <w:i/>
          <w:sz w:val="24"/>
          <w:szCs w:val="24"/>
        </w:rPr>
        <w:t>“Dan apabila sewaktu pembagian itu hadir kerabat, anak yatim dan orang miskin, maka berilah mereka itu (sekedarnya) dan ucapkanlah kepada mereka perkataan yang baik”</w:t>
      </w:r>
      <w:r w:rsidRPr="00437904">
        <w:rPr>
          <w:rStyle w:val="FootnoteReference"/>
          <w:rFonts w:asciiTheme="majorBidi" w:hAnsiTheme="majorBidi" w:cstheme="majorBidi"/>
          <w:i/>
          <w:sz w:val="24"/>
          <w:szCs w:val="24"/>
        </w:rPr>
        <w:footnoteReference w:id="10"/>
      </w:r>
    </w:p>
    <w:p w:rsidR="0061084E" w:rsidRPr="00437904" w:rsidRDefault="0061084E" w:rsidP="00586ACB">
      <w:pPr>
        <w:pStyle w:val="ListParagraph"/>
        <w:numPr>
          <w:ilvl w:val="0"/>
          <w:numId w:val="4"/>
        </w:numPr>
        <w:spacing w:line="480" w:lineRule="auto"/>
        <w:ind w:left="851" w:hanging="284"/>
        <w:jc w:val="both"/>
        <w:rPr>
          <w:rFonts w:asciiTheme="majorBidi" w:hAnsiTheme="majorBidi" w:cstheme="majorBidi"/>
          <w:sz w:val="24"/>
          <w:szCs w:val="24"/>
        </w:rPr>
      </w:pPr>
      <w:r w:rsidRPr="00437904">
        <w:rPr>
          <w:rFonts w:asciiTheme="majorBidi" w:hAnsiTheme="majorBidi" w:cstheme="majorBidi"/>
          <w:sz w:val="24"/>
          <w:szCs w:val="24"/>
        </w:rPr>
        <w:t>QS. An-Nisaa’ ayat 9</w:t>
      </w:r>
    </w:p>
    <w:p w:rsidR="0061084E" w:rsidRPr="00437904" w:rsidRDefault="0061084E" w:rsidP="0061084E">
      <w:pPr>
        <w:pStyle w:val="ListParagraph"/>
        <w:bidi/>
        <w:spacing w:after="0" w:line="240" w:lineRule="auto"/>
        <w:ind w:left="51" w:right="851"/>
        <w:jc w:val="both"/>
        <w:rPr>
          <w:rFonts w:asciiTheme="majorBidi" w:hAnsiTheme="majorBidi" w:cstheme="majorBidi"/>
          <w:sz w:val="24"/>
          <w:szCs w:val="24"/>
          <w:rtl/>
        </w:rPr>
      </w:pPr>
      <w:r w:rsidRPr="00437904">
        <w:rPr>
          <w:rFonts w:asciiTheme="majorBidi" w:hAnsiTheme="majorBidi" w:cstheme="majorBidi"/>
          <w:sz w:val="24"/>
          <w:szCs w:val="24"/>
        </w:rPr>
        <w:sym w:font="HQPB5" w:char="F07C"/>
      </w:r>
      <w:r w:rsidRPr="00437904">
        <w:rPr>
          <w:rFonts w:asciiTheme="majorBidi" w:hAnsiTheme="majorBidi" w:cstheme="majorBidi"/>
          <w:sz w:val="24"/>
          <w:szCs w:val="24"/>
        </w:rPr>
        <w:sym w:font="HQPB1" w:char="F0B7"/>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1" w:char="F082"/>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8B"/>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9A"/>
      </w:r>
      <w:r w:rsidRPr="00437904">
        <w:rPr>
          <w:rFonts w:asciiTheme="majorBidi" w:hAnsiTheme="majorBidi" w:cstheme="majorBidi"/>
          <w:sz w:val="24"/>
          <w:szCs w:val="24"/>
        </w:rPr>
        <w:sym w:font="HQPB2" w:char="F0FA"/>
      </w:r>
      <w:r w:rsidRPr="00437904">
        <w:rPr>
          <w:rFonts w:asciiTheme="majorBidi" w:hAnsiTheme="majorBidi" w:cstheme="majorBidi"/>
          <w:sz w:val="24"/>
          <w:szCs w:val="24"/>
        </w:rPr>
        <w:sym w:font="HQPB2" w:char="F0EF"/>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3" w:char="F025"/>
      </w:r>
      <w:r w:rsidRPr="00437904">
        <w:rPr>
          <w:rFonts w:asciiTheme="majorBidi" w:hAnsiTheme="majorBidi" w:cstheme="majorBidi"/>
          <w:sz w:val="24"/>
          <w:szCs w:val="24"/>
        </w:rPr>
        <w:sym w:font="HQPB4" w:char="F0A9"/>
      </w:r>
      <w:r w:rsidRPr="00437904">
        <w:rPr>
          <w:rFonts w:asciiTheme="majorBidi" w:hAnsiTheme="majorBidi" w:cstheme="majorBidi"/>
          <w:sz w:val="24"/>
          <w:szCs w:val="24"/>
        </w:rPr>
        <w:sym w:font="HQPB3" w:char="F021"/>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2" w:char="F03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28"/>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E4"/>
      </w:r>
      <w:r w:rsidRPr="00437904">
        <w:rPr>
          <w:rFonts w:asciiTheme="majorBidi" w:hAnsiTheme="majorBidi" w:cstheme="majorBidi"/>
          <w:sz w:val="24"/>
          <w:szCs w:val="24"/>
        </w:rPr>
        <w:sym w:font="HQPB2" w:char="F02E"/>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3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4"/>
      </w:r>
      <w:r w:rsidRPr="00437904">
        <w:rPr>
          <w:rFonts w:asciiTheme="majorBidi" w:hAnsiTheme="majorBidi" w:cstheme="majorBidi"/>
          <w:sz w:val="24"/>
          <w:szCs w:val="24"/>
        </w:rPr>
        <w:sym w:font="HQPB2" w:char="F060"/>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3"/>
      </w:r>
      <w:r w:rsidRPr="00437904">
        <w:rPr>
          <w:rFonts w:asciiTheme="majorBidi" w:hAnsiTheme="majorBidi" w:cstheme="majorBidi"/>
          <w:sz w:val="24"/>
          <w:szCs w:val="24"/>
        </w:rPr>
        <w:sym w:font="HQPB2" w:char="F04F"/>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2" w:char="F067"/>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1" w:char="F0FF"/>
      </w:r>
      <w:r w:rsidRPr="00437904">
        <w:rPr>
          <w:rFonts w:asciiTheme="majorBidi" w:hAnsiTheme="majorBidi" w:cstheme="majorBidi"/>
          <w:sz w:val="24"/>
          <w:szCs w:val="24"/>
        </w:rPr>
        <w:sym w:font="HQPB4" w:char="F0F9"/>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1" w:char="F07A"/>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5A"/>
      </w:r>
      <w:r w:rsidRPr="00437904">
        <w:rPr>
          <w:rFonts w:asciiTheme="majorBidi" w:hAnsiTheme="majorBidi" w:cstheme="majorBidi"/>
          <w:sz w:val="24"/>
          <w:szCs w:val="24"/>
        </w:rPr>
        <w:sym w:font="HQPB2" w:char="F070"/>
      </w:r>
      <w:r w:rsidRPr="00437904">
        <w:rPr>
          <w:rFonts w:asciiTheme="majorBidi" w:hAnsiTheme="majorBidi" w:cstheme="majorBidi"/>
          <w:sz w:val="24"/>
          <w:szCs w:val="24"/>
        </w:rPr>
        <w:sym w:font="HQPB4" w:char="F0AD"/>
      </w:r>
      <w:r w:rsidRPr="00437904">
        <w:rPr>
          <w:rFonts w:asciiTheme="majorBidi" w:hAnsiTheme="majorBidi" w:cstheme="majorBidi"/>
          <w:sz w:val="24"/>
          <w:szCs w:val="24"/>
        </w:rPr>
        <w:sym w:font="HQPB2" w:char="F083"/>
      </w:r>
      <w:r w:rsidRPr="00437904">
        <w:rPr>
          <w:rFonts w:asciiTheme="majorBidi" w:hAnsiTheme="majorBidi" w:cstheme="majorBidi"/>
          <w:sz w:val="24"/>
          <w:szCs w:val="24"/>
        </w:rPr>
        <w:sym w:font="HQPB4" w:char="F0CD"/>
      </w:r>
      <w:r w:rsidRPr="00437904">
        <w:rPr>
          <w:rFonts w:asciiTheme="majorBidi" w:hAnsiTheme="majorBidi" w:cstheme="majorBidi"/>
          <w:sz w:val="24"/>
          <w:szCs w:val="24"/>
        </w:rPr>
        <w:sym w:font="HQPB4" w:char="F068"/>
      </w:r>
      <w:r w:rsidRPr="00437904">
        <w:rPr>
          <w:rFonts w:asciiTheme="majorBidi" w:hAnsiTheme="majorBidi" w:cstheme="majorBidi"/>
          <w:sz w:val="24"/>
          <w:szCs w:val="24"/>
        </w:rPr>
        <w:sym w:font="HQPB1" w:char="F091"/>
      </w:r>
      <w:r w:rsidRPr="00437904">
        <w:rPr>
          <w:rFonts w:asciiTheme="majorBidi" w:hAnsiTheme="majorBidi" w:cstheme="majorBidi"/>
          <w:sz w:val="24"/>
          <w:szCs w:val="24"/>
        </w:rPr>
        <w:sym w:font="HQPB4" w:char="F0E8"/>
      </w:r>
      <w:r w:rsidRPr="00437904">
        <w:rPr>
          <w:rFonts w:asciiTheme="majorBidi" w:hAnsiTheme="majorBidi" w:cstheme="majorBidi"/>
          <w:sz w:val="24"/>
          <w:szCs w:val="24"/>
        </w:rPr>
        <w:sym w:font="HQPB1" w:char="F08C"/>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4" w:char="F0B8"/>
      </w:r>
      <w:r w:rsidRPr="00437904">
        <w:rPr>
          <w:rFonts w:asciiTheme="majorBidi" w:hAnsiTheme="majorBidi" w:cstheme="majorBidi"/>
          <w:sz w:val="24"/>
          <w:szCs w:val="24"/>
        </w:rPr>
        <w:sym w:font="HQPB1" w:char="F0FF"/>
      </w:r>
      <w:r w:rsidRPr="00437904">
        <w:rPr>
          <w:rFonts w:asciiTheme="majorBidi" w:hAnsiTheme="majorBidi" w:cstheme="majorBidi"/>
          <w:sz w:val="24"/>
          <w:szCs w:val="24"/>
        </w:rPr>
        <w:sym w:font="HQPB2" w:char="F0BB"/>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1" w:char="F0E8"/>
      </w:r>
      <w:r w:rsidRPr="00437904">
        <w:rPr>
          <w:rFonts w:asciiTheme="majorBidi" w:hAnsiTheme="majorBidi" w:cstheme="majorBidi"/>
          <w:sz w:val="24"/>
          <w:szCs w:val="24"/>
        </w:rPr>
        <w:sym w:font="HQPB4" w:char="F0C5"/>
      </w:r>
      <w:r w:rsidRPr="00437904">
        <w:rPr>
          <w:rFonts w:asciiTheme="majorBidi" w:hAnsiTheme="majorBidi" w:cstheme="majorBidi"/>
          <w:sz w:val="24"/>
          <w:szCs w:val="24"/>
        </w:rPr>
        <w:sym w:font="HQPB1" w:char="F0CA"/>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28"/>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E8"/>
      </w:r>
      <w:r w:rsidRPr="00437904">
        <w:rPr>
          <w:rFonts w:asciiTheme="majorBidi" w:hAnsiTheme="majorBidi" w:cstheme="majorBidi"/>
          <w:sz w:val="24"/>
          <w:szCs w:val="24"/>
        </w:rPr>
        <w:sym w:font="HQPB1" w:char="F0F9"/>
      </w:r>
      <w:r w:rsidRPr="00437904">
        <w:rPr>
          <w:rFonts w:asciiTheme="majorBidi" w:hAnsiTheme="majorBidi" w:cstheme="majorBidi"/>
          <w:sz w:val="24"/>
          <w:szCs w:val="24"/>
        </w:rPr>
        <w:sym w:font="HQPB1" w:char="F025"/>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7B"/>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2" w:char="F04E"/>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2" w:char="F067"/>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2" w:char="F08A"/>
      </w:r>
      <w:r w:rsidRPr="00437904">
        <w:rPr>
          <w:rFonts w:asciiTheme="majorBidi" w:hAnsiTheme="majorBidi" w:cstheme="majorBidi"/>
          <w:sz w:val="24"/>
          <w:szCs w:val="24"/>
        </w:rPr>
        <w:sym w:font="HQPB5" w:char="F06E"/>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E6"/>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28"/>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E0"/>
      </w:r>
      <w:r w:rsidRPr="00437904">
        <w:rPr>
          <w:rFonts w:asciiTheme="majorBidi" w:hAnsiTheme="majorBidi" w:cstheme="majorBidi"/>
          <w:sz w:val="24"/>
          <w:szCs w:val="24"/>
        </w:rPr>
        <w:sym w:font="HQPB2" w:char="F029"/>
      </w:r>
      <w:r w:rsidRPr="00437904">
        <w:rPr>
          <w:rFonts w:asciiTheme="majorBidi" w:hAnsiTheme="majorBidi" w:cstheme="majorBidi"/>
          <w:sz w:val="24"/>
          <w:szCs w:val="24"/>
        </w:rPr>
        <w:sym w:font="HQPB4" w:char="F0AD"/>
      </w:r>
      <w:r w:rsidRPr="00437904">
        <w:rPr>
          <w:rFonts w:asciiTheme="majorBidi" w:hAnsiTheme="majorBidi" w:cstheme="majorBidi"/>
          <w:sz w:val="24"/>
          <w:szCs w:val="24"/>
        </w:rPr>
        <w:sym w:font="HQPB1" w:char="F047"/>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8B"/>
      </w:r>
      <w:r w:rsidRPr="00437904">
        <w:rPr>
          <w:rFonts w:asciiTheme="majorBidi" w:hAnsiTheme="majorBidi" w:cstheme="majorBidi"/>
          <w:sz w:val="24"/>
          <w:szCs w:val="24"/>
        </w:rPr>
        <w:sym w:font="HQPB4" w:char="F0F9"/>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F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A9"/>
      </w:r>
      <w:r w:rsidRPr="00437904">
        <w:rPr>
          <w:rFonts w:asciiTheme="majorBidi" w:hAnsiTheme="majorBidi" w:cstheme="majorBidi"/>
          <w:sz w:val="24"/>
          <w:szCs w:val="24"/>
        </w:rPr>
        <w:sym w:font="HQPB1" w:char="F021"/>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28"/>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E4"/>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E0"/>
      </w:r>
      <w:r w:rsidRPr="00437904">
        <w:rPr>
          <w:rFonts w:asciiTheme="majorBidi" w:hAnsiTheme="majorBidi" w:cstheme="majorBidi"/>
          <w:sz w:val="24"/>
          <w:szCs w:val="24"/>
        </w:rPr>
        <w:sym w:font="HQPB2" w:char="F029"/>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8B"/>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5A"/>
      </w:r>
      <w:r w:rsidRPr="00437904">
        <w:rPr>
          <w:rFonts w:asciiTheme="majorBidi" w:hAnsiTheme="majorBidi" w:cstheme="majorBidi"/>
          <w:sz w:val="24"/>
          <w:szCs w:val="24"/>
        </w:rPr>
        <w:sym w:font="HQPB2" w:char="F077"/>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2" w:char="F025"/>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4" w:char="F0B4"/>
      </w:r>
      <w:r w:rsidRPr="00437904">
        <w:rPr>
          <w:rFonts w:asciiTheme="majorBidi" w:hAnsiTheme="majorBidi" w:cstheme="majorBidi"/>
          <w:sz w:val="24"/>
          <w:szCs w:val="24"/>
        </w:rPr>
        <w:sym w:font="HQPB1" w:char="F089"/>
      </w:r>
      <w:r w:rsidRPr="00437904">
        <w:rPr>
          <w:rFonts w:asciiTheme="majorBidi" w:hAnsiTheme="majorBidi" w:cstheme="majorBidi"/>
          <w:sz w:val="24"/>
          <w:szCs w:val="24"/>
        </w:rPr>
        <w:sym w:font="HQPB2" w:char="F083"/>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1" w:char="F089"/>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1" w:char="F09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C7"/>
      </w:r>
      <w:r w:rsidRPr="00437904">
        <w:rPr>
          <w:rFonts w:asciiTheme="majorBidi" w:hAnsiTheme="majorBidi" w:cstheme="majorBidi"/>
          <w:sz w:val="24"/>
          <w:szCs w:val="24"/>
        </w:rPr>
        <w:sym w:font="HQPB2" w:char="F0D2"/>
      </w:r>
      <w:r w:rsidRPr="00437904">
        <w:rPr>
          <w:rFonts w:asciiTheme="majorBidi" w:hAnsiTheme="majorBidi" w:cstheme="majorBidi"/>
          <w:sz w:val="24"/>
          <w:szCs w:val="24"/>
        </w:rPr>
        <w:sym w:font="HQPB2" w:char="F0C8"/>
      </w:r>
      <w:r w:rsidRPr="00437904">
        <w:rPr>
          <w:rFonts w:asciiTheme="majorBidi" w:hAnsiTheme="majorBidi" w:cstheme="majorBidi"/>
          <w:sz w:val="24"/>
          <w:szCs w:val="24"/>
          <w:rtl/>
        </w:rPr>
        <w:t xml:space="preserve">   </w:t>
      </w:r>
    </w:p>
    <w:p w:rsidR="0061084E" w:rsidRPr="00437904" w:rsidRDefault="0061084E" w:rsidP="0061084E">
      <w:pPr>
        <w:pStyle w:val="ListParagraph"/>
        <w:bidi/>
        <w:spacing w:line="480" w:lineRule="auto"/>
        <w:ind w:left="1418"/>
        <w:jc w:val="both"/>
        <w:rPr>
          <w:rFonts w:asciiTheme="majorBidi" w:hAnsiTheme="majorBidi" w:cstheme="majorBidi"/>
          <w:sz w:val="24"/>
          <w:szCs w:val="24"/>
        </w:rPr>
      </w:pPr>
    </w:p>
    <w:p w:rsidR="0061084E" w:rsidRPr="00437904" w:rsidRDefault="0061084E" w:rsidP="0061084E">
      <w:pPr>
        <w:pStyle w:val="ListParagraph"/>
        <w:spacing w:line="480" w:lineRule="auto"/>
        <w:ind w:left="851"/>
        <w:jc w:val="both"/>
        <w:rPr>
          <w:rFonts w:asciiTheme="majorBidi" w:hAnsiTheme="majorBidi" w:cstheme="majorBidi"/>
          <w:i/>
          <w:sz w:val="24"/>
          <w:szCs w:val="24"/>
        </w:rPr>
      </w:pPr>
      <w:proofErr w:type="gramStart"/>
      <w:r w:rsidRPr="00437904">
        <w:rPr>
          <w:rFonts w:asciiTheme="majorBidi" w:hAnsiTheme="majorBidi" w:cstheme="majorBidi"/>
          <w:i/>
          <w:sz w:val="24"/>
          <w:szCs w:val="24"/>
        </w:rPr>
        <w:t>“Dan hendaklah takut kepada Allah orang-orang yang seandainya meninggalkan di belakang mereka anak-anak yang lemah, yang mereka khawatir terhadap (kesejahteraan) mereka.</w:t>
      </w:r>
      <w:proofErr w:type="gramEnd"/>
      <w:r w:rsidRPr="00437904">
        <w:rPr>
          <w:rFonts w:asciiTheme="majorBidi" w:hAnsiTheme="majorBidi" w:cstheme="majorBidi"/>
          <w:i/>
          <w:sz w:val="24"/>
          <w:szCs w:val="24"/>
        </w:rPr>
        <w:t xml:space="preserve"> Oleh sebab itu, hendaklah mereka bertaqwa kepada Allah dan hendaklah mereka mengucapkan perkataan yang benar”.</w:t>
      </w:r>
      <w:r w:rsidRPr="00437904">
        <w:rPr>
          <w:rStyle w:val="FootnoteReference"/>
          <w:rFonts w:asciiTheme="majorBidi" w:hAnsiTheme="majorBidi" w:cstheme="majorBidi"/>
          <w:i/>
          <w:sz w:val="24"/>
          <w:szCs w:val="24"/>
        </w:rPr>
        <w:footnoteReference w:id="11"/>
      </w:r>
    </w:p>
    <w:p w:rsidR="0061084E" w:rsidRPr="00437904" w:rsidRDefault="0061084E" w:rsidP="0061084E">
      <w:pPr>
        <w:pStyle w:val="ListParagraph"/>
        <w:spacing w:line="480" w:lineRule="auto"/>
        <w:ind w:left="1418"/>
        <w:jc w:val="both"/>
        <w:rPr>
          <w:rFonts w:asciiTheme="majorBidi" w:hAnsiTheme="majorBidi" w:cstheme="majorBidi"/>
          <w:i/>
          <w:sz w:val="24"/>
          <w:szCs w:val="24"/>
        </w:rPr>
      </w:pPr>
    </w:p>
    <w:p w:rsidR="0061084E" w:rsidRPr="00437904" w:rsidRDefault="0061084E" w:rsidP="0061084E">
      <w:pPr>
        <w:pStyle w:val="ListParagraph"/>
        <w:spacing w:line="480" w:lineRule="auto"/>
        <w:ind w:left="1418"/>
        <w:jc w:val="both"/>
        <w:rPr>
          <w:rFonts w:asciiTheme="majorBidi" w:hAnsiTheme="majorBidi" w:cstheme="majorBidi"/>
          <w:i/>
          <w:sz w:val="24"/>
          <w:szCs w:val="24"/>
        </w:rPr>
      </w:pPr>
    </w:p>
    <w:p w:rsidR="0061084E" w:rsidRPr="00437904" w:rsidRDefault="0061084E" w:rsidP="00586ACB">
      <w:pPr>
        <w:pStyle w:val="ListParagraph"/>
        <w:numPr>
          <w:ilvl w:val="0"/>
          <w:numId w:val="4"/>
        </w:numPr>
        <w:spacing w:line="480" w:lineRule="auto"/>
        <w:ind w:left="851" w:hanging="284"/>
        <w:jc w:val="both"/>
        <w:rPr>
          <w:rFonts w:asciiTheme="majorBidi" w:hAnsiTheme="majorBidi" w:cstheme="majorBidi"/>
          <w:sz w:val="24"/>
          <w:szCs w:val="24"/>
        </w:rPr>
      </w:pPr>
      <w:r w:rsidRPr="00437904">
        <w:rPr>
          <w:rFonts w:asciiTheme="majorBidi" w:hAnsiTheme="majorBidi" w:cstheme="majorBidi"/>
          <w:sz w:val="24"/>
          <w:szCs w:val="24"/>
        </w:rPr>
        <w:t>QS. An-Nisaa’ ayat 10</w:t>
      </w:r>
    </w:p>
    <w:p w:rsidR="0061084E" w:rsidRPr="00437904" w:rsidRDefault="0061084E" w:rsidP="0061084E">
      <w:pPr>
        <w:pStyle w:val="ListParagraph"/>
        <w:bidi/>
        <w:spacing w:after="0" w:line="240" w:lineRule="auto"/>
        <w:ind w:left="49" w:right="851"/>
        <w:jc w:val="both"/>
        <w:rPr>
          <w:rFonts w:asciiTheme="majorBidi" w:hAnsiTheme="majorBidi" w:cstheme="majorBidi"/>
          <w:sz w:val="24"/>
          <w:szCs w:val="24"/>
          <w:rtl/>
        </w:rPr>
      </w:pPr>
      <w:r w:rsidRPr="00437904">
        <w:rPr>
          <w:rFonts w:asciiTheme="majorBidi" w:hAnsiTheme="majorBidi" w:cstheme="majorBidi"/>
          <w:sz w:val="24"/>
          <w:szCs w:val="24"/>
        </w:rPr>
        <w:sym w:font="HQPB4" w:char="F0A8"/>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2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FB"/>
      </w:r>
      <w:r w:rsidRPr="00437904">
        <w:rPr>
          <w:rFonts w:asciiTheme="majorBidi" w:hAnsiTheme="majorBidi" w:cstheme="majorBidi"/>
          <w:sz w:val="24"/>
          <w:szCs w:val="24"/>
        </w:rPr>
        <w:sym w:font="HQPB2" w:char="F0EF"/>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3" w:char="F025"/>
      </w:r>
      <w:r w:rsidRPr="00437904">
        <w:rPr>
          <w:rFonts w:asciiTheme="majorBidi" w:hAnsiTheme="majorBidi" w:cstheme="majorBidi"/>
          <w:sz w:val="24"/>
          <w:szCs w:val="24"/>
        </w:rPr>
        <w:sym w:font="HQPB4" w:char="F0A9"/>
      </w:r>
      <w:r w:rsidRPr="00437904">
        <w:rPr>
          <w:rFonts w:asciiTheme="majorBidi" w:hAnsiTheme="majorBidi" w:cstheme="majorBidi"/>
          <w:sz w:val="24"/>
          <w:szCs w:val="24"/>
        </w:rPr>
        <w:sym w:font="HQPB3" w:char="F021"/>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E8"/>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4" w:char="F0E0"/>
      </w:r>
      <w:r w:rsidRPr="00437904">
        <w:rPr>
          <w:rFonts w:asciiTheme="majorBidi" w:hAnsiTheme="majorBidi" w:cstheme="majorBidi"/>
          <w:sz w:val="24"/>
          <w:szCs w:val="24"/>
        </w:rPr>
        <w:sym w:font="HQPB2" w:char="F032"/>
      </w:r>
      <w:r w:rsidRPr="00437904">
        <w:rPr>
          <w:rFonts w:asciiTheme="majorBidi" w:hAnsiTheme="majorBidi" w:cstheme="majorBidi"/>
          <w:sz w:val="24"/>
          <w:szCs w:val="24"/>
        </w:rPr>
        <w:sym w:font="HQPB4" w:char="F0F9"/>
      </w:r>
      <w:r w:rsidRPr="00437904">
        <w:rPr>
          <w:rFonts w:asciiTheme="majorBidi" w:hAnsiTheme="majorBidi" w:cstheme="majorBidi"/>
          <w:sz w:val="24"/>
          <w:szCs w:val="24"/>
        </w:rPr>
        <w:sym w:font="HQPB1" w:char="F027"/>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8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41"/>
      </w:r>
      <w:r w:rsidRPr="00437904">
        <w:rPr>
          <w:rFonts w:asciiTheme="majorBidi" w:hAnsiTheme="majorBidi" w:cstheme="majorBidi"/>
          <w:sz w:val="24"/>
          <w:szCs w:val="24"/>
        </w:rPr>
        <w:sym w:font="HQPB2" w:char="F0BA"/>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2" w:char="F042"/>
      </w:r>
      <w:r w:rsidRPr="00437904">
        <w:rPr>
          <w:rFonts w:asciiTheme="majorBidi" w:hAnsiTheme="majorBidi" w:cstheme="majorBidi"/>
          <w:sz w:val="24"/>
          <w:szCs w:val="24"/>
        </w:rPr>
        <w:sym w:font="HQPB5" w:char="F072"/>
      </w:r>
      <w:r w:rsidRPr="00437904">
        <w:rPr>
          <w:rFonts w:asciiTheme="majorBidi" w:hAnsiTheme="majorBidi" w:cstheme="majorBidi"/>
          <w:sz w:val="24"/>
          <w:szCs w:val="24"/>
        </w:rPr>
        <w:sym w:font="HQPB1" w:char="F026"/>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34"/>
      </w:r>
      <w:r w:rsidRPr="00437904">
        <w:rPr>
          <w:rFonts w:asciiTheme="majorBidi" w:hAnsiTheme="majorBidi" w:cstheme="majorBidi"/>
          <w:sz w:val="24"/>
          <w:szCs w:val="24"/>
        </w:rPr>
        <w:sym w:font="HQPB2" w:char="F092"/>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2" w:char="F04A"/>
      </w:r>
      <w:r w:rsidRPr="00437904">
        <w:rPr>
          <w:rFonts w:asciiTheme="majorBidi" w:hAnsiTheme="majorBidi" w:cstheme="majorBidi"/>
          <w:sz w:val="24"/>
          <w:szCs w:val="24"/>
        </w:rPr>
        <w:sym w:font="HQPB2" w:char="F0BB"/>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47"/>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8A"/>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4" w:char="F0B8"/>
      </w:r>
      <w:r w:rsidRPr="00437904">
        <w:rPr>
          <w:rFonts w:asciiTheme="majorBidi" w:hAnsiTheme="majorBidi" w:cstheme="majorBidi"/>
          <w:sz w:val="24"/>
          <w:szCs w:val="24"/>
        </w:rPr>
        <w:sym w:font="HQPB2" w:char="F04A"/>
      </w:r>
      <w:r w:rsidRPr="00437904">
        <w:rPr>
          <w:rFonts w:asciiTheme="majorBidi" w:hAnsiTheme="majorBidi" w:cstheme="majorBidi"/>
          <w:sz w:val="24"/>
          <w:szCs w:val="24"/>
        </w:rPr>
        <w:sym w:font="HQPB4" w:char="F0F9"/>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4" w:char="F0E0"/>
      </w:r>
      <w:r w:rsidRPr="00437904">
        <w:rPr>
          <w:rFonts w:asciiTheme="majorBidi" w:hAnsiTheme="majorBidi" w:cstheme="majorBidi"/>
          <w:sz w:val="24"/>
          <w:szCs w:val="24"/>
        </w:rPr>
        <w:sym w:font="HQPB1" w:char="F0D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2" w:char="F04A"/>
      </w:r>
      <w:r w:rsidRPr="00437904">
        <w:rPr>
          <w:rFonts w:asciiTheme="majorBidi" w:hAnsiTheme="majorBidi" w:cstheme="majorBidi"/>
          <w:sz w:val="24"/>
          <w:szCs w:val="24"/>
        </w:rPr>
        <w:sym w:font="HQPB4" w:char="F0AF"/>
      </w:r>
      <w:r w:rsidRPr="00437904">
        <w:rPr>
          <w:rFonts w:asciiTheme="majorBidi" w:hAnsiTheme="majorBidi" w:cstheme="majorBidi"/>
          <w:sz w:val="24"/>
          <w:szCs w:val="24"/>
        </w:rPr>
        <w:sym w:font="HQPB2" w:char="F052"/>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2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E8"/>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4" w:char="F0E0"/>
      </w:r>
      <w:r w:rsidRPr="00437904">
        <w:rPr>
          <w:rFonts w:asciiTheme="majorBidi" w:hAnsiTheme="majorBidi" w:cstheme="majorBidi"/>
          <w:sz w:val="24"/>
          <w:szCs w:val="24"/>
        </w:rPr>
        <w:sym w:font="HQPB2" w:char="F032"/>
      </w:r>
      <w:r w:rsidRPr="00437904">
        <w:rPr>
          <w:rFonts w:asciiTheme="majorBidi" w:hAnsiTheme="majorBidi" w:cstheme="majorBidi"/>
          <w:sz w:val="24"/>
          <w:szCs w:val="24"/>
        </w:rPr>
        <w:sym w:font="HQPB4" w:char="F0F9"/>
      </w:r>
      <w:r w:rsidRPr="00437904">
        <w:rPr>
          <w:rFonts w:asciiTheme="majorBidi" w:hAnsiTheme="majorBidi" w:cstheme="majorBidi"/>
          <w:sz w:val="24"/>
          <w:szCs w:val="24"/>
        </w:rPr>
        <w:sym w:font="HQPB1" w:char="F027"/>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8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92"/>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FB"/>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2" w:char="F04E"/>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2" w:char="F067"/>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52"/>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E4"/>
      </w:r>
      <w:r w:rsidRPr="00437904">
        <w:rPr>
          <w:rFonts w:asciiTheme="majorBidi" w:hAnsiTheme="majorBidi" w:cstheme="majorBidi"/>
          <w:sz w:val="24"/>
          <w:szCs w:val="24"/>
        </w:rPr>
        <w:sym w:font="HQPB1" w:char="F0DC"/>
      </w:r>
      <w:r w:rsidRPr="00437904">
        <w:rPr>
          <w:rFonts w:asciiTheme="majorBidi" w:hAnsiTheme="majorBidi" w:cstheme="majorBidi"/>
          <w:sz w:val="24"/>
          <w:szCs w:val="24"/>
        </w:rPr>
        <w:sym w:font="HQPB4" w:char="F0E7"/>
      </w:r>
      <w:r w:rsidRPr="00437904">
        <w:rPr>
          <w:rFonts w:asciiTheme="majorBidi" w:hAnsiTheme="majorBidi" w:cstheme="majorBidi"/>
          <w:sz w:val="24"/>
          <w:szCs w:val="24"/>
        </w:rPr>
        <w:sym w:font="HQPB1" w:char="F02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4" w:char="F059"/>
      </w:r>
      <w:r w:rsidRPr="00437904">
        <w:rPr>
          <w:rFonts w:asciiTheme="majorBidi" w:hAnsiTheme="majorBidi" w:cstheme="majorBidi"/>
          <w:sz w:val="24"/>
          <w:szCs w:val="24"/>
        </w:rPr>
        <w:sym w:font="HQPB1" w:char="F091"/>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5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28"/>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9A"/>
      </w:r>
      <w:r w:rsidRPr="00437904">
        <w:rPr>
          <w:rFonts w:asciiTheme="majorBidi" w:hAnsiTheme="majorBidi" w:cstheme="majorBidi"/>
          <w:sz w:val="24"/>
          <w:szCs w:val="24"/>
        </w:rPr>
        <w:sym w:font="HQPB2" w:char="F063"/>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5" w:char="F06E"/>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4" w:char="F0F3"/>
      </w:r>
      <w:r w:rsidRPr="00437904">
        <w:rPr>
          <w:rFonts w:asciiTheme="majorBidi" w:hAnsiTheme="majorBidi" w:cstheme="majorBidi"/>
          <w:sz w:val="24"/>
          <w:szCs w:val="24"/>
        </w:rPr>
        <w:sym w:font="HQPB1" w:char="F0C1"/>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8B"/>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1" w:char="F099"/>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4" w:char="F05A"/>
      </w:r>
      <w:r w:rsidRPr="00437904">
        <w:rPr>
          <w:rFonts w:asciiTheme="majorBidi" w:hAnsiTheme="majorBidi" w:cstheme="majorBidi"/>
          <w:sz w:val="24"/>
          <w:szCs w:val="24"/>
        </w:rPr>
        <w:sym w:font="HQPB1" w:char="F08E"/>
      </w:r>
      <w:r w:rsidRPr="00437904">
        <w:rPr>
          <w:rFonts w:asciiTheme="majorBidi" w:hAnsiTheme="majorBidi" w:cstheme="majorBidi"/>
          <w:sz w:val="24"/>
          <w:szCs w:val="24"/>
        </w:rPr>
        <w:sym w:font="HQPB2" w:char="F08D"/>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1" w:char="F0E8"/>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1" w:char="F09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C7"/>
      </w:r>
      <w:r w:rsidRPr="00437904">
        <w:rPr>
          <w:rFonts w:asciiTheme="majorBidi" w:hAnsiTheme="majorBidi" w:cstheme="majorBidi"/>
          <w:sz w:val="24"/>
          <w:szCs w:val="24"/>
        </w:rPr>
        <w:sym w:font="HQPB2" w:char="F0CA"/>
      </w:r>
      <w:r w:rsidRPr="00437904">
        <w:rPr>
          <w:rFonts w:asciiTheme="majorBidi" w:hAnsiTheme="majorBidi" w:cstheme="majorBidi"/>
          <w:sz w:val="24"/>
          <w:szCs w:val="24"/>
        </w:rPr>
        <w:sym w:font="HQPB2" w:char="F0C9"/>
      </w:r>
      <w:r w:rsidRPr="00437904">
        <w:rPr>
          <w:rFonts w:asciiTheme="majorBidi" w:hAnsiTheme="majorBidi" w:cstheme="majorBidi"/>
          <w:sz w:val="24"/>
          <w:szCs w:val="24"/>
        </w:rPr>
        <w:sym w:font="HQPB2" w:char="F0C8"/>
      </w:r>
      <w:r w:rsidRPr="00437904">
        <w:rPr>
          <w:rFonts w:asciiTheme="majorBidi" w:hAnsiTheme="majorBidi" w:cstheme="majorBidi"/>
          <w:sz w:val="24"/>
          <w:szCs w:val="24"/>
          <w:rtl/>
        </w:rPr>
        <w:t xml:space="preserve">   </w:t>
      </w:r>
    </w:p>
    <w:p w:rsidR="0061084E" w:rsidRPr="00437904" w:rsidRDefault="0061084E" w:rsidP="0061084E">
      <w:pPr>
        <w:pStyle w:val="ListParagraph"/>
        <w:bidi/>
        <w:spacing w:line="480" w:lineRule="auto"/>
        <w:ind w:left="1418"/>
        <w:jc w:val="both"/>
        <w:rPr>
          <w:rFonts w:asciiTheme="majorBidi" w:hAnsiTheme="majorBidi" w:cstheme="majorBidi"/>
          <w:sz w:val="24"/>
          <w:szCs w:val="24"/>
        </w:rPr>
      </w:pPr>
    </w:p>
    <w:p w:rsidR="0061084E" w:rsidRPr="00437904" w:rsidRDefault="0061084E" w:rsidP="0061084E">
      <w:pPr>
        <w:pStyle w:val="ListParagraph"/>
        <w:spacing w:line="480" w:lineRule="auto"/>
        <w:ind w:left="851"/>
        <w:jc w:val="both"/>
        <w:rPr>
          <w:rFonts w:asciiTheme="majorBidi" w:hAnsiTheme="majorBidi" w:cstheme="majorBidi"/>
          <w:i/>
          <w:sz w:val="24"/>
          <w:szCs w:val="24"/>
        </w:rPr>
      </w:pPr>
      <w:proofErr w:type="gramStart"/>
      <w:r w:rsidRPr="00437904">
        <w:rPr>
          <w:rFonts w:asciiTheme="majorBidi" w:hAnsiTheme="majorBidi" w:cstheme="majorBidi"/>
          <w:i/>
          <w:sz w:val="24"/>
          <w:szCs w:val="24"/>
        </w:rPr>
        <w:t>“Sesungguhnya orang-orang yang memakan harta anak yatim secara zalim, sebenarnya mereka itu menelan api sepenuh perutnya dan mereka akan masuk ke dalam api yang menyala-nyala (neraka).”</w:t>
      </w:r>
      <w:proofErr w:type="gramEnd"/>
      <w:r w:rsidRPr="00437904">
        <w:rPr>
          <w:rStyle w:val="FootnoteReference"/>
          <w:rFonts w:asciiTheme="majorBidi" w:hAnsiTheme="majorBidi" w:cstheme="majorBidi"/>
          <w:i/>
          <w:sz w:val="24"/>
          <w:szCs w:val="24"/>
        </w:rPr>
        <w:footnoteReference w:id="12"/>
      </w:r>
    </w:p>
    <w:p w:rsidR="0061084E" w:rsidRPr="00437904" w:rsidRDefault="0061084E" w:rsidP="00586ACB">
      <w:pPr>
        <w:pStyle w:val="ListParagraph"/>
        <w:numPr>
          <w:ilvl w:val="0"/>
          <w:numId w:val="4"/>
        </w:numPr>
        <w:spacing w:line="480" w:lineRule="auto"/>
        <w:ind w:left="851" w:hanging="284"/>
        <w:jc w:val="both"/>
        <w:rPr>
          <w:rFonts w:asciiTheme="majorBidi" w:hAnsiTheme="majorBidi" w:cstheme="majorBidi"/>
          <w:sz w:val="24"/>
          <w:szCs w:val="24"/>
        </w:rPr>
      </w:pPr>
      <w:r w:rsidRPr="00437904">
        <w:rPr>
          <w:rFonts w:asciiTheme="majorBidi" w:hAnsiTheme="majorBidi" w:cstheme="majorBidi"/>
          <w:sz w:val="24"/>
          <w:szCs w:val="24"/>
        </w:rPr>
        <w:t>QS. An-Nisaa’ ayat 11</w:t>
      </w:r>
    </w:p>
    <w:p w:rsidR="0061084E" w:rsidRPr="00437904" w:rsidRDefault="0061084E" w:rsidP="0061084E">
      <w:pPr>
        <w:pStyle w:val="ListParagraph"/>
        <w:tabs>
          <w:tab w:val="right" w:pos="7420"/>
        </w:tabs>
        <w:bidi/>
        <w:spacing w:after="0" w:line="240" w:lineRule="auto"/>
        <w:ind w:left="51" w:right="851"/>
        <w:jc w:val="both"/>
        <w:rPr>
          <w:rFonts w:asciiTheme="majorBidi" w:hAnsiTheme="majorBidi" w:cstheme="majorBidi"/>
          <w:sz w:val="24"/>
          <w:szCs w:val="24"/>
          <w:rtl/>
        </w:rPr>
      </w:pPr>
      <w:r w:rsidRPr="00437904">
        <w:rPr>
          <w:rFonts w:asciiTheme="majorBidi" w:hAnsiTheme="majorBidi" w:cstheme="majorBidi"/>
          <w:sz w:val="24"/>
          <w:szCs w:val="24"/>
        </w:rPr>
        <w:sym w:font="HQPB4" w:char="F0DE"/>
      </w:r>
      <w:r w:rsidRPr="00437904">
        <w:rPr>
          <w:rFonts w:asciiTheme="majorBidi" w:hAnsiTheme="majorBidi" w:cstheme="majorBidi"/>
          <w:sz w:val="24"/>
          <w:szCs w:val="24"/>
        </w:rPr>
        <w:sym w:font="HQPB2" w:char="F04F"/>
      </w:r>
      <w:r w:rsidRPr="00437904">
        <w:rPr>
          <w:rFonts w:asciiTheme="majorBidi" w:hAnsiTheme="majorBidi" w:cstheme="majorBidi"/>
          <w:sz w:val="24"/>
          <w:szCs w:val="24"/>
        </w:rPr>
        <w:sym w:font="HQPB4" w:char="F0E4"/>
      </w:r>
      <w:r w:rsidRPr="00437904">
        <w:rPr>
          <w:rFonts w:asciiTheme="majorBidi" w:hAnsiTheme="majorBidi" w:cstheme="majorBidi"/>
          <w:sz w:val="24"/>
          <w:szCs w:val="24"/>
        </w:rPr>
        <w:sym w:font="HQPB2" w:char="F033"/>
      </w:r>
      <w:r w:rsidRPr="00437904">
        <w:rPr>
          <w:rFonts w:asciiTheme="majorBidi" w:hAnsiTheme="majorBidi" w:cstheme="majorBidi"/>
          <w:sz w:val="24"/>
          <w:szCs w:val="24"/>
        </w:rPr>
        <w:sym w:font="HQPB2" w:char="F08A"/>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1" w:char="F0B9"/>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2" w:char="F08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AA"/>
      </w:r>
      <w:r w:rsidRPr="00437904">
        <w:rPr>
          <w:rFonts w:asciiTheme="majorBidi" w:hAnsiTheme="majorBidi" w:cstheme="majorBidi"/>
          <w:sz w:val="24"/>
          <w:szCs w:val="24"/>
        </w:rPr>
        <w:sym w:font="HQPB1" w:char="F021"/>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E"/>
      </w:r>
      <w:r w:rsidRPr="00437904">
        <w:rPr>
          <w:rFonts w:asciiTheme="majorBidi" w:hAnsiTheme="majorBidi" w:cstheme="majorBidi"/>
          <w:sz w:val="24"/>
          <w:szCs w:val="24"/>
        </w:rPr>
        <w:sym w:font="HQPB2" w:char="F092"/>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FB"/>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2" w:char="F04E"/>
      </w:r>
      <w:r w:rsidRPr="00437904">
        <w:rPr>
          <w:rFonts w:asciiTheme="majorBidi" w:hAnsiTheme="majorBidi" w:cstheme="majorBidi"/>
          <w:sz w:val="24"/>
          <w:szCs w:val="24"/>
        </w:rPr>
        <w:sym w:font="HQPB4" w:char="F0E0"/>
      </w:r>
      <w:r w:rsidRPr="00437904">
        <w:rPr>
          <w:rFonts w:asciiTheme="majorBidi" w:hAnsiTheme="majorBidi" w:cstheme="majorBidi"/>
          <w:sz w:val="24"/>
          <w:szCs w:val="24"/>
        </w:rPr>
        <w:sym w:font="HQPB2" w:char="F032"/>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1" w:char="F089"/>
      </w:r>
      <w:r w:rsidRPr="00437904">
        <w:rPr>
          <w:rFonts w:asciiTheme="majorBidi" w:hAnsiTheme="majorBidi" w:cstheme="majorBidi"/>
          <w:sz w:val="24"/>
          <w:szCs w:val="24"/>
        </w:rPr>
        <w:sym w:font="HQPB2" w:char="F0BB"/>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2" w:char="F072"/>
      </w:r>
      <w:r w:rsidRPr="00437904">
        <w:rPr>
          <w:rFonts w:asciiTheme="majorBidi" w:hAnsiTheme="majorBidi" w:cstheme="majorBidi"/>
          <w:sz w:val="24"/>
          <w:szCs w:val="24"/>
        </w:rPr>
        <w:sym w:font="HQPB5" w:char="F072"/>
      </w:r>
      <w:r w:rsidRPr="00437904">
        <w:rPr>
          <w:rFonts w:asciiTheme="majorBidi" w:hAnsiTheme="majorBidi" w:cstheme="majorBidi"/>
          <w:sz w:val="24"/>
          <w:szCs w:val="24"/>
        </w:rPr>
        <w:sym w:font="HQPB1" w:char="F026"/>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28"/>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C"/>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5" w:char="F078"/>
      </w:r>
      <w:r w:rsidRPr="00437904">
        <w:rPr>
          <w:rFonts w:asciiTheme="majorBidi" w:hAnsiTheme="majorBidi" w:cstheme="majorBidi"/>
          <w:sz w:val="24"/>
          <w:szCs w:val="24"/>
        </w:rPr>
        <w:sym w:font="HQPB2" w:char="F02E"/>
      </w:r>
      <w:r w:rsidRPr="00437904">
        <w:rPr>
          <w:rFonts w:asciiTheme="majorBidi" w:hAnsiTheme="majorBidi" w:cstheme="majorBidi"/>
          <w:sz w:val="24"/>
          <w:szCs w:val="24"/>
        </w:rPr>
        <w:sym w:font="HQPB4" w:char="F0A9"/>
      </w:r>
      <w:r w:rsidRPr="00437904">
        <w:rPr>
          <w:rFonts w:asciiTheme="majorBidi" w:hAnsiTheme="majorBidi" w:cstheme="majorBidi"/>
          <w:sz w:val="24"/>
          <w:szCs w:val="24"/>
        </w:rPr>
        <w:sym w:font="HQPB3" w:char="F025"/>
      </w:r>
      <w:r w:rsidRPr="00437904">
        <w:rPr>
          <w:rFonts w:asciiTheme="majorBidi" w:hAnsiTheme="majorBidi" w:cstheme="majorBidi"/>
          <w:sz w:val="24"/>
          <w:szCs w:val="24"/>
        </w:rPr>
        <w:sym w:font="HQPB3" w:char="F023"/>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3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2" w:char="F040"/>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1" w:char="F056"/>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5"/>
      </w:r>
      <w:r w:rsidRPr="00437904">
        <w:rPr>
          <w:rFonts w:asciiTheme="majorBidi" w:hAnsiTheme="majorBidi" w:cstheme="majorBidi"/>
          <w:sz w:val="24"/>
          <w:szCs w:val="24"/>
        </w:rPr>
        <w:sym w:font="HQPB4" w:char="F065"/>
      </w:r>
      <w:r w:rsidRPr="00437904">
        <w:rPr>
          <w:rFonts w:asciiTheme="majorBidi" w:hAnsiTheme="majorBidi" w:cstheme="majorBidi"/>
          <w:sz w:val="24"/>
          <w:szCs w:val="24"/>
        </w:rPr>
        <w:sym w:font="HQPB1" w:char="F0E1"/>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1" w:char="F06D"/>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8"/>
      </w:r>
      <w:r w:rsidRPr="00437904">
        <w:rPr>
          <w:rFonts w:asciiTheme="majorBidi" w:hAnsiTheme="majorBidi" w:cstheme="majorBidi"/>
          <w:sz w:val="24"/>
          <w:szCs w:val="24"/>
        </w:rPr>
        <w:sym w:font="HQPB2" w:char="F0FB"/>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2" w:char="F0FC"/>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8B"/>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56"/>
      </w:r>
      <w:r w:rsidRPr="00437904">
        <w:rPr>
          <w:rFonts w:asciiTheme="majorBidi" w:hAnsiTheme="majorBidi" w:cstheme="majorBidi"/>
          <w:sz w:val="24"/>
          <w:szCs w:val="24"/>
        </w:rPr>
        <w:sym w:font="HQPB2" w:char="F052"/>
      </w:r>
      <w:r w:rsidRPr="00437904">
        <w:rPr>
          <w:rFonts w:asciiTheme="majorBidi" w:hAnsiTheme="majorBidi" w:cstheme="majorBidi"/>
          <w:sz w:val="24"/>
          <w:szCs w:val="24"/>
        </w:rPr>
        <w:sym w:font="HQPB5" w:char="F057"/>
      </w:r>
      <w:r w:rsidRPr="00437904">
        <w:rPr>
          <w:rFonts w:asciiTheme="majorBidi" w:hAnsiTheme="majorBidi" w:cstheme="majorBidi"/>
          <w:sz w:val="24"/>
          <w:szCs w:val="24"/>
        </w:rPr>
        <w:sym w:font="HQPB2" w:char="F07B"/>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4"/>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2A"/>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F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A3"/>
      </w:r>
      <w:r w:rsidRPr="00437904">
        <w:rPr>
          <w:rFonts w:asciiTheme="majorBidi" w:hAnsiTheme="majorBidi" w:cstheme="majorBidi"/>
          <w:sz w:val="24"/>
          <w:szCs w:val="24"/>
        </w:rPr>
        <w:sym w:font="HQPB2" w:char="F060"/>
      </w:r>
      <w:r w:rsidRPr="00437904">
        <w:rPr>
          <w:rFonts w:asciiTheme="majorBidi" w:hAnsiTheme="majorBidi" w:cstheme="majorBidi"/>
          <w:sz w:val="24"/>
          <w:szCs w:val="24"/>
        </w:rPr>
        <w:sym w:font="HQPB4" w:char="F0E4"/>
      </w:r>
      <w:r w:rsidRPr="00437904">
        <w:rPr>
          <w:rFonts w:asciiTheme="majorBidi" w:hAnsiTheme="majorBidi" w:cstheme="majorBidi"/>
          <w:sz w:val="24"/>
          <w:szCs w:val="24"/>
        </w:rPr>
        <w:sym w:font="HQPB2" w:char="F02E"/>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5B"/>
      </w:r>
      <w:r w:rsidRPr="00437904">
        <w:rPr>
          <w:rFonts w:asciiTheme="majorBidi" w:hAnsiTheme="majorBidi" w:cstheme="majorBidi"/>
          <w:sz w:val="24"/>
          <w:szCs w:val="24"/>
        </w:rPr>
        <w:sym w:font="HQPB2" w:char="F0E4"/>
      </w:r>
      <w:r w:rsidRPr="00437904">
        <w:rPr>
          <w:rFonts w:asciiTheme="majorBidi" w:hAnsiTheme="majorBidi" w:cstheme="majorBidi"/>
          <w:sz w:val="24"/>
          <w:szCs w:val="24"/>
        </w:rPr>
        <w:sym w:font="HQPB5" w:char="F021"/>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C"/>
      </w:r>
      <w:r w:rsidRPr="00437904">
        <w:rPr>
          <w:rFonts w:asciiTheme="majorBidi" w:hAnsiTheme="majorBidi" w:cstheme="majorBidi"/>
          <w:sz w:val="24"/>
          <w:szCs w:val="24"/>
        </w:rPr>
        <w:sym w:font="HQPB1" w:char="F0A1"/>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2" w:char="F05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2" w:char="F02D"/>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F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8"/>
      </w:r>
      <w:r w:rsidRPr="00437904">
        <w:rPr>
          <w:rFonts w:asciiTheme="majorBidi" w:hAnsiTheme="majorBidi" w:cstheme="majorBidi"/>
          <w:sz w:val="24"/>
          <w:szCs w:val="24"/>
        </w:rPr>
        <w:sym w:font="HQPB2" w:char="F0FB"/>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2" w:char="F0FC"/>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47"/>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5E"/>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1" w:char="F04F"/>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A3"/>
      </w:r>
      <w:r w:rsidRPr="00437904">
        <w:rPr>
          <w:rFonts w:asciiTheme="majorBidi" w:hAnsiTheme="majorBidi" w:cstheme="majorBidi"/>
          <w:sz w:val="24"/>
          <w:szCs w:val="24"/>
        </w:rPr>
        <w:sym w:font="HQPB2" w:char="F060"/>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2" w:char="F067"/>
      </w:r>
      <w:r w:rsidRPr="00437904">
        <w:rPr>
          <w:rFonts w:asciiTheme="majorBidi" w:hAnsiTheme="majorBidi" w:cstheme="majorBidi"/>
          <w:sz w:val="24"/>
          <w:szCs w:val="24"/>
        </w:rPr>
        <w:sym w:font="HQPB5" w:char="F06E"/>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F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56"/>
      </w:r>
      <w:r w:rsidRPr="00437904">
        <w:rPr>
          <w:rFonts w:asciiTheme="majorBidi" w:hAnsiTheme="majorBidi" w:cstheme="majorBidi"/>
          <w:sz w:val="24"/>
          <w:szCs w:val="24"/>
        </w:rPr>
        <w:sym w:font="HQPB4" w:char="F0E8"/>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4" w:char="F0E8"/>
      </w:r>
      <w:r w:rsidRPr="00437904">
        <w:rPr>
          <w:rFonts w:asciiTheme="majorBidi" w:hAnsiTheme="majorBidi" w:cstheme="majorBidi"/>
          <w:sz w:val="24"/>
          <w:szCs w:val="24"/>
        </w:rPr>
        <w:sym w:font="HQPB1" w:char="F04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8"/>
      </w:r>
      <w:r w:rsidRPr="00437904">
        <w:rPr>
          <w:rFonts w:asciiTheme="majorBidi" w:hAnsiTheme="majorBidi" w:cstheme="majorBidi"/>
          <w:sz w:val="24"/>
          <w:szCs w:val="24"/>
        </w:rPr>
        <w:sym w:font="HQPB2" w:char="F038"/>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3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28"/>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29"/>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4"/>
      </w:r>
      <w:r w:rsidRPr="00437904">
        <w:rPr>
          <w:rFonts w:asciiTheme="majorBidi" w:hAnsiTheme="majorBidi" w:cstheme="majorBidi"/>
          <w:sz w:val="24"/>
          <w:szCs w:val="24"/>
        </w:rPr>
        <w:sym w:font="HQPB1" w:char="F04D"/>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52"/>
      </w:r>
      <w:r w:rsidRPr="00437904">
        <w:rPr>
          <w:rFonts w:asciiTheme="majorBidi" w:hAnsiTheme="majorBidi" w:cstheme="majorBidi"/>
          <w:sz w:val="24"/>
          <w:szCs w:val="24"/>
        </w:rPr>
        <w:sym w:font="HQPB1" w:char="F025"/>
      </w:r>
      <w:r w:rsidRPr="00437904">
        <w:rPr>
          <w:rFonts w:asciiTheme="majorBidi" w:hAnsiTheme="majorBidi" w:cstheme="majorBidi"/>
          <w:sz w:val="24"/>
          <w:szCs w:val="24"/>
        </w:rPr>
        <w:sym w:font="HQPB5" w:char="F078"/>
      </w:r>
      <w:r w:rsidRPr="00437904">
        <w:rPr>
          <w:rFonts w:asciiTheme="majorBidi" w:hAnsiTheme="majorBidi" w:cstheme="majorBidi"/>
          <w:sz w:val="24"/>
          <w:szCs w:val="24"/>
        </w:rPr>
        <w:sym w:font="HQPB2" w:char="F02E"/>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5A"/>
      </w:r>
      <w:r w:rsidRPr="00437904">
        <w:rPr>
          <w:rFonts w:asciiTheme="majorBidi" w:hAnsiTheme="majorBidi" w:cstheme="majorBidi"/>
          <w:sz w:val="24"/>
          <w:szCs w:val="24"/>
        </w:rPr>
        <w:sym w:font="HQPB2" w:char="F06F"/>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1" w:char="F089"/>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1" w:char="F06D"/>
      </w:r>
      <w:r w:rsidRPr="00437904">
        <w:rPr>
          <w:rFonts w:asciiTheme="majorBidi" w:hAnsiTheme="majorBidi" w:cstheme="majorBidi"/>
          <w:sz w:val="24"/>
          <w:szCs w:val="24"/>
        </w:rPr>
        <w:sym w:font="HQPB2" w:char="F0BA"/>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2" w:char="F067"/>
      </w:r>
      <w:r w:rsidRPr="00437904">
        <w:rPr>
          <w:rFonts w:asciiTheme="majorBidi" w:hAnsiTheme="majorBidi" w:cstheme="majorBidi"/>
          <w:sz w:val="24"/>
          <w:szCs w:val="24"/>
        </w:rPr>
        <w:sym w:font="HQPB5" w:char="F06E"/>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F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2" w:char="F023"/>
      </w:r>
      <w:r w:rsidRPr="00437904">
        <w:rPr>
          <w:rFonts w:asciiTheme="majorBidi" w:hAnsiTheme="majorBidi" w:cstheme="majorBidi"/>
          <w:sz w:val="24"/>
          <w:szCs w:val="24"/>
        </w:rPr>
        <w:sym w:font="HQPB4" w:char="F0F3"/>
      </w:r>
      <w:r w:rsidRPr="00437904">
        <w:rPr>
          <w:rFonts w:asciiTheme="majorBidi" w:hAnsiTheme="majorBidi" w:cstheme="majorBidi"/>
          <w:sz w:val="24"/>
          <w:szCs w:val="24"/>
        </w:rPr>
        <w:sym w:font="HQPB1" w:char="F0C1"/>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4" w:char="F069"/>
      </w:r>
      <w:r w:rsidRPr="00437904">
        <w:rPr>
          <w:rFonts w:asciiTheme="majorBidi" w:hAnsiTheme="majorBidi" w:cstheme="majorBidi"/>
          <w:sz w:val="24"/>
          <w:szCs w:val="24"/>
        </w:rPr>
        <w:sym w:font="HQPB2" w:char="F05A"/>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4"/>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6D"/>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2" w:char="F083"/>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2F"/>
      </w:r>
      <w:r w:rsidRPr="00437904">
        <w:rPr>
          <w:rFonts w:asciiTheme="majorBidi" w:hAnsiTheme="majorBidi" w:cstheme="majorBidi"/>
          <w:sz w:val="24"/>
          <w:szCs w:val="24"/>
        </w:rPr>
        <w:sym w:font="HQPB5" w:char="F04C"/>
      </w:r>
      <w:r w:rsidRPr="00437904">
        <w:rPr>
          <w:rFonts w:asciiTheme="majorBidi" w:hAnsiTheme="majorBidi" w:cstheme="majorBidi"/>
          <w:sz w:val="24"/>
          <w:szCs w:val="24"/>
        </w:rPr>
        <w:sym w:font="HQPB2" w:char="F07B"/>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8"/>
      </w:r>
      <w:r w:rsidRPr="00437904">
        <w:rPr>
          <w:rFonts w:asciiTheme="majorBidi" w:hAnsiTheme="majorBidi" w:cstheme="majorBidi"/>
          <w:sz w:val="24"/>
          <w:szCs w:val="24"/>
        </w:rPr>
        <w:sym w:font="HQPB4" w:char="F065"/>
      </w:r>
      <w:r w:rsidRPr="00437904">
        <w:rPr>
          <w:rFonts w:asciiTheme="majorBidi" w:hAnsiTheme="majorBidi" w:cstheme="majorBidi"/>
          <w:sz w:val="24"/>
          <w:szCs w:val="24"/>
        </w:rPr>
        <w:sym w:font="HQPB2" w:char="F040"/>
      </w:r>
      <w:r w:rsidRPr="00437904">
        <w:rPr>
          <w:rFonts w:asciiTheme="majorBidi" w:hAnsiTheme="majorBidi" w:cstheme="majorBidi"/>
          <w:sz w:val="24"/>
          <w:szCs w:val="24"/>
        </w:rPr>
        <w:sym w:font="HQPB4" w:char="F0E4"/>
      </w:r>
      <w:r w:rsidRPr="00437904">
        <w:rPr>
          <w:rFonts w:asciiTheme="majorBidi" w:hAnsiTheme="majorBidi" w:cstheme="majorBidi"/>
          <w:sz w:val="24"/>
          <w:szCs w:val="24"/>
        </w:rPr>
        <w:sym w:font="HQPB2" w:char="F033"/>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3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7"/>
      </w:r>
      <w:r w:rsidRPr="00437904">
        <w:rPr>
          <w:rFonts w:asciiTheme="majorBidi" w:hAnsiTheme="majorBidi" w:cstheme="majorBidi"/>
          <w:sz w:val="24"/>
          <w:szCs w:val="24"/>
        </w:rPr>
        <w:sym w:font="HQPB1" w:char="F089"/>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1" w:char="F06E"/>
      </w:r>
      <w:r w:rsidRPr="00437904">
        <w:rPr>
          <w:rFonts w:asciiTheme="majorBidi" w:hAnsiTheme="majorBidi" w:cstheme="majorBidi"/>
          <w:sz w:val="24"/>
          <w:szCs w:val="24"/>
        </w:rPr>
        <w:sym w:font="HQPB2" w:char="F0BA"/>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2" w:char="F04A"/>
      </w:r>
      <w:r w:rsidRPr="00437904">
        <w:rPr>
          <w:rFonts w:asciiTheme="majorBidi" w:hAnsiTheme="majorBidi" w:cstheme="majorBidi"/>
          <w:sz w:val="24"/>
          <w:szCs w:val="24"/>
        </w:rPr>
        <w:sym w:font="HQPB4" w:char="F0E5"/>
      </w:r>
      <w:r w:rsidRPr="00437904">
        <w:rPr>
          <w:rFonts w:asciiTheme="majorBidi" w:hAnsiTheme="majorBidi" w:cstheme="majorBidi"/>
          <w:sz w:val="24"/>
          <w:szCs w:val="24"/>
        </w:rPr>
        <w:sym w:font="HQPB2" w:char="F06B"/>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2" w:char="F05D"/>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4" w:char="F069"/>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E2"/>
      </w:r>
      <w:r w:rsidRPr="00437904">
        <w:rPr>
          <w:rFonts w:asciiTheme="majorBidi" w:hAnsiTheme="majorBidi" w:cstheme="majorBidi"/>
          <w:sz w:val="24"/>
          <w:szCs w:val="24"/>
        </w:rPr>
        <w:sym w:font="HQPB1" w:char="F0A8"/>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1" w:char="F089"/>
      </w:r>
      <w:r w:rsidRPr="00437904">
        <w:rPr>
          <w:rFonts w:asciiTheme="majorBidi" w:hAnsiTheme="majorBidi" w:cstheme="majorBidi"/>
          <w:sz w:val="24"/>
          <w:szCs w:val="24"/>
        </w:rPr>
        <w:sym w:font="HQPB4" w:char="F08F"/>
      </w:r>
      <w:r w:rsidRPr="00437904">
        <w:rPr>
          <w:rFonts w:asciiTheme="majorBidi" w:hAnsiTheme="majorBidi" w:cstheme="majorBidi"/>
          <w:sz w:val="24"/>
          <w:szCs w:val="24"/>
        </w:rPr>
        <w:sym w:font="HQPB1" w:char="F0A1"/>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4" w:char="F0A3"/>
      </w:r>
      <w:r w:rsidRPr="00437904">
        <w:rPr>
          <w:rFonts w:asciiTheme="majorBidi" w:hAnsiTheme="majorBidi" w:cstheme="majorBidi"/>
          <w:sz w:val="24"/>
          <w:szCs w:val="24"/>
        </w:rPr>
        <w:sym w:font="HQPB2" w:char="F04A"/>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8"/>
      </w:r>
      <w:r w:rsidRPr="00437904">
        <w:rPr>
          <w:rFonts w:asciiTheme="majorBidi" w:hAnsiTheme="majorBidi" w:cstheme="majorBidi"/>
          <w:sz w:val="24"/>
          <w:szCs w:val="24"/>
        </w:rPr>
        <w:sym w:font="HQPB2" w:char="F038"/>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3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2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1" w:char="F025"/>
      </w:r>
      <w:r w:rsidRPr="00437904">
        <w:rPr>
          <w:rFonts w:asciiTheme="majorBidi" w:hAnsiTheme="majorBidi" w:cstheme="majorBidi"/>
          <w:sz w:val="24"/>
          <w:szCs w:val="24"/>
        </w:rPr>
        <w:sym w:font="HQPB5" w:char="F078"/>
      </w:r>
      <w:r w:rsidRPr="00437904">
        <w:rPr>
          <w:rFonts w:asciiTheme="majorBidi" w:hAnsiTheme="majorBidi" w:cstheme="majorBidi"/>
          <w:sz w:val="24"/>
          <w:szCs w:val="24"/>
        </w:rPr>
        <w:sym w:font="HQPB2" w:char="F02E"/>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BC"/>
      </w:r>
      <w:r w:rsidRPr="00437904">
        <w:rPr>
          <w:rFonts w:asciiTheme="majorBidi" w:hAnsiTheme="majorBidi" w:cstheme="majorBidi"/>
          <w:sz w:val="24"/>
          <w:szCs w:val="24"/>
        </w:rPr>
        <w:sym w:font="HQPB4" w:char="F0E7"/>
      </w:r>
      <w:r w:rsidRPr="00437904">
        <w:rPr>
          <w:rFonts w:asciiTheme="majorBidi" w:hAnsiTheme="majorBidi" w:cstheme="majorBidi"/>
          <w:sz w:val="24"/>
          <w:szCs w:val="24"/>
        </w:rPr>
        <w:sym w:font="HQPB2" w:char="F06D"/>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2" w:char="F03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3"/>
      </w:r>
      <w:r w:rsidRPr="00437904">
        <w:rPr>
          <w:rFonts w:asciiTheme="majorBidi" w:hAnsiTheme="majorBidi" w:cstheme="majorBidi"/>
          <w:sz w:val="24"/>
          <w:szCs w:val="24"/>
        </w:rPr>
        <w:sym w:font="HQPB3" w:char="F024"/>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3" w:char="F021"/>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4"/>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2A"/>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F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3"/>
      </w:r>
      <w:r w:rsidRPr="00437904">
        <w:rPr>
          <w:rFonts w:asciiTheme="majorBidi" w:hAnsiTheme="majorBidi" w:cstheme="majorBidi"/>
          <w:sz w:val="24"/>
          <w:szCs w:val="24"/>
        </w:rPr>
        <w:sym w:font="HQPB2" w:char="F04F"/>
      </w:r>
      <w:r w:rsidRPr="00437904">
        <w:rPr>
          <w:rFonts w:asciiTheme="majorBidi" w:hAnsiTheme="majorBidi" w:cstheme="majorBidi"/>
          <w:sz w:val="24"/>
          <w:szCs w:val="24"/>
        </w:rPr>
        <w:sym w:font="HQPB4" w:char="F0A9"/>
      </w:r>
      <w:r w:rsidRPr="00437904">
        <w:rPr>
          <w:rFonts w:asciiTheme="majorBidi" w:hAnsiTheme="majorBidi" w:cstheme="majorBidi"/>
          <w:sz w:val="24"/>
          <w:szCs w:val="24"/>
        </w:rPr>
        <w:sym w:font="HQPB2" w:char="F03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60"/>
      </w:r>
      <w:r w:rsidRPr="00437904">
        <w:rPr>
          <w:rFonts w:asciiTheme="majorBidi" w:hAnsiTheme="majorBidi" w:cstheme="majorBidi"/>
          <w:sz w:val="24"/>
          <w:szCs w:val="24"/>
        </w:rPr>
        <w:sym w:font="HQPB4" w:char="F0E4"/>
      </w:r>
      <w:r w:rsidRPr="00437904">
        <w:rPr>
          <w:rFonts w:asciiTheme="majorBidi" w:hAnsiTheme="majorBidi" w:cstheme="majorBidi"/>
          <w:sz w:val="24"/>
          <w:szCs w:val="24"/>
        </w:rPr>
        <w:sym w:font="HQPB2" w:char="F033"/>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8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BC"/>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3" w:char="F026"/>
      </w:r>
      <w:r w:rsidRPr="00437904">
        <w:rPr>
          <w:rFonts w:asciiTheme="majorBidi" w:hAnsiTheme="majorBidi" w:cstheme="majorBidi"/>
          <w:sz w:val="24"/>
          <w:szCs w:val="24"/>
        </w:rPr>
        <w:sym w:font="HQPB4" w:char="F0A9"/>
      </w:r>
      <w:r w:rsidRPr="00437904">
        <w:rPr>
          <w:rFonts w:asciiTheme="majorBidi" w:hAnsiTheme="majorBidi" w:cstheme="majorBidi"/>
          <w:sz w:val="24"/>
          <w:szCs w:val="24"/>
        </w:rPr>
        <w:sym w:font="HQPB3" w:char="F021"/>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3"/>
      </w:r>
      <w:r w:rsidRPr="00437904">
        <w:rPr>
          <w:rFonts w:asciiTheme="majorBidi" w:hAnsiTheme="majorBidi" w:cstheme="majorBidi"/>
          <w:sz w:val="24"/>
          <w:szCs w:val="24"/>
        </w:rPr>
        <w:sym w:font="HQPB3" w:char="F024"/>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3" w:char="F021"/>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F"/>
      </w:r>
      <w:r w:rsidRPr="00437904">
        <w:rPr>
          <w:rFonts w:asciiTheme="majorBidi" w:hAnsiTheme="majorBidi" w:cstheme="majorBidi"/>
          <w:sz w:val="24"/>
          <w:szCs w:val="24"/>
        </w:rPr>
        <w:sym w:font="HQPB2" w:char="F0BC"/>
      </w:r>
      <w:r w:rsidRPr="00437904">
        <w:rPr>
          <w:rFonts w:asciiTheme="majorBidi" w:hAnsiTheme="majorBidi" w:cstheme="majorBidi"/>
          <w:sz w:val="24"/>
          <w:szCs w:val="24"/>
        </w:rPr>
        <w:sym w:font="HQPB4" w:char="F0E7"/>
      </w:r>
      <w:r w:rsidRPr="00437904">
        <w:rPr>
          <w:rFonts w:asciiTheme="majorBidi" w:hAnsiTheme="majorBidi" w:cstheme="majorBidi"/>
          <w:sz w:val="24"/>
          <w:szCs w:val="24"/>
        </w:rPr>
        <w:sym w:font="HQPB2" w:char="F06D"/>
      </w:r>
      <w:r w:rsidRPr="00437904">
        <w:rPr>
          <w:rFonts w:asciiTheme="majorBidi" w:hAnsiTheme="majorBidi" w:cstheme="majorBidi"/>
          <w:sz w:val="24"/>
          <w:szCs w:val="24"/>
        </w:rPr>
        <w:sym w:font="HQPB5" w:char="F072"/>
      </w:r>
      <w:r w:rsidRPr="00437904">
        <w:rPr>
          <w:rFonts w:asciiTheme="majorBidi" w:hAnsiTheme="majorBidi" w:cstheme="majorBidi"/>
          <w:sz w:val="24"/>
          <w:szCs w:val="24"/>
        </w:rPr>
        <w:sym w:font="HQPB1" w:char="F04F"/>
      </w:r>
      <w:r w:rsidRPr="00437904">
        <w:rPr>
          <w:rFonts w:asciiTheme="majorBidi" w:hAnsiTheme="majorBidi" w:cstheme="majorBidi"/>
          <w:sz w:val="24"/>
          <w:szCs w:val="24"/>
        </w:rPr>
        <w:sym w:font="HQPB4" w:char="F0CD"/>
      </w:r>
      <w:r w:rsidRPr="00437904">
        <w:rPr>
          <w:rFonts w:asciiTheme="majorBidi" w:hAnsiTheme="majorBidi" w:cstheme="majorBidi"/>
          <w:sz w:val="24"/>
          <w:szCs w:val="24"/>
        </w:rPr>
        <w:sym w:font="HQPB1" w:char="F091"/>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E7"/>
      </w:r>
      <w:r w:rsidRPr="00437904">
        <w:rPr>
          <w:rFonts w:asciiTheme="majorBidi" w:hAnsiTheme="majorBidi" w:cstheme="majorBidi"/>
          <w:sz w:val="24"/>
          <w:szCs w:val="24"/>
        </w:rPr>
        <w:sym w:font="HQPB2" w:char="F06E"/>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2F"/>
      </w:r>
      <w:r w:rsidRPr="00437904">
        <w:rPr>
          <w:rFonts w:asciiTheme="majorBidi" w:hAnsiTheme="majorBidi" w:cstheme="majorBidi"/>
          <w:sz w:val="24"/>
          <w:szCs w:val="24"/>
        </w:rPr>
        <w:sym w:font="HQPB5" w:char="F072"/>
      </w:r>
      <w:r w:rsidRPr="00437904">
        <w:rPr>
          <w:rFonts w:asciiTheme="majorBidi" w:hAnsiTheme="majorBidi" w:cstheme="majorBidi"/>
          <w:sz w:val="24"/>
          <w:szCs w:val="24"/>
        </w:rPr>
        <w:sym w:font="HQPB1" w:char="F026"/>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6D"/>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4" w:char="F069"/>
      </w:r>
      <w:r w:rsidRPr="00437904">
        <w:rPr>
          <w:rFonts w:asciiTheme="majorBidi" w:hAnsiTheme="majorBidi" w:cstheme="majorBidi"/>
          <w:sz w:val="24"/>
          <w:szCs w:val="24"/>
        </w:rPr>
        <w:sym w:font="HQPB2" w:char="F042"/>
      </w:r>
      <w:r w:rsidRPr="00437904">
        <w:rPr>
          <w:rFonts w:asciiTheme="majorBidi" w:hAnsiTheme="majorBidi" w:cstheme="majorBidi"/>
          <w:sz w:val="24"/>
          <w:szCs w:val="24"/>
        </w:rPr>
        <w:sym w:font="HQPB5" w:char="F054"/>
      </w:r>
      <w:r w:rsidRPr="00437904">
        <w:rPr>
          <w:rFonts w:asciiTheme="majorBidi" w:hAnsiTheme="majorBidi" w:cstheme="majorBidi"/>
          <w:sz w:val="24"/>
          <w:szCs w:val="24"/>
        </w:rPr>
        <w:sym w:font="HQPB2" w:char="F07C"/>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F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1" w:char="F05D"/>
      </w:r>
      <w:r w:rsidRPr="00437904">
        <w:rPr>
          <w:rFonts w:asciiTheme="majorBidi" w:hAnsiTheme="majorBidi" w:cstheme="majorBidi"/>
          <w:sz w:val="24"/>
          <w:szCs w:val="24"/>
        </w:rPr>
        <w:sym w:font="HQPB4" w:char="F0E8"/>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4" w:char="F09B"/>
      </w:r>
      <w:r w:rsidRPr="00437904">
        <w:rPr>
          <w:rFonts w:asciiTheme="majorBidi" w:hAnsiTheme="majorBidi" w:cstheme="majorBidi"/>
          <w:sz w:val="24"/>
          <w:szCs w:val="24"/>
        </w:rPr>
        <w:sym w:font="HQPB1" w:char="F057"/>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4"/>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2A"/>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F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1" w:char="F025"/>
      </w:r>
      <w:r w:rsidRPr="00437904">
        <w:rPr>
          <w:rFonts w:asciiTheme="majorBidi" w:hAnsiTheme="majorBidi" w:cstheme="majorBidi"/>
          <w:sz w:val="24"/>
          <w:szCs w:val="24"/>
        </w:rPr>
        <w:sym w:font="HQPB5" w:char="F078"/>
      </w:r>
      <w:r w:rsidRPr="00437904">
        <w:rPr>
          <w:rFonts w:asciiTheme="majorBidi" w:hAnsiTheme="majorBidi" w:cstheme="majorBidi"/>
          <w:sz w:val="24"/>
          <w:szCs w:val="24"/>
        </w:rPr>
        <w:sym w:font="HQPB2" w:char="F02E"/>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F"/>
      </w:r>
      <w:r w:rsidRPr="00437904">
        <w:rPr>
          <w:rFonts w:asciiTheme="majorBidi" w:hAnsiTheme="majorBidi" w:cstheme="majorBidi"/>
          <w:sz w:val="24"/>
          <w:szCs w:val="24"/>
        </w:rPr>
        <w:sym w:font="HQPB2" w:char="F0BC"/>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3" w:char="F026"/>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3" w:char="F021"/>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7"/>
      </w:r>
      <w:r w:rsidRPr="00437904">
        <w:rPr>
          <w:rFonts w:asciiTheme="majorBidi" w:hAnsiTheme="majorBidi" w:cstheme="majorBidi"/>
          <w:sz w:val="24"/>
          <w:szCs w:val="24"/>
        </w:rPr>
        <w:sym w:font="HQPB2" w:char="F06F"/>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1" w:char="F07A"/>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2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6D"/>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4" w:char="F069"/>
      </w:r>
      <w:r w:rsidRPr="00437904">
        <w:rPr>
          <w:rFonts w:asciiTheme="majorBidi" w:hAnsiTheme="majorBidi" w:cstheme="majorBidi"/>
          <w:sz w:val="24"/>
          <w:szCs w:val="24"/>
        </w:rPr>
        <w:sym w:font="HQPB2" w:char="F042"/>
      </w:r>
      <w:r w:rsidRPr="00437904">
        <w:rPr>
          <w:rFonts w:asciiTheme="majorBidi" w:hAnsiTheme="majorBidi" w:cstheme="majorBidi"/>
          <w:sz w:val="24"/>
          <w:szCs w:val="24"/>
        </w:rPr>
        <w:sym w:font="HQPB5" w:char="F054"/>
      </w:r>
      <w:r w:rsidRPr="00437904">
        <w:rPr>
          <w:rFonts w:asciiTheme="majorBidi" w:hAnsiTheme="majorBidi" w:cstheme="majorBidi"/>
          <w:sz w:val="24"/>
          <w:szCs w:val="24"/>
        </w:rPr>
        <w:sym w:font="HQPB2" w:char="F07C"/>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F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E2"/>
      </w:r>
      <w:r w:rsidRPr="00437904">
        <w:rPr>
          <w:rFonts w:asciiTheme="majorBidi" w:hAnsiTheme="majorBidi" w:cstheme="majorBidi"/>
          <w:sz w:val="24"/>
          <w:szCs w:val="24"/>
        </w:rPr>
        <w:sym w:font="HQPB1" w:char="F0A8"/>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1" w:char="F089"/>
      </w:r>
      <w:r w:rsidRPr="00437904">
        <w:rPr>
          <w:rFonts w:asciiTheme="majorBidi" w:hAnsiTheme="majorBidi" w:cstheme="majorBidi"/>
          <w:sz w:val="24"/>
          <w:szCs w:val="24"/>
        </w:rPr>
        <w:sym w:font="HQPB4" w:char="F08F"/>
      </w:r>
      <w:r w:rsidRPr="00437904">
        <w:rPr>
          <w:rFonts w:asciiTheme="majorBidi" w:hAnsiTheme="majorBidi" w:cstheme="majorBidi"/>
          <w:sz w:val="24"/>
          <w:szCs w:val="24"/>
        </w:rPr>
        <w:sym w:font="HQPB1" w:char="F0A1"/>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4"/>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2E"/>
      </w:r>
      <w:r w:rsidRPr="00437904">
        <w:rPr>
          <w:rFonts w:asciiTheme="majorBidi" w:hAnsiTheme="majorBidi" w:cstheme="majorBidi"/>
          <w:sz w:val="24"/>
          <w:szCs w:val="24"/>
        </w:rPr>
        <w:sym w:font="HQPB2" w:char="F060"/>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1" w:char="F089"/>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1" w:char="F0E8"/>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2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7"/>
      </w:r>
      <w:r w:rsidRPr="00437904">
        <w:rPr>
          <w:rFonts w:asciiTheme="majorBidi" w:hAnsiTheme="majorBidi" w:cstheme="majorBidi"/>
          <w:sz w:val="24"/>
          <w:szCs w:val="24"/>
        </w:rPr>
        <w:sym w:font="HQPB2" w:char="F070"/>
      </w:r>
      <w:r w:rsidRPr="00437904">
        <w:rPr>
          <w:rFonts w:asciiTheme="majorBidi" w:hAnsiTheme="majorBidi" w:cstheme="majorBidi"/>
          <w:sz w:val="24"/>
          <w:szCs w:val="24"/>
        </w:rPr>
        <w:sym w:font="HQPB4" w:char="F0A7"/>
      </w:r>
      <w:r w:rsidRPr="00437904">
        <w:rPr>
          <w:rFonts w:asciiTheme="majorBidi" w:hAnsiTheme="majorBidi" w:cstheme="majorBidi"/>
          <w:sz w:val="24"/>
          <w:szCs w:val="24"/>
        </w:rPr>
        <w:sym w:font="HQPB2" w:char="F08B"/>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1" w:char="F0B9"/>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D3"/>
      </w:r>
      <w:r w:rsidRPr="00437904">
        <w:rPr>
          <w:rFonts w:asciiTheme="majorBidi" w:hAnsiTheme="majorBidi" w:cstheme="majorBidi"/>
          <w:sz w:val="24"/>
          <w:szCs w:val="24"/>
        </w:rPr>
        <w:sym w:font="HQPB4" w:char="F0C5"/>
      </w:r>
      <w:r w:rsidRPr="00437904">
        <w:rPr>
          <w:rFonts w:asciiTheme="majorBidi" w:hAnsiTheme="majorBidi" w:cstheme="majorBidi"/>
          <w:sz w:val="24"/>
          <w:szCs w:val="24"/>
        </w:rPr>
        <w:sym w:font="HQPB1" w:char="F0BB"/>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2" w:char="F08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21"/>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0"/>
      </w:r>
      <w:r w:rsidRPr="00437904">
        <w:rPr>
          <w:rFonts w:asciiTheme="majorBidi" w:hAnsiTheme="majorBidi" w:cstheme="majorBidi"/>
          <w:sz w:val="24"/>
          <w:szCs w:val="24"/>
        </w:rPr>
        <w:sym w:font="HQPB2" w:char="F06B"/>
      </w:r>
      <w:r w:rsidRPr="00437904">
        <w:rPr>
          <w:rFonts w:asciiTheme="majorBidi" w:hAnsiTheme="majorBidi" w:cstheme="majorBidi"/>
          <w:sz w:val="24"/>
          <w:szCs w:val="24"/>
        </w:rPr>
        <w:sym w:font="HQPB4" w:char="F0CD"/>
      </w:r>
      <w:r w:rsidRPr="00437904">
        <w:rPr>
          <w:rFonts w:asciiTheme="majorBidi" w:hAnsiTheme="majorBidi" w:cstheme="majorBidi"/>
          <w:sz w:val="24"/>
          <w:szCs w:val="24"/>
        </w:rPr>
        <w:sym w:font="HQPB1" w:char="F035"/>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2" w:char="F072"/>
      </w:r>
      <w:r w:rsidRPr="00437904">
        <w:rPr>
          <w:rFonts w:asciiTheme="majorBidi" w:hAnsiTheme="majorBidi" w:cstheme="majorBidi"/>
          <w:sz w:val="24"/>
          <w:szCs w:val="24"/>
        </w:rPr>
        <w:sym w:font="HQPB5" w:char="F072"/>
      </w:r>
      <w:r w:rsidRPr="00437904">
        <w:rPr>
          <w:rFonts w:asciiTheme="majorBidi" w:hAnsiTheme="majorBidi" w:cstheme="majorBidi"/>
          <w:sz w:val="24"/>
          <w:szCs w:val="24"/>
        </w:rPr>
        <w:sym w:font="HQPB1" w:char="F026"/>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41"/>
      </w:r>
      <w:r w:rsidRPr="00437904">
        <w:rPr>
          <w:rFonts w:asciiTheme="majorBidi" w:hAnsiTheme="majorBidi" w:cstheme="majorBidi"/>
          <w:sz w:val="24"/>
          <w:szCs w:val="24"/>
        </w:rPr>
        <w:sym w:font="HQPB2" w:char="F0FB"/>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2" w:char="F0EF"/>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1" w:char="F08A"/>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2" w:char="F04E"/>
      </w:r>
      <w:r w:rsidRPr="00437904">
        <w:rPr>
          <w:rFonts w:asciiTheme="majorBidi" w:hAnsiTheme="majorBidi" w:cstheme="majorBidi"/>
          <w:sz w:val="24"/>
          <w:szCs w:val="24"/>
        </w:rPr>
        <w:sym w:font="HQPB4" w:char="F0E4"/>
      </w:r>
      <w:r w:rsidRPr="00437904">
        <w:rPr>
          <w:rFonts w:asciiTheme="majorBidi" w:hAnsiTheme="majorBidi" w:cstheme="majorBidi"/>
          <w:sz w:val="24"/>
          <w:szCs w:val="24"/>
        </w:rPr>
        <w:sym w:font="HQPB2" w:char="F02E"/>
      </w:r>
      <w:r w:rsidRPr="00437904">
        <w:rPr>
          <w:rFonts w:asciiTheme="majorBidi" w:hAnsiTheme="majorBidi" w:cstheme="majorBidi"/>
          <w:sz w:val="24"/>
          <w:szCs w:val="24"/>
        </w:rPr>
        <w:sym w:font="HQPB4" w:char="F0E4"/>
      </w:r>
      <w:r w:rsidRPr="00437904">
        <w:rPr>
          <w:rFonts w:asciiTheme="majorBidi" w:hAnsiTheme="majorBidi" w:cstheme="majorBidi"/>
          <w:sz w:val="24"/>
          <w:szCs w:val="24"/>
        </w:rPr>
        <w:sym w:font="HQPB2" w:char="F074"/>
      </w:r>
      <w:r w:rsidRPr="00437904">
        <w:rPr>
          <w:rFonts w:asciiTheme="majorBidi" w:hAnsiTheme="majorBidi" w:cstheme="majorBidi"/>
          <w:sz w:val="24"/>
          <w:szCs w:val="24"/>
        </w:rPr>
        <w:sym w:font="HQPB5" w:char="F021"/>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2F"/>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E4"/>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2" w:char="F04E"/>
      </w:r>
      <w:r w:rsidRPr="00437904">
        <w:rPr>
          <w:rFonts w:asciiTheme="majorBidi" w:hAnsiTheme="majorBidi" w:cstheme="majorBidi"/>
          <w:sz w:val="24"/>
          <w:szCs w:val="24"/>
        </w:rPr>
        <w:sym w:font="HQPB4" w:char="F0E4"/>
      </w:r>
      <w:r w:rsidRPr="00437904">
        <w:rPr>
          <w:rFonts w:asciiTheme="majorBidi" w:hAnsiTheme="majorBidi" w:cstheme="majorBidi"/>
          <w:sz w:val="24"/>
          <w:szCs w:val="24"/>
        </w:rPr>
        <w:sym w:font="HQPB2" w:char="F02E"/>
      </w:r>
      <w:r w:rsidRPr="00437904">
        <w:rPr>
          <w:rFonts w:asciiTheme="majorBidi" w:hAnsiTheme="majorBidi" w:cstheme="majorBidi"/>
          <w:sz w:val="24"/>
          <w:szCs w:val="24"/>
        </w:rPr>
        <w:sym w:font="HQPB4" w:char="F0E4"/>
      </w:r>
      <w:r w:rsidRPr="00437904">
        <w:rPr>
          <w:rFonts w:asciiTheme="majorBidi" w:hAnsiTheme="majorBidi" w:cstheme="majorBidi"/>
          <w:sz w:val="24"/>
          <w:szCs w:val="24"/>
        </w:rPr>
        <w:sym w:font="HQPB2" w:char="F074"/>
      </w:r>
      <w:r w:rsidRPr="00437904">
        <w:rPr>
          <w:rFonts w:asciiTheme="majorBidi" w:hAnsiTheme="majorBidi" w:cstheme="majorBidi"/>
          <w:sz w:val="24"/>
          <w:szCs w:val="24"/>
        </w:rPr>
        <w:sym w:font="HQPB5" w:char="F021"/>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6F"/>
      </w:r>
      <w:r w:rsidRPr="00437904">
        <w:rPr>
          <w:rFonts w:asciiTheme="majorBidi" w:hAnsiTheme="majorBidi" w:cstheme="majorBidi"/>
          <w:sz w:val="24"/>
          <w:szCs w:val="24"/>
        </w:rPr>
        <w:sym w:font="HQPB2" w:char="F059"/>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1" w:char="F02F"/>
      </w:r>
      <w:r w:rsidRPr="00437904">
        <w:rPr>
          <w:rFonts w:asciiTheme="majorBidi" w:hAnsiTheme="majorBidi" w:cstheme="majorBidi"/>
          <w:sz w:val="24"/>
          <w:szCs w:val="24"/>
        </w:rPr>
        <w:sym w:font="HQPB5" w:char="F072"/>
      </w:r>
      <w:r w:rsidRPr="00437904">
        <w:rPr>
          <w:rFonts w:asciiTheme="majorBidi" w:hAnsiTheme="majorBidi" w:cstheme="majorBidi"/>
          <w:sz w:val="24"/>
          <w:szCs w:val="24"/>
        </w:rPr>
        <w:sym w:font="HQPB1" w:char="F026"/>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9F"/>
      </w:r>
      <w:r w:rsidRPr="00437904">
        <w:rPr>
          <w:rFonts w:asciiTheme="majorBidi" w:hAnsiTheme="majorBidi" w:cstheme="majorBidi"/>
          <w:sz w:val="24"/>
          <w:szCs w:val="24"/>
        </w:rPr>
        <w:sym w:font="HQPB2" w:char="F077"/>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2" w:char="F072"/>
      </w:r>
      <w:r w:rsidRPr="00437904">
        <w:rPr>
          <w:rFonts w:asciiTheme="majorBidi" w:hAnsiTheme="majorBidi" w:cstheme="majorBidi"/>
          <w:sz w:val="24"/>
          <w:szCs w:val="24"/>
        </w:rPr>
        <w:sym w:font="HQPB4" w:char="F0E2"/>
      </w:r>
      <w:r w:rsidRPr="00437904">
        <w:rPr>
          <w:rFonts w:asciiTheme="majorBidi" w:hAnsiTheme="majorBidi" w:cstheme="majorBidi"/>
          <w:sz w:val="24"/>
          <w:szCs w:val="24"/>
        </w:rPr>
        <w:sym w:font="HQPB1" w:char="F091"/>
      </w:r>
      <w:r w:rsidRPr="00437904">
        <w:rPr>
          <w:rFonts w:asciiTheme="majorBidi" w:hAnsiTheme="majorBidi" w:cstheme="majorBidi"/>
          <w:sz w:val="24"/>
          <w:szCs w:val="24"/>
        </w:rPr>
        <w:sym w:font="HQPB4" w:char="F0F4"/>
      </w:r>
      <w:r w:rsidRPr="00437904">
        <w:rPr>
          <w:rFonts w:asciiTheme="majorBidi" w:hAnsiTheme="majorBidi" w:cstheme="majorBidi"/>
          <w:sz w:val="24"/>
          <w:szCs w:val="24"/>
        </w:rPr>
        <w:sym w:font="HQPB1" w:char="F089"/>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3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2" w:char="F04E"/>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2" w:char="F067"/>
      </w:r>
      <w:r w:rsidRPr="00437904">
        <w:rPr>
          <w:rFonts w:asciiTheme="majorBidi" w:hAnsiTheme="majorBidi" w:cstheme="majorBidi"/>
          <w:sz w:val="24"/>
          <w:szCs w:val="24"/>
        </w:rPr>
        <w:sym w:font="HQPB4" w:char="F095"/>
      </w:r>
      <w:r w:rsidRPr="00437904">
        <w:rPr>
          <w:rFonts w:asciiTheme="majorBidi" w:hAnsiTheme="majorBidi" w:cstheme="majorBidi"/>
          <w:sz w:val="24"/>
          <w:szCs w:val="24"/>
        </w:rPr>
        <w:sym w:font="HQPB2" w:char="F083"/>
      </w:r>
      <w:r w:rsidRPr="00437904">
        <w:rPr>
          <w:rFonts w:asciiTheme="majorBidi" w:hAnsiTheme="majorBidi" w:cstheme="majorBidi"/>
          <w:sz w:val="24"/>
          <w:szCs w:val="24"/>
        </w:rPr>
        <w:sym w:font="HQPB5" w:char="F072"/>
      </w:r>
      <w:r w:rsidRPr="00437904">
        <w:rPr>
          <w:rFonts w:asciiTheme="majorBidi" w:hAnsiTheme="majorBidi" w:cstheme="majorBidi"/>
          <w:sz w:val="24"/>
          <w:szCs w:val="24"/>
        </w:rPr>
        <w:sym w:font="HQPB1" w:char="F026"/>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C"/>
      </w:r>
      <w:r w:rsidRPr="00437904">
        <w:rPr>
          <w:rFonts w:asciiTheme="majorBidi" w:hAnsiTheme="majorBidi" w:cstheme="majorBidi"/>
          <w:sz w:val="24"/>
          <w:szCs w:val="24"/>
        </w:rPr>
        <w:sym w:font="HQPB1" w:char="F03E"/>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2" w:char="F025"/>
      </w:r>
      <w:r w:rsidRPr="00437904">
        <w:rPr>
          <w:rFonts w:asciiTheme="majorBidi" w:hAnsiTheme="majorBidi" w:cstheme="majorBidi"/>
          <w:sz w:val="24"/>
          <w:szCs w:val="24"/>
        </w:rPr>
        <w:sym w:font="HQPB5" w:char="F072"/>
      </w:r>
      <w:r w:rsidRPr="00437904">
        <w:rPr>
          <w:rFonts w:asciiTheme="majorBidi" w:hAnsiTheme="majorBidi" w:cstheme="majorBidi"/>
          <w:sz w:val="24"/>
          <w:szCs w:val="24"/>
        </w:rPr>
        <w:sym w:font="HQPB1" w:char="F026"/>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3" w:char="F02F"/>
      </w:r>
      <w:r w:rsidRPr="00437904">
        <w:rPr>
          <w:rFonts w:asciiTheme="majorBidi" w:hAnsiTheme="majorBidi" w:cstheme="majorBidi"/>
          <w:sz w:val="24"/>
          <w:szCs w:val="24"/>
        </w:rPr>
        <w:sym w:font="HQPB4" w:char="F0E4"/>
      </w:r>
      <w:r w:rsidRPr="00437904">
        <w:rPr>
          <w:rFonts w:asciiTheme="majorBidi" w:hAnsiTheme="majorBidi" w:cstheme="majorBidi"/>
          <w:sz w:val="24"/>
          <w:szCs w:val="24"/>
        </w:rPr>
        <w:sym w:font="HQPB2" w:char="F033"/>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2" w:char="F03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4" w:char="F059"/>
      </w:r>
      <w:r w:rsidRPr="00437904">
        <w:rPr>
          <w:rFonts w:asciiTheme="majorBidi" w:hAnsiTheme="majorBidi" w:cstheme="majorBidi"/>
          <w:sz w:val="24"/>
          <w:szCs w:val="24"/>
        </w:rPr>
        <w:sym w:font="HQPB1" w:char="F0E8"/>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1" w:char="F0FF"/>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5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4"/>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5A"/>
      </w:r>
      <w:r w:rsidRPr="00437904">
        <w:rPr>
          <w:rFonts w:asciiTheme="majorBidi" w:hAnsiTheme="majorBidi" w:cstheme="majorBidi"/>
          <w:sz w:val="24"/>
          <w:szCs w:val="24"/>
        </w:rPr>
        <w:sym w:font="HQPB2" w:char="F070"/>
      </w:r>
      <w:r w:rsidRPr="00437904">
        <w:rPr>
          <w:rFonts w:asciiTheme="majorBidi" w:hAnsiTheme="majorBidi" w:cstheme="majorBidi"/>
          <w:sz w:val="24"/>
          <w:szCs w:val="24"/>
        </w:rPr>
        <w:sym w:font="HQPB5" w:char="F09F"/>
      </w:r>
      <w:r w:rsidRPr="00437904">
        <w:rPr>
          <w:rFonts w:asciiTheme="majorBidi" w:hAnsiTheme="majorBidi" w:cstheme="majorBidi"/>
          <w:sz w:val="24"/>
          <w:szCs w:val="24"/>
        </w:rPr>
        <w:sym w:font="HQPB1" w:char="F0D2"/>
      </w:r>
      <w:r w:rsidRPr="00437904">
        <w:rPr>
          <w:rFonts w:asciiTheme="majorBidi" w:hAnsiTheme="majorBidi" w:cstheme="majorBidi"/>
          <w:sz w:val="24"/>
          <w:szCs w:val="24"/>
        </w:rPr>
        <w:sym w:font="HQPB2" w:char="F083"/>
      </w:r>
      <w:r w:rsidRPr="00437904">
        <w:rPr>
          <w:rFonts w:asciiTheme="majorBidi" w:hAnsiTheme="majorBidi" w:cstheme="majorBidi"/>
          <w:sz w:val="24"/>
          <w:szCs w:val="24"/>
        </w:rPr>
        <w:sym w:font="HQPB4" w:char="F0CC"/>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F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9A"/>
      </w:r>
      <w:r w:rsidRPr="00437904">
        <w:rPr>
          <w:rFonts w:asciiTheme="majorBidi" w:hAnsiTheme="majorBidi" w:cstheme="majorBidi"/>
          <w:sz w:val="24"/>
          <w:szCs w:val="24"/>
        </w:rPr>
        <w:sym w:font="HQPB2" w:char="F0C6"/>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4" w:char="F069"/>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AB"/>
      </w:r>
      <w:r w:rsidRPr="00437904">
        <w:rPr>
          <w:rFonts w:asciiTheme="majorBidi" w:hAnsiTheme="majorBidi" w:cstheme="majorBidi"/>
          <w:sz w:val="24"/>
          <w:szCs w:val="24"/>
        </w:rPr>
        <w:sym w:font="HQPB1" w:char="F021"/>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A8"/>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2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A9"/>
      </w:r>
      <w:r w:rsidRPr="00437904">
        <w:rPr>
          <w:rFonts w:asciiTheme="majorBidi" w:hAnsiTheme="majorBidi" w:cstheme="majorBidi"/>
          <w:sz w:val="24"/>
          <w:szCs w:val="24"/>
        </w:rPr>
        <w:sym w:font="HQPB1" w:char="F021"/>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1" w:char="F025"/>
      </w:r>
      <w:r w:rsidRPr="00437904">
        <w:rPr>
          <w:rFonts w:asciiTheme="majorBidi" w:hAnsiTheme="majorBidi" w:cstheme="majorBidi"/>
          <w:sz w:val="24"/>
          <w:szCs w:val="24"/>
        </w:rPr>
        <w:sym w:font="HQPB5" w:char="F078"/>
      </w:r>
      <w:r w:rsidRPr="00437904">
        <w:rPr>
          <w:rFonts w:asciiTheme="majorBidi" w:hAnsiTheme="majorBidi" w:cstheme="majorBidi"/>
          <w:sz w:val="24"/>
          <w:szCs w:val="24"/>
        </w:rPr>
        <w:sym w:font="HQPB2" w:char="F02E"/>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4" w:char="F0B8"/>
      </w:r>
      <w:r w:rsidRPr="00437904">
        <w:rPr>
          <w:rFonts w:asciiTheme="majorBidi" w:hAnsiTheme="majorBidi" w:cstheme="majorBidi"/>
          <w:sz w:val="24"/>
          <w:szCs w:val="24"/>
        </w:rPr>
        <w:sym w:font="HQPB2" w:char="F04A"/>
      </w:r>
      <w:r w:rsidRPr="00437904">
        <w:rPr>
          <w:rFonts w:asciiTheme="majorBidi" w:hAnsiTheme="majorBidi" w:cstheme="majorBidi"/>
          <w:sz w:val="24"/>
          <w:szCs w:val="24"/>
        </w:rPr>
        <w:sym w:font="HQPB2" w:char="F08A"/>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E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4" w:char="F056"/>
      </w:r>
      <w:r w:rsidRPr="00437904">
        <w:rPr>
          <w:rFonts w:asciiTheme="majorBidi" w:hAnsiTheme="majorBidi" w:cstheme="majorBidi"/>
          <w:sz w:val="24"/>
          <w:szCs w:val="24"/>
        </w:rPr>
        <w:sym w:font="HQPB2" w:char="F04A"/>
      </w:r>
      <w:r w:rsidRPr="00437904">
        <w:rPr>
          <w:rFonts w:asciiTheme="majorBidi" w:hAnsiTheme="majorBidi" w:cstheme="majorBidi"/>
          <w:sz w:val="24"/>
          <w:szCs w:val="24"/>
        </w:rPr>
        <w:sym w:font="HQPB2" w:char="F08A"/>
      </w:r>
      <w:r w:rsidRPr="00437904">
        <w:rPr>
          <w:rFonts w:asciiTheme="majorBidi" w:hAnsiTheme="majorBidi" w:cstheme="majorBidi"/>
          <w:sz w:val="24"/>
          <w:szCs w:val="24"/>
        </w:rPr>
        <w:sym w:font="HQPB4" w:char="F0C5"/>
      </w:r>
      <w:r w:rsidRPr="00437904">
        <w:rPr>
          <w:rFonts w:asciiTheme="majorBidi" w:hAnsiTheme="majorBidi" w:cstheme="majorBidi"/>
          <w:sz w:val="24"/>
          <w:szCs w:val="24"/>
        </w:rPr>
        <w:sym w:font="HQPB2" w:char="F033"/>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1" w:char="F06D"/>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C7"/>
      </w:r>
      <w:r w:rsidRPr="00437904">
        <w:rPr>
          <w:rFonts w:asciiTheme="majorBidi" w:hAnsiTheme="majorBidi" w:cstheme="majorBidi"/>
          <w:sz w:val="24"/>
          <w:szCs w:val="24"/>
        </w:rPr>
        <w:sym w:font="HQPB2" w:char="F0CA"/>
      </w:r>
      <w:r w:rsidRPr="00437904">
        <w:rPr>
          <w:rFonts w:asciiTheme="majorBidi" w:hAnsiTheme="majorBidi" w:cstheme="majorBidi"/>
          <w:sz w:val="24"/>
          <w:szCs w:val="24"/>
        </w:rPr>
        <w:sym w:font="HQPB2" w:char="F0CA"/>
      </w:r>
      <w:r w:rsidRPr="00437904">
        <w:rPr>
          <w:rFonts w:asciiTheme="majorBidi" w:hAnsiTheme="majorBidi" w:cstheme="majorBidi"/>
          <w:sz w:val="24"/>
          <w:szCs w:val="24"/>
        </w:rPr>
        <w:sym w:font="HQPB2" w:char="F0C8"/>
      </w:r>
      <w:r w:rsidRPr="00437904">
        <w:rPr>
          <w:rFonts w:asciiTheme="majorBidi" w:hAnsiTheme="majorBidi" w:cstheme="majorBidi"/>
          <w:sz w:val="24"/>
          <w:szCs w:val="24"/>
          <w:rtl/>
        </w:rPr>
        <w:t xml:space="preserve">   </w:t>
      </w:r>
    </w:p>
    <w:p w:rsidR="0061084E" w:rsidRPr="00437904" w:rsidRDefault="0061084E" w:rsidP="0061084E">
      <w:pPr>
        <w:pStyle w:val="ListParagraph"/>
        <w:bidi/>
        <w:spacing w:line="480" w:lineRule="auto"/>
        <w:ind w:left="1418"/>
        <w:jc w:val="both"/>
        <w:rPr>
          <w:rFonts w:asciiTheme="majorBidi" w:hAnsiTheme="majorBidi" w:cstheme="majorBidi"/>
          <w:sz w:val="24"/>
          <w:szCs w:val="24"/>
        </w:rPr>
      </w:pPr>
    </w:p>
    <w:p w:rsidR="0061084E" w:rsidRPr="00437904" w:rsidRDefault="0061084E" w:rsidP="0061084E">
      <w:pPr>
        <w:pStyle w:val="ListParagraph"/>
        <w:spacing w:line="480" w:lineRule="auto"/>
        <w:ind w:left="851"/>
        <w:jc w:val="both"/>
        <w:rPr>
          <w:rFonts w:asciiTheme="majorBidi" w:hAnsiTheme="majorBidi" w:cstheme="majorBidi"/>
          <w:i/>
          <w:sz w:val="24"/>
          <w:szCs w:val="24"/>
        </w:rPr>
      </w:pPr>
      <w:r w:rsidRPr="00437904">
        <w:rPr>
          <w:rFonts w:asciiTheme="majorBidi" w:hAnsiTheme="majorBidi" w:cstheme="majorBidi"/>
          <w:i/>
          <w:sz w:val="24"/>
          <w:szCs w:val="24"/>
        </w:rPr>
        <w:t xml:space="preserve">“Allah mensyariatkan bagimu tentang (pembagian pusaka untuk) anak-anakmu, yaitu: bagian seorang anak laki-laki-laki sama dengan bagian dua orang anak perempuan; dan jika anak itu semuanya perempuan lebih dari dua, maka dari mereka duapertiga dari harta yang ditinggalkan; jika anak perempuan seorang saja, maka ia memperoleh separuh harta. Dan untuk </w:t>
      </w:r>
      <w:r w:rsidRPr="00437904">
        <w:rPr>
          <w:rFonts w:asciiTheme="majorBidi" w:hAnsiTheme="majorBidi" w:cstheme="majorBidi"/>
          <w:i/>
          <w:sz w:val="24"/>
          <w:szCs w:val="24"/>
        </w:rPr>
        <w:lastRenderedPageBreak/>
        <w:t xml:space="preserve">dua orang ibu-bapak, bagi masing-masingnya seperenam dari harta yang ditinggalkan jika yang meninggal itu mempunyai anak; jika orang yang meninggal itu tidak meninggalkan anak dan </w:t>
      </w:r>
      <w:proofErr w:type="gramStart"/>
      <w:r w:rsidRPr="00437904">
        <w:rPr>
          <w:rFonts w:asciiTheme="majorBidi" w:hAnsiTheme="majorBidi" w:cstheme="majorBidi"/>
          <w:i/>
          <w:sz w:val="24"/>
          <w:szCs w:val="24"/>
        </w:rPr>
        <w:t>ia</w:t>
      </w:r>
      <w:proofErr w:type="gramEnd"/>
      <w:r w:rsidRPr="00437904">
        <w:rPr>
          <w:rFonts w:asciiTheme="majorBidi" w:hAnsiTheme="majorBidi" w:cstheme="majorBidi"/>
          <w:i/>
          <w:sz w:val="24"/>
          <w:szCs w:val="24"/>
        </w:rPr>
        <w:t xml:space="preserve"> diwarisi oleh ibu-bapaknya, maka ibunya mendapat sepertiga, jika yang meninggal itu mempunyai beberapa saudara, maka ibunya mendapat seperenam. (pembagian-pembagian tersebut diatas) sesudah dipenuhi wasiat yang </w:t>
      </w:r>
      <w:proofErr w:type="gramStart"/>
      <w:r w:rsidRPr="00437904">
        <w:rPr>
          <w:rFonts w:asciiTheme="majorBidi" w:hAnsiTheme="majorBidi" w:cstheme="majorBidi"/>
          <w:i/>
          <w:sz w:val="24"/>
          <w:szCs w:val="24"/>
        </w:rPr>
        <w:t>ia</w:t>
      </w:r>
      <w:proofErr w:type="gramEnd"/>
      <w:r w:rsidRPr="00437904">
        <w:rPr>
          <w:rFonts w:asciiTheme="majorBidi" w:hAnsiTheme="majorBidi" w:cstheme="majorBidi"/>
          <w:i/>
          <w:sz w:val="24"/>
          <w:szCs w:val="24"/>
        </w:rPr>
        <w:t xml:space="preserve"> buat atau (dan) yang sudah dibayar utangnya. </w:t>
      </w:r>
      <w:proofErr w:type="gramStart"/>
      <w:r w:rsidRPr="00437904">
        <w:rPr>
          <w:rFonts w:asciiTheme="majorBidi" w:hAnsiTheme="majorBidi" w:cstheme="majorBidi"/>
          <w:i/>
          <w:sz w:val="24"/>
          <w:szCs w:val="24"/>
        </w:rPr>
        <w:t>Tentang orang-orang tuamu dan anak-anakmu, kamu tidak mengetahui siapa di antara mereka yang lebih dekat (banyak manfaatnya bagimu) ini adalah ketetapan dari Allah.</w:t>
      </w:r>
      <w:proofErr w:type="gramEnd"/>
      <w:r w:rsidRPr="00437904">
        <w:rPr>
          <w:rFonts w:asciiTheme="majorBidi" w:hAnsiTheme="majorBidi" w:cstheme="majorBidi"/>
          <w:i/>
          <w:sz w:val="24"/>
          <w:szCs w:val="24"/>
        </w:rPr>
        <w:t xml:space="preserve"> </w:t>
      </w:r>
      <w:proofErr w:type="gramStart"/>
      <w:r w:rsidRPr="00437904">
        <w:rPr>
          <w:rFonts w:asciiTheme="majorBidi" w:hAnsiTheme="majorBidi" w:cstheme="majorBidi"/>
          <w:i/>
          <w:sz w:val="24"/>
          <w:szCs w:val="24"/>
        </w:rPr>
        <w:t>Sesungguhnya Allah Maha Mengetahui dan Maha Bijaksana.”</w:t>
      </w:r>
      <w:proofErr w:type="gramEnd"/>
      <w:r w:rsidRPr="00437904">
        <w:rPr>
          <w:rStyle w:val="FootnoteReference"/>
          <w:rFonts w:asciiTheme="majorBidi" w:hAnsiTheme="majorBidi" w:cstheme="majorBidi"/>
          <w:i/>
          <w:sz w:val="24"/>
          <w:szCs w:val="24"/>
        </w:rPr>
        <w:footnoteReference w:id="13"/>
      </w:r>
    </w:p>
    <w:p w:rsidR="0061084E" w:rsidRPr="00437904" w:rsidRDefault="0061084E" w:rsidP="00586ACB">
      <w:pPr>
        <w:pStyle w:val="ListParagraph"/>
        <w:numPr>
          <w:ilvl w:val="0"/>
          <w:numId w:val="4"/>
        </w:numPr>
        <w:spacing w:line="480" w:lineRule="auto"/>
        <w:ind w:left="851" w:hanging="284"/>
        <w:jc w:val="both"/>
        <w:rPr>
          <w:rFonts w:asciiTheme="majorBidi" w:hAnsiTheme="majorBidi" w:cstheme="majorBidi"/>
          <w:sz w:val="24"/>
          <w:szCs w:val="24"/>
        </w:rPr>
      </w:pPr>
      <w:r w:rsidRPr="00437904">
        <w:rPr>
          <w:rFonts w:asciiTheme="majorBidi" w:hAnsiTheme="majorBidi" w:cstheme="majorBidi"/>
          <w:sz w:val="24"/>
          <w:szCs w:val="24"/>
        </w:rPr>
        <w:t>QS. An-Nisaa’ ayat 12</w:t>
      </w:r>
    </w:p>
    <w:p w:rsidR="0061084E" w:rsidRPr="00437904" w:rsidRDefault="0061084E" w:rsidP="0061084E">
      <w:pPr>
        <w:pStyle w:val="ListParagraph"/>
        <w:bidi/>
        <w:spacing w:after="0" w:line="240" w:lineRule="auto"/>
        <w:ind w:left="49" w:right="851"/>
        <w:jc w:val="both"/>
        <w:rPr>
          <w:rFonts w:asciiTheme="majorBidi" w:hAnsiTheme="majorBidi" w:cstheme="majorBidi"/>
          <w:sz w:val="24"/>
          <w:szCs w:val="24"/>
          <w:rtl/>
        </w:rPr>
      </w:pP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2" w:char="F04E"/>
      </w:r>
      <w:r w:rsidRPr="00437904">
        <w:rPr>
          <w:rFonts w:asciiTheme="majorBidi" w:hAnsiTheme="majorBidi" w:cstheme="majorBidi"/>
          <w:sz w:val="24"/>
          <w:szCs w:val="24"/>
        </w:rPr>
        <w:sym w:font="HQPB4" w:char="F0E0"/>
      </w:r>
      <w:r w:rsidRPr="00437904">
        <w:rPr>
          <w:rFonts w:asciiTheme="majorBidi" w:hAnsiTheme="majorBidi" w:cstheme="majorBidi"/>
          <w:sz w:val="24"/>
          <w:szCs w:val="24"/>
        </w:rPr>
        <w:sym w:font="HQPB2" w:char="F036"/>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2" w:char="F023"/>
      </w:r>
      <w:r w:rsidRPr="00437904">
        <w:rPr>
          <w:rFonts w:asciiTheme="majorBidi" w:hAnsiTheme="majorBidi" w:cstheme="majorBidi"/>
          <w:sz w:val="24"/>
          <w:szCs w:val="24"/>
        </w:rPr>
        <w:sym w:font="HQPB4" w:char="F0F3"/>
      </w:r>
      <w:r w:rsidRPr="00437904">
        <w:rPr>
          <w:rFonts w:asciiTheme="majorBidi" w:hAnsiTheme="majorBidi" w:cstheme="majorBidi"/>
          <w:sz w:val="24"/>
          <w:szCs w:val="24"/>
        </w:rPr>
        <w:sym w:font="HQPB1" w:char="F0C1"/>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5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8"/>
      </w:r>
      <w:r w:rsidRPr="00437904">
        <w:rPr>
          <w:rFonts w:asciiTheme="majorBidi" w:hAnsiTheme="majorBidi" w:cstheme="majorBidi"/>
          <w:sz w:val="24"/>
          <w:szCs w:val="24"/>
        </w:rPr>
        <w:sym w:font="HQPB2" w:char="F038"/>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3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2" w:char="F04E"/>
      </w:r>
      <w:r w:rsidRPr="00437904">
        <w:rPr>
          <w:rFonts w:asciiTheme="majorBidi" w:hAnsiTheme="majorBidi" w:cstheme="majorBidi"/>
          <w:sz w:val="24"/>
          <w:szCs w:val="24"/>
        </w:rPr>
        <w:sym w:font="HQPB4" w:char="F0E0"/>
      </w:r>
      <w:r w:rsidRPr="00437904">
        <w:rPr>
          <w:rFonts w:asciiTheme="majorBidi" w:hAnsiTheme="majorBidi" w:cstheme="majorBidi"/>
          <w:sz w:val="24"/>
          <w:szCs w:val="24"/>
        </w:rPr>
        <w:sym w:font="HQPB2" w:char="F036"/>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1" w:char="F05F"/>
      </w:r>
      <w:r w:rsidRPr="00437904">
        <w:rPr>
          <w:rFonts w:asciiTheme="majorBidi" w:hAnsiTheme="majorBidi" w:cstheme="majorBidi"/>
          <w:sz w:val="24"/>
          <w:szCs w:val="24"/>
        </w:rPr>
        <w:sym w:font="HQPB2" w:char="F0BA"/>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1" w:char="F097"/>
      </w:r>
      <w:r w:rsidRPr="00437904">
        <w:rPr>
          <w:rFonts w:asciiTheme="majorBidi" w:hAnsiTheme="majorBidi" w:cstheme="majorBidi"/>
          <w:sz w:val="24"/>
          <w:szCs w:val="24"/>
        </w:rPr>
        <w:sym w:font="HQPB5" w:char="F072"/>
      </w:r>
      <w:r w:rsidRPr="00437904">
        <w:rPr>
          <w:rFonts w:asciiTheme="majorBidi" w:hAnsiTheme="majorBidi" w:cstheme="majorBidi"/>
          <w:sz w:val="24"/>
          <w:szCs w:val="24"/>
        </w:rPr>
        <w:sym w:font="HQPB1" w:char="F026"/>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2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3"/>
      </w:r>
      <w:r w:rsidRPr="00437904">
        <w:rPr>
          <w:rFonts w:asciiTheme="majorBidi" w:hAnsiTheme="majorBidi" w:cstheme="majorBidi"/>
          <w:sz w:val="24"/>
          <w:szCs w:val="24"/>
        </w:rPr>
        <w:sym w:font="HQPB2" w:char="F04F"/>
      </w:r>
      <w:r w:rsidRPr="00437904">
        <w:rPr>
          <w:rFonts w:asciiTheme="majorBidi" w:hAnsiTheme="majorBidi" w:cstheme="majorBidi"/>
          <w:sz w:val="24"/>
          <w:szCs w:val="24"/>
        </w:rPr>
        <w:sym w:font="HQPB4" w:char="F0A9"/>
      </w:r>
      <w:r w:rsidRPr="00437904">
        <w:rPr>
          <w:rFonts w:asciiTheme="majorBidi" w:hAnsiTheme="majorBidi" w:cstheme="majorBidi"/>
          <w:sz w:val="24"/>
          <w:szCs w:val="24"/>
        </w:rPr>
        <w:sym w:font="HQPB2" w:char="F03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60"/>
      </w:r>
      <w:r w:rsidRPr="00437904">
        <w:rPr>
          <w:rFonts w:asciiTheme="majorBidi" w:hAnsiTheme="majorBidi" w:cstheme="majorBidi"/>
          <w:sz w:val="24"/>
          <w:szCs w:val="24"/>
        </w:rPr>
        <w:sym w:font="HQPB4" w:char="F0E4"/>
      </w:r>
      <w:r w:rsidRPr="00437904">
        <w:rPr>
          <w:rFonts w:asciiTheme="majorBidi" w:hAnsiTheme="majorBidi" w:cstheme="majorBidi"/>
          <w:sz w:val="24"/>
          <w:szCs w:val="24"/>
        </w:rPr>
        <w:sym w:font="HQPB2" w:char="F033"/>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8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A3"/>
      </w:r>
      <w:r w:rsidRPr="00437904">
        <w:rPr>
          <w:rFonts w:asciiTheme="majorBidi" w:hAnsiTheme="majorBidi" w:cstheme="majorBidi"/>
          <w:sz w:val="24"/>
          <w:szCs w:val="24"/>
        </w:rPr>
        <w:sym w:font="HQPB2" w:char="F060"/>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2" w:char="F067"/>
      </w:r>
      <w:r w:rsidRPr="00437904">
        <w:rPr>
          <w:rFonts w:asciiTheme="majorBidi" w:hAnsiTheme="majorBidi" w:cstheme="majorBidi"/>
          <w:sz w:val="24"/>
          <w:szCs w:val="24"/>
        </w:rPr>
        <w:sym w:font="HQPB4" w:char="F0A9"/>
      </w:r>
      <w:r w:rsidRPr="00437904">
        <w:rPr>
          <w:rFonts w:asciiTheme="majorBidi" w:hAnsiTheme="majorBidi" w:cstheme="majorBidi"/>
          <w:sz w:val="24"/>
          <w:szCs w:val="24"/>
        </w:rPr>
        <w:sym w:font="HQPB2" w:char="F03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3"/>
      </w:r>
      <w:r w:rsidRPr="00437904">
        <w:rPr>
          <w:rFonts w:asciiTheme="majorBidi" w:hAnsiTheme="majorBidi" w:cstheme="majorBidi"/>
          <w:sz w:val="24"/>
          <w:szCs w:val="24"/>
        </w:rPr>
        <w:sym w:font="HQPB3" w:char="F024"/>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3" w:char="F021"/>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4"/>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2A"/>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F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9F"/>
      </w:r>
      <w:r w:rsidRPr="00437904">
        <w:rPr>
          <w:rFonts w:asciiTheme="majorBidi" w:hAnsiTheme="majorBidi" w:cstheme="majorBidi"/>
          <w:sz w:val="24"/>
          <w:szCs w:val="24"/>
        </w:rPr>
        <w:sym w:font="HQPB2" w:char="F03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A0"/>
      </w:r>
      <w:r w:rsidRPr="00437904">
        <w:rPr>
          <w:rFonts w:asciiTheme="majorBidi" w:hAnsiTheme="majorBidi" w:cstheme="majorBidi"/>
          <w:sz w:val="24"/>
          <w:szCs w:val="24"/>
        </w:rPr>
        <w:sym w:font="HQPB2" w:char="F0C6"/>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2" w:char="F067"/>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2" w:char="F03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3"/>
      </w:r>
      <w:r w:rsidRPr="00437904">
        <w:rPr>
          <w:rFonts w:asciiTheme="majorBidi" w:hAnsiTheme="majorBidi" w:cstheme="majorBidi"/>
          <w:sz w:val="24"/>
          <w:szCs w:val="24"/>
        </w:rPr>
        <w:sym w:font="HQPB3" w:char="F024"/>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3" w:char="F021"/>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2" w:char="F04E"/>
      </w:r>
      <w:r w:rsidRPr="00437904">
        <w:rPr>
          <w:rFonts w:asciiTheme="majorBidi" w:hAnsiTheme="majorBidi" w:cstheme="majorBidi"/>
          <w:sz w:val="24"/>
          <w:szCs w:val="24"/>
        </w:rPr>
        <w:sym w:font="HQPB4" w:char="F0E0"/>
      </w:r>
      <w:r w:rsidRPr="00437904">
        <w:rPr>
          <w:rFonts w:asciiTheme="majorBidi" w:hAnsiTheme="majorBidi" w:cstheme="majorBidi"/>
          <w:sz w:val="24"/>
          <w:szCs w:val="24"/>
        </w:rPr>
        <w:sym w:font="HQPB2" w:char="F036"/>
      </w:r>
      <w:r w:rsidRPr="00437904">
        <w:rPr>
          <w:rFonts w:asciiTheme="majorBidi" w:hAnsiTheme="majorBidi" w:cstheme="majorBidi"/>
          <w:sz w:val="24"/>
          <w:szCs w:val="24"/>
        </w:rPr>
        <w:sym w:font="HQPB5" w:char="F06E"/>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F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1" w:char="F0EC"/>
      </w:r>
      <w:r w:rsidRPr="00437904">
        <w:rPr>
          <w:rFonts w:asciiTheme="majorBidi" w:hAnsiTheme="majorBidi" w:cstheme="majorBidi"/>
          <w:sz w:val="24"/>
          <w:szCs w:val="24"/>
        </w:rPr>
        <w:sym w:font="HQPB4" w:char="F0E7"/>
      </w:r>
      <w:r w:rsidRPr="00437904">
        <w:rPr>
          <w:rFonts w:asciiTheme="majorBidi" w:hAnsiTheme="majorBidi" w:cstheme="majorBidi"/>
          <w:sz w:val="24"/>
          <w:szCs w:val="24"/>
        </w:rPr>
        <w:sym w:font="HQPB1" w:char="F02F"/>
      </w:r>
      <w:r w:rsidRPr="00437904">
        <w:rPr>
          <w:rFonts w:asciiTheme="majorBidi" w:hAnsiTheme="majorBidi" w:cstheme="majorBidi"/>
          <w:sz w:val="24"/>
          <w:szCs w:val="24"/>
        </w:rPr>
        <w:sym w:font="HQPB4" w:char="F094"/>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4" w:char="F0A3"/>
      </w:r>
      <w:r w:rsidRPr="00437904">
        <w:rPr>
          <w:rFonts w:asciiTheme="majorBidi" w:hAnsiTheme="majorBidi" w:cstheme="majorBidi"/>
          <w:sz w:val="24"/>
          <w:szCs w:val="24"/>
        </w:rPr>
        <w:sym w:font="HQPB2" w:char="F04A"/>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A"/>
      </w:r>
      <w:r w:rsidRPr="00437904">
        <w:rPr>
          <w:rFonts w:asciiTheme="majorBidi" w:hAnsiTheme="majorBidi" w:cstheme="majorBidi"/>
          <w:sz w:val="24"/>
          <w:szCs w:val="24"/>
        </w:rPr>
        <w:sym w:font="HQPB2" w:char="F060"/>
      </w:r>
      <w:r w:rsidRPr="00437904">
        <w:rPr>
          <w:rFonts w:asciiTheme="majorBidi" w:hAnsiTheme="majorBidi" w:cstheme="majorBidi"/>
          <w:sz w:val="24"/>
          <w:szCs w:val="24"/>
        </w:rPr>
        <w:sym w:font="HQPB4" w:char="F0F2"/>
      </w:r>
      <w:r w:rsidRPr="00437904">
        <w:rPr>
          <w:rFonts w:asciiTheme="majorBidi" w:hAnsiTheme="majorBidi" w:cstheme="majorBidi"/>
          <w:sz w:val="24"/>
          <w:szCs w:val="24"/>
        </w:rPr>
        <w:sym w:font="HQPB2" w:char="F032"/>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3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4"/>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2E"/>
      </w:r>
      <w:r w:rsidRPr="00437904">
        <w:rPr>
          <w:rFonts w:asciiTheme="majorBidi" w:hAnsiTheme="majorBidi" w:cstheme="majorBidi"/>
          <w:sz w:val="24"/>
          <w:szCs w:val="24"/>
        </w:rPr>
        <w:sym w:font="HQPB2" w:char="F060"/>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1" w:char="F089"/>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1" w:char="F0E8"/>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2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7"/>
      </w:r>
      <w:r w:rsidRPr="00437904">
        <w:rPr>
          <w:rFonts w:asciiTheme="majorBidi" w:hAnsiTheme="majorBidi" w:cstheme="majorBidi"/>
          <w:sz w:val="24"/>
          <w:szCs w:val="24"/>
        </w:rPr>
        <w:sym w:font="HQPB2" w:char="F070"/>
      </w:r>
      <w:r w:rsidRPr="00437904">
        <w:rPr>
          <w:rFonts w:asciiTheme="majorBidi" w:hAnsiTheme="majorBidi" w:cstheme="majorBidi"/>
          <w:sz w:val="24"/>
          <w:szCs w:val="24"/>
        </w:rPr>
        <w:sym w:font="HQPB4" w:char="F0A7"/>
      </w:r>
      <w:r w:rsidRPr="00437904">
        <w:rPr>
          <w:rFonts w:asciiTheme="majorBidi" w:hAnsiTheme="majorBidi" w:cstheme="majorBidi"/>
          <w:sz w:val="24"/>
          <w:szCs w:val="24"/>
        </w:rPr>
        <w:sym w:font="HQPB2" w:char="F08B"/>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1" w:char="F0B9"/>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9A"/>
      </w:r>
      <w:r w:rsidRPr="00437904">
        <w:rPr>
          <w:rFonts w:asciiTheme="majorBidi" w:hAnsiTheme="majorBidi" w:cstheme="majorBidi"/>
          <w:sz w:val="24"/>
          <w:szCs w:val="24"/>
        </w:rPr>
        <w:sym w:font="HQPB2" w:char="F0FA"/>
      </w:r>
      <w:r w:rsidRPr="00437904">
        <w:rPr>
          <w:rFonts w:asciiTheme="majorBidi" w:hAnsiTheme="majorBidi" w:cstheme="majorBidi"/>
          <w:sz w:val="24"/>
          <w:szCs w:val="24"/>
        </w:rPr>
        <w:sym w:font="HQPB2" w:char="F0FC"/>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1" w:char="F0B9"/>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2" w:char="F08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21"/>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2" w:char="F067"/>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2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2" w:char="F072"/>
      </w:r>
      <w:r w:rsidRPr="00437904">
        <w:rPr>
          <w:rFonts w:asciiTheme="majorBidi" w:hAnsiTheme="majorBidi" w:cstheme="majorBidi"/>
          <w:sz w:val="24"/>
          <w:szCs w:val="24"/>
        </w:rPr>
        <w:sym w:font="HQPB5" w:char="F072"/>
      </w:r>
      <w:r w:rsidRPr="00437904">
        <w:rPr>
          <w:rFonts w:asciiTheme="majorBidi" w:hAnsiTheme="majorBidi" w:cstheme="majorBidi"/>
          <w:sz w:val="24"/>
          <w:szCs w:val="24"/>
        </w:rPr>
        <w:sym w:font="HQPB1" w:char="F026"/>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26"/>
      </w:r>
      <w:r w:rsidRPr="00437904">
        <w:rPr>
          <w:rFonts w:asciiTheme="majorBidi" w:hAnsiTheme="majorBidi" w:cstheme="majorBidi"/>
          <w:sz w:val="24"/>
          <w:szCs w:val="24"/>
        </w:rPr>
        <w:sym w:font="HQPB2" w:char="F0FA"/>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2" w:char="F0EF"/>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1" w:char="F08A"/>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4"/>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A0"/>
      </w:r>
      <w:r w:rsidRPr="00437904">
        <w:rPr>
          <w:rFonts w:asciiTheme="majorBidi" w:hAnsiTheme="majorBidi" w:cstheme="majorBidi"/>
          <w:sz w:val="24"/>
          <w:szCs w:val="24"/>
        </w:rPr>
        <w:sym w:font="HQPB2" w:char="F0C6"/>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2" w:char="F067"/>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1" w:char="F0EC"/>
      </w:r>
      <w:r w:rsidRPr="00437904">
        <w:rPr>
          <w:rFonts w:asciiTheme="majorBidi" w:hAnsiTheme="majorBidi" w:cstheme="majorBidi"/>
          <w:sz w:val="24"/>
          <w:szCs w:val="24"/>
        </w:rPr>
        <w:sym w:font="HQPB4" w:char="F0E7"/>
      </w:r>
      <w:r w:rsidRPr="00437904">
        <w:rPr>
          <w:rFonts w:asciiTheme="majorBidi" w:hAnsiTheme="majorBidi" w:cstheme="majorBidi"/>
          <w:sz w:val="24"/>
          <w:szCs w:val="24"/>
        </w:rPr>
        <w:sym w:font="HQPB1" w:char="F02F"/>
      </w:r>
      <w:r w:rsidRPr="00437904">
        <w:rPr>
          <w:rFonts w:asciiTheme="majorBidi" w:hAnsiTheme="majorBidi" w:cstheme="majorBidi"/>
          <w:sz w:val="24"/>
          <w:szCs w:val="24"/>
        </w:rPr>
        <w:sym w:font="HQPB4" w:char="F094"/>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4" w:char="F0A3"/>
      </w:r>
      <w:r w:rsidRPr="00437904">
        <w:rPr>
          <w:rFonts w:asciiTheme="majorBidi" w:hAnsiTheme="majorBidi" w:cstheme="majorBidi"/>
          <w:sz w:val="24"/>
          <w:szCs w:val="24"/>
        </w:rPr>
        <w:sym w:font="HQPB2" w:char="F04A"/>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3"/>
      </w:r>
      <w:r w:rsidRPr="00437904">
        <w:rPr>
          <w:rFonts w:asciiTheme="majorBidi" w:hAnsiTheme="majorBidi" w:cstheme="majorBidi"/>
          <w:sz w:val="24"/>
          <w:szCs w:val="24"/>
        </w:rPr>
        <w:sym w:font="HQPB2" w:char="F04F"/>
      </w:r>
      <w:r w:rsidRPr="00437904">
        <w:rPr>
          <w:rFonts w:asciiTheme="majorBidi" w:hAnsiTheme="majorBidi" w:cstheme="majorBidi"/>
          <w:sz w:val="24"/>
          <w:szCs w:val="24"/>
        </w:rPr>
        <w:sym w:font="HQPB4" w:char="F0E7"/>
      </w:r>
      <w:r w:rsidRPr="00437904">
        <w:rPr>
          <w:rFonts w:asciiTheme="majorBidi" w:hAnsiTheme="majorBidi" w:cstheme="majorBidi"/>
          <w:sz w:val="24"/>
          <w:szCs w:val="24"/>
        </w:rPr>
        <w:sym w:font="HQPB1" w:char="F046"/>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2" w:char="F02E"/>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3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2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2" w:char="F04E"/>
      </w:r>
      <w:r w:rsidRPr="00437904">
        <w:rPr>
          <w:rFonts w:asciiTheme="majorBidi" w:hAnsiTheme="majorBidi" w:cstheme="majorBidi"/>
          <w:sz w:val="24"/>
          <w:szCs w:val="24"/>
        </w:rPr>
        <w:sym w:font="HQPB4" w:char="F0A9"/>
      </w:r>
      <w:r w:rsidRPr="00437904">
        <w:rPr>
          <w:rFonts w:asciiTheme="majorBidi" w:hAnsiTheme="majorBidi" w:cstheme="majorBidi"/>
          <w:sz w:val="24"/>
          <w:szCs w:val="24"/>
        </w:rPr>
        <w:sym w:font="HQPB2" w:char="F03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60"/>
      </w:r>
      <w:r w:rsidRPr="00437904">
        <w:rPr>
          <w:rFonts w:asciiTheme="majorBidi" w:hAnsiTheme="majorBidi" w:cstheme="majorBidi"/>
          <w:sz w:val="24"/>
          <w:szCs w:val="24"/>
        </w:rPr>
        <w:sym w:font="HQPB4" w:char="F0E0"/>
      </w:r>
      <w:r w:rsidRPr="00437904">
        <w:rPr>
          <w:rFonts w:asciiTheme="majorBidi" w:hAnsiTheme="majorBidi" w:cstheme="majorBidi"/>
          <w:sz w:val="24"/>
          <w:szCs w:val="24"/>
        </w:rPr>
        <w:sym w:font="HQPB2" w:char="F036"/>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8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2" w:char="F04E"/>
      </w:r>
      <w:r w:rsidRPr="00437904">
        <w:rPr>
          <w:rFonts w:asciiTheme="majorBidi" w:hAnsiTheme="majorBidi" w:cstheme="majorBidi"/>
          <w:sz w:val="24"/>
          <w:szCs w:val="24"/>
        </w:rPr>
        <w:sym w:font="HQPB4" w:char="F0E4"/>
      </w:r>
      <w:r w:rsidRPr="00437904">
        <w:rPr>
          <w:rFonts w:asciiTheme="majorBidi" w:hAnsiTheme="majorBidi" w:cstheme="majorBidi"/>
          <w:sz w:val="24"/>
          <w:szCs w:val="24"/>
        </w:rPr>
        <w:sym w:font="HQPB2" w:char="F033"/>
      </w:r>
      <w:r w:rsidRPr="00437904">
        <w:rPr>
          <w:rFonts w:asciiTheme="majorBidi" w:hAnsiTheme="majorBidi" w:cstheme="majorBidi"/>
          <w:sz w:val="24"/>
          <w:szCs w:val="24"/>
        </w:rPr>
        <w:sym w:font="HQPB4" w:char="F0A9"/>
      </w:r>
      <w:r w:rsidRPr="00437904">
        <w:rPr>
          <w:rFonts w:asciiTheme="majorBidi" w:hAnsiTheme="majorBidi" w:cstheme="majorBidi"/>
          <w:sz w:val="24"/>
          <w:szCs w:val="24"/>
        </w:rPr>
        <w:sym w:font="HQPB2" w:char="F03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3"/>
      </w:r>
      <w:r w:rsidRPr="00437904">
        <w:rPr>
          <w:rFonts w:asciiTheme="majorBidi" w:hAnsiTheme="majorBidi" w:cstheme="majorBidi"/>
          <w:sz w:val="24"/>
          <w:szCs w:val="24"/>
        </w:rPr>
        <w:sym w:font="HQPB1" w:char="F089"/>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4"/>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2A"/>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F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9F"/>
      </w:r>
      <w:r w:rsidRPr="00437904">
        <w:rPr>
          <w:rFonts w:asciiTheme="majorBidi" w:hAnsiTheme="majorBidi" w:cstheme="majorBidi"/>
          <w:sz w:val="24"/>
          <w:szCs w:val="24"/>
        </w:rPr>
        <w:sym w:font="HQPB2" w:char="F03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2" w:char="F04E"/>
      </w:r>
      <w:r w:rsidRPr="00437904">
        <w:rPr>
          <w:rFonts w:asciiTheme="majorBidi" w:hAnsiTheme="majorBidi" w:cstheme="majorBidi"/>
          <w:sz w:val="24"/>
          <w:szCs w:val="24"/>
        </w:rPr>
        <w:sym w:font="HQPB4" w:char="F0E0"/>
      </w:r>
      <w:r w:rsidRPr="00437904">
        <w:rPr>
          <w:rFonts w:asciiTheme="majorBidi" w:hAnsiTheme="majorBidi" w:cstheme="majorBidi"/>
          <w:sz w:val="24"/>
          <w:szCs w:val="24"/>
        </w:rPr>
        <w:sym w:font="HQPB2" w:char="F036"/>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2" w:char="F03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3"/>
      </w:r>
      <w:r w:rsidRPr="00437904">
        <w:rPr>
          <w:rFonts w:asciiTheme="majorBidi" w:hAnsiTheme="majorBidi" w:cstheme="majorBidi"/>
          <w:sz w:val="24"/>
          <w:szCs w:val="24"/>
        </w:rPr>
        <w:sym w:font="HQPB3" w:char="F024"/>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3" w:char="F021"/>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A3"/>
      </w:r>
      <w:r w:rsidRPr="00437904">
        <w:rPr>
          <w:rFonts w:asciiTheme="majorBidi" w:hAnsiTheme="majorBidi" w:cstheme="majorBidi"/>
          <w:sz w:val="24"/>
          <w:szCs w:val="24"/>
        </w:rPr>
        <w:sym w:font="HQPB2" w:char="F060"/>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2" w:char="F067"/>
      </w:r>
      <w:r w:rsidRPr="00437904">
        <w:rPr>
          <w:rFonts w:asciiTheme="majorBidi" w:hAnsiTheme="majorBidi" w:cstheme="majorBidi"/>
          <w:sz w:val="24"/>
          <w:szCs w:val="24"/>
        </w:rPr>
        <w:sym w:font="HQPB5" w:char="F06E"/>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F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2" w:char="F060"/>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2" w:char="F04A"/>
      </w:r>
      <w:r w:rsidRPr="00437904">
        <w:rPr>
          <w:rFonts w:asciiTheme="majorBidi" w:hAnsiTheme="majorBidi" w:cstheme="majorBidi"/>
          <w:sz w:val="24"/>
          <w:szCs w:val="24"/>
        </w:rPr>
        <w:sym w:font="HQPB4" w:char="F09B"/>
      </w:r>
      <w:r w:rsidRPr="00437904">
        <w:rPr>
          <w:rFonts w:asciiTheme="majorBidi" w:hAnsiTheme="majorBidi" w:cstheme="majorBidi"/>
          <w:sz w:val="24"/>
          <w:szCs w:val="24"/>
        </w:rPr>
        <w:sym w:font="HQPB1" w:char="F056"/>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4" w:char="F0A3"/>
      </w:r>
      <w:r w:rsidRPr="00437904">
        <w:rPr>
          <w:rFonts w:asciiTheme="majorBidi" w:hAnsiTheme="majorBidi" w:cstheme="majorBidi"/>
          <w:sz w:val="24"/>
          <w:szCs w:val="24"/>
        </w:rPr>
        <w:sym w:font="HQPB2" w:char="F04A"/>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4C"/>
      </w:r>
      <w:r w:rsidRPr="00437904">
        <w:rPr>
          <w:rFonts w:asciiTheme="majorBidi" w:hAnsiTheme="majorBidi" w:cstheme="majorBidi"/>
          <w:sz w:val="24"/>
          <w:szCs w:val="24"/>
        </w:rPr>
        <w:sym w:font="HQPB4" w:char="F0E4"/>
      </w:r>
      <w:r w:rsidRPr="00437904">
        <w:rPr>
          <w:rFonts w:asciiTheme="majorBidi" w:hAnsiTheme="majorBidi" w:cstheme="majorBidi"/>
          <w:sz w:val="24"/>
          <w:szCs w:val="24"/>
        </w:rPr>
        <w:sym w:font="HQPB2" w:char="F0EA"/>
      </w:r>
      <w:r w:rsidRPr="00437904">
        <w:rPr>
          <w:rFonts w:asciiTheme="majorBidi" w:hAnsiTheme="majorBidi" w:cstheme="majorBidi"/>
          <w:sz w:val="24"/>
          <w:szCs w:val="24"/>
        </w:rPr>
        <w:sym w:font="HQPB4" w:char="F0F2"/>
      </w:r>
      <w:r w:rsidRPr="00437904">
        <w:rPr>
          <w:rFonts w:asciiTheme="majorBidi" w:hAnsiTheme="majorBidi" w:cstheme="majorBidi"/>
          <w:sz w:val="24"/>
          <w:szCs w:val="24"/>
        </w:rPr>
        <w:sym w:font="HQPB2" w:char="F032"/>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3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4"/>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2E"/>
      </w:r>
      <w:r w:rsidRPr="00437904">
        <w:rPr>
          <w:rFonts w:asciiTheme="majorBidi" w:hAnsiTheme="majorBidi" w:cstheme="majorBidi"/>
          <w:sz w:val="24"/>
          <w:szCs w:val="24"/>
        </w:rPr>
        <w:sym w:font="HQPB2" w:char="F060"/>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4" w:char="F069"/>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1" w:char="F089"/>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1" w:char="F0E8"/>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2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7"/>
      </w:r>
      <w:r w:rsidRPr="00437904">
        <w:rPr>
          <w:rFonts w:asciiTheme="majorBidi" w:hAnsiTheme="majorBidi" w:cstheme="majorBidi"/>
          <w:sz w:val="24"/>
          <w:szCs w:val="24"/>
        </w:rPr>
        <w:sym w:font="HQPB2" w:char="F070"/>
      </w:r>
      <w:r w:rsidRPr="00437904">
        <w:rPr>
          <w:rFonts w:asciiTheme="majorBidi" w:hAnsiTheme="majorBidi" w:cstheme="majorBidi"/>
          <w:sz w:val="24"/>
          <w:szCs w:val="24"/>
        </w:rPr>
        <w:sym w:font="HQPB4" w:char="F0A7"/>
      </w:r>
      <w:r w:rsidRPr="00437904">
        <w:rPr>
          <w:rFonts w:asciiTheme="majorBidi" w:hAnsiTheme="majorBidi" w:cstheme="majorBidi"/>
          <w:sz w:val="24"/>
          <w:szCs w:val="24"/>
        </w:rPr>
        <w:sym w:font="HQPB2" w:char="F08B"/>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1" w:char="F0B9"/>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9A"/>
      </w:r>
      <w:r w:rsidRPr="00437904">
        <w:rPr>
          <w:rFonts w:asciiTheme="majorBidi" w:hAnsiTheme="majorBidi" w:cstheme="majorBidi"/>
          <w:sz w:val="24"/>
          <w:szCs w:val="24"/>
        </w:rPr>
        <w:sym w:font="HQPB2" w:char="F063"/>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1" w:char="F0B9"/>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E8"/>
      </w:r>
      <w:r w:rsidRPr="00437904">
        <w:rPr>
          <w:rFonts w:asciiTheme="majorBidi" w:hAnsiTheme="majorBidi" w:cstheme="majorBidi"/>
          <w:sz w:val="24"/>
          <w:szCs w:val="24"/>
        </w:rPr>
        <w:sym w:font="HQPB1" w:char="F03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21"/>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2" w:char="F067"/>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2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2" w:char="F072"/>
      </w:r>
      <w:r w:rsidRPr="00437904">
        <w:rPr>
          <w:rFonts w:asciiTheme="majorBidi" w:hAnsiTheme="majorBidi" w:cstheme="majorBidi"/>
          <w:sz w:val="24"/>
          <w:szCs w:val="24"/>
        </w:rPr>
        <w:sym w:font="HQPB5" w:char="F072"/>
      </w:r>
      <w:r w:rsidRPr="00437904">
        <w:rPr>
          <w:rFonts w:asciiTheme="majorBidi" w:hAnsiTheme="majorBidi" w:cstheme="majorBidi"/>
          <w:sz w:val="24"/>
          <w:szCs w:val="24"/>
        </w:rPr>
        <w:sym w:font="HQPB1" w:char="F026"/>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26"/>
      </w:r>
      <w:r w:rsidRPr="00437904">
        <w:rPr>
          <w:rFonts w:asciiTheme="majorBidi" w:hAnsiTheme="majorBidi" w:cstheme="majorBidi"/>
          <w:sz w:val="24"/>
          <w:szCs w:val="24"/>
        </w:rPr>
        <w:sym w:font="HQPB2" w:char="F0FB"/>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2" w:char="F0EF"/>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1" w:char="F08A"/>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29"/>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9A"/>
      </w:r>
      <w:r w:rsidRPr="00437904">
        <w:rPr>
          <w:rFonts w:asciiTheme="majorBidi" w:hAnsiTheme="majorBidi" w:cstheme="majorBidi"/>
          <w:sz w:val="24"/>
          <w:szCs w:val="24"/>
        </w:rPr>
        <w:sym w:font="HQPB2" w:char="F063"/>
      </w:r>
      <w:r w:rsidRPr="00437904">
        <w:rPr>
          <w:rFonts w:asciiTheme="majorBidi" w:hAnsiTheme="majorBidi" w:cstheme="majorBidi"/>
          <w:sz w:val="24"/>
          <w:szCs w:val="24"/>
        </w:rPr>
        <w:sym w:font="HQPB1" w:char="F025"/>
      </w:r>
      <w:r w:rsidRPr="00437904">
        <w:rPr>
          <w:rFonts w:asciiTheme="majorBidi" w:hAnsiTheme="majorBidi" w:cstheme="majorBidi"/>
          <w:sz w:val="24"/>
          <w:szCs w:val="24"/>
        </w:rPr>
        <w:sym w:font="HQPB5" w:char="F078"/>
      </w:r>
      <w:r w:rsidRPr="00437904">
        <w:rPr>
          <w:rFonts w:asciiTheme="majorBidi" w:hAnsiTheme="majorBidi" w:cstheme="majorBidi"/>
          <w:sz w:val="24"/>
          <w:szCs w:val="24"/>
        </w:rPr>
        <w:sym w:font="HQPB2" w:char="F02E"/>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7"/>
      </w:r>
      <w:r w:rsidRPr="00437904">
        <w:rPr>
          <w:rFonts w:asciiTheme="majorBidi" w:hAnsiTheme="majorBidi" w:cstheme="majorBidi"/>
          <w:sz w:val="24"/>
          <w:szCs w:val="24"/>
        </w:rPr>
        <w:sym w:font="HQPB2" w:char="F040"/>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1" w:char="F05F"/>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1" w:char="F091"/>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1" w:char="F05E"/>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1" w:char="F091"/>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2" w:char="F08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BB"/>
      </w:r>
      <w:r w:rsidRPr="00437904">
        <w:rPr>
          <w:rFonts w:asciiTheme="majorBidi" w:hAnsiTheme="majorBidi" w:cstheme="majorBidi"/>
          <w:sz w:val="24"/>
          <w:szCs w:val="24"/>
        </w:rPr>
        <w:sym w:font="HQPB3" w:char="F027"/>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3" w:char="F023"/>
      </w:r>
      <w:r w:rsidRPr="00437904">
        <w:rPr>
          <w:rFonts w:asciiTheme="majorBidi" w:hAnsiTheme="majorBidi" w:cstheme="majorBidi"/>
          <w:sz w:val="24"/>
          <w:szCs w:val="24"/>
        </w:rPr>
        <w:sym w:font="HQPB2" w:char="F0BB"/>
      </w:r>
      <w:r w:rsidRPr="00437904">
        <w:rPr>
          <w:rFonts w:asciiTheme="majorBidi" w:hAnsiTheme="majorBidi" w:cstheme="majorBidi"/>
          <w:sz w:val="24"/>
          <w:szCs w:val="24"/>
        </w:rPr>
        <w:sym w:font="HQPB5" w:char="F06E"/>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5" w:char="F09F"/>
      </w:r>
      <w:r w:rsidRPr="00437904">
        <w:rPr>
          <w:rFonts w:asciiTheme="majorBidi" w:hAnsiTheme="majorBidi" w:cstheme="majorBidi"/>
          <w:sz w:val="24"/>
          <w:szCs w:val="24"/>
        </w:rPr>
        <w:sym w:font="HQPB2" w:char="F03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D"/>
      </w:r>
      <w:r w:rsidRPr="00437904">
        <w:rPr>
          <w:rFonts w:asciiTheme="majorBidi" w:hAnsiTheme="majorBidi" w:cstheme="majorBidi"/>
          <w:sz w:val="24"/>
          <w:szCs w:val="24"/>
        </w:rPr>
        <w:sym w:font="HQPB2" w:char="F072"/>
      </w:r>
      <w:r w:rsidRPr="00437904">
        <w:rPr>
          <w:rFonts w:asciiTheme="majorBidi" w:hAnsiTheme="majorBidi" w:cstheme="majorBidi"/>
          <w:sz w:val="24"/>
          <w:szCs w:val="24"/>
        </w:rPr>
        <w:sym w:font="HQPB5" w:char="F072"/>
      </w:r>
      <w:r w:rsidRPr="00437904">
        <w:rPr>
          <w:rFonts w:asciiTheme="majorBidi" w:hAnsiTheme="majorBidi" w:cstheme="majorBidi"/>
          <w:sz w:val="24"/>
          <w:szCs w:val="24"/>
        </w:rPr>
        <w:sym w:font="HQPB1" w:char="F026"/>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7"/>
      </w:r>
      <w:r w:rsidRPr="00437904">
        <w:rPr>
          <w:rFonts w:asciiTheme="majorBidi" w:hAnsiTheme="majorBidi" w:cstheme="majorBidi"/>
          <w:sz w:val="24"/>
          <w:szCs w:val="24"/>
        </w:rPr>
        <w:sym w:font="HQPB2" w:char="F06F"/>
      </w:r>
      <w:r w:rsidRPr="00437904">
        <w:rPr>
          <w:rFonts w:asciiTheme="majorBidi" w:hAnsiTheme="majorBidi" w:cstheme="majorBidi"/>
          <w:sz w:val="24"/>
          <w:szCs w:val="24"/>
        </w:rPr>
        <w:sym w:font="HQPB5" w:char="F072"/>
      </w:r>
      <w:r w:rsidRPr="00437904">
        <w:rPr>
          <w:rFonts w:asciiTheme="majorBidi" w:hAnsiTheme="majorBidi" w:cstheme="majorBidi"/>
          <w:sz w:val="24"/>
          <w:szCs w:val="24"/>
        </w:rPr>
        <w:sym w:font="HQPB1" w:char="F026"/>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2" w:char="F042"/>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F"/>
      </w:r>
      <w:r w:rsidRPr="00437904">
        <w:rPr>
          <w:rFonts w:asciiTheme="majorBidi" w:hAnsiTheme="majorBidi" w:cstheme="majorBidi"/>
          <w:sz w:val="24"/>
          <w:szCs w:val="24"/>
        </w:rPr>
        <w:sym w:font="HQPB2" w:char="F0BC"/>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3" w:char="F026"/>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3" w:char="F021"/>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EE"/>
      </w:r>
      <w:r w:rsidRPr="00437904">
        <w:rPr>
          <w:rFonts w:asciiTheme="majorBidi" w:hAnsiTheme="majorBidi" w:cstheme="majorBidi"/>
          <w:sz w:val="24"/>
          <w:szCs w:val="24"/>
        </w:rPr>
        <w:sym w:font="HQPB1" w:char="F088"/>
      </w:r>
      <w:r w:rsidRPr="00437904">
        <w:rPr>
          <w:rFonts w:asciiTheme="majorBidi" w:hAnsiTheme="majorBidi" w:cstheme="majorBidi"/>
          <w:sz w:val="24"/>
          <w:szCs w:val="24"/>
        </w:rPr>
        <w:sym w:font="HQPB5" w:char="F072"/>
      </w:r>
      <w:r w:rsidRPr="00437904">
        <w:rPr>
          <w:rFonts w:asciiTheme="majorBidi" w:hAnsiTheme="majorBidi" w:cstheme="majorBidi"/>
          <w:sz w:val="24"/>
          <w:szCs w:val="24"/>
        </w:rPr>
        <w:sym w:font="HQPB1" w:char="F026"/>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2" w:char="F072"/>
      </w:r>
      <w:r w:rsidRPr="00437904">
        <w:rPr>
          <w:rFonts w:asciiTheme="majorBidi" w:hAnsiTheme="majorBidi" w:cstheme="majorBidi"/>
          <w:sz w:val="24"/>
          <w:szCs w:val="24"/>
        </w:rPr>
        <w:sym w:font="HQPB5" w:char="F072"/>
      </w:r>
      <w:r w:rsidRPr="00437904">
        <w:rPr>
          <w:rFonts w:asciiTheme="majorBidi" w:hAnsiTheme="majorBidi" w:cstheme="majorBidi"/>
          <w:sz w:val="24"/>
          <w:szCs w:val="24"/>
        </w:rPr>
        <w:sym w:font="HQPB1" w:char="F026"/>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7"/>
      </w:r>
      <w:r w:rsidRPr="00437904">
        <w:rPr>
          <w:rFonts w:asciiTheme="majorBidi" w:hAnsiTheme="majorBidi" w:cstheme="majorBidi"/>
          <w:sz w:val="24"/>
          <w:szCs w:val="24"/>
        </w:rPr>
        <w:sym w:font="HQPB1" w:char="F04D"/>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1" w:char="F07A"/>
      </w:r>
      <w:r w:rsidRPr="00437904">
        <w:rPr>
          <w:rFonts w:asciiTheme="majorBidi" w:hAnsiTheme="majorBidi" w:cstheme="majorBidi"/>
          <w:sz w:val="24"/>
          <w:szCs w:val="24"/>
        </w:rPr>
        <w:sym w:font="HQPB4" w:char="F0E9"/>
      </w:r>
      <w:r w:rsidRPr="00437904">
        <w:rPr>
          <w:rFonts w:asciiTheme="majorBidi" w:hAnsiTheme="majorBidi" w:cstheme="majorBidi"/>
          <w:sz w:val="24"/>
          <w:szCs w:val="24"/>
        </w:rPr>
        <w:sym w:font="HQPB1" w:char="F026"/>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8"/>
      </w:r>
      <w:r w:rsidRPr="00437904">
        <w:rPr>
          <w:rFonts w:asciiTheme="majorBidi" w:hAnsiTheme="majorBidi" w:cstheme="majorBidi"/>
          <w:sz w:val="24"/>
          <w:szCs w:val="24"/>
        </w:rPr>
        <w:sym w:font="HQPB4" w:char="F065"/>
      </w:r>
      <w:r w:rsidRPr="00437904">
        <w:rPr>
          <w:rFonts w:asciiTheme="majorBidi" w:hAnsiTheme="majorBidi" w:cstheme="majorBidi"/>
          <w:sz w:val="24"/>
          <w:szCs w:val="24"/>
        </w:rPr>
        <w:sym w:font="HQPB2" w:char="F040"/>
      </w:r>
      <w:r w:rsidRPr="00437904">
        <w:rPr>
          <w:rFonts w:asciiTheme="majorBidi" w:hAnsiTheme="majorBidi" w:cstheme="majorBidi"/>
          <w:sz w:val="24"/>
          <w:szCs w:val="24"/>
        </w:rPr>
        <w:sym w:font="HQPB4" w:char="F0E4"/>
      </w:r>
      <w:r w:rsidRPr="00437904">
        <w:rPr>
          <w:rFonts w:asciiTheme="majorBidi" w:hAnsiTheme="majorBidi" w:cstheme="majorBidi"/>
          <w:sz w:val="24"/>
          <w:szCs w:val="24"/>
        </w:rPr>
        <w:sym w:font="HQPB2" w:char="F033"/>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F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7"/>
      </w:r>
      <w:r w:rsidRPr="00437904">
        <w:rPr>
          <w:rFonts w:asciiTheme="majorBidi" w:hAnsiTheme="majorBidi" w:cstheme="majorBidi"/>
          <w:sz w:val="24"/>
          <w:szCs w:val="24"/>
        </w:rPr>
        <w:sym w:font="HQPB1" w:char="F089"/>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1" w:char="F06E"/>
      </w:r>
      <w:r w:rsidRPr="00437904">
        <w:rPr>
          <w:rFonts w:asciiTheme="majorBidi" w:hAnsiTheme="majorBidi" w:cstheme="majorBidi"/>
          <w:sz w:val="24"/>
          <w:szCs w:val="24"/>
        </w:rPr>
        <w:sym w:font="HQPB2" w:char="F0BA"/>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2" w:char="F04A"/>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2" w:char="F067"/>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2" w:char="F059"/>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4" w:char="F069"/>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E2"/>
      </w:r>
      <w:r w:rsidRPr="00437904">
        <w:rPr>
          <w:rFonts w:asciiTheme="majorBidi" w:hAnsiTheme="majorBidi" w:cstheme="majorBidi"/>
          <w:sz w:val="24"/>
          <w:szCs w:val="24"/>
        </w:rPr>
        <w:sym w:font="HQPB1" w:char="F0A8"/>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1" w:char="F089"/>
      </w:r>
      <w:r w:rsidRPr="00437904">
        <w:rPr>
          <w:rFonts w:asciiTheme="majorBidi" w:hAnsiTheme="majorBidi" w:cstheme="majorBidi"/>
          <w:sz w:val="24"/>
          <w:szCs w:val="24"/>
        </w:rPr>
        <w:sym w:font="HQPB4" w:char="F08F"/>
      </w:r>
      <w:r w:rsidRPr="00437904">
        <w:rPr>
          <w:rFonts w:asciiTheme="majorBidi" w:hAnsiTheme="majorBidi" w:cstheme="majorBidi"/>
          <w:sz w:val="24"/>
          <w:szCs w:val="24"/>
        </w:rPr>
        <w:sym w:font="HQPB1" w:char="F0A1"/>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4"/>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2A"/>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F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28"/>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4" w:char="F0FE"/>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E7"/>
      </w:r>
      <w:r w:rsidRPr="00437904">
        <w:rPr>
          <w:rFonts w:asciiTheme="majorBidi" w:hAnsiTheme="majorBidi" w:cstheme="majorBidi"/>
          <w:sz w:val="24"/>
          <w:szCs w:val="24"/>
        </w:rPr>
        <w:sym w:font="HQPB2" w:char="F052"/>
      </w:r>
      <w:r w:rsidRPr="00437904">
        <w:rPr>
          <w:rFonts w:asciiTheme="majorBidi" w:hAnsiTheme="majorBidi" w:cstheme="majorBidi"/>
          <w:sz w:val="24"/>
          <w:szCs w:val="24"/>
        </w:rPr>
        <w:sym w:font="HQPB1" w:char="F025"/>
      </w:r>
      <w:r w:rsidRPr="00437904">
        <w:rPr>
          <w:rFonts w:asciiTheme="majorBidi" w:hAnsiTheme="majorBidi" w:cstheme="majorBidi"/>
          <w:sz w:val="24"/>
          <w:szCs w:val="24"/>
        </w:rPr>
        <w:sym w:font="HQPB5" w:char="F09F"/>
      </w:r>
      <w:r w:rsidRPr="00437904">
        <w:rPr>
          <w:rFonts w:asciiTheme="majorBidi" w:hAnsiTheme="majorBidi" w:cstheme="majorBidi"/>
          <w:sz w:val="24"/>
          <w:szCs w:val="24"/>
        </w:rPr>
        <w:sym w:font="HQPB2" w:char="F03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1" w:char="F08E"/>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59"/>
      </w:r>
      <w:r w:rsidRPr="00437904">
        <w:rPr>
          <w:rFonts w:asciiTheme="majorBidi" w:hAnsiTheme="majorBidi" w:cstheme="majorBidi"/>
          <w:sz w:val="24"/>
          <w:szCs w:val="24"/>
        </w:rPr>
        <w:sym w:font="HQPB4" w:char="F0F2"/>
      </w:r>
      <w:r w:rsidRPr="00437904">
        <w:rPr>
          <w:rFonts w:asciiTheme="majorBidi" w:hAnsiTheme="majorBidi" w:cstheme="majorBidi"/>
          <w:sz w:val="24"/>
          <w:szCs w:val="24"/>
        </w:rPr>
        <w:sym w:font="HQPB2" w:char="F032"/>
      </w:r>
      <w:r w:rsidRPr="00437904">
        <w:rPr>
          <w:rFonts w:asciiTheme="majorBidi" w:hAnsiTheme="majorBidi" w:cstheme="majorBidi"/>
          <w:sz w:val="24"/>
          <w:szCs w:val="24"/>
        </w:rPr>
        <w:sym w:font="HQPB5" w:char="F072"/>
      </w:r>
      <w:r w:rsidRPr="00437904">
        <w:rPr>
          <w:rFonts w:asciiTheme="majorBidi" w:hAnsiTheme="majorBidi" w:cstheme="majorBidi"/>
          <w:sz w:val="24"/>
          <w:szCs w:val="24"/>
        </w:rPr>
        <w:sym w:font="HQPB1" w:char="F026"/>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60"/>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2" w:char="F037"/>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2" w:char="F0BA"/>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8C"/>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4"/>
      </w:r>
      <w:r w:rsidRPr="00437904">
        <w:rPr>
          <w:rFonts w:asciiTheme="majorBidi" w:hAnsiTheme="majorBidi" w:cstheme="majorBidi"/>
          <w:sz w:val="24"/>
          <w:szCs w:val="24"/>
        </w:rPr>
        <w:sym w:font="HQPB2" w:char="F04D"/>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2" w:char="F067"/>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F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E2"/>
      </w:r>
      <w:r w:rsidRPr="00437904">
        <w:rPr>
          <w:rFonts w:asciiTheme="majorBidi" w:hAnsiTheme="majorBidi" w:cstheme="majorBidi"/>
          <w:sz w:val="24"/>
          <w:szCs w:val="24"/>
        </w:rPr>
        <w:sym w:font="HQPB2" w:char="F0E4"/>
      </w:r>
      <w:r w:rsidRPr="00437904">
        <w:rPr>
          <w:rFonts w:asciiTheme="majorBidi" w:hAnsiTheme="majorBidi" w:cstheme="majorBidi"/>
          <w:sz w:val="24"/>
          <w:szCs w:val="24"/>
        </w:rPr>
        <w:sym w:font="HQPB5" w:char="F021"/>
      </w:r>
      <w:r w:rsidRPr="00437904">
        <w:rPr>
          <w:rFonts w:asciiTheme="majorBidi" w:hAnsiTheme="majorBidi" w:cstheme="majorBidi"/>
          <w:sz w:val="24"/>
          <w:szCs w:val="24"/>
        </w:rPr>
        <w:sym w:font="HQPB1" w:char="F025"/>
      </w:r>
      <w:r w:rsidRPr="00437904">
        <w:rPr>
          <w:rFonts w:asciiTheme="majorBidi" w:hAnsiTheme="majorBidi" w:cstheme="majorBidi"/>
          <w:sz w:val="24"/>
          <w:szCs w:val="24"/>
        </w:rPr>
        <w:sym w:font="HQPB5" w:char="F09F"/>
      </w:r>
      <w:r w:rsidRPr="00437904">
        <w:rPr>
          <w:rFonts w:asciiTheme="majorBidi" w:hAnsiTheme="majorBidi" w:cstheme="majorBidi"/>
          <w:sz w:val="24"/>
          <w:szCs w:val="24"/>
        </w:rPr>
        <w:sym w:font="HQPB2" w:char="F032"/>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1" w:char="F08E"/>
      </w:r>
      <w:r w:rsidRPr="00437904">
        <w:rPr>
          <w:rFonts w:asciiTheme="majorBidi" w:hAnsiTheme="majorBidi" w:cstheme="majorBidi"/>
          <w:sz w:val="24"/>
          <w:szCs w:val="24"/>
        </w:rPr>
        <w:sym w:font="HQPB4" w:char="F0E0"/>
      </w:r>
      <w:r w:rsidRPr="00437904">
        <w:rPr>
          <w:rFonts w:asciiTheme="majorBidi" w:hAnsiTheme="majorBidi" w:cstheme="majorBidi"/>
          <w:sz w:val="24"/>
          <w:szCs w:val="24"/>
        </w:rPr>
        <w:sym w:font="HQPB1" w:char="F0B0"/>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92"/>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FB"/>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1" w:char="F05D"/>
      </w:r>
      <w:r w:rsidRPr="00437904">
        <w:rPr>
          <w:rFonts w:asciiTheme="majorBidi" w:hAnsiTheme="majorBidi" w:cstheme="majorBidi"/>
          <w:sz w:val="24"/>
          <w:szCs w:val="24"/>
        </w:rPr>
        <w:sym w:font="HQPB4" w:char="F0E8"/>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4" w:char="F09B"/>
      </w:r>
      <w:r w:rsidRPr="00437904">
        <w:rPr>
          <w:rFonts w:asciiTheme="majorBidi" w:hAnsiTheme="majorBidi" w:cstheme="majorBidi"/>
          <w:sz w:val="24"/>
          <w:szCs w:val="24"/>
        </w:rPr>
        <w:sym w:font="HQPB1" w:char="F057"/>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4"/>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2E"/>
      </w:r>
      <w:r w:rsidRPr="00437904">
        <w:rPr>
          <w:rFonts w:asciiTheme="majorBidi" w:hAnsiTheme="majorBidi" w:cstheme="majorBidi"/>
          <w:sz w:val="24"/>
          <w:szCs w:val="24"/>
        </w:rPr>
        <w:sym w:font="HQPB2" w:char="F060"/>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1" w:char="F089"/>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1" w:char="F0E8"/>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2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7"/>
      </w:r>
      <w:r w:rsidRPr="00437904">
        <w:rPr>
          <w:rFonts w:asciiTheme="majorBidi" w:hAnsiTheme="majorBidi" w:cstheme="majorBidi"/>
          <w:sz w:val="24"/>
          <w:szCs w:val="24"/>
        </w:rPr>
        <w:sym w:font="HQPB2" w:char="F070"/>
      </w:r>
      <w:r w:rsidRPr="00437904">
        <w:rPr>
          <w:rFonts w:asciiTheme="majorBidi" w:hAnsiTheme="majorBidi" w:cstheme="majorBidi"/>
          <w:sz w:val="24"/>
          <w:szCs w:val="24"/>
        </w:rPr>
        <w:sym w:font="HQPB4" w:char="F0A7"/>
      </w:r>
      <w:r w:rsidRPr="00437904">
        <w:rPr>
          <w:rFonts w:asciiTheme="majorBidi" w:hAnsiTheme="majorBidi" w:cstheme="majorBidi"/>
          <w:sz w:val="24"/>
          <w:szCs w:val="24"/>
        </w:rPr>
        <w:sym w:font="HQPB2" w:char="F08B"/>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1" w:char="F0B9"/>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34"/>
      </w:r>
      <w:r w:rsidRPr="00437904">
        <w:rPr>
          <w:rFonts w:asciiTheme="majorBidi" w:hAnsiTheme="majorBidi" w:cstheme="majorBidi"/>
          <w:sz w:val="24"/>
          <w:szCs w:val="24"/>
        </w:rPr>
        <w:sym w:font="HQPB2" w:char="F0D3"/>
      </w:r>
      <w:r w:rsidRPr="00437904">
        <w:rPr>
          <w:rFonts w:asciiTheme="majorBidi" w:hAnsiTheme="majorBidi" w:cstheme="majorBidi"/>
          <w:sz w:val="24"/>
          <w:szCs w:val="24"/>
        </w:rPr>
        <w:sym w:font="HQPB5" w:char="F07C"/>
      </w:r>
      <w:r w:rsidRPr="00437904">
        <w:rPr>
          <w:rFonts w:asciiTheme="majorBidi" w:hAnsiTheme="majorBidi" w:cstheme="majorBidi"/>
          <w:sz w:val="24"/>
          <w:szCs w:val="24"/>
        </w:rPr>
        <w:sym w:font="HQPB1" w:char="F0BB"/>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2" w:char="F08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21"/>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0"/>
      </w:r>
      <w:r w:rsidRPr="00437904">
        <w:rPr>
          <w:rFonts w:asciiTheme="majorBidi" w:hAnsiTheme="majorBidi" w:cstheme="majorBidi"/>
          <w:sz w:val="24"/>
          <w:szCs w:val="24"/>
        </w:rPr>
        <w:sym w:font="HQPB2" w:char="F06B"/>
      </w:r>
      <w:r w:rsidRPr="00437904">
        <w:rPr>
          <w:rFonts w:asciiTheme="majorBidi" w:hAnsiTheme="majorBidi" w:cstheme="majorBidi"/>
          <w:sz w:val="24"/>
          <w:szCs w:val="24"/>
        </w:rPr>
        <w:sym w:font="HQPB4" w:char="F0CD"/>
      </w:r>
      <w:r w:rsidRPr="00437904">
        <w:rPr>
          <w:rFonts w:asciiTheme="majorBidi" w:hAnsiTheme="majorBidi" w:cstheme="majorBidi"/>
          <w:sz w:val="24"/>
          <w:szCs w:val="24"/>
        </w:rPr>
        <w:sym w:font="HQPB1" w:char="F035"/>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2" w:char="F072"/>
      </w:r>
      <w:r w:rsidRPr="00437904">
        <w:rPr>
          <w:rFonts w:asciiTheme="majorBidi" w:hAnsiTheme="majorBidi" w:cstheme="majorBidi"/>
          <w:sz w:val="24"/>
          <w:szCs w:val="24"/>
        </w:rPr>
        <w:sym w:font="HQPB5" w:char="F072"/>
      </w:r>
      <w:r w:rsidRPr="00437904">
        <w:rPr>
          <w:rFonts w:asciiTheme="majorBidi" w:hAnsiTheme="majorBidi" w:cstheme="majorBidi"/>
          <w:sz w:val="24"/>
          <w:szCs w:val="24"/>
        </w:rPr>
        <w:sym w:font="HQPB1" w:char="F026"/>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41"/>
      </w:r>
      <w:r w:rsidRPr="00437904">
        <w:rPr>
          <w:rFonts w:asciiTheme="majorBidi" w:hAnsiTheme="majorBidi" w:cstheme="majorBidi"/>
          <w:sz w:val="24"/>
          <w:szCs w:val="24"/>
        </w:rPr>
        <w:sym w:font="HQPB2" w:char="F0FB"/>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2" w:char="F0EF"/>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1" w:char="F08A"/>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1" w:char="F08E"/>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2" w:char="F08D"/>
      </w:r>
      <w:r w:rsidRPr="00437904">
        <w:rPr>
          <w:rFonts w:asciiTheme="majorBidi" w:hAnsiTheme="majorBidi" w:cstheme="majorBidi"/>
          <w:sz w:val="24"/>
          <w:szCs w:val="24"/>
        </w:rPr>
        <w:sym w:font="HQPB5" w:char="F078"/>
      </w:r>
      <w:r w:rsidRPr="00437904">
        <w:rPr>
          <w:rFonts w:asciiTheme="majorBidi" w:hAnsiTheme="majorBidi" w:cstheme="majorBidi"/>
          <w:sz w:val="24"/>
          <w:szCs w:val="24"/>
        </w:rPr>
        <w:sym w:font="HQPB1" w:char="F0EE"/>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9"/>
      </w:r>
      <w:r w:rsidRPr="00437904">
        <w:rPr>
          <w:rFonts w:asciiTheme="majorBidi" w:hAnsiTheme="majorBidi" w:cstheme="majorBidi"/>
          <w:sz w:val="24"/>
          <w:szCs w:val="24"/>
        </w:rPr>
        <w:sym w:font="HQPB4" w:char="F068"/>
      </w:r>
      <w:r w:rsidRPr="00437904">
        <w:rPr>
          <w:rFonts w:asciiTheme="majorBidi" w:hAnsiTheme="majorBidi" w:cstheme="majorBidi"/>
          <w:sz w:val="24"/>
          <w:szCs w:val="24"/>
        </w:rPr>
        <w:sym w:font="HQPB1" w:char="F091"/>
      </w:r>
      <w:r w:rsidRPr="00437904">
        <w:rPr>
          <w:rFonts w:asciiTheme="majorBidi" w:hAnsiTheme="majorBidi" w:cstheme="majorBidi"/>
          <w:sz w:val="24"/>
          <w:szCs w:val="24"/>
        </w:rPr>
        <w:sym w:font="HQPB5" w:char="F021"/>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9F"/>
      </w:r>
      <w:r w:rsidRPr="00437904">
        <w:rPr>
          <w:rFonts w:asciiTheme="majorBidi" w:hAnsiTheme="majorBidi" w:cstheme="majorBidi"/>
          <w:sz w:val="24"/>
          <w:szCs w:val="24"/>
        </w:rPr>
        <w:sym w:font="HQPB1" w:char="F0D2"/>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4"/>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5A"/>
      </w:r>
      <w:r w:rsidRPr="00437904">
        <w:rPr>
          <w:rFonts w:asciiTheme="majorBidi" w:hAnsiTheme="majorBidi" w:cstheme="majorBidi"/>
          <w:sz w:val="24"/>
          <w:szCs w:val="24"/>
        </w:rPr>
        <w:sym w:font="HQPB2" w:char="F070"/>
      </w:r>
      <w:r w:rsidRPr="00437904">
        <w:rPr>
          <w:rFonts w:asciiTheme="majorBidi" w:hAnsiTheme="majorBidi" w:cstheme="majorBidi"/>
          <w:sz w:val="24"/>
          <w:szCs w:val="24"/>
        </w:rPr>
        <w:sym w:font="HQPB4" w:char="F0A7"/>
      </w:r>
      <w:r w:rsidRPr="00437904">
        <w:rPr>
          <w:rFonts w:asciiTheme="majorBidi" w:hAnsiTheme="majorBidi" w:cstheme="majorBidi"/>
          <w:sz w:val="24"/>
          <w:szCs w:val="24"/>
        </w:rPr>
        <w:sym w:font="HQPB2" w:char="F08B"/>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1" w:char="F0B9"/>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A"/>
      </w:r>
      <w:r w:rsidRPr="00437904">
        <w:rPr>
          <w:rFonts w:asciiTheme="majorBidi" w:hAnsiTheme="majorBidi" w:cstheme="majorBidi"/>
          <w:sz w:val="24"/>
          <w:szCs w:val="24"/>
        </w:rPr>
        <w:sym w:font="HQPB2" w:char="F060"/>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4" w:char="F069"/>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AB"/>
      </w:r>
      <w:r w:rsidRPr="00437904">
        <w:rPr>
          <w:rFonts w:asciiTheme="majorBidi" w:hAnsiTheme="majorBidi" w:cstheme="majorBidi"/>
          <w:sz w:val="24"/>
          <w:szCs w:val="24"/>
        </w:rPr>
        <w:sym w:font="HQPB1" w:char="F021"/>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AA"/>
      </w:r>
      <w:r w:rsidRPr="00437904">
        <w:rPr>
          <w:rFonts w:asciiTheme="majorBidi" w:hAnsiTheme="majorBidi" w:cstheme="majorBidi"/>
          <w:sz w:val="24"/>
          <w:szCs w:val="24"/>
        </w:rPr>
        <w:sym w:font="HQPB1" w:char="F021"/>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ED"/>
      </w:r>
      <w:r w:rsidRPr="00437904">
        <w:rPr>
          <w:rFonts w:asciiTheme="majorBidi" w:hAnsiTheme="majorBidi" w:cstheme="majorBidi"/>
          <w:sz w:val="24"/>
          <w:szCs w:val="24"/>
        </w:rPr>
        <w:sym w:font="HQPB2" w:char="F04F"/>
      </w:r>
      <w:r w:rsidRPr="00437904">
        <w:rPr>
          <w:rFonts w:asciiTheme="majorBidi" w:hAnsiTheme="majorBidi" w:cstheme="majorBidi"/>
          <w:sz w:val="24"/>
          <w:szCs w:val="24"/>
        </w:rPr>
        <w:sym w:font="HQPB2" w:char="F08A"/>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E6"/>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2"/>
      </w:r>
      <w:r w:rsidRPr="00437904">
        <w:rPr>
          <w:rFonts w:asciiTheme="majorBidi" w:hAnsiTheme="majorBidi" w:cstheme="majorBidi"/>
          <w:sz w:val="24"/>
          <w:szCs w:val="24"/>
        </w:rPr>
        <w:sym w:font="HQPB2" w:char="F04F"/>
      </w:r>
      <w:r w:rsidRPr="00437904">
        <w:rPr>
          <w:rFonts w:asciiTheme="majorBidi" w:hAnsiTheme="majorBidi" w:cstheme="majorBidi"/>
          <w:sz w:val="24"/>
          <w:szCs w:val="24"/>
        </w:rPr>
        <w:sym w:font="HQPB2" w:char="F08A"/>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1" w:char="F06D"/>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C7"/>
      </w:r>
      <w:r w:rsidRPr="00437904">
        <w:rPr>
          <w:rFonts w:asciiTheme="majorBidi" w:hAnsiTheme="majorBidi" w:cstheme="majorBidi"/>
          <w:sz w:val="24"/>
          <w:szCs w:val="24"/>
        </w:rPr>
        <w:sym w:font="HQPB2" w:char="F0CA"/>
      </w:r>
      <w:r w:rsidRPr="00437904">
        <w:rPr>
          <w:rFonts w:asciiTheme="majorBidi" w:hAnsiTheme="majorBidi" w:cstheme="majorBidi"/>
          <w:sz w:val="24"/>
          <w:szCs w:val="24"/>
        </w:rPr>
        <w:sym w:font="HQPB2" w:char="F0CB"/>
      </w:r>
      <w:r w:rsidRPr="00437904">
        <w:rPr>
          <w:rFonts w:asciiTheme="majorBidi" w:hAnsiTheme="majorBidi" w:cstheme="majorBidi"/>
          <w:sz w:val="24"/>
          <w:szCs w:val="24"/>
        </w:rPr>
        <w:sym w:font="HQPB2" w:char="F0C8"/>
      </w:r>
      <w:r w:rsidRPr="00437904">
        <w:rPr>
          <w:rFonts w:asciiTheme="majorBidi" w:hAnsiTheme="majorBidi" w:cstheme="majorBidi"/>
          <w:sz w:val="24"/>
          <w:szCs w:val="24"/>
          <w:rtl/>
        </w:rPr>
        <w:t xml:space="preserve">   </w:t>
      </w:r>
    </w:p>
    <w:p w:rsidR="0061084E" w:rsidRPr="00437904" w:rsidRDefault="0061084E" w:rsidP="0061084E">
      <w:pPr>
        <w:pStyle w:val="ListParagraph"/>
        <w:bidi/>
        <w:spacing w:line="480" w:lineRule="auto"/>
        <w:ind w:left="1418"/>
        <w:jc w:val="both"/>
        <w:rPr>
          <w:rFonts w:asciiTheme="majorBidi" w:hAnsiTheme="majorBidi" w:cstheme="majorBidi"/>
          <w:sz w:val="24"/>
          <w:szCs w:val="24"/>
        </w:rPr>
      </w:pPr>
    </w:p>
    <w:p w:rsidR="0061084E" w:rsidRPr="00437904" w:rsidRDefault="0061084E" w:rsidP="0061084E">
      <w:pPr>
        <w:pStyle w:val="ListParagraph"/>
        <w:spacing w:line="480" w:lineRule="auto"/>
        <w:ind w:left="851"/>
        <w:jc w:val="both"/>
        <w:rPr>
          <w:rFonts w:asciiTheme="majorBidi" w:hAnsiTheme="majorBidi" w:cstheme="majorBidi"/>
          <w:i/>
          <w:sz w:val="24"/>
          <w:szCs w:val="24"/>
        </w:rPr>
      </w:pPr>
      <w:proofErr w:type="gramStart"/>
      <w:r w:rsidRPr="00437904">
        <w:rPr>
          <w:rFonts w:asciiTheme="majorBidi" w:hAnsiTheme="majorBidi" w:cstheme="majorBidi"/>
          <w:i/>
          <w:sz w:val="24"/>
          <w:szCs w:val="24"/>
        </w:rPr>
        <w:t>“Dan bagimu (suami-suami) seperdua dari harta yang ditinggalkan istri-istrimu, jika ia tidak meninggalkan anak.</w:t>
      </w:r>
      <w:proofErr w:type="gramEnd"/>
      <w:r w:rsidRPr="00437904">
        <w:rPr>
          <w:rFonts w:asciiTheme="majorBidi" w:hAnsiTheme="majorBidi" w:cstheme="majorBidi"/>
          <w:i/>
          <w:sz w:val="24"/>
          <w:szCs w:val="24"/>
        </w:rPr>
        <w:t xml:space="preserve"> Jika istri-istrimu meninggalkan </w:t>
      </w:r>
      <w:r w:rsidRPr="00437904">
        <w:rPr>
          <w:rFonts w:asciiTheme="majorBidi" w:hAnsiTheme="majorBidi" w:cstheme="majorBidi"/>
          <w:i/>
          <w:sz w:val="24"/>
          <w:szCs w:val="24"/>
        </w:rPr>
        <w:lastRenderedPageBreak/>
        <w:t xml:space="preserve">anak maka kamu mendapat seperempat dari </w:t>
      </w:r>
      <w:proofErr w:type="gramStart"/>
      <w:r w:rsidRPr="00437904">
        <w:rPr>
          <w:rFonts w:asciiTheme="majorBidi" w:hAnsiTheme="majorBidi" w:cstheme="majorBidi"/>
          <w:i/>
          <w:sz w:val="24"/>
          <w:szCs w:val="24"/>
        </w:rPr>
        <w:t>harta  yang</w:t>
      </w:r>
      <w:proofErr w:type="gramEnd"/>
      <w:r w:rsidRPr="00437904">
        <w:rPr>
          <w:rFonts w:asciiTheme="majorBidi" w:hAnsiTheme="majorBidi" w:cstheme="majorBidi"/>
          <w:i/>
          <w:sz w:val="24"/>
          <w:szCs w:val="24"/>
        </w:rPr>
        <w:t xml:space="preserve"> ditinggalkannya sesudah dipenuhi wasiat yang mereka buat atau (dan) sesudah dibayar hutangnya. </w:t>
      </w:r>
      <w:proofErr w:type="gramStart"/>
      <w:r w:rsidRPr="00437904">
        <w:rPr>
          <w:rFonts w:asciiTheme="majorBidi" w:hAnsiTheme="majorBidi" w:cstheme="majorBidi"/>
          <w:i/>
          <w:sz w:val="24"/>
          <w:szCs w:val="24"/>
        </w:rPr>
        <w:t>Para istri memperoleh seperempat harta yang kamu tinggalkan jika kamu tidak mempunyai anak.</w:t>
      </w:r>
      <w:proofErr w:type="gramEnd"/>
      <w:r w:rsidRPr="00437904">
        <w:rPr>
          <w:rFonts w:asciiTheme="majorBidi" w:hAnsiTheme="majorBidi" w:cstheme="majorBidi"/>
          <w:i/>
          <w:sz w:val="24"/>
          <w:szCs w:val="24"/>
        </w:rPr>
        <w:t xml:space="preserve"> </w:t>
      </w:r>
      <w:proofErr w:type="gramStart"/>
      <w:r w:rsidRPr="00437904">
        <w:rPr>
          <w:rFonts w:asciiTheme="majorBidi" w:hAnsiTheme="majorBidi" w:cstheme="majorBidi"/>
          <w:i/>
          <w:sz w:val="24"/>
          <w:szCs w:val="24"/>
        </w:rPr>
        <w:t>Jika kamu ada mempunyai anak maka para istri memperoleh seperdelapan dari harta yang kamu tinggalkan sesudah dipenuhi wasiat yang kamu buat atau (dan) sesudah dibayar hutang-hutangmu.</w:t>
      </w:r>
      <w:proofErr w:type="gramEnd"/>
      <w:r w:rsidRPr="00437904">
        <w:rPr>
          <w:rFonts w:asciiTheme="majorBidi" w:hAnsiTheme="majorBidi" w:cstheme="majorBidi"/>
          <w:i/>
          <w:sz w:val="24"/>
          <w:szCs w:val="24"/>
        </w:rPr>
        <w:t xml:space="preserve"> Jika seseorang mati, baik laki-laki maupun perempuan yang tidak meninggalkan ayah dan tidak meninggalkan anak, tetapi meninggalkan seorang saudara laki-laki (seibu saja) atau saudara perempuan (seibu saja), maka bagi masing-masing di antara saudara itu seperenam harta. </w:t>
      </w:r>
      <w:proofErr w:type="gramStart"/>
      <w:r w:rsidRPr="00437904">
        <w:rPr>
          <w:rFonts w:asciiTheme="majorBidi" w:hAnsiTheme="majorBidi" w:cstheme="majorBidi"/>
          <w:i/>
          <w:sz w:val="24"/>
          <w:szCs w:val="24"/>
        </w:rPr>
        <w:t>Tetapi jika saudara-saudara seibu lebih dari seorang, maka mereka bersekutu dalam yang sepertiga itu, sesudah dipenuhi wasiat yang dibuatnya atau (dan) sesudah dibayar hutangnya dengan tidak memberi mudharat (kepada ahli waris) (Allah menetapkan yang demikian itu sebagai) syariat yang benar-benar dari Allah; dan Allah Maha Mengetahui lagi Maha Penyantun.”</w:t>
      </w:r>
      <w:proofErr w:type="gramEnd"/>
      <w:r w:rsidRPr="00437904">
        <w:rPr>
          <w:rStyle w:val="FootnoteReference"/>
          <w:rFonts w:asciiTheme="majorBidi" w:hAnsiTheme="majorBidi" w:cstheme="majorBidi"/>
          <w:i/>
          <w:sz w:val="24"/>
          <w:szCs w:val="24"/>
        </w:rPr>
        <w:footnoteReference w:id="14"/>
      </w:r>
    </w:p>
    <w:p w:rsidR="0061084E" w:rsidRPr="00437904" w:rsidRDefault="0061084E" w:rsidP="00586ACB">
      <w:pPr>
        <w:pStyle w:val="ListParagraph"/>
        <w:numPr>
          <w:ilvl w:val="0"/>
          <w:numId w:val="4"/>
        </w:numPr>
        <w:spacing w:line="480" w:lineRule="auto"/>
        <w:ind w:left="851" w:hanging="284"/>
        <w:jc w:val="both"/>
        <w:rPr>
          <w:rFonts w:asciiTheme="majorBidi" w:hAnsiTheme="majorBidi" w:cstheme="majorBidi"/>
          <w:sz w:val="24"/>
          <w:szCs w:val="24"/>
        </w:rPr>
      </w:pPr>
      <w:r w:rsidRPr="00437904">
        <w:rPr>
          <w:rFonts w:asciiTheme="majorBidi" w:hAnsiTheme="majorBidi" w:cstheme="majorBidi"/>
          <w:sz w:val="24"/>
          <w:szCs w:val="24"/>
        </w:rPr>
        <w:t>QS. An-Nisaa’ ayat 13</w:t>
      </w:r>
    </w:p>
    <w:p w:rsidR="0061084E" w:rsidRPr="00437904" w:rsidRDefault="0061084E" w:rsidP="0061084E">
      <w:pPr>
        <w:pStyle w:val="ListParagraph"/>
        <w:bidi/>
        <w:spacing w:after="0" w:line="240" w:lineRule="auto"/>
        <w:ind w:left="51" w:right="851"/>
        <w:jc w:val="both"/>
        <w:rPr>
          <w:rFonts w:asciiTheme="majorBidi" w:hAnsiTheme="majorBidi" w:cstheme="majorBidi"/>
          <w:sz w:val="24"/>
          <w:szCs w:val="24"/>
          <w:rtl/>
        </w:rPr>
      </w:pPr>
      <w:r w:rsidRPr="00437904">
        <w:rPr>
          <w:rFonts w:asciiTheme="majorBidi" w:hAnsiTheme="majorBidi" w:cstheme="majorBidi"/>
          <w:sz w:val="24"/>
          <w:szCs w:val="24"/>
        </w:rPr>
        <w:sym w:font="HQPB5" w:char="F09A"/>
      </w:r>
      <w:r w:rsidRPr="00437904">
        <w:rPr>
          <w:rFonts w:asciiTheme="majorBidi" w:hAnsiTheme="majorBidi" w:cstheme="majorBidi"/>
          <w:sz w:val="24"/>
          <w:szCs w:val="24"/>
        </w:rPr>
        <w:sym w:font="HQPB3" w:char="F081"/>
      </w:r>
      <w:r w:rsidRPr="00437904">
        <w:rPr>
          <w:rFonts w:asciiTheme="majorBidi" w:hAnsiTheme="majorBidi" w:cstheme="majorBidi"/>
          <w:sz w:val="24"/>
          <w:szCs w:val="24"/>
        </w:rPr>
        <w:sym w:font="HQPB4" w:char="F0F9"/>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1" w:char="F03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1" w:char="F08A"/>
      </w:r>
      <w:r w:rsidRPr="00437904">
        <w:rPr>
          <w:rFonts w:asciiTheme="majorBidi" w:hAnsiTheme="majorBidi" w:cstheme="majorBidi"/>
          <w:sz w:val="24"/>
          <w:szCs w:val="24"/>
        </w:rPr>
        <w:sym w:font="HQPB2" w:char="F072"/>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1" w:char="F089"/>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1" w:char="F06D"/>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AB"/>
      </w:r>
      <w:r w:rsidRPr="00437904">
        <w:rPr>
          <w:rFonts w:asciiTheme="majorBidi" w:hAnsiTheme="majorBidi" w:cstheme="majorBidi"/>
          <w:sz w:val="24"/>
          <w:szCs w:val="24"/>
        </w:rPr>
        <w:sym w:font="HQPB1" w:char="F021"/>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4"/>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C6"/>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42"/>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6"/>
      </w:r>
      <w:r w:rsidRPr="00437904">
        <w:rPr>
          <w:rFonts w:asciiTheme="majorBidi" w:hAnsiTheme="majorBidi" w:cstheme="majorBidi"/>
          <w:sz w:val="24"/>
          <w:szCs w:val="24"/>
        </w:rPr>
        <w:sym w:font="HQPB1" w:char="F0EC"/>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1" w:char="F0DC"/>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2" w:char="F08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A9"/>
      </w:r>
      <w:r w:rsidRPr="00437904">
        <w:rPr>
          <w:rFonts w:asciiTheme="majorBidi" w:hAnsiTheme="majorBidi" w:cstheme="majorBidi"/>
          <w:sz w:val="24"/>
          <w:szCs w:val="24"/>
        </w:rPr>
        <w:sym w:font="HQPB1" w:char="F021"/>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BC"/>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3" w:char="F026"/>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3" w:char="F021"/>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1" w:char="F099"/>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1" w:char="F091"/>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3" w:char="F026"/>
      </w:r>
      <w:r w:rsidRPr="00437904">
        <w:rPr>
          <w:rFonts w:asciiTheme="majorBidi" w:hAnsiTheme="majorBidi" w:cstheme="majorBidi"/>
          <w:sz w:val="24"/>
          <w:szCs w:val="24"/>
        </w:rPr>
        <w:sym w:font="HQPB4" w:char="F0F9"/>
      </w:r>
      <w:r w:rsidRPr="00437904">
        <w:rPr>
          <w:rFonts w:asciiTheme="majorBidi" w:hAnsiTheme="majorBidi" w:cstheme="majorBidi"/>
          <w:sz w:val="24"/>
          <w:szCs w:val="24"/>
        </w:rPr>
        <w:sym w:font="HQPB3" w:char="F023"/>
      </w:r>
      <w:r w:rsidRPr="00437904">
        <w:rPr>
          <w:rFonts w:asciiTheme="majorBidi" w:hAnsiTheme="majorBidi" w:cstheme="majorBidi"/>
          <w:sz w:val="24"/>
          <w:szCs w:val="24"/>
        </w:rPr>
        <w:sym w:font="HQPB4" w:char="F0C5"/>
      </w:r>
      <w:r w:rsidRPr="00437904">
        <w:rPr>
          <w:rFonts w:asciiTheme="majorBidi" w:hAnsiTheme="majorBidi" w:cstheme="majorBidi"/>
          <w:sz w:val="24"/>
          <w:szCs w:val="24"/>
        </w:rPr>
        <w:sym w:font="HQPB1" w:char="F07A"/>
      </w:r>
      <w:r w:rsidRPr="00437904">
        <w:rPr>
          <w:rFonts w:asciiTheme="majorBidi" w:hAnsiTheme="majorBidi" w:cstheme="majorBidi"/>
          <w:sz w:val="24"/>
          <w:szCs w:val="24"/>
        </w:rPr>
        <w:sym w:font="HQPB4" w:char="F0F4"/>
      </w:r>
      <w:r w:rsidRPr="00437904">
        <w:rPr>
          <w:rFonts w:asciiTheme="majorBidi" w:hAnsiTheme="majorBidi" w:cstheme="majorBidi"/>
          <w:sz w:val="24"/>
          <w:szCs w:val="24"/>
        </w:rPr>
        <w:sym w:font="HQPB1" w:char="F089"/>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2" w:char="F08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B"/>
      </w:r>
      <w:r w:rsidRPr="00437904">
        <w:rPr>
          <w:rFonts w:asciiTheme="majorBidi" w:hAnsiTheme="majorBidi" w:cstheme="majorBidi"/>
          <w:sz w:val="24"/>
          <w:szCs w:val="24"/>
        </w:rPr>
        <w:sym w:font="HQPB1" w:char="F04D"/>
      </w:r>
      <w:r w:rsidRPr="00437904">
        <w:rPr>
          <w:rFonts w:asciiTheme="majorBidi" w:hAnsiTheme="majorBidi" w:cstheme="majorBidi"/>
          <w:sz w:val="24"/>
          <w:szCs w:val="24"/>
        </w:rPr>
        <w:sym w:font="HQPB2" w:char="F0BB"/>
      </w:r>
      <w:r w:rsidRPr="00437904">
        <w:rPr>
          <w:rFonts w:asciiTheme="majorBidi" w:hAnsiTheme="majorBidi" w:cstheme="majorBidi"/>
          <w:sz w:val="24"/>
          <w:szCs w:val="24"/>
        </w:rPr>
        <w:sym w:font="HQPB4" w:char="F0A8"/>
      </w:r>
      <w:r w:rsidRPr="00437904">
        <w:rPr>
          <w:rFonts w:asciiTheme="majorBidi" w:hAnsiTheme="majorBidi" w:cstheme="majorBidi"/>
          <w:sz w:val="24"/>
          <w:szCs w:val="24"/>
        </w:rPr>
        <w:sym w:font="HQPB2" w:char="F05A"/>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1" w:char="F05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94"/>
      </w:r>
      <w:r w:rsidRPr="00437904">
        <w:rPr>
          <w:rFonts w:asciiTheme="majorBidi" w:hAnsiTheme="majorBidi" w:cstheme="majorBidi"/>
          <w:sz w:val="24"/>
          <w:szCs w:val="24"/>
        </w:rPr>
        <w:sym w:font="HQPB4" w:char="F0CC"/>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4" w:char="F0F4"/>
      </w:r>
      <w:r w:rsidRPr="00437904">
        <w:rPr>
          <w:rFonts w:asciiTheme="majorBidi" w:hAnsiTheme="majorBidi" w:cstheme="majorBidi"/>
          <w:sz w:val="24"/>
          <w:szCs w:val="24"/>
        </w:rPr>
        <w:sym w:font="HQPB1" w:char="F066"/>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3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60"/>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2" w:char="F067"/>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1" w:char="F046"/>
      </w:r>
      <w:r w:rsidRPr="00437904">
        <w:rPr>
          <w:rFonts w:asciiTheme="majorBidi" w:hAnsiTheme="majorBidi" w:cstheme="majorBidi"/>
          <w:sz w:val="24"/>
          <w:szCs w:val="24"/>
        </w:rPr>
        <w:sym w:font="HQPB4" w:char="F0F3"/>
      </w:r>
      <w:r w:rsidRPr="00437904">
        <w:rPr>
          <w:rFonts w:asciiTheme="majorBidi" w:hAnsiTheme="majorBidi" w:cstheme="majorBidi"/>
          <w:sz w:val="24"/>
          <w:szCs w:val="24"/>
        </w:rPr>
        <w:sym w:font="HQPB1" w:char="F073"/>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3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2" w:char="F0BB"/>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2" w:char="F067"/>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2" w:char="F052"/>
      </w:r>
      <w:r w:rsidRPr="00437904">
        <w:rPr>
          <w:rFonts w:asciiTheme="majorBidi" w:hAnsiTheme="majorBidi" w:cstheme="majorBidi"/>
          <w:sz w:val="24"/>
          <w:szCs w:val="24"/>
        </w:rPr>
        <w:sym w:font="HQPB5" w:char="F046"/>
      </w:r>
      <w:r w:rsidRPr="00437904">
        <w:rPr>
          <w:rFonts w:asciiTheme="majorBidi" w:hAnsiTheme="majorBidi" w:cstheme="majorBidi"/>
          <w:sz w:val="24"/>
          <w:szCs w:val="24"/>
        </w:rPr>
        <w:sym w:font="HQPB2" w:char="F07B"/>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9A"/>
      </w:r>
      <w:r w:rsidRPr="00437904">
        <w:rPr>
          <w:rFonts w:asciiTheme="majorBidi" w:hAnsiTheme="majorBidi" w:cstheme="majorBidi"/>
          <w:sz w:val="24"/>
          <w:szCs w:val="24"/>
        </w:rPr>
        <w:sym w:font="HQPB2" w:char="F0FA"/>
      </w:r>
      <w:r w:rsidRPr="00437904">
        <w:rPr>
          <w:rFonts w:asciiTheme="majorBidi" w:hAnsiTheme="majorBidi" w:cstheme="majorBidi"/>
          <w:sz w:val="24"/>
          <w:szCs w:val="24"/>
        </w:rPr>
        <w:sym w:font="HQPB2" w:char="F0EF"/>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3" w:char="F024"/>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3" w:char="F023"/>
      </w:r>
      <w:r w:rsidRPr="00437904">
        <w:rPr>
          <w:rFonts w:asciiTheme="majorBidi" w:hAnsiTheme="majorBidi" w:cstheme="majorBidi"/>
          <w:sz w:val="24"/>
          <w:szCs w:val="24"/>
        </w:rPr>
        <w:sym w:font="HQPB2" w:char="F0BB"/>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1" w:char="F07A"/>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2" w:char="F067"/>
      </w:r>
      <w:r w:rsidRPr="00437904">
        <w:rPr>
          <w:rFonts w:asciiTheme="majorBidi" w:hAnsiTheme="majorBidi" w:cstheme="majorBidi"/>
          <w:sz w:val="24"/>
          <w:szCs w:val="24"/>
        </w:rPr>
        <w:sym w:font="HQPB2" w:char="F08A"/>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1" w:char="F0F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4"/>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9A"/>
      </w:r>
      <w:r w:rsidRPr="00437904">
        <w:rPr>
          <w:rFonts w:asciiTheme="majorBidi" w:hAnsiTheme="majorBidi" w:cstheme="majorBidi"/>
          <w:sz w:val="24"/>
          <w:szCs w:val="24"/>
        </w:rPr>
        <w:sym w:font="HQPB3" w:char="F081"/>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2" w:char="F0BA"/>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8C"/>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1" w:char="F097"/>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5" w:char="F078"/>
      </w:r>
      <w:r w:rsidRPr="00437904">
        <w:rPr>
          <w:rFonts w:asciiTheme="majorBidi" w:hAnsiTheme="majorBidi" w:cstheme="majorBidi"/>
          <w:sz w:val="24"/>
          <w:szCs w:val="24"/>
        </w:rPr>
        <w:sym w:font="HQPB1" w:char="F0FF"/>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E"/>
      </w:r>
      <w:r w:rsidRPr="00437904">
        <w:rPr>
          <w:rFonts w:asciiTheme="majorBidi" w:hAnsiTheme="majorBidi" w:cstheme="majorBidi"/>
          <w:sz w:val="24"/>
          <w:szCs w:val="24"/>
        </w:rPr>
        <w:sym w:font="HQPB2" w:char="F04F"/>
      </w:r>
      <w:r w:rsidRPr="00437904">
        <w:rPr>
          <w:rFonts w:asciiTheme="majorBidi" w:hAnsiTheme="majorBidi" w:cstheme="majorBidi"/>
          <w:sz w:val="24"/>
          <w:szCs w:val="24"/>
        </w:rPr>
        <w:sym w:font="HQPB2" w:char="F08A"/>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1" w:char="F0E0"/>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1" w:char="F0E8"/>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C7"/>
      </w:r>
      <w:r w:rsidRPr="00437904">
        <w:rPr>
          <w:rFonts w:asciiTheme="majorBidi" w:hAnsiTheme="majorBidi" w:cstheme="majorBidi"/>
          <w:sz w:val="24"/>
          <w:szCs w:val="24"/>
        </w:rPr>
        <w:sym w:font="HQPB2" w:char="F0CA"/>
      </w:r>
      <w:r w:rsidRPr="00437904">
        <w:rPr>
          <w:rFonts w:asciiTheme="majorBidi" w:hAnsiTheme="majorBidi" w:cstheme="majorBidi"/>
          <w:sz w:val="24"/>
          <w:szCs w:val="24"/>
        </w:rPr>
        <w:sym w:font="HQPB2" w:char="F0CC"/>
      </w:r>
      <w:r w:rsidRPr="00437904">
        <w:rPr>
          <w:rFonts w:asciiTheme="majorBidi" w:hAnsiTheme="majorBidi" w:cstheme="majorBidi"/>
          <w:sz w:val="24"/>
          <w:szCs w:val="24"/>
        </w:rPr>
        <w:sym w:font="HQPB2" w:char="F0C8"/>
      </w:r>
      <w:r w:rsidRPr="00437904">
        <w:rPr>
          <w:rFonts w:asciiTheme="majorBidi" w:hAnsiTheme="majorBidi" w:cstheme="majorBidi"/>
          <w:sz w:val="24"/>
          <w:szCs w:val="24"/>
          <w:rtl/>
        </w:rPr>
        <w:t xml:space="preserve">   </w:t>
      </w:r>
    </w:p>
    <w:p w:rsidR="0061084E" w:rsidRPr="00437904" w:rsidRDefault="0061084E" w:rsidP="0061084E">
      <w:pPr>
        <w:pStyle w:val="ListParagraph"/>
        <w:bidi/>
        <w:spacing w:line="480" w:lineRule="auto"/>
        <w:ind w:left="1418"/>
        <w:jc w:val="both"/>
        <w:rPr>
          <w:rFonts w:asciiTheme="majorBidi" w:hAnsiTheme="majorBidi" w:cstheme="majorBidi"/>
          <w:sz w:val="24"/>
          <w:szCs w:val="24"/>
        </w:rPr>
      </w:pPr>
    </w:p>
    <w:p w:rsidR="0061084E" w:rsidRPr="00437904" w:rsidRDefault="0061084E" w:rsidP="0061084E">
      <w:pPr>
        <w:pStyle w:val="ListParagraph"/>
        <w:spacing w:line="480" w:lineRule="auto"/>
        <w:ind w:left="851"/>
        <w:jc w:val="both"/>
        <w:rPr>
          <w:rFonts w:asciiTheme="majorBidi" w:hAnsiTheme="majorBidi" w:cstheme="majorBidi"/>
          <w:i/>
          <w:sz w:val="24"/>
          <w:szCs w:val="24"/>
        </w:rPr>
      </w:pPr>
      <w:proofErr w:type="gramStart"/>
      <w:r w:rsidRPr="00437904">
        <w:rPr>
          <w:rFonts w:asciiTheme="majorBidi" w:hAnsiTheme="majorBidi" w:cstheme="majorBidi"/>
          <w:i/>
          <w:sz w:val="24"/>
          <w:szCs w:val="24"/>
        </w:rPr>
        <w:lastRenderedPageBreak/>
        <w:t>“(Hukum-hukum tersebut) itu adalah ketentuan-ketentuan dari Allah; barangsiapa taat kepada Allah dan Rasul-Nya, niscaya Allah memasukkannya ke dalam surga yang mengalir di dalamnya sungai-sungai sedangkan mereka kekal di dalamnya dan itulah kemenangan yang besar.”</w:t>
      </w:r>
      <w:proofErr w:type="gramEnd"/>
      <w:r w:rsidRPr="00437904">
        <w:rPr>
          <w:rStyle w:val="FootnoteReference"/>
          <w:rFonts w:asciiTheme="majorBidi" w:hAnsiTheme="majorBidi" w:cstheme="majorBidi"/>
          <w:i/>
          <w:sz w:val="24"/>
          <w:szCs w:val="24"/>
        </w:rPr>
        <w:footnoteReference w:id="15"/>
      </w:r>
    </w:p>
    <w:p w:rsidR="0061084E" w:rsidRPr="00437904" w:rsidRDefault="0061084E" w:rsidP="00586ACB">
      <w:pPr>
        <w:pStyle w:val="ListParagraph"/>
        <w:numPr>
          <w:ilvl w:val="0"/>
          <w:numId w:val="4"/>
        </w:numPr>
        <w:spacing w:line="480" w:lineRule="auto"/>
        <w:ind w:left="851" w:hanging="284"/>
        <w:jc w:val="both"/>
        <w:rPr>
          <w:rFonts w:asciiTheme="majorBidi" w:hAnsiTheme="majorBidi" w:cstheme="majorBidi"/>
          <w:sz w:val="24"/>
          <w:szCs w:val="24"/>
        </w:rPr>
      </w:pPr>
      <w:r w:rsidRPr="00437904">
        <w:rPr>
          <w:rFonts w:asciiTheme="majorBidi" w:hAnsiTheme="majorBidi" w:cstheme="majorBidi"/>
          <w:sz w:val="24"/>
          <w:szCs w:val="24"/>
        </w:rPr>
        <w:t>QS. An-Nisaa’ ayat 14</w:t>
      </w:r>
    </w:p>
    <w:p w:rsidR="0061084E" w:rsidRPr="00437904" w:rsidRDefault="0061084E" w:rsidP="0061084E">
      <w:pPr>
        <w:pStyle w:val="ListParagraph"/>
        <w:tabs>
          <w:tab w:val="right" w:pos="7420"/>
        </w:tabs>
        <w:bidi/>
        <w:spacing w:after="0" w:line="240" w:lineRule="auto"/>
        <w:ind w:left="49" w:right="851"/>
        <w:jc w:val="both"/>
        <w:rPr>
          <w:rFonts w:asciiTheme="majorBidi" w:hAnsiTheme="majorBidi" w:cstheme="majorBidi"/>
          <w:sz w:val="24"/>
          <w:szCs w:val="24"/>
          <w:rtl/>
        </w:rPr>
      </w:pPr>
      <w:r w:rsidRPr="00437904">
        <w:rPr>
          <w:rFonts w:asciiTheme="majorBidi" w:hAnsiTheme="majorBidi" w:cstheme="majorBidi"/>
          <w:sz w:val="24"/>
          <w:szCs w:val="24"/>
        </w:rPr>
        <w:sym w:font="HQPB2" w:char="F0C6"/>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42"/>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4"/>
      </w:r>
      <w:r w:rsidRPr="00437904">
        <w:rPr>
          <w:rFonts w:asciiTheme="majorBidi" w:hAnsiTheme="majorBidi" w:cstheme="majorBidi"/>
          <w:sz w:val="24"/>
          <w:szCs w:val="24"/>
        </w:rPr>
        <w:sym w:font="HQPB1" w:char="F0C8"/>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1" w:char="F0E8"/>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8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A9"/>
      </w:r>
      <w:r w:rsidRPr="00437904">
        <w:rPr>
          <w:rFonts w:asciiTheme="majorBidi" w:hAnsiTheme="majorBidi" w:cstheme="majorBidi"/>
          <w:sz w:val="24"/>
          <w:szCs w:val="24"/>
        </w:rPr>
        <w:sym w:font="HQPB1" w:char="F021"/>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BC"/>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3" w:char="F026"/>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3" w:char="F021"/>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1" w:char="F099"/>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1" w:char="F091"/>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A3"/>
      </w:r>
      <w:r w:rsidRPr="00437904">
        <w:rPr>
          <w:rFonts w:asciiTheme="majorBidi" w:hAnsiTheme="majorBidi" w:cstheme="majorBidi"/>
          <w:sz w:val="24"/>
          <w:szCs w:val="24"/>
        </w:rPr>
        <w:sym w:font="HQPB1" w:char="F089"/>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1" w:char="F0E8"/>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47"/>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83"/>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BC"/>
      </w:r>
      <w:r w:rsidRPr="00437904">
        <w:rPr>
          <w:rFonts w:asciiTheme="majorBidi" w:hAnsiTheme="majorBidi" w:cstheme="majorBidi"/>
          <w:sz w:val="24"/>
          <w:szCs w:val="24"/>
        </w:rPr>
        <w:sym w:font="HQPB4" w:char="F0E7"/>
      </w:r>
      <w:r w:rsidRPr="00437904">
        <w:rPr>
          <w:rFonts w:asciiTheme="majorBidi" w:hAnsiTheme="majorBidi" w:cstheme="majorBidi"/>
          <w:sz w:val="24"/>
          <w:szCs w:val="24"/>
        </w:rPr>
        <w:sym w:font="HQPB2" w:char="F06E"/>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1" w:char="F08A"/>
      </w:r>
      <w:r w:rsidRPr="00437904">
        <w:rPr>
          <w:rFonts w:asciiTheme="majorBidi" w:hAnsiTheme="majorBidi" w:cstheme="majorBidi"/>
          <w:sz w:val="24"/>
          <w:szCs w:val="24"/>
        </w:rPr>
        <w:sym w:font="HQPB2" w:char="F072"/>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1" w:char="F089"/>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1" w:char="F06E"/>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3" w:char="F026"/>
      </w:r>
      <w:r w:rsidRPr="00437904">
        <w:rPr>
          <w:rFonts w:asciiTheme="majorBidi" w:hAnsiTheme="majorBidi" w:cstheme="majorBidi"/>
          <w:sz w:val="24"/>
          <w:szCs w:val="24"/>
        </w:rPr>
        <w:sym w:font="HQPB4" w:char="F0F9"/>
      </w:r>
      <w:r w:rsidRPr="00437904">
        <w:rPr>
          <w:rFonts w:asciiTheme="majorBidi" w:hAnsiTheme="majorBidi" w:cstheme="majorBidi"/>
          <w:sz w:val="24"/>
          <w:szCs w:val="24"/>
        </w:rPr>
        <w:sym w:font="HQPB3" w:char="F023"/>
      </w:r>
      <w:r w:rsidRPr="00437904">
        <w:rPr>
          <w:rFonts w:asciiTheme="majorBidi" w:hAnsiTheme="majorBidi" w:cstheme="majorBidi"/>
          <w:sz w:val="24"/>
          <w:szCs w:val="24"/>
        </w:rPr>
        <w:sym w:font="HQPB4" w:char="F0C5"/>
      </w:r>
      <w:r w:rsidRPr="00437904">
        <w:rPr>
          <w:rFonts w:asciiTheme="majorBidi" w:hAnsiTheme="majorBidi" w:cstheme="majorBidi"/>
          <w:sz w:val="24"/>
          <w:szCs w:val="24"/>
        </w:rPr>
        <w:sym w:font="HQPB1" w:char="F07A"/>
      </w:r>
      <w:r w:rsidRPr="00437904">
        <w:rPr>
          <w:rFonts w:asciiTheme="majorBidi" w:hAnsiTheme="majorBidi" w:cstheme="majorBidi"/>
          <w:sz w:val="24"/>
          <w:szCs w:val="24"/>
        </w:rPr>
        <w:sym w:font="HQPB4" w:char="F0F4"/>
      </w:r>
      <w:r w:rsidRPr="00437904">
        <w:rPr>
          <w:rFonts w:asciiTheme="majorBidi" w:hAnsiTheme="majorBidi" w:cstheme="majorBidi"/>
          <w:sz w:val="24"/>
          <w:szCs w:val="24"/>
        </w:rPr>
        <w:sym w:font="HQPB1" w:char="F089"/>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2" w:char="F08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4" w:char="F0B7"/>
      </w:r>
      <w:r w:rsidRPr="00437904">
        <w:rPr>
          <w:rFonts w:asciiTheme="majorBidi" w:hAnsiTheme="majorBidi" w:cstheme="majorBidi"/>
          <w:sz w:val="24"/>
          <w:szCs w:val="24"/>
        </w:rPr>
        <w:sym w:font="HQPB1" w:char="F091"/>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5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4" w:char="F056"/>
      </w:r>
      <w:r w:rsidRPr="00437904">
        <w:rPr>
          <w:rFonts w:asciiTheme="majorBidi" w:hAnsiTheme="majorBidi" w:cstheme="majorBidi"/>
          <w:sz w:val="24"/>
          <w:szCs w:val="24"/>
        </w:rPr>
        <w:sym w:font="HQPB3" w:char="F024"/>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3" w:char="F023"/>
      </w:r>
      <w:r w:rsidRPr="00437904">
        <w:rPr>
          <w:rFonts w:asciiTheme="majorBidi" w:hAnsiTheme="majorBidi" w:cstheme="majorBidi"/>
          <w:sz w:val="24"/>
          <w:szCs w:val="24"/>
        </w:rPr>
        <w:sym w:font="HQPB2" w:char="F0BB"/>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1" w:char="F07A"/>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2" w:char="F067"/>
      </w:r>
      <w:r w:rsidRPr="00437904">
        <w:rPr>
          <w:rFonts w:asciiTheme="majorBidi" w:hAnsiTheme="majorBidi" w:cstheme="majorBidi"/>
          <w:sz w:val="24"/>
          <w:szCs w:val="24"/>
        </w:rPr>
        <w:sym w:font="HQPB2" w:char="F08B"/>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1" w:char="F0F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BC"/>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3" w:char="F026"/>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3" w:char="F021"/>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1"/>
      </w:r>
      <w:r w:rsidRPr="00437904">
        <w:rPr>
          <w:rFonts w:asciiTheme="majorBidi" w:hAnsiTheme="majorBidi" w:cstheme="majorBidi"/>
          <w:sz w:val="24"/>
          <w:szCs w:val="24"/>
        </w:rPr>
        <w:sym w:font="HQPB3" w:char="F055"/>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5" w:char="F078"/>
      </w:r>
      <w:r w:rsidRPr="00437904">
        <w:rPr>
          <w:rFonts w:asciiTheme="majorBidi" w:hAnsiTheme="majorBidi" w:cstheme="majorBidi"/>
          <w:sz w:val="24"/>
          <w:szCs w:val="24"/>
        </w:rPr>
        <w:sym w:font="HQPB1" w:char="F08B"/>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E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1"/>
      </w:r>
      <w:r w:rsidRPr="00437904">
        <w:rPr>
          <w:rFonts w:asciiTheme="majorBidi" w:hAnsiTheme="majorBidi" w:cstheme="majorBidi"/>
          <w:sz w:val="24"/>
          <w:szCs w:val="24"/>
        </w:rPr>
        <w:sym w:font="HQPB2" w:char="F0FA"/>
      </w:r>
      <w:r w:rsidRPr="00437904">
        <w:rPr>
          <w:rFonts w:asciiTheme="majorBidi" w:hAnsiTheme="majorBidi" w:cstheme="majorBidi"/>
          <w:sz w:val="24"/>
          <w:szCs w:val="24"/>
        </w:rPr>
        <w:sym w:font="HQPB2" w:char="F0FC"/>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2" w:char="F067"/>
      </w:r>
      <w:r w:rsidRPr="00437904">
        <w:rPr>
          <w:rFonts w:asciiTheme="majorBidi" w:hAnsiTheme="majorBidi" w:cstheme="majorBidi"/>
          <w:sz w:val="24"/>
          <w:szCs w:val="24"/>
        </w:rPr>
        <w:sym w:font="HQPB4" w:char="F095"/>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C7"/>
      </w:r>
      <w:r w:rsidRPr="00437904">
        <w:rPr>
          <w:rFonts w:asciiTheme="majorBidi" w:hAnsiTheme="majorBidi" w:cstheme="majorBidi"/>
          <w:sz w:val="24"/>
          <w:szCs w:val="24"/>
        </w:rPr>
        <w:sym w:font="HQPB2" w:char="F0CA"/>
      </w:r>
      <w:r w:rsidRPr="00437904">
        <w:rPr>
          <w:rFonts w:asciiTheme="majorBidi" w:hAnsiTheme="majorBidi" w:cstheme="majorBidi"/>
          <w:sz w:val="24"/>
          <w:szCs w:val="24"/>
        </w:rPr>
        <w:sym w:font="HQPB2" w:char="F0CD"/>
      </w:r>
      <w:r w:rsidRPr="00437904">
        <w:rPr>
          <w:rFonts w:asciiTheme="majorBidi" w:hAnsiTheme="majorBidi" w:cstheme="majorBidi"/>
          <w:sz w:val="24"/>
          <w:szCs w:val="24"/>
        </w:rPr>
        <w:sym w:font="HQPB2" w:char="F0C8"/>
      </w:r>
      <w:r w:rsidRPr="00437904">
        <w:rPr>
          <w:rFonts w:asciiTheme="majorBidi" w:hAnsiTheme="majorBidi" w:cstheme="majorBidi"/>
          <w:sz w:val="24"/>
          <w:szCs w:val="24"/>
          <w:rtl/>
        </w:rPr>
        <w:t xml:space="preserve">   </w:t>
      </w:r>
    </w:p>
    <w:p w:rsidR="0061084E" w:rsidRPr="00437904" w:rsidRDefault="0061084E" w:rsidP="0061084E">
      <w:pPr>
        <w:pStyle w:val="ListParagraph"/>
        <w:bidi/>
        <w:spacing w:line="480" w:lineRule="auto"/>
        <w:ind w:left="1418"/>
        <w:jc w:val="both"/>
        <w:rPr>
          <w:rFonts w:asciiTheme="majorBidi" w:hAnsiTheme="majorBidi" w:cstheme="majorBidi"/>
          <w:sz w:val="24"/>
          <w:szCs w:val="24"/>
        </w:rPr>
      </w:pPr>
    </w:p>
    <w:p w:rsidR="0061084E" w:rsidRPr="00437904" w:rsidRDefault="0061084E" w:rsidP="0061084E">
      <w:pPr>
        <w:pStyle w:val="ListParagraph"/>
        <w:spacing w:line="480" w:lineRule="auto"/>
        <w:ind w:left="851"/>
        <w:jc w:val="both"/>
        <w:rPr>
          <w:rFonts w:asciiTheme="majorBidi" w:hAnsiTheme="majorBidi" w:cstheme="majorBidi"/>
          <w:i/>
          <w:sz w:val="24"/>
          <w:szCs w:val="24"/>
        </w:rPr>
      </w:pPr>
      <w:proofErr w:type="gramStart"/>
      <w:r w:rsidRPr="00437904">
        <w:rPr>
          <w:rFonts w:asciiTheme="majorBidi" w:hAnsiTheme="majorBidi" w:cstheme="majorBidi"/>
          <w:i/>
          <w:sz w:val="24"/>
          <w:szCs w:val="24"/>
        </w:rPr>
        <w:t>“Dan barangsiapa yang mendurhakai Allah dan Rasul-Nya dan melanggar ketentuan-ketentuannya, niscaya Allah memasukkannya ke dalam neraka sedangkan ia kekal di dalamnya; baginya siksa yang menghinakan.”</w:t>
      </w:r>
      <w:proofErr w:type="gramEnd"/>
      <w:r w:rsidRPr="00437904">
        <w:rPr>
          <w:rStyle w:val="FootnoteReference"/>
          <w:rFonts w:asciiTheme="majorBidi" w:hAnsiTheme="majorBidi" w:cstheme="majorBidi"/>
          <w:i/>
          <w:sz w:val="24"/>
          <w:szCs w:val="24"/>
        </w:rPr>
        <w:footnoteReference w:id="16"/>
      </w:r>
    </w:p>
    <w:p w:rsidR="0061084E" w:rsidRPr="00437904" w:rsidRDefault="0061084E" w:rsidP="0061084E">
      <w:pPr>
        <w:pStyle w:val="ListParagraph"/>
        <w:spacing w:line="480" w:lineRule="auto"/>
        <w:ind w:left="1418"/>
        <w:jc w:val="both"/>
        <w:rPr>
          <w:rFonts w:asciiTheme="majorBidi" w:hAnsiTheme="majorBidi" w:cstheme="majorBidi"/>
          <w:i/>
          <w:sz w:val="24"/>
          <w:szCs w:val="24"/>
        </w:rPr>
      </w:pPr>
    </w:p>
    <w:p w:rsidR="0061084E" w:rsidRPr="00437904" w:rsidRDefault="0061084E" w:rsidP="0061084E">
      <w:pPr>
        <w:pStyle w:val="ListParagraph"/>
        <w:spacing w:line="480" w:lineRule="auto"/>
        <w:ind w:left="1418"/>
        <w:jc w:val="both"/>
        <w:rPr>
          <w:rFonts w:asciiTheme="majorBidi" w:hAnsiTheme="majorBidi" w:cstheme="majorBidi"/>
          <w:i/>
          <w:sz w:val="24"/>
          <w:szCs w:val="24"/>
        </w:rPr>
      </w:pPr>
    </w:p>
    <w:p w:rsidR="0061084E" w:rsidRPr="00437904" w:rsidRDefault="0061084E" w:rsidP="00586ACB">
      <w:pPr>
        <w:pStyle w:val="ListParagraph"/>
        <w:numPr>
          <w:ilvl w:val="0"/>
          <w:numId w:val="4"/>
        </w:numPr>
        <w:spacing w:line="480" w:lineRule="auto"/>
        <w:ind w:left="851" w:hanging="284"/>
        <w:jc w:val="both"/>
        <w:rPr>
          <w:rFonts w:asciiTheme="majorBidi" w:hAnsiTheme="majorBidi" w:cstheme="majorBidi"/>
          <w:sz w:val="24"/>
          <w:szCs w:val="24"/>
        </w:rPr>
      </w:pPr>
      <w:r w:rsidRPr="00437904">
        <w:rPr>
          <w:rFonts w:asciiTheme="majorBidi" w:hAnsiTheme="majorBidi" w:cstheme="majorBidi"/>
          <w:sz w:val="24"/>
          <w:szCs w:val="24"/>
        </w:rPr>
        <w:t>QS. An-Nisaa’ ayat 33</w:t>
      </w:r>
    </w:p>
    <w:p w:rsidR="0061084E" w:rsidRPr="00437904" w:rsidRDefault="0061084E" w:rsidP="0061084E">
      <w:pPr>
        <w:pStyle w:val="ListParagraph"/>
        <w:bidi/>
        <w:spacing w:after="0" w:line="240" w:lineRule="auto"/>
        <w:ind w:left="49" w:right="851"/>
        <w:jc w:val="both"/>
        <w:rPr>
          <w:rFonts w:asciiTheme="majorBidi" w:hAnsiTheme="majorBidi" w:cstheme="majorBidi"/>
          <w:sz w:val="24"/>
          <w:szCs w:val="24"/>
        </w:rPr>
      </w:pPr>
      <w:r w:rsidRPr="00437904">
        <w:rPr>
          <w:rFonts w:asciiTheme="majorBidi" w:hAnsiTheme="majorBidi" w:cstheme="majorBidi"/>
          <w:sz w:val="24"/>
          <w:szCs w:val="24"/>
        </w:rPr>
        <w:sym w:font="HQPB4" w:char="F039"/>
      </w:r>
      <w:r w:rsidRPr="00437904">
        <w:rPr>
          <w:rFonts w:asciiTheme="majorBidi" w:hAnsiTheme="majorBidi" w:cstheme="majorBidi"/>
          <w:sz w:val="24"/>
          <w:szCs w:val="24"/>
        </w:rPr>
        <w:sym w:font="HQPB4" w:char="F065"/>
      </w:r>
      <w:r w:rsidRPr="00437904">
        <w:rPr>
          <w:rFonts w:asciiTheme="majorBidi" w:hAnsiTheme="majorBidi" w:cstheme="majorBidi"/>
          <w:sz w:val="24"/>
          <w:szCs w:val="24"/>
        </w:rPr>
        <w:sym w:font="HQPB2" w:char="F040"/>
      </w:r>
      <w:r w:rsidRPr="00437904">
        <w:rPr>
          <w:rFonts w:asciiTheme="majorBidi" w:hAnsiTheme="majorBidi" w:cstheme="majorBidi"/>
          <w:sz w:val="24"/>
          <w:szCs w:val="24"/>
        </w:rPr>
        <w:sym w:font="HQPB4" w:char="F0E0"/>
      </w:r>
      <w:r w:rsidRPr="00437904">
        <w:rPr>
          <w:rFonts w:asciiTheme="majorBidi" w:hAnsiTheme="majorBidi" w:cstheme="majorBidi"/>
          <w:sz w:val="24"/>
          <w:szCs w:val="24"/>
        </w:rPr>
        <w:sym w:font="HQPB2" w:char="F036"/>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6F"/>
      </w:r>
      <w:r w:rsidRPr="00437904">
        <w:rPr>
          <w:rFonts w:asciiTheme="majorBidi" w:hAnsiTheme="majorBidi" w:cstheme="majorBidi"/>
          <w:sz w:val="24"/>
          <w:szCs w:val="24"/>
        </w:rPr>
        <w:sym w:font="HQPB2" w:char="F059"/>
      </w:r>
      <w:r w:rsidRPr="00437904">
        <w:rPr>
          <w:rFonts w:asciiTheme="majorBidi" w:hAnsiTheme="majorBidi" w:cstheme="majorBidi"/>
          <w:sz w:val="24"/>
          <w:szCs w:val="24"/>
        </w:rPr>
        <w:sym w:font="HQPB4" w:char="F0F9"/>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1" w:char="F0E8"/>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1" w:char="F05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92"/>
      </w:r>
      <w:r w:rsidRPr="00437904">
        <w:rPr>
          <w:rFonts w:asciiTheme="majorBidi" w:hAnsiTheme="majorBidi" w:cstheme="majorBidi"/>
          <w:sz w:val="24"/>
          <w:szCs w:val="24"/>
        </w:rPr>
        <w:sym w:font="HQPB4" w:char="F0CD"/>
      </w:r>
      <w:r w:rsidRPr="00437904">
        <w:rPr>
          <w:rFonts w:asciiTheme="majorBidi" w:hAnsiTheme="majorBidi" w:cstheme="majorBidi"/>
          <w:sz w:val="24"/>
          <w:szCs w:val="24"/>
        </w:rPr>
        <w:sym w:font="HQPB2" w:char="F03C"/>
      </w:r>
      <w:r w:rsidRPr="00437904">
        <w:rPr>
          <w:rFonts w:asciiTheme="majorBidi" w:hAnsiTheme="majorBidi" w:cstheme="majorBidi"/>
          <w:sz w:val="24"/>
          <w:szCs w:val="24"/>
        </w:rPr>
        <w:sym w:font="HQPB2" w:char="F0BA"/>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4" w:char="F0A3"/>
      </w:r>
      <w:r w:rsidRPr="00437904">
        <w:rPr>
          <w:rFonts w:asciiTheme="majorBidi" w:hAnsiTheme="majorBidi" w:cstheme="majorBidi"/>
          <w:sz w:val="24"/>
          <w:szCs w:val="24"/>
        </w:rPr>
        <w:sym w:font="HQPB2" w:char="F04A"/>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8"/>
      </w:r>
      <w:r w:rsidRPr="00437904">
        <w:rPr>
          <w:rFonts w:asciiTheme="majorBidi" w:hAnsiTheme="majorBidi" w:cstheme="majorBidi"/>
          <w:sz w:val="24"/>
          <w:szCs w:val="24"/>
        </w:rPr>
        <w:sym w:font="HQPB2" w:char="F038"/>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3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8"/>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3" w:char="F024"/>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3" w:char="F021"/>
      </w:r>
      <w:r w:rsidRPr="00437904">
        <w:rPr>
          <w:rFonts w:asciiTheme="majorBidi" w:hAnsiTheme="majorBidi" w:cstheme="majorBidi"/>
          <w:sz w:val="24"/>
          <w:szCs w:val="24"/>
        </w:rPr>
        <w:sym w:font="HQPB2" w:char="F0BA"/>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9A"/>
      </w:r>
      <w:r w:rsidRPr="00437904">
        <w:rPr>
          <w:rFonts w:asciiTheme="majorBidi" w:hAnsiTheme="majorBidi" w:cstheme="majorBidi"/>
          <w:sz w:val="24"/>
          <w:szCs w:val="24"/>
        </w:rPr>
        <w:sym w:font="HQPB2" w:char="F063"/>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E7"/>
      </w:r>
      <w:r w:rsidRPr="00437904">
        <w:rPr>
          <w:rFonts w:asciiTheme="majorBidi" w:hAnsiTheme="majorBidi" w:cstheme="majorBidi"/>
          <w:sz w:val="24"/>
          <w:szCs w:val="24"/>
        </w:rPr>
        <w:sym w:font="HQPB1" w:char="F02F"/>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2" w:char="F025"/>
      </w:r>
      <w:r w:rsidRPr="00437904">
        <w:rPr>
          <w:rFonts w:asciiTheme="majorBidi" w:hAnsiTheme="majorBidi" w:cstheme="majorBidi"/>
          <w:sz w:val="24"/>
          <w:szCs w:val="24"/>
        </w:rPr>
        <w:sym w:font="HQPB5" w:char="F046"/>
      </w:r>
      <w:r w:rsidRPr="00437904">
        <w:rPr>
          <w:rFonts w:asciiTheme="majorBidi" w:hAnsiTheme="majorBidi" w:cstheme="majorBidi"/>
          <w:sz w:val="24"/>
          <w:szCs w:val="24"/>
        </w:rPr>
        <w:sym w:font="HQPB2" w:char="F07B"/>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4"/>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FB"/>
      </w:r>
      <w:r w:rsidRPr="00437904">
        <w:rPr>
          <w:rFonts w:asciiTheme="majorBidi" w:hAnsiTheme="majorBidi" w:cstheme="majorBidi"/>
          <w:sz w:val="24"/>
          <w:szCs w:val="24"/>
        </w:rPr>
        <w:sym w:font="HQPB2" w:char="F0EF"/>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3" w:char="F025"/>
      </w:r>
      <w:r w:rsidRPr="00437904">
        <w:rPr>
          <w:rFonts w:asciiTheme="majorBidi" w:hAnsiTheme="majorBidi" w:cstheme="majorBidi"/>
          <w:sz w:val="24"/>
          <w:szCs w:val="24"/>
        </w:rPr>
        <w:sym w:font="HQPB4" w:char="F0A9"/>
      </w:r>
      <w:r w:rsidRPr="00437904">
        <w:rPr>
          <w:rFonts w:asciiTheme="majorBidi" w:hAnsiTheme="majorBidi" w:cstheme="majorBidi"/>
          <w:sz w:val="24"/>
          <w:szCs w:val="24"/>
        </w:rPr>
        <w:sym w:font="HQPB3" w:char="F021"/>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4"/>
      </w:r>
      <w:r w:rsidRPr="00437904">
        <w:rPr>
          <w:rFonts w:asciiTheme="majorBidi" w:hAnsiTheme="majorBidi" w:cstheme="majorBidi"/>
          <w:sz w:val="24"/>
          <w:szCs w:val="24"/>
        </w:rPr>
        <w:sym w:font="HQPB1" w:char="F04E"/>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1" w:char="F089"/>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2" w:char="F029"/>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E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2" w:char="F04E"/>
      </w:r>
      <w:r w:rsidRPr="00437904">
        <w:rPr>
          <w:rFonts w:asciiTheme="majorBidi" w:hAnsiTheme="majorBidi" w:cstheme="majorBidi"/>
          <w:sz w:val="24"/>
          <w:szCs w:val="24"/>
        </w:rPr>
        <w:sym w:font="HQPB4" w:char="F0E0"/>
      </w:r>
      <w:r w:rsidRPr="00437904">
        <w:rPr>
          <w:rFonts w:asciiTheme="majorBidi" w:hAnsiTheme="majorBidi" w:cstheme="majorBidi"/>
          <w:sz w:val="24"/>
          <w:szCs w:val="24"/>
        </w:rPr>
        <w:sym w:font="HQPB2" w:char="F036"/>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2" w:char="F05A"/>
      </w:r>
      <w:r w:rsidRPr="00437904">
        <w:rPr>
          <w:rFonts w:asciiTheme="majorBidi" w:hAnsiTheme="majorBidi" w:cstheme="majorBidi"/>
          <w:sz w:val="24"/>
          <w:szCs w:val="24"/>
        </w:rPr>
        <w:sym w:font="HQPB2" w:char="F0BB"/>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2" w:char="F04A"/>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2" w:char="F083"/>
      </w:r>
      <w:r w:rsidRPr="00437904">
        <w:rPr>
          <w:rFonts w:asciiTheme="majorBidi" w:hAnsiTheme="majorBidi" w:cstheme="majorBidi"/>
          <w:sz w:val="24"/>
          <w:szCs w:val="24"/>
        </w:rPr>
        <w:sym w:font="HQPB5" w:char="F072"/>
      </w:r>
      <w:r w:rsidRPr="00437904">
        <w:rPr>
          <w:rFonts w:asciiTheme="majorBidi" w:hAnsiTheme="majorBidi" w:cstheme="majorBidi"/>
          <w:sz w:val="24"/>
          <w:szCs w:val="24"/>
        </w:rPr>
        <w:sym w:font="HQPB1" w:char="F026"/>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2" w:char="F04E"/>
      </w:r>
      <w:r w:rsidRPr="00437904">
        <w:rPr>
          <w:rFonts w:asciiTheme="majorBidi" w:hAnsiTheme="majorBidi" w:cstheme="majorBidi"/>
          <w:sz w:val="24"/>
          <w:szCs w:val="24"/>
        </w:rPr>
        <w:sym w:font="HQPB4" w:char="F0E8"/>
      </w:r>
      <w:r w:rsidRPr="00437904">
        <w:rPr>
          <w:rFonts w:asciiTheme="majorBidi" w:hAnsiTheme="majorBidi" w:cstheme="majorBidi"/>
          <w:sz w:val="24"/>
          <w:szCs w:val="24"/>
        </w:rPr>
        <w:sym w:font="HQPB2" w:char="F064"/>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E8"/>
      </w:r>
      <w:r w:rsidRPr="00437904">
        <w:rPr>
          <w:rFonts w:asciiTheme="majorBidi" w:hAnsiTheme="majorBidi" w:cstheme="majorBidi"/>
          <w:sz w:val="24"/>
          <w:szCs w:val="24"/>
        </w:rPr>
        <w:sym w:font="HQPB1" w:char="F03F"/>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AB"/>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F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2" w:char="F04E"/>
      </w:r>
      <w:r w:rsidRPr="00437904">
        <w:rPr>
          <w:rFonts w:asciiTheme="majorBidi" w:hAnsiTheme="majorBidi" w:cstheme="majorBidi"/>
          <w:sz w:val="24"/>
          <w:szCs w:val="24"/>
        </w:rPr>
        <w:sym w:font="HQPB4" w:char="F0E5"/>
      </w:r>
      <w:r w:rsidRPr="00437904">
        <w:rPr>
          <w:rFonts w:asciiTheme="majorBidi" w:hAnsiTheme="majorBidi" w:cstheme="majorBidi"/>
          <w:sz w:val="24"/>
          <w:szCs w:val="24"/>
        </w:rPr>
        <w:sym w:font="HQPB2" w:char="F06B"/>
      </w:r>
      <w:r w:rsidRPr="00437904">
        <w:rPr>
          <w:rFonts w:asciiTheme="majorBidi" w:hAnsiTheme="majorBidi" w:cstheme="majorBidi"/>
          <w:sz w:val="24"/>
          <w:szCs w:val="24"/>
        </w:rPr>
        <w:sym w:font="HQPB5" w:char="F07A"/>
      </w:r>
      <w:r w:rsidRPr="00437904">
        <w:rPr>
          <w:rFonts w:asciiTheme="majorBidi" w:hAnsiTheme="majorBidi" w:cstheme="majorBidi"/>
          <w:sz w:val="24"/>
          <w:szCs w:val="24"/>
        </w:rPr>
        <w:sym w:font="HQPB1" w:char="F03A"/>
      </w:r>
      <w:r w:rsidRPr="00437904">
        <w:rPr>
          <w:rFonts w:asciiTheme="majorBidi" w:hAnsiTheme="majorBidi" w:cstheme="majorBidi"/>
          <w:sz w:val="24"/>
          <w:szCs w:val="24"/>
        </w:rPr>
        <w:sym w:font="HQPB2" w:char="F08F"/>
      </w:r>
      <w:r w:rsidRPr="00437904">
        <w:rPr>
          <w:rFonts w:asciiTheme="majorBidi" w:hAnsiTheme="majorBidi" w:cstheme="majorBidi"/>
          <w:sz w:val="24"/>
          <w:szCs w:val="24"/>
        </w:rPr>
        <w:sym w:font="HQPB4" w:char="F0C5"/>
      </w:r>
      <w:r w:rsidRPr="00437904">
        <w:rPr>
          <w:rFonts w:asciiTheme="majorBidi" w:hAnsiTheme="majorBidi" w:cstheme="majorBidi"/>
          <w:sz w:val="24"/>
          <w:szCs w:val="24"/>
        </w:rPr>
        <w:sym w:font="HQPB1" w:char="F0C1"/>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5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4"/>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A8"/>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2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A9"/>
      </w:r>
      <w:r w:rsidRPr="00437904">
        <w:rPr>
          <w:rFonts w:asciiTheme="majorBidi" w:hAnsiTheme="majorBidi" w:cstheme="majorBidi"/>
          <w:sz w:val="24"/>
          <w:szCs w:val="24"/>
        </w:rPr>
        <w:sym w:font="HQPB1" w:char="F021"/>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1" w:char="F025"/>
      </w:r>
      <w:r w:rsidRPr="00437904">
        <w:rPr>
          <w:rFonts w:asciiTheme="majorBidi" w:hAnsiTheme="majorBidi" w:cstheme="majorBidi"/>
          <w:sz w:val="24"/>
          <w:szCs w:val="24"/>
        </w:rPr>
        <w:sym w:font="HQPB5" w:char="F09F"/>
      </w:r>
      <w:r w:rsidRPr="00437904">
        <w:rPr>
          <w:rFonts w:asciiTheme="majorBidi" w:hAnsiTheme="majorBidi" w:cstheme="majorBidi"/>
          <w:sz w:val="24"/>
          <w:szCs w:val="24"/>
        </w:rPr>
        <w:sym w:font="HQPB2" w:char="F03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34"/>
      </w:r>
      <w:r w:rsidRPr="00437904">
        <w:rPr>
          <w:rFonts w:asciiTheme="majorBidi" w:hAnsiTheme="majorBidi" w:cstheme="majorBidi"/>
          <w:sz w:val="24"/>
          <w:szCs w:val="24"/>
        </w:rPr>
        <w:sym w:font="HQPB2" w:char="F092"/>
      </w:r>
      <w:r w:rsidRPr="00437904">
        <w:rPr>
          <w:rFonts w:asciiTheme="majorBidi" w:hAnsiTheme="majorBidi" w:cstheme="majorBidi"/>
          <w:sz w:val="24"/>
          <w:szCs w:val="24"/>
        </w:rPr>
        <w:sym w:font="HQPB5" w:char="F06E"/>
      </w:r>
      <w:r w:rsidRPr="00437904">
        <w:rPr>
          <w:rFonts w:asciiTheme="majorBidi" w:hAnsiTheme="majorBidi" w:cstheme="majorBidi"/>
          <w:sz w:val="24"/>
          <w:szCs w:val="24"/>
        </w:rPr>
        <w:sym w:font="HQPB2" w:char="F03F"/>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E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8"/>
      </w:r>
      <w:r w:rsidRPr="00437904">
        <w:rPr>
          <w:rFonts w:asciiTheme="majorBidi" w:hAnsiTheme="majorBidi" w:cstheme="majorBidi"/>
          <w:sz w:val="24"/>
          <w:szCs w:val="24"/>
        </w:rPr>
        <w:sym w:font="HQPB4" w:char="F065"/>
      </w:r>
      <w:r w:rsidRPr="00437904">
        <w:rPr>
          <w:rFonts w:asciiTheme="majorBidi" w:hAnsiTheme="majorBidi" w:cstheme="majorBidi"/>
          <w:sz w:val="24"/>
          <w:szCs w:val="24"/>
        </w:rPr>
        <w:sym w:font="HQPB2" w:char="F040"/>
      </w:r>
      <w:r w:rsidRPr="00437904">
        <w:rPr>
          <w:rFonts w:asciiTheme="majorBidi" w:hAnsiTheme="majorBidi" w:cstheme="majorBidi"/>
          <w:sz w:val="24"/>
          <w:szCs w:val="24"/>
        </w:rPr>
        <w:sym w:font="HQPB4" w:char="F0E0"/>
      </w:r>
      <w:r w:rsidRPr="00437904">
        <w:rPr>
          <w:rFonts w:asciiTheme="majorBidi" w:hAnsiTheme="majorBidi" w:cstheme="majorBidi"/>
          <w:sz w:val="24"/>
          <w:szCs w:val="24"/>
        </w:rPr>
        <w:sym w:font="HQPB2" w:char="F03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26"/>
      </w:r>
      <w:r w:rsidRPr="00437904">
        <w:rPr>
          <w:rFonts w:asciiTheme="majorBidi" w:hAnsiTheme="majorBidi" w:cstheme="majorBidi"/>
          <w:sz w:val="24"/>
          <w:szCs w:val="24"/>
        </w:rPr>
        <w:sym w:font="HQPB2" w:char="F0E4"/>
      </w:r>
      <w:r w:rsidRPr="00437904">
        <w:rPr>
          <w:rFonts w:asciiTheme="majorBidi" w:hAnsiTheme="majorBidi" w:cstheme="majorBidi"/>
          <w:sz w:val="24"/>
          <w:szCs w:val="24"/>
        </w:rPr>
        <w:sym w:font="HQPB4" w:char="F0F3"/>
      </w:r>
      <w:r w:rsidRPr="00437904">
        <w:rPr>
          <w:rFonts w:asciiTheme="majorBidi" w:hAnsiTheme="majorBidi" w:cstheme="majorBidi"/>
          <w:sz w:val="24"/>
          <w:szCs w:val="24"/>
        </w:rPr>
        <w:sym w:font="HQPB2" w:char="F0D3"/>
      </w:r>
      <w:r w:rsidRPr="00437904">
        <w:rPr>
          <w:rFonts w:asciiTheme="majorBidi" w:hAnsiTheme="majorBidi" w:cstheme="majorBidi"/>
          <w:sz w:val="24"/>
          <w:szCs w:val="24"/>
        </w:rPr>
        <w:sym w:font="HQPB5" w:char="F078"/>
      </w:r>
      <w:r w:rsidRPr="00437904">
        <w:rPr>
          <w:rFonts w:asciiTheme="majorBidi" w:hAnsiTheme="majorBidi" w:cstheme="majorBidi"/>
          <w:sz w:val="24"/>
          <w:szCs w:val="24"/>
        </w:rPr>
        <w:sym w:font="HQPB1" w:char="F0AB"/>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4" w:char="F0B4"/>
      </w:r>
      <w:r w:rsidRPr="00437904">
        <w:rPr>
          <w:rFonts w:asciiTheme="majorBidi" w:hAnsiTheme="majorBidi" w:cstheme="majorBidi"/>
          <w:sz w:val="24"/>
          <w:szCs w:val="24"/>
        </w:rPr>
        <w:sym w:font="HQPB1" w:char="F089"/>
      </w:r>
      <w:r w:rsidRPr="00437904">
        <w:rPr>
          <w:rFonts w:asciiTheme="majorBidi" w:hAnsiTheme="majorBidi" w:cstheme="majorBidi"/>
          <w:sz w:val="24"/>
          <w:szCs w:val="24"/>
        </w:rPr>
        <w:sym w:font="HQPB2" w:char="F08B"/>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2" w:char="F067"/>
      </w:r>
      <w:r w:rsidRPr="00437904">
        <w:rPr>
          <w:rFonts w:asciiTheme="majorBidi" w:hAnsiTheme="majorBidi" w:cstheme="majorBidi"/>
          <w:sz w:val="24"/>
          <w:szCs w:val="24"/>
        </w:rPr>
        <w:sym w:font="HQPB5" w:char="F078"/>
      </w:r>
      <w:r w:rsidRPr="00437904">
        <w:rPr>
          <w:rFonts w:asciiTheme="majorBidi" w:hAnsiTheme="majorBidi" w:cstheme="majorBidi"/>
          <w:sz w:val="24"/>
          <w:szCs w:val="24"/>
        </w:rPr>
        <w:sym w:font="HQPB1" w:char="F0A9"/>
      </w:r>
      <w:r w:rsidRPr="00437904">
        <w:rPr>
          <w:rFonts w:asciiTheme="majorBidi" w:hAnsiTheme="majorBidi" w:cstheme="majorBidi"/>
          <w:sz w:val="24"/>
          <w:szCs w:val="24"/>
          <w:rtl/>
        </w:rPr>
        <w:t xml:space="preserve">   </w:t>
      </w:r>
    </w:p>
    <w:p w:rsidR="0061084E" w:rsidRPr="00437904" w:rsidRDefault="0061084E" w:rsidP="0061084E">
      <w:pPr>
        <w:pStyle w:val="ListParagraph"/>
        <w:bidi/>
        <w:spacing w:after="0" w:line="240" w:lineRule="auto"/>
        <w:ind w:left="49" w:right="851"/>
        <w:jc w:val="both"/>
        <w:rPr>
          <w:rFonts w:asciiTheme="majorBidi" w:hAnsiTheme="majorBidi" w:cstheme="majorBidi"/>
          <w:sz w:val="24"/>
          <w:szCs w:val="24"/>
        </w:rPr>
      </w:pPr>
    </w:p>
    <w:p w:rsidR="0061084E" w:rsidRPr="00437904" w:rsidRDefault="0061084E" w:rsidP="0061084E">
      <w:pPr>
        <w:pStyle w:val="ListParagraph"/>
        <w:spacing w:line="480" w:lineRule="auto"/>
        <w:ind w:left="851"/>
        <w:jc w:val="both"/>
        <w:rPr>
          <w:rFonts w:asciiTheme="majorBidi" w:hAnsiTheme="majorBidi" w:cstheme="majorBidi"/>
          <w:i/>
          <w:sz w:val="24"/>
          <w:szCs w:val="24"/>
        </w:rPr>
      </w:pPr>
      <w:r w:rsidRPr="00437904">
        <w:rPr>
          <w:rFonts w:asciiTheme="majorBidi" w:hAnsiTheme="majorBidi" w:cstheme="majorBidi"/>
          <w:i/>
          <w:sz w:val="24"/>
          <w:szCs w:val="24"/>
        </w:rPr>
        <w:t xml:space="preserve">“Bagi masing-masing Kami jadikan mawali terhadap </w:t>
      </w:r>
      <w:proofErr w:type="gramStart"/>
      <w:r w:rsidRPr="00437904">
        <w:rPr>
          <w:rFonts w:asciiTheme="majorBidi" w:hAnsiTheme="majorBidi" w:cstheme="majorBidi"/>
          <w:i/>
          <w:sz w:val="24"/>
          <w:szCs w:val="24"/>
        </w:rPr>
        <w:t>apa</w:t>
      </w:r>
      <w:proofErr w:type="gramEnd"/>
      <w:r w:rsidRPr="00437904">
        <w:rPr>
          <w:rFonts w:asciiTheme="majorBidi" w:hAnsiTheme="majorBidi" w:cstheme="majorBidi"/>
          <w:i/>
          <w:sz w:val="24"/>
          <w:szCs w:val="24"/>
        </w:rPr>
        <w:t xml:space="preserve"> yang ditinggalkan oleh ibu-bapak dan karib kerabat; dan jika ada orang-orang yang kamu </w:t>
      </w:r>
      <w:r w:rsidRPr="00437904">
        <w:rPr>
          <w:rFonts w:asciiTheme="majorBidi" w:hAnsiTheme="majorBidi" w:cstheme="majorBidi"/>
          <w:i/>
          <w:sz w:val="24"/>
          <w:szCs w:val="24"/>
        </w:rPr>
        <w:lastRenderedPageBreak/>
        <w:t>telah bersumpah setia dengan mereka, maka berilah kepada mereka bahagiannya. Sesungguhnya Allah menyaksikan segala sesuatu”</w:t>
      </w:r>
      <w:r w:rsidRPr="00437904">
        <w:rPr>
          <w:rStyle w:val="FootnoteReference"/>
          <w:rFonts w:asciiTheme="majorBidi" w:hAnsiTheme="majorBidi" w:cstheme="majorBidi"/>
          <w:i/>
          <w:sz w:val="24"/>
          <w:szCs w:val="24"/>
        </w:rPr>
        <w:footnoteReference w:id="17"/>
      </w:r>
    </w:p>
    <w:p w:rsidR="0061084E" w:rsidRPr="00437904" w:rsidRDefault="0061084E" w:rsidP="00586ACB">
      <w:pPr>
        <w:pStyle w:val="ListParagraph"/>
        <w:numPr>
          <w:ilvl w:val="0"/>
          <w:numId w:val="4"/>
        </w:numPr>
        <w:spacing w:line="480" w:lineRule="auto"/>
        <w:ind w:left="851" w:hanging="284"/>
        <w:jc w:val="both"/>
        <w:rPr>
          <w:rFonts w:asciiTheme="majorBidi" w:hAnsiTheme="majorBidi" w:cstheme="majorBidi"/>
          <w:sz w:val="24"/>
          <w:szCs w:val="24"/>
        </w:rPr>
      </w:pPr>
      <w:r w:rsidRPr="00437904">
        <w:rPr>
          <w:rFonts w:asciiTheme="majorBidi" w:hAnsiTheme="majorBidi" w:cstheme="majorBidi"/>
          <w:sz w:val="24"/>
          <w:szCs w:val="24"/>
        </w:rPr>
        <w:t>QS. An-Nisaa’ ayat 176</w:t>
      </w:r>
    </w:p>
    <w:p w:rsidR="0061084E" w:rsidRPr="00437904" w:rsidRDefault="0061084E" w:rsidP="0061084E">
      <w:pPr>
        <w:pStyle w:val="ListParagraph"/>
        <w:bidi/>
        <w:spacing w:after="0" w:line="240" w:lineRule="auto"/>
        <w:ind w:left="51" w:right="851"/>
        <w:jc w:val="both"/>
        <w:rPr>
          <w:rFonts w:asciiTheme="majorBidi" w:hAnsiTheme="majorBidi" w:cstheme="majorBidi"/>
          <w:sz w:val="24"/>
          <w:szCs w:val="24"/>
          <w:rtl/>
        </w:rPr>
      </w:pP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2" w:char="F037"/>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52"/>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E7"/>
      </w:r>
      <w:r w:rsidRPr="00437904">
        <w:rPr>
          <w:rFonts w:asciiTheme="majorBidi" w:hAnsiTheme="majorBidi" w:cstheme="majorBidi"/>
          <w:sz w:val="24"/>
          <w:szCs w:val="24"/>
        </w:rPr>
        <w:sym w:font="HQPB1" w:char="F046"/>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1" w:char="F0FF"/>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47"/>
      </w:r>
      <w:r w:rsidRPr="00437904">
        <w:rPr>
          <w:rFonts w:asciiTheme="majorBidi" w:hAnsiTheme="majorBidi" w:cstheme="majorBidi"/>
          <w:sz w:val="24"/>
          <w:szCs w:val="24"/>
        </w:rPr>
        <w:sym w:font="HQPB4" w:char="F0F3"/>
      </w:r>
      <w:r w:rsidRPr="00437904">
        <w:rPr>
          <w:rFonts w:asciiTheme="majorBidi" w:hAnsiTheme="majorBidi" w:cstheme="majorBidi"/>
          <w:sz w:val="24"/>
          <w:szCs w:val="24"/>
        </w:rPr>
        <w:sym w:font="HQPB1" w:char="F0A1"/>
      </w:r>
      <w:r w:rsidRPr="00437904">
        <w:rPr>
          <w:rFonts w:asciiTheme="majorBidi" w:hAnsiTheme="majorBidi" w:cstheme="majorBidi"/>
          <w:sz w:val="24"/>
          <w:szCs w:val="24"/>
        </w:rPr>
        <w:sym w:font="HQPB5" w:char="F06F"/>
      </w:r>
      <w:r w:rsidRPr="00437904">
        <w:rPr>
          <w:rFonts w:asciiTheme="majorBidi" w:hAnsiTheme="majorBidi" w:cstheme="majorBidi"/>
          <w:sz w:val="24"/>
          <w:szCs w:val="24"/>
        </w:rPr>
        <w:sym w:font="HQPB2" w:char="F084"/>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8"/>
      </w:r>
      <w:r w:rsidRPr="00437904">
        <w:rPr>
          <w:rFonts w:asciiTheme="majorBidi" w:hAnsiTheme="majorBidi" w:cstheme="majorBidi"/>
          <w:sz w:val="24"/>
          <w:szCs w:val="24"/>
        </w:rPr>
        <w:sym w:font="HQPB2" w:char="F040"/>
      </w:r>
      <w:r w:rsidRPr="00437904">
        <w:rPr>
          <w:rFonts w:asciiTheme="majorBidi" w:hAnsiTheme="majorBidi" w:cstheme="majorBidi"/>
          <w:sz w:val="24"/>
          <w:szCs w:val="24"/>
        </w:rPr>
        <w:sym w:font="HQPB4" w:char="F0E8"/>
      </w:r>
      <w:r w:rsidRPr="00437904">
        <w:rPr>
          <w:rFonts w:asciiTheme="majorBidi" w:hAnsiTheme="majorBidi" w:cstheme="majorBidi"/>
          <w:sz w:val="24"/>
          <w:szCs w:val="24"/>
        </w:rPr>
        <w:sym w:font="HQPB2" w:char="F025"/>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AA"/>
      </w:r>
      <w:r w:rsidRPr="00437904">
        <w:rPr>
          <w:rFonts w:asciiTheme="majorBidi" w:hAnsiTheme="majorBidi" w:cstheme="majorBidi"/>
          <w:sz w:val="24"/>
          <w:szCs w:val="24"/>
        </w:rPr>
        <w:sym w:font="HQPB1" w:char="F021"/>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2" w:char="F04E"/>
      </w:r>
      <w:r w:rsidRPr="00437904">
        <w:rPr>
          <w:rFonts w:asciiTheme="majorBidi" w:hAnsiTheme="majorBidi" w:cstheme="majorBidi"/>
          <w:sz w:val="24"/>
          <w:szCs w:val="24"/>
        </w:rPr>
        <w:sym w:font="HQPB4" w:char="F0E0"/>
      </w:r>
      <w:r w:rsidRPr="00437904">
        <w:rPr>
          <w:rFonts w:asciiTheme="majorBidi" w:hAnsiTheme="majorBidi" w:cstheme="majorBidi"/>
          <w:sz w:val="24"/>
          <w:szCs w:val="24"/>
        </w:rPr>
        <w:sym w:font="HQPB2" w:char="F036"/>
      </w:r>
      <w:r w:rsidRPr="00437904">
        <w:rPr>
          <w:rFonts w:asciiTheme="majorBidi" w:hAnsiTheme="majorBidi" w:cstheme="majorBidi"/>
          <w:sz w:val="24"/>
          <w:szCs w:val="24"/>
        </w:rPr>
        <w:sym w:font="HQPB2" w:char="F08B"/>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1" w:char="F046"/>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1" w:char="F0FF"/>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2" w:char="F08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92"/>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FB"/>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3" w:char="F027"/>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3" w:char="F023"/>
      </w:r>
      <w:r w:rsidRPr="00437904">
        <w:rPr>
          <w:rFonts w:asciiTheme="majorBidi" w:hAnsiTheme="majorBidi" w:cstheme="majorBidi"/>
          <w:sz w:val="24"/>
          <w:szCs w:val="24"/>
        </w:rPr>
        <w:sym w:font="HQPB2" w:char="F0BB"/>
      </w:r>
      <w:r w:rsidRPr="00437904">
        <w:rPr>
          <w:rFonts w:asciiTheme="majorBidi" w:hAnsiTheme="majorBidi" w:cstheme="majorBidi"/>
          <w:sz w:val="24"/>
          <w:szCs w:val="24"/>
        </w:rPr>
        <w:sym w:font="HQPB5" w:char="F06E"/>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2" w:char="F033"/>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4"/>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8"/>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2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28"/>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4" w:char="F0EE"/>
      </w:r>
      <w:r w:rsidRPr="00437904">
        <w:rPr>
          <w:rFonts w:asciiTheme="majorBidi" w:hAnsiTheme="majorBidi" w:cstheme="majorBidi"/>
          <w:sz w:val="24"/>
          <w:szCs w:val="24"/>
        </w:rPr>
        <w:sym w:font="HQPB2" w:char="F074"/>
      </w:r>
      <w:r w:rsidRPr="00437904">
        <w:rPr>
          <w:rFonts w:asciiTheme="majorBidi" w:hAnsiTheme="majorBidi" w:cstheme="majorBidi"/>
          <w:sz w:val="24"/>
          <w:szCs w:val="24"/>
        </w:rPr>
        <w:sym w:font="HQPB4" w:char="F0E2"/>
      </w:r>
      <w:r w:rsidRPr="00437904">
        <w:rPr>
          <w:rFonts w:asciiTheme="majorBidi" w:hAnsiTheme="majorBidi" w:cstheme="majorBidi"/>
          <w:sz w:val="24"/>
          <w:szCs w:val="24"/>
        </w:rPr>
        <w:sym w:font="HQPB1" w:char="F090"/>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2" w:char="F044"/>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2" w:char="F037"/>
      </w:r>
      <w:r w:rsidRPr="00437904">
        <w:rPr>
          <w:rFonts w:asciiTheme="majorBidi" w:hAnsiTheme="majorBidi" w:cstheme="majorBidi"/>
          <w:sz w:val="24"/>
          <w:szCs w:val="24"/>
        </w:rPr>
        <w:sym w:font="HQPB5" w:char="F06E"/>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2" w:char="F064"/>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D"/>
      </w:r>
      <w:r w:rsidRPr="00437904">
        <w:rPr>
          <w:rFonts w:asciiTheme="majorBidi" w:hAnsiTheme="majorBidi" w:cstheme="majorBidi"/>
          <w:sz w:val="24"/>
          <w:szCs w:val="24"/>
        </w:rPr>
        <w:sym w:font="HQPB1" w:char="F0A7"/>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2" w:char="F08A"/>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2" w:char="F03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BC"/>
      </w:r>
      <w:r w:rsidRPr="00437904">
        <w:rPr>
          <w:rFonts w:asciiTheme="majorBidi" w:hAnsiTheme="majorBidi" w:cstheme="majorBidi"/>
          <w:sz w:val="24"/>
          <w:szCs w:val="24"/>
        </w:rPr>
        <w:sym w:font="HQPB4" w:char="F0E7"/>
      </w:r>
      <w:r w:rsidRPr="00437904">
        <w:rPr>
          <w:rFonts w:asciiTheme="majorBidi" w:hAnsiTheme="majorBidi" w:cstheme="majorBidi"/>
          <w:sz w:val="24"/>
          <w:szCs w:val="24"/>
        </w:rPr>
        <w:sym w:font="HQPB2" w:char="F06D"/>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2" w:char="F03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3"/>
      </w:r>
      <w:r w:rsidRPr="00437904">
        <w:rPr>
          <w:rFonts w:asciiTheme="majorBidi" w:hAnsiTheme="majorBidi" w:cstheme="majorBidi"/>
          <w:sz w:val="24"/>
          <w:szCs w:val="24"/>
        </w:rPr>
        <w:sym w:font="HQPB3" w:char="F024"/>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3" w:char="F021"/>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F"/>
      </w:r>
      <w:r w:rsidRPr="00437904">
        <w:rPr>
          <w:rFonts w:asciiTheme="majorBidi" w:hAnsiTheme="majorBidi" w:cstheme="majorBidi"/>
          <w:sz w:val="24"/>
          <w:szCs w:val="24"/>
        </w:rPr>
        <w:sym w:font="HQPB2" w:char="F0BC"/>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3" w:char="F026"/>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3" w:char="F021"/>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7"/>
      </w:r>
      <w:r w:rsidRPr="00437904">
        <w:rPr>
          <w:rFonts w:asciiTheme="majorBidi" w:hAnsiTheme="majorBidi" w:cstheme="majorBidi"/>
          <w:sz w:val="24"/>
          <w:szCs w:val="24"/>
        </w:rPr>
        <w:sym w:font="HQPB1" w:char="F04D"/>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1" w:char="F07A"/>
      </w:r>
      <w:r w:rsidRPr="00437904">
        <w:rPr>
          <w:rFonts w:asciiTheme="majorBidi" w:hAnsiTheme="majorBidi" w:cstheme="majorBidi"/>
          <w:sz w:val="24"/>
          <w:szCs w:val="24"/>
        </w:rPr>
        <w:sym w:font="HQPB4" w:char="F0E9"/>
      </w:r>
      <w:r w:rsidRPr="00437904">
        <w:rPr>
          <w:rFonts w:asciiTheme="majorBidi" w:hAnsiTheme="majorBidi" w:cstheme="majorBidi"/>
          <w:sz w:val="24"/>
          <w:szCs w:val="24"/>
        </w:rPr>
        <w:sym w:font="HQPB1" w:char="F026"/>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2" w:char="F067"/>
      </w:r>
      <w:r w:rsidRPr="00437904">
        <w:rPr>
          <w:rFonts w:asciiTheme="majorBidi" w:hAnsiTheme="majorBidi" w:cstheme="majorBidi"/>
          <w:sz w:val="24"/>
          <w:szCs w:val="24"/>
        </w:rPr>
        <w:sym w:font="HQPB5" w:char="F06E"/>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F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2" w:char="F023"/>
      </w:r>
      <w:r w:rsidRPr="00437904">
        <w:rPr>
          <w:rFonts w:asciiTheme="majorBidi" w:hAnsiTheme="majorBidi" w:cstheme="majorBidi"/>
          <w:sz w:val="24"/>
          <w:szCs w:val="24"/>
        </w:rPr>
        <w:sym w:font="HQPB4" w:char="F0F3"/>
      </w:r>
      <w:r w:rsidRPr="00437904">
        <w:rPr>
          <w:rFonts w:asciiTheme="majorBidi" w:hAnsiTheme="majorBidi" w:cstheme="majorBidi"/>
          <w:sz w:val="24"/>
          <w:szCs w:val="24"/>
        </w:rPr>
        <w:sym w:font="HQPB1" w:char="F0C1"/>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5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8"/>
      </w:r>
      <w:r w:rsidRPr="00437904">
        <w:rPr>
          <w:rFonts w:asciiTheme="majorBidi" w:hAnsiTheme="majorBidi" w:cstheme="majorBidi"/>
          <w:sz w:val="24"/>
          <w:szCs w:val="24"/>
        </w:rPr>
        <w:sym w:font="HQPB2" w:char="F038"/>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3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4"/>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E8"/>
      </w:r>
      <w:r w:rsidRPr="00437904">
        <w:rPr>
          <w:rFonts w:asciiTheme="majorBidi" w:hAnsiTheme="majorBidi" w:cstheme="majorBidi"/>
          <w:sz w:val="24"/>
          <w:szCs w:val="24"/>
        </w:rPr>
        <w:sym w:font="HQPB2" w:char="F064"/>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21"/>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2" w:char="F067"/>
      </w:r>
      <w:r w:rsidRPr="00437904">
        <w:rPr>
          <w:rFonts w:asciiTheme="majorBidi" w:hAnsiTheme="majorBidi" w:cstheme="majorBidi"/>
          <w:sz w:val="24"/>
          <w:szCs w:val="24"/>
        </w:rPr>
        <w:sym w:font="HQPB4" w:char="F0E8"/>
      </w:r>
      <w:r w:rsidRPr="00437904">
        <w:rPr>
          <w:rFonts w:asciiTheme="majorBidi" w:hAnsiTheme="majorBidi" w:cstheme="majorBidi"/>
          <w:sz w:val="24"/>
          <w:szCs w:val="24"/>
        </w:rPr>
        <w:sym w:font="HQPB1" w:char="F04F"/>
      </w:r>
      <w:r w:rsidRPr="00437904">
        <w:rPr>
          <w:rFonts w:asciiTheme="majorBidi" w:hAnsiTheme="majorBidi" w:cstheme="majorBidi"/>
          <w:sz w:val="24"/>
          <w:szCs w:val="24"/>
        </w:rPr>
        <w:sym w:font="HQPB4" w:char="F0CC"/>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8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2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2" w:char="F04E"/>
      </w:r>
      <w:r w:rsidRPr="00437904">
        <w:rPr>
          <w:rFonts w:asciiTheme="majorBidi" w:hAnsiTheme="majorBidi" w:cstheme="majorBidi"/>
          <w:sz w:val="24"/>
          <w:szCs w:val="24"/>
        </w:rPr>
        <w:sym w:font="HQPB4" w:char="F0A9"/>
      </w:r>
      <w:r w:rsidRPr="00437904">
        <w:rPr>
          <w:rFonts w:asciiTheme="majorBidi" w:hAnsiTheme="majorBidi" w:cstheme="majorBidi"/>
          <w:sz w:val="24"/>
          <w:szCs w:val="24"/>
        </w:rPr>
        <w:sym w:font="HQPB2" w:char="F03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60"/>
      </w:r>
      <w:r w:rsidRPr="00437904">
        <w:rPr>
          <w:rFonts w:asciiTheme="majorBidi" w:hAnsiTheme="majorBidi" w:cstheme="majorBidi"/>
          <w:sz w:val="24"/>
          <w:szCs w:val="24"/>
        </w:rPr>
        <w:sym w:font="HQPB4" w:char="F0E4"/>
      </w:r>
      <w:r w:rsidRPr="00437904">
        <w:rPr>
          <w:rFonts w:asciiTheme="majorBidi" w:hAnsiTheme="majorBidi" w:cstheme="majorBidi"/>
          <w:sz w:val="24"/>
          <w:szCs w:val="24"/>
        </w:rPr>
        <w:sym w:font="HQPB2" w:char="F033"/>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8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6F"/>
      </w:r>
      <w:r w:rsidRPr="00437904">
        <w:rPr>
          <w:rFonts w:asciiTheme="majorBidi" w:hAnsiTheme="majorBidi" w:cstheme="majorBidi"/>
          <w:sz w:val="24"/>
          <w:szCs w:val="24"/>
        </w:rPr>
        <w:sym w:font="HQPB2" w:char="F06C"/>
      </w:r>
      <w:r w:rsidRPr="00437904">
        <w:rPr>
          <w:rFonts w:asciiTheme="majorBidi" w:hAnsiTheme="majorBidi" w:cstheme="majorBidi"/>
          <w:sz w:val="24"/>
          <w:szCs w:val="24"/>
        </w:rPr>
        <w:sym w:font="HQPB4" w:char="F0B0"/>
      </w:r>
      <w:r w:rsidRPr="00437904">
        <w:rPr>
          <w:rFonts w:asciiTheme="majorBidi" w:hAnsiTheme="majorBidi" w:cstheme="majorBidi"/>
          <w:sz w:val="24"/>
          <w:szCs w:val="24"/>
        </w:rPr>
        <w:sym w:font="HQPB2" w:char="F03B"/>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3"/>
      </w:r>
      <w:r w:rsidRPr="00437904">
        <w:rPr>
          <w:rFonts w:asciiTheme="majorBidi" w:hAnsiTheme="majorBidi" w:cstheme="majorBidi"/>
          <w:sz w:val="24"/>
          <w:szCs w:val="24"/>
        </w:rPr>
        <w:sym w:font="HQPB3" w:char="F024"/>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3" w:char="F021"/>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4"/>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2A"/>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F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46"/>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52"/>
      </w:r>
      <w:r w:rsidRPr="00437904">
        <w:rPr>
          <w:rFonts w:asciiTheme="majorBidi" w:hAnsiTheme="majorBidi" w:cstheme="majorBidi"/>
          <w:sz w:val="24"/>
          <w:szCs w:val="24"/>
        </w:rPr>
        <w:sym w:font="HQPB1" w:char="F025"/>
      </w:r>
      <w:r w:rsidRPr="00437904">
        <w:rPr>
          <w:rFonts w:asciiTheme="majorBidi" w:hAnsiTheme="majorBidi" w:cstheme="majorBidi"/>
          <w:sz w:val="24"/>
          <w:szCs w:val="24"/>
        </w:rPr>
        <w:sym w:font="HQPB5" w:char="F078"/>
      </w:r>
      <w:r w:rsidRPr="00437904">
        <w:rPr>
          <w:rFonts w:asciiTheme="majorBidi" w:hAnsiTheme="majorBidi" w:cstheme="majorBidi"/>
          <w:sz w:val="24"/>
          <w:szCs w:val="24"/>
        </w:rPr>
        <w:sym w:font="HQPB2" w:char="F02E"/>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8"/>
      </w:r>
      <w:r w:rsidRPr="00437904">
        <w:rPr>
          <w:rFonts w:asciiTheme="majorBidi" w:hAnsiTheme="majorBidi" w:cstheme="majorBidi"/>
          <w:sz w:val="24"/>
          <w:szCs w:val="24"/>
        </w:rPr>
        <w:sym w:font="HQPB2" w:char="F0FB"/>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2" w:char="F0FC"/>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46"/>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5A"/>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1" w:char="F04F"/>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2" w:char="F04A"/>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2" w:char="F067"/>
      </w:r>
      <w:r w:rsidRPr="00437904">
        <w:rPr>
          <w:rFonts w:asciiTheme="majorBidi" w:hAnsiTheme="majorBidi" w:cstheme="majorBidi"/>
          <w:sz w:val="24"/>
          <w:szCs w:val="24"/>
        </w:rPr>
        <w:sym w:font="HQPB5" w:char="F06E"/>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F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8"/>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56"/>
      </w:r>
      <w:r w:rsidRPr="00437904">
        <w:rPr>
          <w:rFonts w:asciiTheme="majorBidi" w:hAnsiTheme="majorBidi" w:cstheme="majorBidi"/>
          <w:sz w:val="24"/>
          <w:szCs w:val="24"/>
        </w:rPr>
        <w:sym w:font="HQPB4" w:char="F0E8"/>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4" w:char="F09B"/>
      </w:r>
      <w:r w:rsidRPr="00437904">
        <w:rPr>
          <w:rFonts w:asciiTheme="majorBidi" w:hAnsiTheme="majorBidi" w:cstheme="majorBidi"/>
          <w:sz w:val="24"/>
          <w:szCs w:val="24"/>
        </w:rPr>
        <w:sym w:font="HQPB1" w:char="F056"/>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4" w:char="F0AE"/>
      </w:r>
      <w:r w:rsidRPr="00437904">
        <w:rPr>
          <w:rFonts w:asciiTheme="majorBidi" w:hAnsiTheme="majorBidi" w:cstheme="majorBidi"/>
          <w:sz w:val="24"/>
          <w:szCs w:val="24"/>
        </w:rPr>
        <w:sym w:font="HQPB2" w:char="F0FF"/>
      </w:r>
      <w:r w:rsidRPr="00437904">
        <w:rPr>
          <w:rFonts w:asciiTheme="majorBidi" w:hAnsiTheme="majorBidi" w:cstheme="majorBidi"/>
          <w:sz w:val="24"/>
          <w:szCs w:val="24"/>
        </w:rPr>
        <w:sym w:font="HQPB4" w:char="F0CA"/>
      </w:r>
      <w:r w:rsidRPr="00437904">
        <w:rPr>
          <w:rFonts w:asciiTheme="majorBidi" w:hAnsiTheme="majorBidi" w:cstheme="majorBidi"/>
          <w:sz w:val="24"/>
          <w:szCs w:val="24"/>
        </w:rPr>
        <w:sym w:font="HQPB2" w:char="F045"/>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8"/>
      </w:r>
      <w:r w:rsidRPr="00437904">
        <w:rPr>
          <w:rFonts w:asciiTheme="majorBidi" w:hAnsiTheme="majorBidi" w:cstheme="majorBidi"/>
          <w:sz w:val="24"/>
          <w:szCs w:val="24"/>
        </w:rPr>
        <w:sym w:font="HQPB2" w:char="F038"/>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3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4"/>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29"/>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28"/>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4" w:char="F0FE"/>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E7"/>
      </w:r>
      <w:r w:rsidRPr="00437904">
        <w:rPr>
          <w:rFonts w:asciiTheme="majorBidi" w:hAnsiTheme="majorBidi" w:cstheme="majorBidi"/>
          <w:sz w:val="24"/>
          <w:szCs w:val="24"/>
        </w:rPr>
        <w:sym w:font="HQPB2" w:char="F052"/>
      </w:r>
      <w:r w:rsidRPr="00437904">
        <w:rPr>
          <w:rFonts w:asciiTheme="majorBidi" w:hAnsiTheme="majorBidi" w:cstheme="majorBidi"/>
          <w:sz w:val="24"/>
          <w:szCs w:val="24"/>
        </w:rPr>
        <w:sym w:font="HQPB1" w:char="F025"/>
      </w:r>
      <w:r w:rsidRPr="00437904">
        <w:rPr>
          <w:rFonts w:asciiTheme="majorBidi" w:hAnsiTheme="majorBidi" w:cstheme="majorBidi"/>
          <w:sz w:val="24"/>
          <w:szCs w:val="24"/>
        </w:rPr>
        <w:sym w:font="HQPB5" w:char="F078"/>
      </w:r>
      <w:r w:rsidRPr="00437904">
        <w:rPr>
          <w:rFonts w:asciiTheme="majorBidi" w:hAnsiTheme="majorBidi" w:cstheme="majorBidi"/>
          <w:sz w:val="24"/>
          <w:szCs w:val="24"/>
        </w:rPr>
        <w:sym w:font="HQPB2" w:char="F02E"/>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5A"/>
      </w:r>
      <w:r w:rsidRPr="00437904">
        <w:rPr>
          <w:rFonts w:asciiTheme="majorBidi" w:hAnsiTheme="majorBidi" w:cstheme="majorBidi"/>
          <w:sz w:val="24"/>
          <w:szCs w:val="24"/>
        </w:rPr>
        <w:sym w:font="HQPB2" w:char="F06F"/>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1" w:char="F07A"/>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2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5A"/>
      </w:r>
      <w:r w:rsidRPr="00437904">
        <w:rPr>
          <w:rFonts w:asciiTheme="majorBidi" w:hAnsiTheme="majorBidi" w:cstheme="majorBidi"/>
          <w:sz w:val="24"/>
          <w:szCs w:val="24"/>
        </w:rPr>
        <w:sym w:font="HQPB2" w:char="F077"/>
      </w:r>
      <w:r w:rsidRPr="00437904">
        <w:rPr>
          <w:rFonts w:asciiTheme="majorBidi" w:hAnsiTheme="majorBidi" w:cstheme="majorBidi"/>
          <w:sz w:val="24"/>
          <w:szCs w:val="24"/>
        </w:rPr>
        <w:sym w:font="HQPB1" w:char="F025"/>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1" w:char="F060"/>
      </w:r>
      <w:r w:rsidRPr="00437904">
        <w:rPr>
          <w:rFonts w:asciiTheme="majorBidi" w:hAnsiTheme="majorBidi" w:cstheme="majorBidi"/>
          <w:sz w:val="24"/>
          <w:szCs w:val="24"/>
        </w:rPr>
        <w:sym w:font="HQPB4" w:char="F0CD"/>
      </w:r>
      <w:r w:rsidRPr="00437904">
        <w:rPr>
          <w:rFonts w:asciiTheme="majorBidi" w:hAnsiTheme="majorBidi" w:cstheme="majorBidi"/>
          <w:sz w:val="24"/>
          <w:szCs w:val="24"/>
        </w:rPr>
        <w:sym w:font="HQPB4" w:char="F068"/>
      </w:r>
      <w:r w:rsidRPr="00437904">
        <w:rPr>
          <w:rFonts w:asciiTheme="majorBidi" w:hAnsiTheme="majorBidi" w:cstheme="majorBidi"/>
          <w:sz w:val="24"/>
          <w:szCs w:val="24"/>
        </w:rPr>
        <w:sym w:font="HQPB1" w:char="F091"/>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5B"/>
      </w:r>
      <w:r w:rsidRPr="00437904">
        <w:rPr>
          <w:rFonts w:asciiTheme="majorBidi" w:hAnsiTheme="majorBidi" w:cstheme="majorBidi"/>
          <w:sz w:val="24"/>
          <w:szCs w:val="24"/>
        </w:rPr>
        <w:sym w:font="HQPB2" w:char="F0E4"/>
      </w:r>
      <w:r w:rsidRPr="00437904">
        <w:rPr>
          <w:rFonts w:asciiTheme="majorBidi" w:hAnsiTheme="majorBidi" w:cstheme="majorBidi"/>
          <w:sz w:val="24"/>
          <w:szCs w:val="24"/>
        </w:rPr>
        <w:sym w:font="HQPB5" w:char="F021"/>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C"/>
      </w:r>
      <w:r w:rsidRPr="00437904">
        <w:rPr>
          <w:rFonts w:asciiTheme="majorBidi" w:hAnsiTheme="majorBidi" w:cstheme="majorBidi"/>
          <w:sz w:val="24"/>
          <w:szCs w:val="24"/>
        </w:rPr>
        <w:sym w:font="HQPB1" w:char="F0A1"/>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2" w:char="F053"/>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C"/>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5" w:char="F078"/>
      </w:r>
      <w:r w:rsidRPr="00437904">
        <w:rPr>
          <w:rFonts w:asciiTheme="majorBidi" w:hAnsiTheme="majorBidi" w:cstheme="majorBidi"/>
          <w:sz w:val="24"/>
          <w:szCs w:val="24"/>
        </w:rPr>
        <w:sym w:font="HQPB2" w:char="F02E"/>
      </w:r>
      <w:r w:rsidRPr="00437904">
        <w:rPr>
          <w:rFonts w:asciiTheme="majorBidi" w:hAnsiTheme="majorBidi" w:cstheme="majorBidi"/>
          <w:sz w:val="24"/>
          <w:szCs w:val="24"/>
        </w:rPr>
        <w:sym w:font="HQPB4" w:char="F0A9"/>
      </w:r>
      <w:r w:rsidRPr="00437904">
        <w:rPr>
          <w:rFonts w:asciiTheme="majorBidi" w:hAnsiTheme="majorBidi" w:cstheme="majorBidi"/>
          <w:sz w:val="24"/>
          <w:szCs w:val="24"/>
        </w:rPr>
        <w:sym w:font="HQPB3" w:char="F025"/>
      </w:r>
      <w:r w:rsidRPr="00437904">
        <w:rPr>
          <w:rFonts w:asciiTheme="majorBidi" w:hAnsiTheme="majorBidi" w:cstheme="majorBidi"/>
          <w:sz w:val="24"/>
          <w:szCs w:val="24"/>
        </w:rPr>
        <w:sym w:font="HQPB3" w:char="F023"/>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F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2" w:char="F040"/>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1" w:char="F057"/>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5"/>
      </w:r>
      <w:r w:rsidRPr="00437904">
        <w:rPr>
          <w:rFonts w:asciiTheme="majorBidi" w:hAnsiTheme="majorBidi" w:cstheme="majorBidi"/>
          <w:sz w:val="24"/>
          <w:szCs w:val="24"/>
        </w:rPr>
        <w:sym w:font="HQPB4" w:char="F065"/>
      </w:r>
      <w:r w:rsidRPr="00437904">
        <w:rPr>
          <w:rFonts w:asciiTheme="majorBidi" w:hAnsiTheme="majorBidi" w:cstheme="majorBidi"/>
          <w:sz w:val="24"/>
          <w:szCs w:val="24"/>
        </w:rPr>
        <w:sym w:font="HQPB1" w:char="F0E1"/>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1" w:char="F06D"/>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8"/>
      </w:r>
      <w:r w:rsidRPr="00437904">
        <w:rPr>
          <w:rFonts w:asciiTheme="majorBidi" w:hAnsiTheme="majorBidi" w:cstheme="majorBidi"/>
          <w:sz w:val="24"/>
          <w:szCs w:val="24"/>
        </w:rPr>
        <w:sym w:font="HQPB2" w:char="F0FB"/>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2" w:char="F0FC"/>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8B"/>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5B"/>
      </w:r>
      <w:r w:rsidRPr="00437904">
        <w:rPr>
          <w:rFonts w:asciiTheme="majorBidi" w:hAnsiTheme="majorBidi" w:cstheme="majorBidi"/>
          <w:sz w:val="24"/>
          <w:szCs w:val="24"/>
        </w:rPr>
        <w:sym w:font="HQPB2" w:char="F052"/>
      </w:r>
      <w:r w:rsidRPr="00437904">
        <w:rPr>
          <w:rFonts w:asciiTheme="majorBidi" w:hAnsiTheme="majorBidi" w:cstheme="majorBidi"/>
          <w:sz w:val="24"/>
          <w:szCs w:val="24"/>
        </w:rPr>
        <w:sym w:font="HQPB5" w:char="F057"/>
      </w:r>
      <w:r w:rsidRPr="00437904">
        <w:rPr>
          <w:rFonts w:asciiTheme="majorBidi" w:hAnsiTheme="majorBidi" w:cstheme="majorBidi"/>
          <w:sz w:val="24"/>
          <w:szCs w:val="24"/>
        </w:rPr>
        <w:sym w:font="HQPB2" w:char="F07B"/>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2" w:char="F0FB"/>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4" w:char="F069"/>
      </w:r>
      <w:r w:rsidRPr="00437904">
        <w:rPr>
          <w:rFonts w:asciiTheme="majorBidi" w:hAnsiTheme="majorBidi" w:cstheme="majorBidi"/>
          <w:sz w:val="24"/>
          <w:szCs w:val="24"/>
        </w:rPr>
        <w:sym w:font="HQPB2" w:char="F0FC"/>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36"/>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2" w:char="F08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AA"/>
      </w:r>
      <w:r w:rsidRPr="00437904">
        <w:rPr>
          <w:rFonts w:asciiTheme="majorBidi" w:hAnsiTheme="majorBidi" w:cstheme="majorBidi"/>
          <w:sz w:val="24"/>
          <w:szCs w:val="24"/>
        </w:rPr>
        <w:sym w:font="HQPB1" w:char="F021"/>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2" w:char="F04E"/>
      </w:r>
      <w:r w:rsidRPr="00437904">
        <w:rPr>
          <w:rFonts w:asciiTheme="majorBidi" w:hAnsiTheme="majorBidi" w:cstheme="majorBidi"/>
          <w:sz w:val="24"/>
          <w:szCs w:val="24"/>
        </w:rPr>
        <w:sym w:font="HQPB4" w:char="F0E0"/>
      </w:r>
      <w:r w:rsidRPr="00437904">
        <w:rPr>
          <w:rFonts w:asciiTheme="majorBidi" w:hAnsiTheme="majorBidi" w:cstheme="majorBidi"/>
          <w:sz w:val="24"/>
          <w:szCs w:val="24"/>
        </w:rPr>
        <w:sym w:font="HQPB2" w:char="F036"/>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2" w:char="F03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5" w:char="F072"/>
      </w:r>
      <w:r w:rsidRPr="00437904">
        <w:rPr>
          <w:rFonts w:asciiTheme="majorBidi" w:hAnsiTheme="majorBidi" w:cstheme="majorBidi"/>
          <w:sz w:val="24"/>
          <w:szCs w:val="24"/>
        </w:rPr>
        <w:sym w:font="HQPB1" w:char="F026"/>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28"/>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9D"/>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4" w:char="F0C5"/>
      </w:r>
      <w:r w:rsidRPr="00437904">
        <w:rPr>
          <w:rFonts w:asciiTheme="majorBidi" w:hAnsiTheme="majorBidi" w:cstheme="majorBidi"/>
          <w:sz w:val="24"/>
          <w:szCs w:val="24"/>
        </w:rPr>
        <w:sym w:font="HQPB1" w:char="F0D2"/>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3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AA"/>
      </w:r>
      <w:r w:rsidRPr="00437904">
        <w:rPr>
          <w:rFonts w:asciiTheme="majorBidi" w:hAnsiTheme="majorBidi" w:cstheme="majorBidi"/>
          <w:sz w:val="24"/>
          <w:szCs w:val="24"/>
        </w:rPr>
        <w:sym w:font="HQPB1" w:char="F021"/>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8"/>
      </w:r>
      <w:r w:rsidRPr="00437904">
        <w:rPr>
          <w:rFonts w:asciiTheme="majorBidi" w:hAnsiTheme="majorBidi" w:cstheme="majorBidi"/>
          <w:sz w:val="24"/>
          <w:szCs w:val="24"/>
        </w:rPr>
        <w:sym w:font="HQPB4" w:char="F065"/>
      </w:r>
      <w:r w:rsidRPr="00437904">
        <w:rPr>
          <w:rFonts w:asciiTheme="majorBidi" w:hAnsiTheme="majorBidi" w:cstheme="majorBidi"/>
          <w:sz w:val="24"/>
          <w:szCs w:val="24"/>
        </w:rPr>
        <w:sym w:font="HQPB2" w:char="F040"/>
      </w:r>
      <w:r w:rsidRPr="00437904">
        <w:rPr>
          <w:rFonts w:asciiTheme="majorBidi" w:hAnsiTheme="majorBidi" w:cstheme="majorBidi"/>
          <w:sz w:val="24"/>
          <w:szCs w:val="24"/>
        </w:rPr>
        <w:sym w:font="HQPB4" w:char="F0E4"/>
      </w:r>
      <w:r w:rsidRPr="00437904">
        <w:rPr>
          <w:rFonts w:asciiTheme="majorBidi" w:hAnsiTheme="majorBidi" w:cstheme="majorBidi"/>
          <w:sz w:val="24"/>
          <w:szCs w:val="24"/>
        </w:rPr>
        <w:sym w:font="HQPB2" w:char="F033"/>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2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E"/>
      </w:r>
      <w:r w:rsidRPr="00437904">
        <w:rPr>
          <w:rFonts w:asciiTheme="majorBidi" w:hAnsiTheme="majorBidi" w:cstheme="majorBidi"/>
          <w:sz w:val="24"/>
          <w:szCs w:val="24"/>
        </w:rPr>
        <w:sym w:font="HQPB2" w:char="F0E4"/>
      </w:r>
      <w:r w:rsidRPr="00437904">
        <w:rPr>
          <w:rFonts w:asciiTheme="majorBidi" w:hAnsiTheme="majorBidi" w:cstheme="majorBidi"/>
          <w:sz w:val="24"/>
          <w:szCs w:val="24"/>
        </w:rPr>
        <w:sym w:font="HQPB4" w:char="F0F3"/>
      </w:r>
      <w:r w:rsidRPr="00437904">
        <w:rPr>
          <w:rFonts w:asciiTheme="majorBidi" w:hAnsiTheme="majorBidi" w:cstheme="majorBidi"/>
          <w:sz w:val="24"/>
          <w:szCs w:val="24"/>
        </w:rPr>
        <w:sym w:font="HQPB2" w:char="F0D3"/>
      </w:r>
      <w:r w:rsidRPr="00437904">
        <w:rPr>
          <w:rFonts w:asciiTheme="majorBidi" w:hAnsiTheme="majorBidi" w:cstheme="majorBidi"/>
          <w:sz w:val="24"/>
          <w:szCs w:val="24"/>
        </w:rPr>
        <w:sym w:font="HQPB5" w:char="F078"/>
      </w:r>
      <w:r w:rsidRPr="00437904">
        <w:rPr>
          <w:rFonts w:asciiTheme="majorBidi" w:hAnsiTheme="majorBidi" w:cstheme="majorBidi"/>
          <w:sz w:val="24"/>
          <w:szCs w:val="24"/>
        </w:rPr>
        <w:sym w:font="HQPB1" w:char="F0AB"/>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37"/>
      </w:r>
      <w:r w:rsidRPr="00437904">
        <w:rPr>
          <w:rFonts w:asciiTheme="majorBidi" w:hAnsiTheme="majorBidi" w:cstheme="majorBidi"/>
          <w:sz w:val="24"/>
          <w:szCs w:val="24"/>
        </w:rPr>
        <w:sym w:font="HQPB2" w:char="F04F"/>
      </w:r>
      <w:r w:rsidRPr="00437904">
        <w:rPr>
          <w:rFonts w:asciiTheme="majorBidi" w:hAnsiTheme="majorBidi" w:cstheme="majorBidi"/>
          <w:sz w:val="24"/>
          <w:szCs w:val="24"/>
        </w:rPr>
        <w:sym w:font="HQPB2" w:char="F08A"/>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E6"/>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C7"/>
      </w:r>
      <w:r w:rsidRPr="00437904">
        <w:rPr>
          <w:rFonts w:asciiTheme="majorBidi" w:hAnsiTheme="majorBidi" w:cstheme="majorBidi"/>
          <w:sz w:val="24"/>
          <w:szCs w:val="24"/>
        </w:rPr>
        <w:sym w:font="HQPB2" w:char="F0CA"/>
      </w:r>
      <w:r w:rsidRPr="00437904">
        <w:rPr>
          <w:rFonts w:asciiTheme="majorBidi" w:hAnsiTheme="majorBidi" w:cstheme="majorBidi"/>
          <w:sz w:val="24"/>
          <w:szCs w:val="24"/>
        </w:rPr>
        <w:sym w:font="HQPB2" w:char="F0D0"/>
      </w:r>
      <w:r w:rsidRPr="00437904">
        <w:rPr>
          <w:rFonts w:asciiTheme="majorBidi" w:hAnsiTheme="majorBidi" w:cstheme="majorBidi"/>
          <w:sz w:val="24"/>
          <w:szCs w:val="24"/>
        </w:rPr>
        <w:sym w:font="HQPB2" w:char="F0CF"/>
      </w:r>
      <w:r w:rsidRPr="00437904">
        <w:rPr>
          <w:rFonts w:asciiTheme="majorBidi" w:hAnsiTheme="majorBidi" w:cstheme="majorBidi"/>
          <w:sz w:val="24"/>
          <w:szCs w:val="24"/>
        </w:rPr>
        <w:sym w:font="HQPB2" w:char="F0C8"/>
      </w:r>
      <w:r w:rsidRPr="00437904">
        <w:rPr>
          <w:rFonts w:asciiTheme="majorBidi" w:hAnsiTheme="majorBidi" w:cstheme="majorBidi"/>
          <w:sz w:val="24"/>
          <w:szCs w:val="24"/>
          <w:rtl/>
        </w:rPr>
        <w:t xml:space="preserve">   </w:t>
      </w:r>
    </w:p>
    <w:p w:rsidR="0061084E" w:rsidRPr="00437904" w:rsidRDefault="0061084E" w:rsidP="0061084E">
      <w:pPr>
        <w:pStyle w:val="ListParagraph"/>
        <w:bidi/>
        <w:spacing w:line="480" w:lineRule="auto"/>
        <w:ind w:left="1418"/>
        <w:jc w:val="both"/>
        <w:rPr>
          <w:rFonts w:asciiTheme="majorBidi" w:hAnsiTheme="majorBidi" w:cstheme="majorBidi"/>
          <w:sz w:val="24"/>
          <w:szCs w:val="24"/>
        </w:rPr>
      </w:pPr>
    </w:p>
    <w:p w:rsidR="0061084E" w:rsidRDefault="0061084E" w:rsidP="0061084E">
      <w:pPr>
        <w:pStyle w:val="ListParagraph"/>
        <w:spacing w:line="480" w:lineRule="auto"/>
        <w:ind w:left="851"/>
        <w:jc w:val="both"/>
        <w:rPr>
          <w:rFonts w:asciiTheme="majorBidi" w:hAnsiTheme="majorBidi" w:cstheme="majorBidi"/>
          <w:i/>
          <w:sz w:val="24"/>
          <w:szCs w:val="24"/>
        </w:rPr>
      </w:pPr>
      <w:proofErr w:type="gramStart"/>
      <w:r w:rsidRPr="00437904">
        <w:rPr>
          <w:rFonts w:asciiTheme="majorBidi" w:hAnsiTheme="majorBidi" w:cstheme="majorBidi"/>
          <w:i/>
          <w:sz w:val="24"/>
          <w:szCs w:val="24"/>
        </w:rPr>
        <w:t>“Mereka meminta fatwa kepadamu (tentang kalalah).</w:t>
      </w:r>
      <w:proofErr w:type="gramEnd"/>
      <w:r w:rsidRPr="00437904">
        <w:rPr>
          <w:rFonts w:asciiTheme="majorBidi" w:hAnsiTheme="majorBidi" w:cstheme="majorBidi"/>
          <w:i/>
          <w:sz w:val="24"/>
          <w:szCs w:val="24"/>
        </w:rPr>
        <w:t xml:space="preserve"> Katakanlah: Allah memfatwakan kepadamu tentang kalalah yaitu jika seseorang meninggal dunia, dan </w:t>
      </w:r>
      <w:proofErr w:type="gramStart"/>
      <w:r w:rsidRPr="00437904">
        <w:rPr>
          <w:rFonts w:asciiTheme="majorBidi" w:hAnsiTheme="majorBidi" w:cstheme="majorBidi"/>
          <w:i/>
          <w:sz w:val="24"/>
          <w:szCs w:val="24"/>
        </w:rPr>
        <w:t>ia</w:t>
      </w:r>
      <w:proofErr w:type="gramEnd"/>
      <w:r w:rsidRPr="00437904">
        <w:rPr>
          <w:rFonts w:asciiTheme="majorBidi" w:hAnsiTheme="majorBidi" w:cstheme="majorBidi"/>
          <w:i/>
          <w:sz w:val="24"/>
          <w:szCs w:val="24"/>
        </w:rPr>
        <w:t xml:space="preserve"> tidak mempunyai anak dan mempunyai seorang saudara perempuan, maka bagi saudaranya yang perempuan itu seperdua dari harta yang ditinggalkannya; dan saudaranya yang laki-laki mempusakai (seluruh harta saudara perempuan), jika ia tidak mempunyai anak. Tapi jika saudara perempuan itu dua orang, maka bagi keduanya dua pertiga harta yang ditinggalkan. </w:t>
      </w:r>
      <w:proofErr w:type="gramStart"/>
      <w:r w:rsidRPr="00437904">
        <w:rPr>
          <w:rFonts w:asciiTheme="majorBidi" w:hAnsiTheme="majorBidi" w:cstheme="majorBidi"/>
          <w:i/>
          <w:sz w:val="24"/>
          <w:szCs w:val="24"/>
        </w:rPr>
        <w:t>Dan jika mereka (ahli waris itu terdiri dari) saudara laki-laki dan perempuan, maka bagian seorang laki-laki sebanyak bagian dua orang saudara perempuan.</w:t>
      </w:r>
      <w:proofErr w:type="gramEnd"/>
      <w:r w:rsidRPr="00437904">
        <w:rPr>
          <w:rFonts w:asciiTheme="majorBidi" w:hAnsiTheme="majorBidi" w:cstheme="majorBidi"/>
          <w:i/>
          <w:sz w:val="24"/>
          <w:szCs w:val="24"/>
        </w:rPr>
        <w:t xml:space="preserve"> </w:t>
      </w:r>
      <w:proofErr w:type="gramStart"/>
      <w:r w:rsidRPr="00437904">
        <w:rPr>
          <w:rFonts w:asciiTheme="majorBidi" w:hAnsiTheme="majorBidi" w:cstheme="majorBidi"/>
          <w:i/>
          <w:sz w:val="24"/>
          <w:szCs w:val="24"/>
        </w:rPr>
        <w:t>Allah menerangkan (hukum ini) kepadamu supaya kamu tidak sesat.</w:t>
      </w:r>
      <w:proofErr w:type="gramEnd"/>
      <w:r w:rsidRPr="00437904">
        <w:rPr>
          <w:rFonts w:asciiTheme="majorBidi" w:hAnsiTheme="majorBidi" w:cstheme="majorBidi"/>
          <w:i/>
          <w:sz w:val="24"/>
          <w:szCs w:val="24"/>
        </w:rPr>
        <w:t xml:space="preserve"> </w:t>
      </w:r>
      <w:proofErr w:type="gramStart"/>
      <w:r w:rsidRPr="00437904">
        <w:rPr>
          <w:rFonts w:asciiTheme="majorBidi" w:hAnsiTheme="majorBidi" w:cstheme="majorBidi"/>
          <w:i/>
          <w:sz w:val="24"/>
          <w:szCs w:val="24"/>
        </w:rPr>
        <w:t>Dan Allah Maha Mengetahui segala sesuatu.”</w:t>
      </w:r>
      <w:proofErr w:type="gramEnd"/>
      <w:r w:rsidRPr="00437904">
        <w:rPr>
          <w:rStyle w:val="FootnoteReference"/>
          <w:rFonts w:asciiTheme="majorBidi" w:hAnsiTheme="majorBidi" w:cstheme="majorBidi"/>
          <w:i/>
          <w:sz w:val="24"/>
          <w:szCs w:val="24"/>
        </w:rPr>
        <w:footnoteReference w:id="18"/>
      </w:r>
    </w:p>
    <w:p w:rsidR="0061084E" w:rsidRPr="00437904" w:rsidRDefault="0061084E" w:rsidP="0061084E">
      <w:pPr>
        <w:pStyle w:val="ListParagraph"/>
        <w:spacing w:line="480" w:lineRule="auto"/>
        <w:ind w:left="851"/>
        <w:jc w:val="both"/>
        <w:rPr>
          <w:rFonts w:asciiTheme="majorBidi" w:hAnsiTheme="majorBidi" w:cstheme="majorBidi"/>
          <w:i/>
          <w:sz w:val="24"/>
          <w:szCs w:val="24"/>
        </w:rPr>
      </w:pPr>
    </w:p>
    <w:p w:rsidR="0061084E" w:rsidRPr="00437904" w:rsidRDefault="0061084E" w:rsidP="00586ACB">
      <w:pPr>
        <w:pStyle w:val="ListParagraph"/>
        <w:numPr>
          <w:ilvl w:val="0"/>
          <w:numId w:val="4"/>
        </w:numPr>
        <w:spacing w:line="480" w:lineRule="auto"/>
        <w:ind w:left="851" w:hanging="284"/>
        <w:jc w:val="both"/>
        <w:rPr>
          <w:rFonts w:asciiTheme="majorBidi" w:hAnsiTheme="majorBidi" w:cstheme="majorBidi"/>
          <w:sz w:val="24"/>
          <w:szCs w:val="24"/>
        </w:rPr>
      </w:pPr>
      <w:r w:rsidRPr="00437904">
        <w:rPr>
          <w:rFonts w:asciiTheme="majorBidi" w:hAnsiTheme="majorBidi" w:cstheme="majorBidi"/>
          <w:sz w:val="24"/>
          <w:szCs w:val="24"/>
        </w:rPr>
        <w:lastRenderedPageBreak/>
        <w:t>QS. Al-Anfal ayat 75</w:t>
      </w:r>
    </w:p>
    <w:p w:rsidR="0061084E" w:rsidRPr="00437904" w:rsidRDefault="0061084E" w:rsidP="0061084E">
      <w:pPr>
        <w:pStyle w:val="ListParagraph"/>
        <w:tabs>
          <w:tab w:val="right" w:pos="7420"/>
        </w:tabs>
        <w:bidi/>
        <w:spacing w:after="0" w:line="240" w:lineRule="auto"/>
        <w:ind w:left="51" w:right="851"/>
        <w:jc w:val="both"/>
        <w:rPr>
          <w:rFonts w:asciiTheme="majorBidi" w:hAnsiTheme="majorBidi" w:cstheme="majorBidi"/>
          <w:sz w:val="24"/>
          <w:szCs w:val="24"/>
          <w:rtl/>
        </w:rPr>
      </w:pP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FB"/>
      </w:r>
      <w:r w:rsidRPr="00437904">
        <w:rPr>
          <w:rFonts w:asciiTheme="majorBidi" w:hAnsiTheme="majorBidi" w:cstheme="majorBidi"/>
          <w:sz w:val="24"/>
          <w:szCs w:val="24"/>
        </w:rPr>
        <w:sym w:font="HQPB2" w:char="F0EF"/>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3" w:char="F025"/>
      </w:r>
      <w:r w:rsidRPr="00437904">
        <w:rPr>
          <w:rFonts w:asciiTheme="majorBidi" w:hAnsiTheme="majorBidi" w:cstheme="majorBidi"/>
          <w:sz w:val="24"/>
          <w:szCs w:val="24"/>
        </w:rPr>
        <w:sym w:font="HQPB4" w:char="F0A9"/>
      </w:r>
      <w:r w:rsidRPr="00437904">
        <w:rPr>
          <w:rFonts w:asciiTheme="majorBidi" w:hAnsiTheme="majorBidi" w:cstheme="majorBidi"/>
          <w:sz w:val="24"/>
          <w:szCs w:val="24"/>
        </w:rPr>
        <w:sym w:font="HQPB3" w:char="F021"/>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28"/>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2" w:char="F05A"/>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42"/>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E4"/>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2D"/>
      </w:r>
      <w:r w:rsidRPr="00437904">
        <w:rPr>
          <w:rFonts w:asciiTheme="majorBidi" w:hAnsiTheme="majorBidi" w:cstheme="majorBidi"/>
          <w:sz w:val="24"/>
          <w:szCs w:val="24"/>
        </w:rPr>
        <w:sym w:font="HQPB2" w:char="F0C6"/>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1" w:char="F089"/>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1" w:char="F0E8"/>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2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28"/>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2" w:char="F072"/>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1" w:char="F05F"/>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2" w:char="F064"/>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28"/>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2" w:char="F072"/>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1" w:char="F089"/>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2" w:char="F067"/>
      </w:r>
      <w:r w:rsidRPr="00437904">
        <w:rPr>
          <w:rFonts w:asciiTheme="majorBidi" w:hAnsiTheme="majorBidi" w:cstheme="majorBidi"/>
          <w:sz w:val="24"/>
          <w:szCs w:val="24"/>
        </w:rPr>
        <w:sym w:font="HQPB2" w:char="F0BB"/>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1" w:char="F05F"/>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2" w:char="F04E"/>
      </w:r>
      <w:r w:rsidRPr="00437904">
        <w:rPr>
          <w:rFonts w:asciiTheme="majorBidi" w:hAnsiTheme="majorBidi" w:cstheme="majorBidi"/>
          <w:sz w:val="24"/>
          <w:szCs w:val="24"/>
        </w:rPr>
        <w:sym w:font="HQPB4" w:char="F0E4"/>
      </w:r>
      <w:r w:rsidRPr="00437904">
        <w:rPr>
          <w:rFonts w:asciiTheme="majorBidi" w:hAnsiTheme="majorBidi" w:cstheme="majorBidi"/>
          <w:sz w:val="24"/>
          <w:szCs w:val="24"/>
        </w:rPr>
        <w:sym w:font="HQPB2" w:char="F033"/>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1" w:char="F0E8"/>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2" w:char="F037"/>
      </w:r>
      <w:r w:rsidRPr="00437904">
        <w:rPr>
          <w:rFonts w:asciiTheme="majorBidi" w:hAnsiTheme="majorBidi" w:cstheme="majorBidi"/>
          <w:sz w:val="24"/>
          <w:szCs w:val="24"/>
        </w:rPr>
        <w:sym w:font="HQPB4" w:char="F0CD"/>
      </w:r>
      <w:r w:rsidRPr="00437904">
        <w:rPr>
          <w:rFonts w:asciiTheme="majorBidi" w:hAnsiTheme="majorBidi" w:cstheme="majorBidi"/>
          <w:sz w:val="24"/>
          <w:szCs w:val="24"/>
        </w:rPr>
        <w:sym w:font="HQPB2" w:char="F0B4"/>
      </w:r>
      <w:r w:rsidRPr="00437904">
        <w:rPr>
          <w:rFonts w:asciiTheme="majorBidi" w:hAnsiTheme="majorBidi" w:cstheme="majorBidi"/>
          <w:sz w:val="24"/>
          <w:szCs w:val="24"/>
        </w:rPr>
        <w:sym w:font="HQPB5" w:char="F0AF"/>
      </w:r>
      <w:r w:rsidRPr="00437904">
        <w:rPr>
          <w:rFonts w:asciiTheme="majorBidi" w:hAnsiTheme="majorBidi" w:cstheme="majorBidi"/>
          <w:sz w:val="24"/>
          <w:szCs w:val="24"/>
        </w:rPr>
        <w:sym w:font="HQPB2" w:char="F0BB"/>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27"/>
      </w:r>
      <w:r w:rsidRPr="00437904">
        <w:rPr>
          <w:rFonts w:asciiTheme="majorBidi" w:hAnsiTheme="majorBidi" w:cstheme="majorBidi"/>
          <w:sz w:val="24"/>
          <w:szCs w:val="24"/>
        </w:rPr>
        <w:sym w:font="HQPB2" w:char="F072"/>
      </w:r>
      <w:r w:rsidRPr="00437904">
        <w:rPr>
          <w:rFonts w:asciiTheme="majorBidi" w:hAnsiTheme="majorBidi" w:cstheme="majorBidi"/>
          <w:sz w:val="24"/>
          <w:szCs w:val="24"/>
        </w:rPr>
        <w:sym w:font="HQPB4" w:char="F0E9"/>
      </w:r>
      <w:r w:rsidRPr="00437904">
        <w:rPr>
          <w:rFonts w:asciiTheme="majorBidi" w:hAnsiTheme="majorBidi" w:cstheme="majorBidi"/>
          <w:sz w:val="24"/>
          <w:szCs w:val="24"/>
        </w:rPr>
        <w:sym w:font="HQPB1" w:char="F027"/>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F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3"/>
      </w:r>
      <w:r w:rsidRPr="00437904">
        <w:rPr>
          <w:rFonts w:asciiTheme="majorBidi" w:hAnsiTheme="majorBidi" w:cstheme="majorBidi"/>
          <w:sz w:val="24"/>
          <w:szCs w:val="24"/>
        </w:rPr>
        <w:sym w:font="HQPB2" w:char="F04F"/>
      </w:r>
      <w:r w:rsidRPr="00437904">
        <w:rPr>
          <w:rFonts w:asciiTheme="majorBidi" w:hAnsiTheme="majorBidi" w:cstheme="majorBidi"/>
          <w:sz w:val="24"/>
          <w:szCs w:val="24"/>
        </w:rPr>
        <w:sym w:font="HQPB4" w:char="F0E4"/>
      </w:r>
      <w:r w:rsidRPr="00437904">
        <w:rPr>
          <w:rFonts w:asciiTheme="majorBidi" w:hAnsiTheme="majorBidi" w:cstheme="majorBidi"/>
          <w:sz w:val="24"/>
          <w:szCs w:val="24"/>
        </w:rPr>
        <w:sym w:font="HQPB2" w:char="F033"/>
      </w:r>
      <w:r w:rsidRPr="00437904">
        <w:rPr>
          <w:rFonts w:asciiTheme="majorBidi" w:hAnsiTheme="majorBidi" w:cstheme="majorBidi"/>
          <w:sz w:val="24"/>
          <w:szCs w:val="24"/>
        </w:rPr>
        <w:sym w:font="HQPB2" w:char="F05A"/>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4"/>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28"/>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E4"/>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27"/>
      </w:r>
      <w:r w:rsidRPr="00437904">
        <w:rPr>
          <w:rFonts w:asciiTheme="majorBidi" w:hAnsiTheme="majorBidi" w:cstheme="majorBidi"/>
          <w:sz w:val="24"/>
          <w:szCs w:val="24"/>
        </w:rPr>
        <w:sym w:font="HQPB2" w:char="F072"/>
      </w:r>
      <w:r w:rsidRPr="00437904">
        <w:rPr>
          <w:rFonts w:asciiTheme="majorBidi" w:hAnsiTheme="majorBidi" w:cstheme="majorBidi"/>
          <w:sz w:val="24"/>
          <w:szCs w:val="24"/>
        </w:rPr>
        <w:sym w:font="HQPB4" w:char="F0E9"/>
      </w:r>
      <w:r w:rsidRPr="00437904">
        <w:rPr>
          <w:rFonts w:asciiTheme="majorBidi" w:hAnsiTheme="majorBidi" w:cstheme="majorBidi"/>
          <w:sz w:val="24"/>
          <w:szCs w:val="24"/>
        </w:rPr>
        <w:sym w:font="HQPB1" w:char="F026"/>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51"/>
      </w:r>
      <w:r w:rsidRPr="00437904">
        <w:rPr>
          <w:rFonts w:asciiTheme="majorBidi" w:hAnsiTheme="majorBidi" w:cstheme="majorBidi"/>
          <w:sz w:val="24"/>
          <w:szCs w:val="24"/>
        </w:rPr>
        <w:sym w:font="HQPB1" w:char="F025"/>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6E"/>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1" w:char="F091"/>
      </w:r>
      <w:r w:rsidRPr="00437904">
        <w:rPr>
          <w:rFonts w:asciiTheme="majorBidi" w:hAnsiTheme="majorBidi" w:cstheme="majorBidi"/>
          <w:sz w:val="24"/>
          <w:szCs w:val="24"/>
        </w:rPr>
        <w:sym w:font="HQPB5" w:char="F046"/>
      </w:r>
      <w:r w:rsidRPr="00437904">
        <w:rPr>
          <w:rFonts w:asciiTheme="majorBidi" w:hAnsiTheme="majorBidi" w:cstheme="majorBidi"/>
          <w:sz w:val="24"/>
          <w:szCs w:val="24"/>
        </w:rPr>
        <w:sym w:font="HQPB2" w:char="F07B"/>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2" w:char="F04E"/>
      </w:r>
      <w:r w:rsidRPr="00437904">
        <w:rPr>
          <w:rFonts w:asciiTheme="majorBidi" w:hAnsiTheme="majorBidi" w:cstheme="majorBidi"/>
          <w:sz w:val="24"/>
          <w:szCs w:val="24"/>
        </w:rPr>
        <w:sym w:font="HQPB4" w:char="F0E5"/>
      </w:r>
      <w:r w:rsidRPr="00437904">
        <w:rPr>
          <w:rFonts w:asciiTheme="majorBidi" w:hAnsiTheme="majorBidi" w:cstheme="majorBidi"/>
          <w:sz w:val="24"/>
          <w:szCs w:val="24"/>
        </w:rPr>
        <w:sym w:font="HQPB2" w:char="F06B"/>
      </w:r>
      <w:r w:rsidRPr="00437904">
        <w:rPr>
          <w:rFonts w:asciiTheme="majorBidi" w:hAnsiTheme="majorBidi" w:cstheme="majorBidi"/>
          <w:sz w:val="24"/>
          <w:szCs w:val="24"/>
        </w:rPr>
        <w:sym w:font="HQPB4" w:char="F0DD"/>
      </w:r>
      <w:r w:rsidRPr="00437904">
        <w:rPr>
          <w:rFonts w:asciiTheme="majorBidi" w:hAnsiTheme="majorBidi" w:cstheme="majorBidi"/>
          <w:sz w:val="24"/>
          <w:szCs w:val="24"/>
        </w:rPr>
        <w:sym w:font="HQPB1" w:char="F0D5"/>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1" w:char="F0E8"/>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2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34"/>
      </w:r>
      <w:r w:rsidRPr="00437904">
        <w:rPr>
          <w:rFonts w:asciiTheme="majorBidi" w:hAnsiTheme="majorBidi" w:cstheme="majorBidi"/>
          <w:sz w:val="24"/>
          <w:szCs w:val="24"/>
        </w:rPr>
        <w:sym w:font="HQPB2" w:char="F092"/>
      </w:r>
      <w:r w:rsidRPr="00437904">
        <w:rPr>
          <w:rFonts w:asciiTheme="majorBidi" w:hAnsiTheme="majorBidi" w:cstheme="majorBidi"/>
          <w:sz w:val="24"/>
          <w:szCs w:val="24"/>
        </w:rPr>
        <w:sym w:font="HQPB5" w:char="F06E"/>
      </w:r>
      <w:r w:rsidRPr="00437904">
        <w:rPr>
          <w:rFonts w:asciiTheme="majorBidi" w:hAnsiTheme="majorBidi" w:cstheme="majorBidi"/>
          <w:sz w:val="24"/>
          <w:szCs w:val="24"/>
        </w:rPr>
        <w:sym w:font="HQPB2" w:char="F03C"/>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2" w:char="F072"/>
      </w:r>
      <w:r w:rsidRPr="00437904">
        <w:rPr>
          <w:rFonts w:asciiTheme="majorBidi" w:hAnsiTheme="majorBidi" w:cstheme="majorBidi"/>
          <w:sz w:val="24"/>
          <w:szCs w:val="24"/>
        </w:rPr>
        <w:sym w:font="HQPB5" w:char="F072"/>
      </w:r>
      <w:r w:rsidRPr="00437904">
        <w:rPr>
          <w:rFonts w:asciiTheme="majorBidi" w:hAnsiTheme="majorBidi" w:cstheme="majorBidi"/>
          <w:sz w:val="24"/>
          <w:szCs w:val="24"/>
        </w:rPr>
        <w:sym w:font="HQPB1" w:char="F026"/>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C"/>
      </w:r>
      <w:r w:rsidRPr="00437904">
        <w:rPr>
          <w:rFonts w:asciiTheme="majorBidi" w:hAnsiTheme="majorBidi" w:cstheme="majorBidi"/>
          <w:sz w:val="24"/>
          <w:szCs w:val="24"/>
        </w:rPr>
        <w:sym w:font="HQPB1" w:char="F0D9"/>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1" w:char="F0E8"/>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37"/>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2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92"/>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FB"/>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9"/>
      </w:r>
      <w:r w:rsidRPr="00437904">
        <w:rPr>
          <w:rFonts w:asciiTheme="majorBidi" w:hAnsiTheme="majorBidi" w:cstheme="majorBidi"/>
          <w:sz w:val="24"/>
          <w:szCs w:val="24"/>
        </w:rPr>
        <w:sym w:font="HQPB1" w:char="F03D"/>
      </w:r>
      <w:r w:rsidRPr="00437904">
        <w:rPr>
          <w:rFonts w:asciiTheme="majorBidi" w:hAnsiTheme="majorBidi" w:cstheme="majorBidi"/>
          <w:sz w:val="24"/>
          <w:szCs w:val="24"/>
        </w:rPr>
        <w:sym w:font="HQPB2" w:char="F0BB"/>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46"/>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2E"/>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AB"/>
      </w:r>
      <w:r w:rsidRPr="00437904">
        <w:rPr>
          <w:rFonts w:asciiTheme="majorBidi" w:hAnsiTheme="majorBidi" w:cstheme="majorBidi"/>
          <w:sz w:val="24"/>
          <w:szCs w:val="24"/>
        </w:rPr>
        <w:sym w:font="HQPB1" w:char="F021"/>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A8"/>
      </w:r>
      <w:r w:rsidRPr="00437904">
        <w:rPr>
          <w:rFonts w:asciiTheme="majorBidi" w:hAnsiTheme="majorBidi" w:cstheme="majorBidi"/>
          <w:sz w:val="24"/>
          <w:szCs w:val="24"/>
        </w:rPr>
        <w:sym w:font="HQPB2" w:char="F062"/>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2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A9"/>
      </w:r>
      <w:r w:rsidRPr="00437904">
        <w:rPr>
          <w:rFonts w:asciiTheme="majorBidi" w:hAnsiTheme="majorBidi" w:cstheme="majorBidi"/>
          <w:sz w:val="24"/>
          <w:szCs w:val="24"/>
        </w:rPr>
        <w:sym w:font="HQPB1" w:char="F021"/>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8"/>
      </w:r>
      <w:r w:rsidRPr="00437904">
        <w:rPr>
          <w:rFonts w:asciiTheme="majorBidi" w:hAnsiTheme="majorBidi" w:cstheme="majorBidi"/>
          <w:sz w:val="24"/>
          <w:szCs w:val="24"/>
        </w:rPr>
        <w:sym w:font="HQPB4" w:char="F065"/>
      </w:r>
      <w:r w:rsidRPr="00437904">
        <w:rPr>
          <w:rFonts w:asciiTheme="majorBidi" w:hAnsiTheme="majorBidi" w:cstheme="majorBidi"/>
          <w:sz w:val="24"/>
          <w:szCs w:val="24"/>
        </w:rPr>
        <w:sym w:font="HQPB2" w:char="F040"/>
      </w:r>
      <w:r w:rsidRPr="00437904">
        <w:rPr>
          <w:rFonts w:asciiTheme="majorBidi" w:hAnsiTheme="majorBidi" w:cstheme="majorBidi"/>
          <w:sz w:val="24"/>
          <w:szCs w:val="24"/>
        </w:rPr>
        <w:sym w:font="HQPB4" w:char="F0E4"/>
      </w:r>
      <w:r w:rsidRPr="00437904">
        <w:rPr>
          <w:rFonts w:asciiTheme="majorBidi" w:hAnsiTheme="majorBidi" w:cstheme="majorBidi"/>
          <w:sz w:val="24"/>
          <w:szCs w:val="24"/>
        </w:rPr>
        <w:sym w:font="HQPB2" w:char="F033"/>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2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E"/>
      </w:r>
      <w:r w:rsidRPr="00437904">
        <w:rPr>
          <w:rFonts w:asciiTheme="majorBidi" w:hAnsiTheme="majorBidi" w:cstheme="majorBidi"/>
          <w:sz w:val="24"/>
          <w:szCs w:val="24"/>
        </w:rPr>
        <w:sym w:font="HQPB2" w:char="F0E4"/>
      </w:r>
      <w:r w:rsidRPr="00437904">
        <w:rPr>
          <w:rFonts w:asciiTheme="majorBidi" w:hAnsiTheme="majorBidi" w:cstheme="majorBidi"/>
          <w:sz w:val="24"/>
          <w:szCs w:val="24"/>
        </w:rPr>
        <w:sym w:font="HQPB4" w:char="F0F3"/>
      </w:r>
      <w:r w:rsidRPr="00437904">
        <w:rPr>
          <w:rFonts w:asciiTheme="majorBidi" w:hAnsiTheme="majorBidi" w:cstheme="majorBidi"/>
          <w:sz w:val="24"/>
          <w:szCs w:val="24"/>
        </w:rPr>
        <w:sym w:font="HQPB2" w:char="F0D3"/>
      </w:r>
      <w:r w:rsidRPr="00437904">
        <w:rPr>
          <w:rFonts w:asciiTheme="majorBidi" w:hAnsiTheme="majorBidi" w:cstheme="majorBidi"/>
          <w:sz w:val="24"/>
          <w:szCs w:val="24"/>
        </w:rPr>
        <w:sym w:font="HQPB5" w:char="F078"/>
      </w:r>
      <w:r w:rsidRPr="00437904">
        <w:rPr>
          <w:rFonts w:asciiTheme="majorBidi" w:hAnsiTheme="majorBidi" w:cstheme="majorBidi"/>
          <w:sz w:val="24"/>
          <w:szCs w:val="24"/>
        </w:rPr>
        <w:sym w:font="HQPB1" w:char="F0AB"/>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37"/>
      </w:r>
      <w:r w:rsidRPr="00437904">
        <w:rPr>
          <w:rFonts w:asciiTheme="majorBidi" w:hAnsiTheme="majorBidi" w:cstheme="majorBidi"/>
          <w:sz w:val="24"/>
          <w:szCs w:val="24"/>
        </w:rPr>
        <w:sym w:font="HQPB2" w:char="F04C"/>
      </w:r>
      <w:r w:rsidRPr="00437904">
        <w:rPr>
          <w:rFonts w:asciiTheme="majorBidi" w:hAnsiTheme="majorBidi" w:cstheme="majorBidi"/>
          <w:sz w:val="24"/>
          <w:szCs w:val="24"/>
        </w:rPr>
        <w:sym w:font="HQPB2" w:char="F0EC"/>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2" w:char="F03D"/>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E6"/>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C7"/>
      </w:r>
      <w:r w:rsidRPr="00437904">
        <w:rPr>
          <w:rFonts w:asciiTheme="majorBidi" w:hAnsiTheme="majorBidi" w:cstheme="majorBidi"/>
          <w:sz w:val="24"/>
          <w:szCs w:val="24"/>
        </w:rPr>
        <w:sym w:font="HQPB2" w:char="F0D0"/>
      </w:r>
      <w:r w:rsidRPr="00437904">
        <w:rPr>
          <w:rFonts w:asciiTheme="majorBidi" w:hAnsiTheme="majorBidi" w:cstheme="majorBidi"/>
          <w:sz w:val="24"/>
          <w:szCs w:val="24"/>
        </w:rPr>
        <w:sym w:font="HQPB2" w:char="F0CE"/>
      </w:r>
      <w:r w:rsidRPr="00437904">
        <w:rPr>
          <w:rFonts w:asciiTheme="majorBidi" w:hAnsiTheme="majorBidi" w:cstheme="majorBidi"/>
          <w:sz w:val="24"/>
          <w:szCs w:val="24"/>
        </w:rPr>
        <w:sym w:font="HQPB2" w:char="F0C8"/>
      </w:r>
      <w:r w:rsidRPr="00437904">
        <w:rPr>
          <w:rFonts w:asciiTheme="majorBidi" w:hAnsiTheme="majorBidi" w:cstheme="majorBidi"/>
          <w:sz w:val="24"/>
          <w:szCs w:val="24"/>
          <w:rtl/>
        </w:rPr>
        <w:t xml:space="preserve">   </w:t>
      </w:r>
    </w:p>
    <w:p w:rsidR="0061084E" w:rsidRPr="00437904" w:rsidRDefault="0061084E" w:rsidP="0061084E">
      <w:pPr>
        <w:pStyle w:val="ListParagraph"/>
        <w:bidi/>
        <w:spacing w:line="480" w:lineRule="auto"/>
        <w:ind w:left="1418"/>
        <w:jc w:val="both"/>
        <w:rPr>
          <w:rFonts w:asciiTheme="majorBidi" w:hAnsiTheme="majorBidi" w:cstheme="majorBidi"/>
          <w:sz w:val="24"/>
          <w:szCs w:val="24"/>
        </w:rPr>
      </w:pPr>
    </w:p>
    <w:p w:rsidR="0061084E" w:rsidRPr="00437904" w:rsidRDefault="0061084E" w:rsidP="0061084E">
      <w:pPr>
        <w:pStyle w:val="ListParagraph"/>
        <w:spacing w:line="480" w:lineRule="auto"/>
        <w:ind w:left="851"/>
        <w:jc w:val="both"/>
        <w:rPr>
          <w:rFonts w:asciiTheme="majorBidi" w:hAnsiTheme="majorBidi" w:cstheme="majorBidi"/>
          <w:i/>
          <w:sz w:val="24"/>
          <w:szCs w:val="24"/>
        </w:rPr>
      </w:pPr>
      <w:proofErr w:type="gramStart"/>
      <w:r w:rsidRPr="00437904">
        <w:rPr>
          <w:rFonts w:asciiTheme="majorBidi" w:hAnsiTheme="majorBidi" w:cstheme="majorBidi"/>
          <w:i/>
          <w:sz w:val="24"/>
          <w:szCs w:val="24"/>
        </w:rPr>
        <w:t>“…..Orang-orang yang mempunyai hubungan kerabat itu sebagiannya lebih berhak terhadap sesamanya (dari yang bukan kerabat) di dalam kitab Allah.</w:t>
      </w:r>
      <w:proofErr w:type="gramEnd"/>
      <w:r w:rsidRPr="00437904">
        <w:rPr>
          <w:rFonts w:asciiTheme="majorBidi" w:hAnsiTheme="majorBidi" w:cstheme="majorBidi"/>
          <w:i/>
          <w:sz w:val="24"/>
          <w:szCs w:val="24"/>
        </w:rPr>
        <w:t xml:space="preserve"> </w:t>
      </w:r>
      <w:proofErr w:type="gramStart"/>
      <w:r w:rsidRPr="00437904">
        <w:rPr>
          <w:rFonts w:asciiTheme="majorBidi" w:hAnsiTheme="majorBidi" w:cstheme="majorBidi"/>
          <w:i/>
          <w:sz w:val="24"/>
          <w:szCs w:val="24"/>
        </w:rPr>
        <w:t>Sesungguhnya Allah Maha Mengetahui segala sesuatu.”</w:t>
      </w:r>
      <w:proofErr w:type="gramEnd"/>
      <w:r w:rsidRPr="00437904">
        <w:rPr>
          <w:rStyle w:val="FootnoteReference"/>
          <w:rFonts w:asciiTheme="majorBidi" w:hAnsiTheme="majorBidi" w:cstheme="majorBidi"/>
          <w:i/>
          <w:sz w:val="24"/>
          <w:szCs w:val="24"/>
        </w:rPr>
        <w:footnoteReference w:id="19"/>
      </w:r>
    </w:p>
    <w:p w:rsidR="0061084E" w:rsidRPr="00437904" w:rsidRDefault="0061084E" w:rsidP="0061084E">
      <w:pPr>
        <w:pStyle w:val="ListParagraph"/>
        <w:spacing w:line="480" w:lineRule="auto"/>
        <w:ind w:left="1418"/>
        <w:jc w:val="both"/>
        <w:rPr>
          <w:rFonts w:asciiTheme="majorBidi" w:hAnsiTheme="majorBidi" w:cstheme="majorBidi"/>
          <w:i/>
          <w:sz w:val="24"/>
          <w:szCs w:val="24"/>
        </w:rPr>
      </w:pPr>
    </w:p>
    <w:p w:rsidR="0061084E" w:rsidRPr="00437904" w:rsidRDefault="0061084E" w:rsidP="00586ACB">
      <w:pPr>
        <w:pStyle w:val="ListParagraph"/>
        <w:numPr>
          <w:ilvl w:val="0"/>
          <w:numId w:val="3"/>
        </w:numPr>
        <w:spacing w:line="480" w:lineRule="auto"/>
        <w:ind w:left="567"/>
        <w:jc w:val="both"/>
        <w:rPr>
          <w:rFonts w:asciiTheme="majorBidi" w:hAnsiTheme="majorBidi" w:cstheme="majorBidi"/>
          <w:sz w:val="24"/>
          <w:szCs w:val="24"/>
        </w:rPr>
      </w:pPr>
      <w:r w:rsidRPr="00437904">
        <w:rPr>
          <w:rFonts w:asciiTheme="majorBidi" w:hAnsiTheme="majorBidi" w:cstheme="majorBidi"/>
          <w:sz w:val="24"/>
          <w:szCs w:val="24"/>
        </w:rPr>
        <w:t>Al-Hadits</w:t>
      </w:r>
    </w:p>
    <w:p w:rsidR="0061084E" w:rsidRPr="00437904" w:rsidRDefault="0061084E" w:rsidP="0061084E">
      <w:pPr>
        <w:pStyle w:val="ListParagraph"/>
        <w:spacing w:line="480" w:lineRule="auto"/>
        <w:ind w:left="567" w:firstLine="513"/>
        <w:jc w:val="both"/>
        <w:rPr>
          <w:rFonts w:asciiTheme="majorBidi" w:hAnsiTheme="majorBidi" w:cstheme="majorBidi"/>
          <w:sz w:val="24"/>
          <w:szCs w:val="24"/>
        </w:rPr>
      </w:pPr>
      <w:r w:rsidRPr="00437904">
        <w:rPr>
          <w:rFonts w:asciiTheme="majorBidi" w:hAnsiTheme="majorBidi" w:cstheme="majorBidi"/>
          <w:sz w:val="24"/>
          <w:szCs w:val="24"/>
        </w:rPr>
        <w:t>Hadits Nabi Muhammad saw yang secara langsung mengatur kewarisan adalah:</w:t>
      </w:r>
      <w:r w:rsidRPr="00437904">
        <w:rPr>
          <w:rStyle w:val="FootnoteReference"/>
          <w:rFonts w:asciiTheme="majorBidi" w:hAnsiTheme="majorBidi" w:cstheme="majorBidi"/>
          <w:sz w:val="24"/>
          <w:szCs w:val="24"/>
        </w:rPr>
        <w:footnoteReference w:id="20"/>
      </w:r>
    </w:p>
    <w:p w:rsidR="0061084E" w:rsidRPr="00437904" w:rsidRDefault="0061084E" w:rsidP="00586ACB">
      <w:pPr>
        <w:pStyle w:val="ListParagraph"/>
        <w:numPr>
          <w:ilvl w:val="0"/>
          <w:numId w:val="5"/>
        </w:numPr>
        <w:spacing w:line="480" w:lineRule="auto"/>
        <w:ind w:left="851" w:hanging="284"/>
        <w:jc w:val="both"/>
        <w:rPr>
          <w:rFonts w:asciiTheme="majorBidi" w:hAnsiTheme="majorBidi" w:cstheme="majorBidi"/>
          <w:sz w:val="24"/>
          <w:szCs w:val="24"/>
        </w:rPr>
      </w:pPr>
      <w:r w:rsidRPr="00437904">
        <w:rPr>
          <w:rFonts w:asciiTheme="majorBidi" w:hAnsiTheme="majorBidi" w:cstheme="majorBidi"/>
          <w:sz w:val="24"/>
          <w:szCs w:val="24"/>
        </w:rPr>
        <w:t>Hadis Nabi dari Abdullah ibnu Abbas yang diriwayatkan oleh Imam Bukhari:</w:t>
      </w:r>
    </w:p>
    <w:p w:rsidR="0061084E" w:rsidRPr="00437904" w:rsidRDefault="0061084E" w:rsidP="0061084E">
      <w:pPr>
        <w:pStyle w:val="ListParagraph"/>
        <w:spacing w:line="480" w:lineRule="auto"/>
        <w:ind w:left="851"/>
        <w:jc w:val="right"/>
        <w:rPr>
          <w:rFonts w:asciiTheme="majorBidi" w:hAnsiTheme="majorBidi" w:cstheme="majorBidi"/>
          <w:sz w:val="24"/>
          <w:szCs w:val="24"/>
          <w:rtl/>
        </w:rPr>
      </w:pPr>
      <w:r w:rsidRPr="00437904">
        <w:rPr>
          <w:rFonts w:asciiTheme="majorBidi" w:hAnsiTheme="majorBidi" w:cstheme="majorBidi"/>
          <w:sz w:val="24"/>
          <w:szCs w:val="24"/>
          <w:rtl/>
        </w:rPr>
        <w:t>حَدَّ شَنَا سُلَيْمَا نُ بْنُ حَرْ بٍ حَدَّ ثَنَا وُ هَيْبٌ عَنِ بْنِ طَا وُسٍ عَنْ اَ بِيْهِ عَنِ ا بْنِ عَبَّا سٍ رَضِ اللهُ عَنْهُمَا عَنِ ا لنَّبِيِّ صَلّ اللهُ عَلَيْهِ وَسَلَمُ قَا لَ اَلْحِقُوْ الفَرَائِضُ بِأَ هْلِهَا فَمَا بَقِيَ فَاِ دَوْلى رَجُلٍ ذَكَرٍ{رواه البخا ري}</w:t>
      </w:r>
    </w:p>
    <w:p w:rsidR="0061084E" w:rsidRPr="00437904" w:rsidRDefault="0061084E" w:rsidP="0061084E">
      <w:pPr>
        <w:pStyle w:val="ListParagraph"/>
        <w:spacing w:line="480" w:lineRule="auto"/>
        <w:ind w:left="851"/>
        <w:jc w:val="both"/>
        <w:rPr>
          <w:rFonts w:asciiTheme="majorBidi" w:hAnsiTheme="majorBidi" w:cstheme="majorBidi"/>
          <w:i/>
          <w:sz w:val="24"/>
          <w:szCs w:val="24"/>
        </w:rPr>
      </w:pPr>
      <w:proofErr w:type="gramStart"/>
      <w:r w:rsidRPr="00437904">
        <w:rPr>
          <w:rFonts w:asciiTheme="majorBidi" w:hAnsiTheme="majorBidi" w:cstheme="majorBidi"/>
          <w:i/>
          <w:sz w:val="24"/>
          <w:szCs w:val="24"/>
        </w:rPr>
        <w:t>“Berikanlah faraidh (bagian yang ditentukan) itu kepada yang berhak dan selebihnya berikanlah kepada laki-laki dari keturunan laki-laki yang terdekat.”</w:t>
      </w:r>
      <w:proofErr w:type="gramEnd"/>
      <w:r w:rsidRPr="00437904">
        <w:rPr>
          <w:rStyle w:val="FootnoteReference"/>
          <w:rFonts w:asciiTheme="majorBidi" w:hAnsiTheme="majorBidi" w:cstheme="majorBidi"/>
          <w:i/>
          <w:sz w:val="24"/>
          <w:szCs w:val="24"/>
        </w:rPr>
        <w:footnoteReference w:id="21"/>
      </w:r>
    </w:p>
    <w:p w:rsidR="0061084E" w:rsidRPr="00437904" w:rsidRDefault="0061084E" w:rsidP="00586ACB">
      <w:pPr>
        <w:pStyle w:val="ListParagraph"/>
        <w:numPr>
          <w:ilvl w:val="0"/>
          <w:numId w:val="3"/>
        </w:numPr>
        <w:spacing w:line="480" w:lineRule="auto"/>
        <w:ind w:left="426"/>
        <w:jc w:val="both"/>
        <w:rPr>
          <w:rFonts w:asciiTheme="majorBidi" w:hAnsiTheme="majorBidi" w:cstheme="majorBidi"/>
          <w:sz w:val="24"/>
          <w:szCs w:val="24"/>
        </w:rPr>
      </w:pPr>
      <w:r w:rsidRPr="00437904">
        <w:rPr>
          <w:rFonts w:asciiTheme="majorBidi" w:hAnsiTheme="majorBidi" w:cstheme="majorBidi"/>
          <w:sz w:val="24"/>
          <w:szCs w:val="24"/>
        </w:rPr>
        <w:lastRenderedPageBreak/>
        <w:t>Ijtihad</w:t>
      </w:r>
    </w:p>
    <w:p w:rsidR="0061084E" w:rsidRPr="00437904" w:rsidRDefault="0061084E" w:rsidP="0061084E">
      <w:pPr>
        <w:pStyle w:val="ListParagraph"/>
        <w:spacing w:line="480" w:lineRule="auto"/>
        <w:ind w:left="426" w:firstLine="480"/>
        <w:jc w:val="both"/>
        <w:rPr>
          <w:rFonts w:asciiTheme="majorBidi" w:hAnsiTheme="majorBidi" w:cstheme="majorBidi"/>
          <w:sz w:val="24"/>
          <w:szCs w:val="24"/>
        </w:rPr>
      </w:pPr>
      <w:proofErr w:type="gramStart"/>
      <w:r w:rsidRPr="00437904">
        <w:rPr>
          <w:rFonts w:asciiTheme="majorBidi" w:hAnsiTheme="majorBidi" w:cstheme="majorBidi"/>
          <w:sz w:val="24"/>
          <w:szCs w:val="24"/>
        </w:rPr>
        <w:t>Meskipun Al-Quran dan Al-Hadits telah memberi ketentuan terperinci mengenai pembagian harta warisan, dalam beberapa hal masih diperlukan adanya ijtihad, yaitu terhadap hal yang tidak ditentukan dalam Al-Quran atau Al-Hadits.</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Misalnya, mengenai bagian warisan banci, kepada siapa sisa harta warisan yang tidak habis terbagi diberikan, bagian ibu apabila hanya bersama-sama dengan ayah dan suami atau istri dan sebagainya.</w:t>
      </w:r>
      <w:proofErr w:type="gramEnd"/>
      <w:r w:rsidRPr="00437904">
        <w:rPr>
          <w:rStyle w:val="FootnoteReference"/>
          <w:rFonts w:asciiTheme="majorBidi" w:hAnsiTheme="majorBidi" w:cstheme="majorBidi"/>
          <w:sz w:val="24"/>
          <w:szCs w:val="24"/>
        </w:rPr>
        <w:footnoteReference w:id="22"/>
      </w:r>
    </w:p>
    <w:p w:rsidR="0061084E" w:rsidRPr="00437904" w:rsidRDefault="0061084E" w:rsidP="0061084E">
      <w:pPr>
        <w:pStyle w:val="ListParagraph"/>
        <w:spacing w:line="480" w:lineRule="auto"/>
        <w:ind w:left="426" w:firstLine="480"/>
        <w:jc w:val="both"/>
        <w:rPr>
          <w:rFonts w:asciiTheme="majorBidi" w:hAnsiTheme="majorBidi" w:cstheme="majorBidi"/>
          <w:sz w:val="24"/>
          <w:szCs w:val="24"/>
        </w:rPr>
      </w:pPr>
      <w:proofErr w:type="gramStart"/>
      <w:r w:rsidRPr="00437904">
        <w:rPr>
          <w:rFonts w:asciiTheme="majorBidi" w:hAnsiTheme="majorBidi" w:cstheme="majorBidi"/>
          <w:sz w:val="24"/>
          <w:szCs w:val="24"/>
        </w:rPr>
        <w:t xml:space="preserve">Para sahabat, </w:t>
      </w:r>
      <w:r w:rsidRPr="00437904">
        <w:rPr>
          <w:rFonts w:asciiTheme="majorBidi" w:hAnsiTheme="majorBidi" w:cstheme="majorBidi"/>
          <w:i/>
          <w:sz w:val="24"/>
          <w:szCs w:val="24"/>
        </w:rPr>
        <w:t xml:space="preserve">tabi’in </w:t>
      </w:r>
      <w:r w:rsidRPr="00437904">
        <w:rPr>
          <w:rFonts w:asciiTheme="majorBidi" w:hAnsiTheme="majorBidi" w:cstheme="majorBidi"/>
          <w:sz w:val="24"/>
          <w:szCs w:val="24"/>
        </w:rPr>
        <w:t xml:space="preserve">(generasi pasca sahabat), dan </w:t>
      </w:r>
      <w:r w:rsidRPr="00437904">
        <w:rPr>
          <w:rFonts w:asciiTheme="majorBidi" w:hAnsiTheme="majorBidi" w:cstheme="majorBidi"/>
          <w:i/>
          <w:sz w:val="24"/>
          <w:szCs w:val="24"/>
        </w:rPr>
        <w:t>tabi’it tabi’in</w:t>
      </w:r>
      <w:r w:rsidRPr="00437904">
        <w:rPr>
          <w:rFonts w:asciiTheme="majorBidi" w:hAnsiTheme="majorBidi" w:cstheme="majorBidi"/>
          <w:sz w:val="24"/>
          <w:szCs w:val="24"/>
        </w:rPr>
        <w:t xml:space="preserve"> (generasi pasca-</w:t>
      </w:r>
      <w:r w:rsidRPr="00437904">
        <w:rPr>
          <w:rFonts w:asciiTheme="majorBidi" w:hAnsiTheme="majorBidi" w:cstheme="majorBidi"/>
          <w:i/>
          <w:sz w:val="24"/>
          <w:szCs w:val="24"/>
        </w:rPr>
        <w:t>tabi’in</w:t>
      </w:r>
      <w:r w:rsidRPr="00437904">
        <w:rPr>
          <w:rFonts w:asciiTheme="majorBidi" w:hAnsiTheme="majorBidi" w:cstheme="majorBidi"/>
          <w:sz w:val="24"/>
          <w:szCs w:val="24"/>
        </w:rPr>
        <w:t xml:space="preserve">), telah berijma atau bersepakat tentang legalitas ilmu </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dan tiada seorang pun yang menyalahi ijma tersebut.</w:t>
      </w:r>
      <w:proofErr w:type="gramEnd"/>
      <w:r w:rsidRPr="00437904">
        <w:rPr>
          <w:rStyle w:val="FootnoteReference"/>
          <w:rFonts w:asciiTheme="majorBidi" w:hAnsiTheme="majorBidi" w:cstheme="majorBidi"/>
          <w:sz w:val="24"/>
          <w:szCs w:val="24"/>
        </w:rPr>
        <w:footnoteReference w:id="23"/>
      </w:r>
    </w:p>
    <w:p w:rsidR="0061084E" w:rsidRPr="00437904" w:rsidRDefault="0061084E" w:rsidP="0061084E">
      <w:pPr>
        <w:pStyle w:val="ListParagraph"/>
        <w:spacing w:line="480" w:lineRule="auto"/>
        <w:ind w:left="426" w:firstLine="480"/>
        <w:jc w:val="both"/>
        <w:rPr>
          <w:rFonts w:asciiTheme="majorBidi" w:hAnsiTheme="majorBidi" w:cstheme="majorBidi"/>
          <w:sz w:val="24"/>
          <w:szCs w:val="24"/>
        </w:rPr>
      </w:pPr>
      <w:r w:rsidRPr="00437904">
        <w:rPr>
          <w:rFonts w:asciiTheme="majorBidi" w:hAnsiTheme="majorBidi" w:cstheme="majorBidi"/>
          <w:sz w:val="24"/>
          <w:szCs w:val="24"/>
        </w:rPr>
        <w:t xml:space="preserve">Contoh </w:t>
      </w:r>
      <w:proofErr w:type="gramStart"/>
      <w:r w:rsidRPr="00437904">
        <w:rPr>
          <w:rFonts w:asciiTheme="majorBidi" w:hAnsiTheme="majorBidi" w:cstheme="majorBidi"/>
          <w:sz w:val="24"/>
          <w:szCs w:val="24"/>
        </w:rPr>
        <w:t>lain</w:t>
      </w:r>
      <w:proofErr w:type="gramEnd"/>
      <w:r w:rsidRPr="00437904">
        <w:rPr>
          <w:rFonts w:asciiTheme="majorBidi" w:hAnsiTheme="majorBidi" w:cstheme="majorBidi"/>
          <w:sz w:val="24"/>
          <w:szCs w:val="24"/>
        </w:rPr>
        <w:t xml:space="preserve"> yang tidak ditentukan dalam Al-Quran adalah status saudara-saudara yang mewarisi bersama-sama dengan kakek. </w:t>
      </w:r>
      <w:proofErr w:type="gramStart"/>
      <w:r w:rsidRPr="00437904">
        <w:rPr>
          <w:rFonts w:asciiTheme="majorBidi" w:hAnsiTheme="majorBidi" w:cstheme="majorBidi"/>
          <w:sz w:val="24"/>
          <w:szCs w:val="24"/>
        </w:rPr>
        <w:t xml:space="preserve">Yang dijelaskan hanyalah status saudara-saudara bersama-sama dengan ayah atau bersama-sama dengan anak laki-laki yang dalam kedua keadaan ini mereka tidak mendapatkan apa-apa lantaran terhijab, kecuali dalam masalah </w:t>
      </w:r>
      <w:r w:rsidRPr="00437904">
        <w:rPr>
          <w:rFonts w:asciiTheme="majorBidi" w:hAnsiTheme="majorBidi" w:cstheme="majorBidi"/>
          <w:i/>
          <w:sz w:val="24"/>
          <w:szCs w:val="24"/>
        </w:rPr>
        <w:t xml:space="preserve">kalalah </w:t>
      </w:r>
      <w:r w:rsidRPr="00437904">
        <w:rPr>
          <w:rFonts w:asciiTheme="majorBidi" w:hAnsiTheme="majorBidi" w:cstheme="majorBidi"/>
          <w:sz w:val="24"/>
          <w:szCs w:val="24"/>
        </w:rPr>
        <w:t>maka mereka mendapatkan bagian.</w:t>
      </w:r>
      <w:proofErr w:type="gramEnd"/>
      <w:r w:rsidRPr="00437904">
        <w:rPr>
          <w:rFonts w:asciiTheme="majorBidi" w:hAnsiTheme="majorBidi" w:cstheme="majorBidi"/>
          <w:sz w:val="24"/>
          <w:szCs w:val="24"/>
        </w:rPr>
        <w:t xml:space="preserve"> Menurut pendapat kebanyakan sahabat dan imam-imam mazhab yang mengutip pendapat Zaid bin Tsabit, saudara-saudara tersebut mendapatkan pusaka secara </w:t>
      </w:r>
      <w:r w:rsidRPr="00437904">
        <w:rPr>
          <w:rFonts w:asciiTheme="majorBidi" w:hAnsiTheme="majorBidi" w:cstheme="majorBidi"/>
          <w:i/>
          <w:sz w:val="24"/>
          <w:szCs w:val="24"/>
        </w:rPr>
        <w:t xml:space="preserve">muqasamah </w:t>
      </w:r>
      <w:r w:rsidRPr="00437904">
        <w:rPr>
          <w:rFonts w:asciiTheme="majorBidi" w:hAnsiTheme="majorBidi" w:cstheme="majorBidi"/>
          <w:sz w:val="24"/>
          <w:szCs w:val="24"/>
        </w:rPr>
        <w:t>dengan kakek.</w:t>
      </w:r>
    </w:p>
    <w:p w:rsidR="0061084E" w:rsidRPr="00437904" w:rsidRDefault="0061084E" w:rsidP="0061084E">
      <w:pPr>
        <w:pStyle w:val="ListParagraph"/>
        <w:spacing w:line="480" w:lineRule="auto"/>
        <w:ind w:left="426" w:firstLine="480"/>
        <w:jc w:val="both"/>
        <w:rPr>
          <w:rFonts w:asciiTheme="majorBidi" w:hAnsiTheme="majorBidi" w:cstheme="majorBidi"/>
          <w:sz w:val="24"/>
          <w:szCs w:val="24"/>
        </w:rPr>
      </w:pPr>
      <w:proofErr w:type="gramStart"/>
      <w:r w:rsidRPr="00437904">
        <w:rPr>
          <w:rFonts w:asciiTheme="majorBidi" w:hAnsiTheme="majorBidi" w:cstheme="majorBidi"/>
          <w:sz w:val="24"/>
          <w:szCs w:val="24"/>
        </w:rPr>
        <w:t>Status cucu yang ayahnya lebih dahulu meninggal daripada kakek yang bakal diwarisi yang mewarisi bersama-sama dengan saudara-saudara ayahnya.</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lastRenderedPageBreak/>
        <w:t xml:space="preserve">Menurut ketentuan mereka tidak mendapat apa-apa lantaran dihijab oleh saudara ayahnya, tapi menurut Kitab Undang-undang Hukum Wasiat Mesir mereka diberi bagian berdasarkan atas </w:t>
      </w:r>
      <w:r w:rsidRPr="00437904">
        <w:rPr>
          <w:rFonts w:asciiTheme="majorBidi" w:hAnsiTheme="majorBidi" w:cstheme="majorBidi"/>
          <w:i/>
          <w:sz w:val="24"/>
          <w:szCs w:val="24"/>
        </w:rPr>
        <w:t>wasiat wajibah</w:t>
      </w:r>
      <w:r w:rsidRPr="00437904">
        <w:rPr>
          <w:rFonts w:asciiTheme="majorBidi" w:hAnsiTheme="majorBidi" w:cstheme="majorBidi"/>
          <w:sz w:val="24"/>
          <w:szCs w:val="24"/>
        </w:rPr>
        <w:t>.</w:t>
      </w:r>
      <w:proofErr w:type="gramEnd"/>
      <w:r w:rsidRPr="00437904">
        <w:rPr>
          <w:rStyle w:val="FootnoteReference"/>
          <w:rFonts w:asciiTheme="majorBidi" w:hAnsiTheme="majorBidi" w:cstheme="majorBidi"/>
          <w:sz w:val="24"/>
          <w:szCs w:val="24"/>
        </w:rPr>
        <w:footnoteReference w:id="24"/>
      </w:r>
    </w:p>
    <w:p w:rsidR="0061084E" w:rsidRPr="00437904" w:rsidRDefault="0061084E" w:rsidP="00586ACB">
      <w:pPr>
        <w:pStyle w:val="ListParagraph"/>
        <w:numPr>
          <w:ilvl w:val="0"/>
          <w:numId w:val="1"/>
        </w:numPr>
        <w:spacing w:line="480" w:lineRule="auto"/>
        <w:ind w:left="284"/>
        <w:jc w:val="both"/>
        <w:rPr>
          <w:rFonts w:asciiTheme="majorBidi" w:hAnsiTheme="majorBidi" w:cstheme="majorBidi"/>
          <w:iCs/>
          <w:sz w:val="24"/>
          <w:szCs w:val="24"/>
        </w:rPr>
      </w:pPr>
      <w:r w:rsidRPr="00437904">
        <w:rPr>
          <w:rFonts w:asciiTheme="majorBidi" w:hAnsiTheme="majorBidi" w:cstheme="majorBidi"/>
          <w:iCs/>
          <w:sz w:val="24"/>
          <w:szCs w:val="24"/>
        </w:rPr>
        <w:t>Asas-asas Hukum Waris Islam</w:t>
      </w:r>
    </w:p>
    <w:p w:rsidR="0061084E" w:rsidRPr="00437904" w:rsidRDefault="0061084E" w:rsidP="0061084E">
      <w:pPr>
        <w:pStyle w:val="ListParagraph"/>
        <w:spacing w:line="480" w:lineRule="auto"/>
        <w:ind w:left="284" w:firstLine="567"/>
        <w:jc w:val="both"/>
        <w:rPr>
          <w:rFonts w:asciiTheme="majorBidi" w:hAnsiTheme="majorBidi" w:cstheme="majorBidi"/>
          <w:iCs/>
          <w:sz w:val="24"/>
          <w:szCs w:val="24"/>
        </w:rPr>
      </w:pPr>
      <w:proofErr w:type="gramStart"/>
      <w:r w:rsidRPr="00437904">
        <w:rPr>
          <w:rFonts w:asciiTheme="majorBidi" w:hAnsiTheme="majorBidi" w:cstheme="majorBidi"/>
          <w:iCs/>
          <w:sz w:val="24"/>
          <w:szCs w:val="24"/>
        </w:rPr>
        <w:t xml:space="preserve">Hukum kewarisan Islam atau yang lazim disebut </w:t>
      </w:r>
      <w:r w:rsidRPr="00437904">
        <w:rPr>
          <w:rFonts w:asciiTheme="majorBidi" w:hAnsiTheme="majorBidi" w:cstheme="majorBidi"/>
          <w:i/>
          <w:sz w:val="24"/>
          <w:szCs w:val="24"/>
        </w:rPr>
        <w:t>faraidh</w:t>
      </w:r>
      <w:r w:rsidRPr="00437904">
        <w:rPr>
          <w:rFonts w:asciiTheme="majorBidi" w:hAnsiTheme="majorBidi" w:cstheme="majorBidi"/>
          <w:iCs/>
          <w:sz w:val="24"/>
          <w:szCs w:val="24"/>
        </w:rPr>
        <w:t xml:space="preserve"> dalam literatur hukum Islam adalah salah satu bagian dari keseluruhan hukum Islam yang mengatur peralihan harta dari orang yang telah meninggal kepada orang yang masih hidup.</w:t>
      </w:r>
      <w:proofErr w:type="gramEnd"/>
      <w:r w:rsidRPr="00437904">
        <w:rPr>
          <w:rStyle w:val="FootnoteReference"/>
          <w:rFonts w:asciiTheme="majorBidi" w:hAnsiTheme="majorBidi" w:cstheme="majorBidi"/>
          <w:iCs/>
          <w:sz w:val="24"/>
          <w:szCs w:val="24"/>
        </w:rPr>
        <w:footnoteReference w:id="25"/>
      </w:r>
    </w:p>
    <w:p w:rsidR="0061084E" w:rsidRPr="00437904" w:rsidRDefault="0061084E" w:rsidP="0061084E">
      <w:pPr>
        <w:pStyle w:val="ListParagraph"/>
        <w:spacing w:line="480" w:lineRule="auto"/>
        <w:ind w:left="284" w:firstLine="567"/>
        <w:jc w:val="both"/>
        <w:rPr>
          <w:rFonts w:asciiTheme="majorBidi" w:hAnsiTheme="majorBidi" w:cstheme="majorBidi"/>
          <w:iCs/>
          <w:sz w:val="24"/>
          <w:szCs w:val="24"/>
        </w:rPr>
      </w:pPr>
      <w:r w:rsidRPr="00437904">
        <w:rPr>
          <w:rFonts w:asciiTheme="majorBidi" w:hAnsiTheme="majorBidi" w:cstheme="majorBidi"/>
          <w:iCs/>
          <w:sz w:val="24"/>
          <w:szCs w:val="24"/>
        </w:rPr>
        <w:t xml:space="preserve">Sebagai hukum agama yang terutama bersumber kepada wahyu Allah yang disampaikan oleh Nabi Muhammad saw., hukum kewarisan Islam mengandung berbagai asas yang dalam beberapa hal berlaku pula dalam hukum kewarisan yang bersumber dari akal manusia. Di samping itu hukum kewarisan Islam dalam hal tertentu mempunyai corak tersendiri, berbeda dengan hukum kewarisan yang lain. </w:t>
      </w:r>
      <w:proofErr w:type="gramStart"/>
      <w:r w:rsidRPr="00437904">
        <w:rPr>
          <w:rFonts w:asciiTheme="majorBidi" w:hAnsiTheme="majorBidi" w:cstheme="majorBidi"/>
          <w:iCs/>
          <w:sz w:val="24"/>
          <w:szCs w:val="24"/>
        </w:rPr>
        <w:t>Berbagai asas hukum ini memperlihatkan bentuk karakteristik dari hukum kewarisan itu.</w:t>
      </w:r>
      <w:proofErr w:type="gramEnd"/>
      <w:r w:rsidRPr="00437904">
        <w:rPr>
          <w:rFonts w:asciiTheme="majorBidi" w:hAnsiTheme="majorBidi" w:cstheme="majorBidi"/>
          <w:iCs/>
          <w:sz w:val="24"/>
          <w:szCs w:val="24"/>
        </w:rPr>
        <w:t xml:space="preserve">  Asas-asas yang berkaitan dengan sifat peralihan harta kepada ahli waris, </w:t>
      </w:r>
      <w:proofErr w:type="gramStart"/>
      <w:r w:rsidRPr="00437904">
        <w:rPr>
          <w:rFonts w:asciiTheme="majorBidi" w:hAnsiTheme="majorBidi" w:cstheme="majorBidi"/>
          <w:iCs/>
          <w:sz w:val="24"/>
          <w:szCs w:val="24"/>
        </w:rPr>
        <w:t>cara</w:t>
      </w:r>
      <w:proofErr w:type="gramEnd"/>
      <w:r w:rsidRPr="00437904">
        <w:rPr>
          <w:rFonts w:asciiTheme="majorBidi" w:hAnsiTheme="majorBidi" w:cstheme="majorBidi"/>
          <w:iCs/>
          <w:sz w:val="24"/>
          <w:szCs w:val="24"/>
        </w:rPr>
        <w:t xml:space="preserve"> pemilikan harta oleh yang menerima, kadar jumlah yang diterima dan waktu terjadinya peralihan harta itu, adalah sebagai berikut:</w:t>
      </w:r>
      <w:r w:rsidRPr="00437904">
        <w:rPr>
          <w:rStyle w:val="FootnoteReference"/>
          <w:rFonts w:asciiTheme="majorBidi" w:hAnsiTheme="majorBidi" w:cstheme="majorBidi"/>
          <w:iCs/>
          <w:sz w:val="24"/>
          <w:szCs w:val="24"/>
        </w:rPr>
        <w:footnoteReference w:id="26"/>
      </w:r>
    </w:p>
    <w:p w:rsidR="0061084E" w:rsidRPr="00437904" w:rsidRDefault="0061084E" w:rsidP="00586ACB">
      <w:pPr>
        <w:pStyle w:val="ListParagraph"/>
        <w:numPr>
          <w:ilvl w:val="0"/>
          <w:numId w:val="7"/>
        </w:numPr>
        <w:spacing w:line="480" w:lineRule="auto"/>
        <w:ind w:left="567" w:hanging="283"/>
        <w:jc w:val="both"/>
        <w:rPr>
          <w:rFonts w:asciiTheme="majorBidi" w:hAnsiTheme="majorBidi" w:cstheme="majorBidi"/>
          <w:iCs/>
          <w:sz w:val="24"/>
          <w:szCs w:val="24"/>
        </w:rPr>
      </w:pPr>
      <w:r w:rsidRPr="00437904">
        <w:rPr>
          <w:rFonts w:asciiTheme="majorBidi" w:hAnsiTheme="majorBidi" w:cstheme="majorBidi"/>
          <w:iCs/>
          <w:sz w:val="24"/>
          <w:szCs w:val="24"/>
        </w:rPr>
        <w:t xml:space="preserve">Asas </w:t>
      </w:r>
      <w:r w:rsidRPr="00437904">
        <w:rPr>
          <w:rFonts w:asciiTheme="majorBidi" w:hAnsiTheme="majorBidi" w:cstheme="majorBidi"/>
          <w:i/>
          <w:sz w:val="24"/>
          <w:szCs w:val="24"/>
        </w:rPr>
        <w:t>Ijbari</w:t>
      </w:r>
    </w:p>
    <w:p w:rsidR="0061084E" w:rsidRPr="00437904" w:rsidRDefault="0061084E" w:rsidP="0061084E">
      <w:pPr>
        <w:pStyle w:val="ListParagraph"/>
        <w:spacing w:line="480" w:lineRule="auto"/>
        <w:ind w:left="567" w:firstLine="490"/>
        <w:jc w:val="both"/>
        <w:rPr>
          <w:rFonts w:asciiTheme="majorBidi" w:hAnsiTheme="majorBidi" w:cstheme="majorBidi"/>
          <w:i/>
          <w:sz w:val="24"/>
          <w:szCs w:val="24"/>
        </w:rPr>
      </w:pPr>
      <w:r w:rsidRPr="00437904">
        <w:rPr>
          <w:rFonts w:asciiTheme="majorBidi" w:hAnsiTheme="majorBidi" w:cstheme="majorBidi"/>
          <w:iCs/>
          <w:sz w:val="24"/>
          <w:szCs w:val="24"/>
        </w:rPr>
        <w:t xml:space="preserve">Dalam hukum Islam peralihan harta dari orang yang telah meninggal kepada orang yang masih hidup berlaku dengan sendirinya tanpa usaha dari </w:t>
      </w:r>
      <w:r w:rsidRPr="00437904">
        <w:rPr>
          <w:rFonts w:asciiTheme="majorBidi" w:hAnsiTheme="majorBidi" w:cstheme="majorBidi"/>
          <w:iCs/>
          <w:sz w:val="24"/>
          <w:szCs w:val="24"/>
        </w:rPr>
        <w:lastRenderedPageBreak/>
        <w:t xml:space="preserve">yang </w:t>
      </w:r>
      <w:proofErr w:type="gramStart"/>
      <w:r w:rsidRPr="00437904">
        <w:rPr>
          <w:rFonts w:asciiTheme="majorBidi" w:hAnsiTheme="majorBidi" w:cstheme="majorBidi"/>
          <w:iCs/>
          <w:sz w:val="24"/>
          <w:szCs w:val="24"/>
        </w:rPr>
        <w:t>akan</w:t>
      </w:r>
      <w:proofErr w:type="gramEnd"/>
      <w:r w:rsidRPr="00437904">
        <w:rPr>
          <w:rFonts w:asciiTheme="majorBidi" w:hAnsiTheme="majorBidi" w:cstheme="majorBidi"/>
          <w:iCs/>
          <w:sz w:val="24"/>
          <w:szCs w:val="24"/>
        </w:rPr>
        <w:t xml:space="preserve"> meninggal atau kehendak yang akan menerima. </w:t>
      </w:r>
      <w:proofErr w:type="gramStart"/>
      <w:r w:rsidRPr="00437904">
        <w:rPr>
          <w:rFonts w:asciiTheme="majorBidi" w:hAnsiTheme="majorBidi" w:cstheme="majorBidi"/>
          <w:iCs/>
          <w:sz w:val="24"/>
          <w:szCs w:val="24"/>
        </w:rPr>
        <w:t xml:space="preserve">Cara peralihan seperti ini disebut secara </w:t>
      </w:r>
      <w:r w:rsidRPr="00437904">
        <w:rPr>
          <w:rFonts w:asciiTheme="majorBidi" w:hAnsiTheme="majorBidi" w:cstheme="majorBidi"/>
          <w:i/>
          <w:sz w:val="24"/>
          <w:szCs w:val="24"/>
        </w:rPr>
        <w:t>ijbari.</w:t>
      </w:r>
      <w:proofErr w:type="gramEnd"/>
    </w:p>
    <w:p w:rsidR="0061084E" w:rsidRPr="00437904" w:rsidRDefault="0061084E" w:rsidP="0061084E">
      <w:pPr>
        <w:pStyle w:val="ListParagraph"/>
        <w:spacing w:line="480" w:lineRule="auto"/>
        <w:ind w:left="567" w:firstLine="490"/>
        <w:jc w:val="both"/>
        <w:rPr>
          <w:rFonts w:asciiTheme="majorBidi" w:hAnsiTheme="majorBidi" w:cstheme="majorBidi"/>
          <w:iCs/>
          <w:sz w:val="24"/>
          <w:szCs w:val="24"/>
        </w:rPr>
      </w:pPr>
      <w:proofErr w:type="gramStart"/>
      <w:r w:rsidRPr="00437904">
        <w:rPr>
          <w:rFonts w:asciiTheme="majorBidi" w:hAnsiTheme="majorBidi" w:cstheme="majorBidi"/>
          <w:iCs/>
          <w:sz w:val="24"/>
          <w:szCs w:val="24"/>
        </w:rPr>
        <w:t xml:space="preserve">Dijalankannya asas </w:t>
      </w:r>
      <w:r w:rsidRPr="00437904">
        <w:rPr>
          <w:rFonts w:asciiTheme="majorBidi" w:hAnsiTheme="majorBidi" w:cstheme="majorBidi"/>
          <w:i/>
          <w:sz w:val="24"/>
          <w:szCs w:val="24"/>
        </w:rPr>
        <w:t>ijbari</w:t>
      </w:r>
      <w:r w:rsidRPr="00437904">
        <w:rPr>
          <w:rFonts w:asciiTheme="majorBidi" w:hAnsiTheme="majorBidi" w:cstheme="majorBidi"/>
          <w:iCs/>
          <w:sz w:val="24"/>
          <w:szCs w:val="24"/>
        </w:rPr>
        <w:t xml:space="preserve"> dalam hukum kewarisan Islam mengandung arti bahwa peralihan harta dari seseorang yang telah meninggal kepada ahli warisnya berlaku dengan sendirinya menurut kehendak Allah tanpa tergantung kepada kehendak dari pewaris atau permintaan dari ahli warisnya.</w:t>
      </w:r>
      <w:proofErr w:type="gramEnd"/>
      <w:r w:rsidRPr="00437904">
        <w:rPr>
          <w:rFonts w:asciiTheme="majorBidi" w:hAnsiTheme="majorBidi" w:cstheme="majorBidi"/>
          <w:iCs/>
          <w:sz w:val="24"/>
          <w:szCs w:val="24"/>
        </w:rPr>
        <w:t xml:space="preserve"> Hal ini berbeda dengan kewarisan menurut hukum perdata (BW) yang peralihan hak kewarisan tergantung kepada kemauan pewaris serta kehendak dan kerelaan ahli waris yang </w:t>
      </w:r>
      <w:proofErr w:type="gramStart"/>
      <w:r w:rsidRPr="00437904">
        <w:rPr>
          <w:rFonts w:asciiTheme="majorBidi" w:hAnsiTheme="majorBidi" w:cstheme="majorBidi"/>
          <w:iCs/>
          <w:sz w:val="24"/>
          <w:szCs w:val="24"/>
        </w:rPr>
        <w:t>akan</w:t>
      </w:r>
      <w:proofErr w:type="gramEnd"/>
      <w:r w:rsidRPr="00437904">
        <w:rPr>
          <w:rFonts w:asciiTheme="majorBidi" w:hAnsiTheme="majorBidi" w:cstheme="majorBidi"/>
          <w:iCs/>
          <w:sz w:val="24"/>
          <w:szCs w:val="24"/>
        </w:rPr>
        <w:t xml:space="preserve"> menerima, tidak berlaku dengan sendirinya.</w:t>
      </w:r>
    </w:p>
    <w:p w:rsidR="0061084E" w:rsidRPr="00437904" w:rsidRDefault="0061084E" w:rsidP="0061084E">
      <w:pPr>
        <w:pStyle w:val="ListParagraph"/>
        <w:spacing w:line="480" w:lineRule="auto"/>
        <w:ind w:left="567" w:firstLine="490"/>
        <w:jc w:val="both"/>
        <w:rPr>
          <w:rFonts w:asciiTheme="majorBidi" w:hAnsiTheme="majorBidi" w:cstheme="majorBidi"/>
          <w:iCs/>
          <w:sz w:val="24"/>
          <w:szCs w:val="24"/>
        </w:rPr>
      </w:pPr>
      <w:r w:rsidRPr="00437904">
        <w:rPr>
          <w:rFonts w:asciiTheme="majorBidi" w:hAnsiTheme="majorBidi" w:cstheme="majorBidi"/>
          <w:iCs/>
          <w:sz w:val="24"/>
          <w:szCs w:val="24"/>
        </w:rPr>
        <w:t xml:space="preserve">Adanya unsur </w:t>
      </w:r>
      <w:r w:rsidRPr="00437904">
        <w:rPr>
          <w:rFonts w:asciiTheme="majorBidi" w:hAnsiTheme="majorBidi" w:cstheme="majorBidi"/>
          <w:i/>
          <w:sz w:val="24"/>
          <w:szCs w:val="24"/>
        </w:rPr>
        <w:t>ijbari</w:t>
      </w:r>
      <w:r w:rsidRPr="00437904">
        <w:rPr>
          <w:rFonts w:asciiTheme="majorBidi" w:hAnsiTheme="majorBidi" w:cstheme="majorBidi"/>
          <w:iCs/>
          <w:sz w:val="24"/>
          <w:szCs w:val="24"/>
        </w:rPr>
        <w:t xml:space="preserve"> dalam kewarisan Islam tidak </w:t>
      </w:r>
      <w:proofErr w:type="gramStart"/>
      <w:r w:rsidRPr="00437904">
        <w:rPr>
          <w:rFonts w:asciiTheme="majorBidi" w:hAnsiTheme="majorBidi" w:cstheme="majorBidi"/>
          <w:iCs/>
          <w:sz w:val="24"/>
          <w:szCs w:val="24"/>
        </w:rPr>
        <w:t>akan</w:t>
      </w:r>
      <w:proofErr w:type="gramEnd"/>
      <w:r w:rsidRPr="00437904">
        <w:rPr>
          <w:rFonts w:asciiTheme="majorBidi" w:hAnsiTheme="majorBidi" w:cstheme="majorBidi"/>
          <w:iCs/>
          <w:sz w:val="24"/>
          <w:szCs w:val="24"/>
        </w:rPr>
        <w:t xml:space="preserve"> memberatkan orang yang akan menerima waris, karena menurut ketentuan hukum Islam ahli waris hanya berhak menerima harta yang ditinggalkan dan tidak berkewajiban memikul utang yang ditinggalkan oleh pewaris. </w:t>
      </w:r>
      <w:proofErr w:type="gramStart"/>
      <w:r w:rsidRPr="00437904">
        <w:rPr>
          <w:rFonts w:asciiTheme="majorBidi" w:hAnsiTheme="majorBidi" w:cstheme="majorBidi"/>
          <w:iCs/>
          <w:sz w:val="24"/>
          <w:szCs w:val="24"/>
        </w:rPr>
        <w:t>Kewajibannya hanya sekedar menolong membayarkan utang pewaris dengan harta yang ditinggalkannya dan tidak berkewajiban melunasi utang itu dengan hartanya sendiri.</w:t>
      </w:r>
      <w:proofErr w:type="gramEnd"/>
      <w:r w:rsidRPr="00437904">
        <w:rPr>
          <w:rFonts w:asciiTheme="majorBidi" w:hAnsiTheme="majorBidi" w:cstheme="majorBidi"/>
          <w:iCs/>
          <w:sz w:val="24"/>
          <w:szCs w:val="24"/>
        </w:rPr>
        <w:t xml:space="preserve"> Dalam BW diberikan kemungkinan untuk tidak menerima hak kewarisan, karena menerima </w:t>
      </w:r>
      <w:proofErr w:type="gramStart"/>
      <w:r w:rsidRPr="00437904">
        <w:rPr>
          <w:rFonts w:asciiTheme="majorBidi" w:hAnsiTheme="majorBidi" w:cstheme="majorBidi"/>
          <w:iCs/>
          <w:sz w:val="24"/>
          <w:szCs w:val="24"/>
        </w:rPr>
        <w:t>akan</w:t>
      </w:r>
      <w:proofErr w:type="gramEnd"/>
      <w:r w:rsidRPr="00437904">
        <w:rPr>
          <w:rFonts w:asciiTheme="majorBidi" w:hAnsiTheme="majorBidi" w:cstheme="majorBidi"/>
          <w:iCs/>
          <w:sz w:val="24"/>
          <w:szCs w:val="24"/>
        </w:rPr>
        <w:t xml:space="preserve"> membawa akibat menanggung resiko untuk melunasi utang pewaris.</w:t>
      </w:r>
      <w:r w:rsidR="005A1B00">
        <w:rPr>
          <w:rStyle w:val="FootnoteReference"/>
          <w:rFonts w:asciiTheme="majorBidi" w:hAnsiTheme="majorBidi" w:cstheme="majorBidi"/>
          <w:iCs/>
          <w:sz w:val="24"/>
          <w:szCs w:val="24"/>
        </w:rPr>
        <w:footnoteReference w:id="27"/>
      </w:r>
    </w:p>
    <w:p w:rsidR="0061084E" w:rsidRPr="00437904" w:rsidRDefault="0061084E" w:rsidP="0061084E">
      <w:pPr>
        <w:pStyle w:val="ListParagraph"/>
        <w:spacing w:line="480" w:lineRule="auto"/>
        <w:ind w:left="567" w:firstLine="490"/>
        <w:jc w:val="both"/>
        <w:rPr>
          <w:rFonts w:asciiTheme="majorBidi" w:hAnsiTheme="majorBidi" w:cstheme="majorBidi"/>
          <w:iCs/>
          <w:sz w:val="24"/>
          <w:szCs w:val="24"/>
        </w:rPr>
      </w:pPr>
      <w:proofErr w:type="gramStart"/>
      <w:r w:rsidRPr="00437904">
        <w:rPr>
          <w:rFonts w:asciiTheme="majorBidi" w:hAnsiTheme="majorBidi" w:cstheme="majorBidi"/>
          <w:iCs/>
          <w:sz w:val="24"/>
          <w:szCs w:val="24"/>
        </w:rPr>
        <w:t xml:space="preserve">Asas </w:t>
      </w:r>
      <w:r w:rsidRPr="00437904">
        <w:rPr>
          <w:rFonts w:asciiTheme="majorBidi" w:hAnsiTheme="majorBidi" w:cstheme="majorBidi"/>
          <w:i/>
          <w:sz w:val="24"/>
          <w:szCs w:val="24"/>
        </w:rPr>
        <w:t>ijbari</w:t>
      </w:r>
      <w:r w:rsidRPr="00437904">
        <w:rPr>
          <w:rFonts w:asciiTheme="majorBidi" w:hAnsiTheme="majorBidi" w:cstheme="majorBidi"/>
          <w:iCs/>
          <w:sz w:val="24"/>
          <w:szCs w:val="24"/>
        </w:rPr>
        <w:t xml:space="preserve"> dalam hukum kewarisan Islam dapat dilihat dari beberapa segi, yaitu dari segi peralihan harta, dari segi jumlah harta yang beralih, dari segi kepada siapa harta itu beralih.</w:t>
      </w:r>
      <w:proofErr w:type="gramEnd"/>
    </w:p>
    <w:p w:rsidR="0061084E" w:rsidRPr="00437904" w:rsidRDefault="0061084E" w:rsidP="0061084E">
      <w:pPr>
        <w:pStyle w:val="ListParagraph"/>
        <w:spacing w:line="480" w:lineRule="auto"/>
        <w:ind w:left="567" w:firstLine="490"/>
        <w:jc w:val="both"/>
        <w:rPr>
          <w:rFonts w:asciiTheme="majorBidi" w:hAnsiTheme="majorBidi" w:cstheme="majorBidi"/>
          <w:iCs/>
          <w:sz w:val="24"/>
          <w:szCs w:val="24"/>
        </w:rPr>
      </w:pPr>
      <w:r w:rsidRPr="00437904">
        <w:rPr>
          <w:rFonts w:asciiTheme="majorBidi" w:hAnsiTheme="majorBidi" w:cstheme="majorBidi"/>
          <w:iCs/>
          <w:sz w:val="24"/>
          <w:szCs w:val="24"/>
        </w:rPr>
        <w:lastRenderedPageBreak/>
        <w:t xml:space="preserve">Unsur </w:t>
      </w:r>
      <w:r w:rsidRPr="00437904">
        <w:rPr>
          <w:rFonts w:asciiTheme="majorBidi" w:hAnsiTheme="majorBidi" w:cstheme="majorBidi"/>
          <w:i/>
          <w:sz w:val="24"/>
          <w:szCs w:val="24"/>
        </w:rPr>
        <w:t>ijbari</w:t>
      </w:r>
      <w:r w:rsidRPr="00437904">
        <w:rPr>
          <w:rFonts w:asciiTheme="majorBidi" w:hAnsiTheme="majorBidi" w:cstheme="majorBidi"/>
          <w:iCs/>
          <w:sz w:val="24"/>
          <w:szCs w:val="24"/>
        </w:rPr>
        <w:t xml:space="preserve"> dari segi </w:t>
      </w:r>
      <w:proofErr w:type="gramStart"/>
      <w:r w:rsidRPr="00437904">
        <w:rPr>
          <w:rFonts w:asciiTheme="majorBidi" w:hAnsiTheme="majorBidi" w:cstheme="majorBidi"/>
          <w:iCs/>
          <w:sz w:val="24"/>
          <w:szCs w:val="24"/>
        </w:rPr>
        <w:t>cara</w:t>
      </w:r>
      <w:proofErr w:type="gramEnd"/>
      <w:r w:rsidRPr="00437904">
        <w:rPr>
          <w:rFonts w:asciiTheme="majorBidi" w:hAnsiTheme="majorBidi" w:cstheme="majorBidi"/>
          <w:iCs/>
          <w:sz w:val="24"/>
          <w:szCs w:val="24"/>
        </w:rPr>
        <w:t xml:space="preserve"> peralihan mengandung arti bahwa harta orang yang mati itu beralih dengan sendirinya, bukan dialihkan siapa-siapa kecuali oleh Allah swt. Oleh karena itulah kewarisan dalam Islam diartikan dengan “peralihan harta” bukan “pengalihan harta”, karena pada peralihan berarti beralih dengan sendirinya sedangkan pada “pengalihan” tampak usaha seseorang. Asas </w:t>
      </w:r>
      <w:r w:rsidRPr="00437904">
        <w:rPr>
          <w:rFonts w:asciiTheme="majorBidi" w:hAnsiTheme="majorBidi" w:cstheme="majorBidi"/>
          <w:i/>
          <w:sz w:val="24"/>
          <w:szCs w:val="24"/>
        </w:rPr>
        <w:t>ijbari</w:t>
      </w:r>
      <w:r w:rsidRPr="00437904">
        <w:rPr>
          <w:rFonts w:asciiTheme="majorBidi" w:hAnsiTheme="majorBidi" w:cstheme="majorBidi"/>
          <w:iCs/>
          <w:sz w:val="24"/>
          <w:szCs w:val="24"/>
        </w:rPr>
        <w:t xml:space="preserve"> dalam peralihan ini dapat dilihat dari firman Allah dalam </w:t>
      </w:r>
      <w:proofErr w:type="gramStart"/>
      <w:r w:rsidRPr="00437904">
        <w:rPr>
          <w:rFonts w:asciiTheme="majorBidi" w:hAnsiTheme="majorBidi" w:cstheme="majorBidi"/>
          <w:iCs/>
          <w:sz w:val="24"/>
          <w:szCs w:val="24"/>
        </w:rPr>
        <w:t>surat</w:t>
      </w:r>
      <w:proofErr w:type="gramEnd"/>
      <w:r w:rsidRPr="00437904">
        <w:rPr>
          <w:rFonts w:asciiTheme="majorBidi" w:hAnsiTheme="majorBidi" w:cstheme="majorBidi"/>
          <w:iCs/>
          <w:sz w:val="24"/>
          <w:szCs w:val="24"/>
        </w:rPr>
        <w:t xml:space="preserve"> An-Nisaa (4):7. </w:t>
      </w:r>
      <w:proofErr w:type="gramStart"/>
      <w:r w:rsidRPr="00437904">
        <w:rPr>
          <w:rFonts w:asciiTheme="majorBidi" w:hAnsiTheme="majorBidi" w:cstheme="majorBidi"/>
          <w:iCs/>
          <w:sz w:val="24"/>
          <w:szCs w:val="24"/>
        </w:rPr>
        <w:t xml:space="preserve">Ayat ini menjelaskan bahwa bagi seseorang laki-laki maupun perempuan ada </w:t>
      </w:r>
      <w:r w:rsidRPr="00437904">
        <w:rPr>
          <w:rFonts w:asciiTheme="majorBidi" w:hAnsiTheme="majorBidi" w:cstheme="majorBidi"/>
          <w:i/>
          <w:sz w:val="24"/>
          <w:szCs w:val="24"/>
        </w:rPr>
        <w:t xml:space="preserve">“nasib” </w:t>
      </w:r>
      <w:r w:rsidRPr="00437904">
        <w:rPr>
          <w:rFonts w:asciiTheme="majorBidi" w:hAnsiTheme="majorBidi" w:cstheme="majorBidi"/>
          <w:iCs/>
          <w:sz w:val="24"/>
          <w:szCs w:val="24"/>
        </w:rPr>
        <w:t>dari harta peninggalan orang tua dan karib kerabat.</w:t>
      </w:r>
      <w:proofErr w:type="gramEnd"/>
      <w:r w:rsidRPr="00437904">
        <w:rPr>
          <w:rFonts w:asciiTheme="majorBidi" w:hAnsiTheme="majorBidi" w:cstheme="majorBidi"/>
          <w:iCs/>
          <w:sz w:val="24"/>
          <w:szCs w:val="24"/>
        </w:rPr>
        <w:t xml:space="preserve"> Kata </w:t>
      </w:r>
      <w:r w:rsidRPr="00437904">
        <w:rPr>
          <w:rFonts w:asciiTheme="majorBidi" w:hAnsiTheme="majorBidi" w:cstheme="majorBidi"/>
          <w:i/>
          <w:sz w:val="24"/>
          <w:szCs w:val="24"/>
        </w:rPr>
        <w:t>“nasib”</w:t>
      </w:r>
      <w:r w:rsidRPr="00437904">
        <w:rPr>
          <w:rFonts w:asciiTheme="majorBidi" w:hAnsiTheme="majorBidi" w:cstheme="majorBidi"/>
          <w:iCs/>
          <w:sz w:val="24"/>
          <w:szCs w:val="24"/>
        </w:rPr>
        <w:t xml:space="preserve"> berarti bagian, saham, atau jatah dalam bentuk sesuatu yang diterima dari pihak lain. </w:t>
      </w:r>
      <w:proofErr w:type="gramStart"/>
      <w:r w:rsidRPr="00437904">
        <w:rPr>
          <w:rFonts w:asciiTheme="majorBidi" w:hAnsiTheme="majorBidi" w:cstheme="majorBidi"/>
          <w:iCs/>
          <w:sz w:val="24"/>
          <w:szCs w:val="24"/>
        </w:rPr>
        <w:t xml:space="preserve">Dari kata </w:t>
      </w:r>
      <w:r w:rsidRPr="00437904">
        <w:rPr>
          <w:rFonts w:asciiTheme="majorBidi" w:hAnsiTheme="majorBidi" w:cstheme="majorBidi"/>
          <w:i/>
          <w:sz w:val="24"/>
          <w:szCs w:val="24"/>
        </w:rPr>
        <w:t xml:space="preserve">“nasib” </w:t>
      </w:r>
      <w:r w:rsidRPr="00437904">
        <w:rPr>
          <w:rFonts w:asciiTheme="majorBidi" w:hAnsiTheme="majorBidi" w:cstheme="majorBidi"/>
          <w:iCs/>
          <w:sz w:val="24"/>
          <w:szCs w:val="24"/>
        </w:rPr>
        <w:t>itu dapat dipahami bahwa dalam jumlah harta yang ditinggalkan si pewaris, disadari atau tidak, telah terdapat hak ahli waris.</w:t>
      </w:r>
      <w:proofErr w:type="gramEnd"/>
      <w:r w:rsidRPr="00437904">
        <w:rPr>
          <w:rFonts w:asciiTheme="majorBidi" w:hAnsiTheme="majorBidi" w:cstheme="majorBidi"/>
          <w:iCs/>
          <w:sz w:val="24"/>
          <w:szCs w:val="24"/>
        </w:rPr>
        <w:t xml:space="preserve"> </w:t>
      </w:r>
      <w:proofErr w:type="gramStart"/>
      <w:r w:rsidRPr="00437904">
        <w:rPr>
          <w:rFonts w:asciiTheme="majorBidi" w:hAnsiTheme="majorBidi" w:cstheme="majorBidi"/>
          <w:iCs/>
          <w:sz w:val="24"/>
          <w:szCs w:val="24"/>
        </w:rPr>
        <w:t>Dalam hal ini pewaris tidak perlu meminta haknya.</w:t>
      </w:r>
      <w:proofErr w:type="gramEnd"/>
    </w:p>
    <w:p w:rsidR="0061084E" w:rsidRPr="00437904" w:rsidRDefault="0061084E" w:rsidP="0061084E">
      <w:pPr>
        <w:pStyle w:val="ListParagraph"/>
        <w:spacing w:line="480" w:lineRule="auto"/>
        <w:ind w:left="567" w:firstLine="490"/>
        <w:jc w:val="both"/>
        <w:rPr>
          <w:rFonts w:asciiTheme="majorBidi" w:hAnsiTheme="majorBidi" w:cstheme="majorBidi"/>
          <w:iCs/>
          <w:sz w:val="24"/>
          <w:szCs w:val="24"/>
        </w:rPr>
      </w:pPr>
      <w:r w:rsidRPr="00437904">
        <w:rPr>
          <w:rFonts w:asciiTheme="majorBidi" w:hAnsiTheme="majorBidi" w:cstheme="majorBidi"/>
          <w:iCs/>
          <w:sz w:val="24"/>
          <w:szCs w:val="24"/>
        </w:rPr>
        <w:t xml:space="preserve">Bentuk </w:t>
      </w:r>
      <w:r w:rsidRPr="00437904">
        <w:rPr>
          <w:rFonts w:asciiTheme="majorBidi" w:hAnsiTheme="majorBidi" w:cstheme="majorBidi"/>
          <w:i/>
          <w:sz w:val="24"/>
          <w:szCs w:val="24"/>
        </w:rPr>
        <w:t>ijbari</w:t>
      </w:r>
      <w:r w:rsidRPr="00437904">
        <w:rPr>
          <w:rFonts w:asciiTheme="majorBidi" w:hAnsiTheme="majorBidi" w:cstheme="majorBidi"/>
          <w:iCs/>
          <w:sz w:val="24"/>
          <w:szCs w:val="24"/>
        </w:rPr>
        <w:t xml:space="preserve"> dari segi jumlah berarti bahwa bagian atau hak ahli waris dalam harta warisan sudah jelas ditentukan oleh Allah, sehingga pewaris maupun ahli waris tidak mempunyai hak untuk menambah atau mengurangi </w:t>
      </w:r>
      <w:proofErr w:type="gramStart"/>
      <w:r w:rsidRPr="00437904">
        <w:rPr>
          <w:rFonts w:asciiTheme="majorBidi" w:hAnsiTheme="majorBidi" w:cstheme="majorBidi"/>
          <w:iCs/>
          <w:sz w:val="24"/>
          <w:szCs w:val="24"/>
        </w:rPr>
        <w:t>apa</w:t>
      </w:r>
      <w:proofErr w:type="gramEnd"/>
      <w:r w:rsidRPr="00437904">
        <w:rPr>
          <w:rFonts w:asciiTheme="majorBidi" w:hAnsiTheme="majorBidi" w:cstheme="majorBidi"/>
          <w:iCs/>
          <w:sz w:val="24"/>
          <w:szCs w:val="24"/>
        </w:rPr>
        <w:t xml:space="preserve"> yang telah ditentukan itu. Setiap pihak terikat kepada </w:t>
      </w:r>
      <w:proofErr w:type="gramStart"/>
      <w:r w:rsidRPr="00437904">
        <w:rPr>
          <w:rFonts w:asciiTheme="majorBidi" w:hAnsiTheme="majorBidi" w:cstheme="majorBidi"/>
          <w:iCs/>
          <w:sz w:val="24"/>
          <w:szCs w:val="24"/>
        </w:rPr>
        <w:t>apa</w:t>
      </w:r>
      <w:proofErr w:type="gramEnd"/>
      <w:r w:rsidRPr="00437904">
        <w:rPr>
          <w:rFonts w:asciiTheme="majorBidi" w:hAnsiTheme="majorBidi" w:cstheme="majorBidi"/>
          <w:iCs/>
          <w:sz w:val="24"/>
          <w:szCs w:val="24"/>
        </w:rPr>
        <w:t xml:space="preserve"> yang telah ditentukan itu.</w:t>
      </w:r>
    </w:p>
    <w:p w:rsidR="0061084E" w:rsidRPr="00437904" w:rsidRDefault="0061084E" w:rsidP="0061084E">
      <w:pPr>
        <w:pStyle w:val="ListParagraph"/>
        <w:spacing w:line="480" w:lineRule="auto"/>
        <w:ind w:left="567" w:firstLine="490"/>
        <w:jc w:val="both"/>
        <w:rPr>
          <w:rFonts w:asciiTheme="majorBidi" w:hAnsiTheme="majorBidi" w:cstheme="majorBidi"/>
          <w:iCs/>
          <w:sz w:val="24"/>
          <w:szCs w:val="24"/>
        </w:rPr>
      </w:pPr>
      <w:proofErr w:type="gramStart"/>
      <w:r w:rsidRPr="00437904">
        <w:rPr>
          <w:rFonts w:asciiTheme="majorBidi" w:hAnsiTheme="majorBidi" w:cstheme="majorBidi"/>
          <w:iCs/>
          <w:sz w:val="24"/>
          <w:szCs w:val="24"/>
        </w:rPr>
        <w:t xml:space="preserve">Adanya unsur </w:t>
      </w:r>
      <w:r w:rsidRPr="00437904">
        <w:rPr>
          <w:rFonts w:asciiTheme="majorBidi" w:hAnsiTheme="majorBidi" w:cstheme="majorBidi"/>
          <w:i/>
          <w:sz w:val="24"/>
          <w:szCs w:val="24"/>
        </w:rPr>
        <w:t>ijbari</w:t>
      </w:r>
      <w:r w:rsidRPr="00437904">
        <w:rPr>
          <w:rFonts w:asciiTheme="majorBidi" w:hAnsiTheme="majorBidi" w:cstheme="majorBidi"/>
          <w:iCs/>
          <w:sz w:val="24"/>
          <w:szCs w:val="24"/>
        </w:rPr>
        <w:t xml:space="preserve"> dari segi jumlah itu dapat dilihat dari kata </w:t>
      </w:r>
      <w:r w:rsidRPr="00437904">
        <w:rPr>
          <w:rFonts w:asciiTheme="majorBidi" w:hAnsiTheme="majorBidi" w:cstheme="majorBidi"/>
          <w:i/>
          <w:sz w:val="24"/>
          <w:szCs w:val="24"/>
        </w:rPr>
        <w:t>“mafrudan”</w:t>
      </w:r>
      <w:r w:rsidRPr="00437904">
        <w:rPr>
          <w:rFonts w:asciiTheme="majorBidi" w:hAnsiTheme="majorBidi" w:cstheme="majorBidi"/>
          <w:iCs/>
          <w:sz w:val="24"/>
          <w:szCs w:val="24"/>
        </w:rPr>
        <w:t xml:space="preserve"> yang secara etimologis berarti “telah ditentukan atau telah diperhitungkan”.</w:t>
      </w:r>
      <w:proofErr w:type="gramEnd"/>
      <w:r w:rsidRPr="00437904">
        <w:rPr>
          <w:rFonts w:asciiTheme="majorBidi" w:hAnsiTheme="majorBidi" w:cstheme="majorBidi"/>
          <w:iCs/>
          <w:sz w:val="24"/>
          <w:szCs w:val="24"/>
        </w:rPr>
        <w:t xml:space="preserve"> </w:t>
      </w:r>
      <w:proofErr w:type="gramStart"/>
      <w:r w:rsidRPr="00437904">
        <w:rPr>
          <w:rFonts w:asciiTheme="majorBidi" w:hAnsiTheme="majorBidi" w:cstheme="majorBidi"/>
          <w:iCs/>
          <w:sz w:val="24"/>
          <w:szCs w:val="24"/>
        </w:rPr>
        <w:t>Kata-kata tersebut dalam terminologi ilmu fiqh berarti sesuatu yang telah diwajibkan Allah kepada hambanya.</w:t>
      </w:r>
      <w:proofErr w:type="gramEnd"/>
      <w:r w:rsidRPr="00437904">
        <w:rPr>
          <w:rFonts w:asciiTheme="majorBidi" w:hAnsiTheme="majorBidi" w:cstheme="majorBidi"/>
          <w:iCs/>
          <w:sz w:val="24"/>
          <w:szCs w:val="24"/>
        </w:rPr>
        <w:t xml:space="preserve"> Dengan menggabungkan kedua kemungkinan pengertian itu, maka maksudnya ialah: “sudah ditentukan </w:t>
      </w:r>
      <w:r w:rsidRPr="00437904">
        <w:rPr>
          <w:rFonts w:asciiTheme="majorBidi" w:hAnsiTheme="majorBidi" w:cstheme="majorBidi"/>
          <w:iCs/>
          <w:sz w:val="24"/>
          <w:szCs w:val="24"/>
        </w:rPr>
        <w:lastRenderedPageBreak/>
        <w:t>jumlahnya dan harus dilakukan sedemikan rupa secara mengikat dan memaksa.”</w:t>
      </w:r>
    </w:p>
    <w:p w:rsidR="0061084E" w:rsidRPr="00437904" w:rsidRDefault="0061084E" w:rsidP="0061084E">
      <w:pPr>
        <w:pStyle w:val="ListParagraph"/>
        <w:spacing w:line="480" w:lineRule="auto"/>
        <w:ind w:left="567" w:firstLine="490"/>
        <w:jc w:val="both"/>
        <w:rPr>
          <w:rFonts w:asciiTheme="majorBidi" w:hAnsiTheme="majorBidi" w:cstheme="majorBidi"/>
          <w:iCs/>
          <w:sz w:val="24"/>
          <w:szCs w:val="24"/>
        </w:rPr>
      </w:pPr>
      <w:r w:rsidRPr="00437904">
        <w:rPr>
          <w:rFonts w:asciiTheme="majorBidi" w:hAnsiTheme="majorBidi" w:cstheme="majorBidi"/>
          <w:iCs/>
          <w:sz w:val="24"/>
          <w:szCs w:val="24"/>
        </w:rPr>
        <w:t xml:space="preserve">Bentuk </w:t>
      </w:r>
      <w:r w:rsidRPr="00437904">
        <w:rPr>
          <w:rFonts w:asciiTheme="majorBidi" w:hAnsiTheme="majorBidi" w:cstheme="majorBidi"/>
          <w:i/>
          <w:sz w:val="24"/>
          <w:szCs w:val="24"/>
        </w:rPr>
        <w:t>ijbari</w:t>
      </w:r>
      <w:r w:rsidRPr="00437904">
        <w:rPr>
          <w:rFonts w:asciiTheme="majorBidi" w:hAnsiTheme="majorBidi" w:cstheme="majorBidi"/>
          <w:iCs/>
          <w:sz w:val="24"/>
          <w:szCs w:val="24"/>
        </w:rPr>
        <w:t xml:space="preserve"> dari penerima peralihan harta itu berarti bahwa mereka yang berhak atas harta peninggalan itu sudah ditentukan secara pasti, sehingga tidak ada suatu kekuasaan manusia pun dapat mengubahnya dengan </w:t>
      </w:r>
      <w:proofErr w:type="gramStart"/>
      <w:r w:rsidRPr="00437904">
        <w:rPr>
          <w:rFonts w:asciiTheme="majorBidi" w:hAnsiTheme="majorBidi" w:cstheme="majorBidi"/>
          <w:iCs/>
          <w:sz w:val="24"/>
          <w:szCs w:val="24"/>
        </w:rPr>
        <w:t>cara</w:t>
      </w:r>
      <w:proofErr w:type="gramEnd"/>
      <w:r w:rsidRPr="00437904">
        <w:rPr>
          <w:rFonts w:asciiTheme="majorBidi" w:hAnsiTheme="majorBidi" w:cstheme="majorBidi"/>
          <w:iCs/>
          <w:sz w:val="24"/>
          <w:szCs w:val="24"/>
        </w:rPr>
        <w:t xml:space="preserve"> memasukkan orang lain atau mengeluarkan orang yang berhak.</w:t>
      </w:r>
    </w:p>
    <w:p w:rsidR="0061084E" w:rsidRPr="00437904" w:rsidRDefault="0061084E" w:rsidP="00586ACB">
      <w:pPr>
        <w:pStyle w:val="ListParagraph"/>
        <w:numPr>
          <w:ilvl w:val="0"/>
          <w:numId w:val="7"/>
        </w:numPr>
        <w:spacing w:line="480" w:lineRule="auto"/>
        <w:ind w:left="567"/>
        <w:jc w:val="both"/>
        <w:rPr>
          <w:rFonts w:asciiTheme="majorBidi" w:hAnsiTheme="majorBidi" w:cstheme="majorBidi"/>
          <w:iCs/>
          <w:sz w:val="24"/>
          <w:szCs w:val="24"/>
        </w:rPr>
      </w:pPr>
      <w:r w:rsidRPr="00437904">
        <w:rPr>
          <w:rFonts w:asciiTheme="majorBidi" w:hAnsiTheme="majorBidi" w:cstheme="majorBidi"/>
          <w:iCs/>
          <w:sz w:val="24"/>
          <w:szCs w:val="24"/>
        </w:rPr>
        <w:t>Asas Bilateral</w:t>
      </w:r>
    </w:p>
    <w:p w:rsidR="0061084E" w:rsidRPr="00437904" w:rsidRDefault="0061084E" w:rsidP="0061084E">
      <w:pPr>
        <w:pStyle w:val="ListParagraph"/>
        <w:spacing w:line="480" w:lineRule="auto"/>
        <w:ind w:left="567" w:firstLine="490"/>
        <w:jc w:val="both"/>
        <w:rPr>
          <w:rFonts w:asciiTheme="majorBidi" w:hAnsiTheme="majorBidi" w:cstheme="majorBidi"/>
          <w:iCs/>
          <w:sz w:val="24"/>
          <w:szCs w:val="24"/>
        </w:rPr>
      </w:pPr>
      <w:proofErr w:type="gramStart"/>
      <w:r w:rsidRPr="00437904">
        <w:rPr>
          <w:rFonts w:asciiTheme="majorBidi" w:hAnsiTheme="majorBidi" w:cstheme="majorBidi"/>
          <w:iCs/>
          <w:sz w:val="24"/>
          <w:szCs w:val="24"/>
        </w:rPr>
        <w:t>Asas bilateral dalam kewarisan mengandung arti bahwa harta warisan beralih atau melalui dua arah.</w:t>
      </w:r>
      <w:proofErr w:type="gramEnd"/>
      <w:r w:rsidRPr="00437904">
        <w:rPr>
          <w:rFonts w:asciiTheme="majorBidi" w:hAnsiTheme="majorBidi" w:cstheme="majorBidi"/>
          <w:iCs/>
          <w:sz w:val="24"/>
          <w:szCs w:val="24"/>
        </w:rPr>
        <w:t xml:space="preserve"> </w:t>
      </w:r>
      <w:proofErr w:type="gramStart"/>
      <w:r w:rsidRPr="00437904">
        <w:rPr>
          <w:rFonts w:asciiTheme="majorBidi" w:hAnsiTheme="majorBidi" w:cstheme="majorBidi"/>
          <w:iCs/>
          <w:sz w:val="24"/>
          <w:szCs w:val="24"/>
        </w:rPr>
        <w:t>Hal ini berarti bahwa setiap orang menerima hak kewarisan dari kedua belah pihak garis kerabat, yaitu pihak kerabat garis keturunan laki-laki dan pihak kerabat garis keturunan perempuan.</w:t>
      </w:r>
      <w:proofErr w:type="gramEnd"/>
    </w:p>
    <w:p w:rsidR="0061084E" w:rsidRPr="00437904" w:rsidRDefault="0061084E" w:rsidP="0061084E">
      <w:pPr>
        <w:pStyle w:val="ListParagraph"/>
        <w:spacing w:line="480" w:lineRule="auto"/>
        <w:ind w:left="567" w:firstLine="490"/>
        <w:jc w:val="both"/>
        <w:rPr>
          <w:rFonts w:asciiTheme="majorBidi" w:hAnsiTheme="majorBidi" w:cstheme="majorBidi"/>
          <w:iCs/>
          <w:sz w:val="24"/>
          <w:szCs w:val="24"/>
        </w:rPr>
      </w:pPr>
      <w:r w:rsidRPr="00437904">
        <w:rPr>
          <w:rFonts w:asciiTheme="majorBidi" w:hAnsiTheme="majorBidi" w:cstheme="majorBidi"/>
          <w:iCs/>
          <w:sz w:val="24"/>
          <w:szCs w:val="24"/>
        </w:rPr>
        <w:t xml:space="preserve">Asas bilateral ini dapat secara nyata dilihat dalam firman Allah dalam surah An-Nisaa (4): 7, 11, 12 dan 176. </w:t>
      </w:r>
      <w:proofErr w:type="gramStart"/>
      <w:r w:rsidRPr="00437904">
        <w:rPr>
          <w:rFonts w:asciiTheme="majorBidi" w:hAnsiTheme="majorBidi" w:cstheme="majorBidi"/>
          <w:iCs/>
          <w:sz w:val="24"/>
          <w:szCs w:val="24"/>
        </w:rPr>
        <w:t>Dalam ayat 7 dijelaskan bahwa seseorang laki-laki berhak mendapat warisan dari pihak ayahnya dan juga dari pihak ibunya.</w:t>
      </w:r>
      <w:proofErr w:type="gramEnd"/>
      <w:r w:rsidRPr="00437904">
        <w:rPr>
          <w:rFonts w:asciiTheme="majorBidi" w:hAnsiTheme="majorBidi" w:cstheme="majorBidi"/>
          <w:iCs/>
          <w:sz w:val="24"/>
          <w:szCs w:val="24"/>
        </w:rPr>
        <w:t xml:space="preserve"> </w:t>
      </w:r>
      <w:proofErr w:type="gramStart"/>
      <w:r w:rsidRPr="00437904">
        <w:rPr>
          <w:rFonts w:asciiTheme="majorBidi" w:hAnsiTheme="majorBidi" w:cstheme="majorBidi"/>
          <w:iCs/>
          <w:sz w:val="24"/>
          <w:szCs w:val="24"/>
        </w:rPr>
        <w:t>Begitu pula seorang perempuan berhak menerima harta warisan dari pihak ayahnya dan juga dari pihak ibunya.</w:t>
      </w:r>
      <w:proofErr w:type="gramEnd"/>
      <w:r w:rsidRPr="00437904">
        <w:rPr>
          <w:rFonts w:asciiTheme="majorBidi" w:hAnsiTheme="majorBidi" w:cstheme="majorBidi"/>
          <w:iCs/>
          <w:sz w:val="24"/>
          <w:szCs w:val="24"/>
        </w:rPr>
        <w:t xml:space="preserve"> </w:t>
      </w:r>
      <w:proofErr w:type="gramStart"/>
      <w:r w:rsidRPr="00437904">
        <w:rPr>
          <w:rFonts w:asciiTheme="majorBidi" w:hAnsiTheme="majorBidi" w:cstheme="majorBidi"/>
          <w:iCs/>
          <w:sz w:val="24"/>
          <w:szCs w:val="24"/>
        </w:rPr>
        <w:t>Ayat ini merupakan dasar bagi kewarisan bilateral itu.</w:t>
      </w:r>
      <w:proofErr w:type="gramEnd"/>
    </w:p>
    <w:p w:rsidR="0061084E" w:rsidRPr="00437904" w:rsidRDefault="0061084E" w:rsidP="0061084E">
      <w:pPr>
        <w:pStyle w:val="ListParagraph"/>
        <w:spacing w:line="480" w:lineRule="auto"/>
        <w:ind w:left="567" w:firstLine="490"/>
        <w:jc w:val="both"/>
        <w:rPr>
          <w:rFonts w:asciiTheme="majorBidi" w:hAnsiTheme="majorBidi" w:cstheme="majorBidi"/>
          <w:iCs/>
          <w:sz w:val="24"/>
          <w:szCs w:val="24"/>
        </w:rPr>
      </w:pPr>
      <w:proofErr w:type="gramStart"/>
      <w:r w:rsidRPr="00437904">
        <w:rPr>
          <w:rFonts w:asciiTheme="majorBidi" w:hAnsiTheme="majorBidi" w:cstheme="majorBidi"/>
          <w:iCs/>
          <w:sz w:val="24"/>
          <w:szCs w:val="24"/>
        </w:rPr>
        <w:t>Dalam ayat 11 ditegaskan bahwa anak perempuan berhak menerima warisan dari kedua orang tuanya sebagaimana yang didapat oleh anak laki-laki dengan bandingan seseorang anak laki-laki menerima sebanyak yang didapat dua orang anak perempuan.</w:t>
      </w:r>
      <w:proofErr w:type="gramEnd"/>
      <w:r w:rsidRPr="00437904">
        <w:rPr>
          <w:rFonts w:asciiTheme="majorBidi" w:hAnsiTheme="majorBidi" w:cstheme="majorBidi"/>
          <w:iCs/>
          <w:sz w:val="24"/>
          <w:szCs w:val="24"/>
        </w:rPr>
        <w:t xml:space="preserve"> </w:t>
      </w:r>
      <w:proofErr w:type="gramStart"/>
      <w:r w:rsidRPr="00437904">
        <w:rPr>
          <w:rFonts w:asciiTheme="majorBidi" w:hAnsiTheme="majorBidi" w:cstheme="majorBidi"/>
          <w:iCs/>
          <w:sz w:val="24"/>
          <w:szCs w:val="24"/>
        </w:rPr>
        <w:t>Ibu berhak mendapat warisan dari anaknya, baik laki-laki maupun perempuan.</w:t>
      </w:r>
      <w:proofErr w:type="gramEnd"/>
      <w:r w:rsidRPr="00437904">
        <w:rPr>
          <w:rFonts w:asciiTheme="majorBidi" w:hAnsiTheme="majorBidi" w:cstheme="majorBidi"/>
          <w:iCs/>
          <w:sz w:val="24"/>
          <w:szCs w:val="24"/>
        </w:rPr>
        <w:t xml:space="preserve"> </w:t>
      </w:r>
      <w:proofErr w:type="gramStart"/>
      <w:r w:rsidRPr="00437904">
        <w:rPr>
          <w:rFonts w:asciiTheme="majorBidi" w:hAnsiTheme="majorBidi" w:cstheme="majorBidi"/>
          <w:iCs/>
          <w:sz w:val="24"/>
          <w:szCs w:val="24"/>
        </w:rPr>
        <w:t xml:space="preserve">Begitu pula ayah sebagai ahli waris laki-laki </w:t>
      </w:r>
      <w:r w:rsidRPr="00437904">
        <w:rPr>
          <w:rFonts w:asciiTheme="majorBidi" w:hAnsiTheme="majorBidi" w:cstheme="majorBidi"/>
          <w:iCs/>
          <w:sz w:val="24"/>
          <w:szCs w:val="24"/>
        </w:rPr>
        <w:lastRenderedPageBreak/>
        <w:t>berhak menerima warisan dari anak-anaknya, baik laki-laki, maupun perempuan sebesar seperenam bagian, bila pewaris ada meninggalkan anak.</w:t>
      </w:r>
      <w:proofErr w:type="gramEnd"/>
    </w:p>
    <w:p w:rsidR="0061084E" w:rsidRPr="00437904" w:rsidRDefault="0061084E" w:rsidP="0061084E">
      <w:pPr>
        <w:pStyle w:val="ListParagraph"/>
        <w:spacing w:line="480" w:lineRule="auto"/>
        <w:ind w:left="567" w:firstLine="490"/>
        <w:jc w:val="both"/>
        <w:rPr>
          <w:rFonts w:asciiTheme="majorBidi" w:hAnsiTheme="majorBidi" w:cstheme="majorBidi"/>
          <w:iCs/>
          <w:sz w:val="24"/>
          <w:szCs w:val="24"/>
        </w:rPr>
      </w:pPr>
      <w:proofErr w:type="gramStart"/>
      <w:r w:rsidRPr="00437904">
        <w:rPr>
          <w:rFonts w:asciiTheme="majorBidi" w:hAnsiTheme="majorBidi" w:cstheme="majorBidi"/>
          <w:iCs/>
          <w:sz w:val="24"/>
          <w:szCs w:val="24"/>
        </w:rPr>
        <w:t>Dalam ayat 12 ditegaskan bahwa bila pewaris adalah seorang laki-laki yang tidak memiliki pewaris langsung (anak/ayah), maka saudara laki-laki dan atau perempuannya berhak menerima bagian harta tersebut.</w:t>
      </w:r>
      <w:proofErr w:type="gramEnd"/>
      <w:r w:rsidRPr="00437904">
        <w:rPr>
          <w:rFonts w:asciiTheme="majorBidi" w:hAnsiTheme="majorBidi" w:cstheme="majorBidi"/>
          <w:iCs/>
          <w:sz w:val="24"/>
          <w:szCs w:val="24"/>
        </w:rPr>
        <w:t xml:space="preserve"> </w:t>
      </w:r>
      <w:proofErr w:type="gramStart"/>
      <w:r w:rsidRPr="00437904">
        <w:rPr>
          <w:rFonts w:asciiTheme="majorBidi" w:hAnsiTheme="majorBidi" w:cstheme="majorBidi"/>
          <w:iCs/>
          <w:sz w:val="24"/>
          <w:szCs w:val="24"/>
        </w:rPr>
        <w:t>Bila pewaris adalah seseorang perempuan yang tidak memiliki pewaris langsung (anak/ayah), maka saudara yang laki-laki dan atau perempuannya berhak menerima harta tersebut.</w:t>
      </w:r>
      <w:proofErr w:type="gramEnd"/>
    </w:p>
    <w:p w:rsidR="0061084E" w:rsidRPr="00437904" w:rsidRDefault="0061084E" w:rsidP="0061084E">
      <w:pPr>
        <w:pStyle w:val="ListParagraph"/>
        <w:spacing w:line="480" w:lineRule="auto"/>
        <w:ind w:left="567" w:firstLine="490"/>
        <w:jc w:val="both"/>
        <w:rPr>
          <w:rFonts w:asciiTheme="majorBidi" w:hAnsiTheme="majorBidi" w:cstheme="majorBidi"/>
          <w:iCs/>
          <w:sz w:val="24"/>
          <w:szCs w:val="24"/>
        </w:rPr>
      </w:pPr>
      <w:r w:rsidRPr="00437904">
        <w:rPr>
          <w:rFonts w:asciiTheme="majorBidi" w:hAnsiTheme="majorBidi" w:cstheme="majorBidi"/>
          <w:iCs/>
          <w:sz w:val="24"/>
          <w:szCs w:val="24"/>
        </w:rPr>
        <w:t xml:space="preserve">Dalam ayat 176 dinyatakan bahwa seseorang laki-laki yang tidak mempunyai keturunan (ke atas dan ke bawah) sedangkan </w:t>
      </w:r>
      <w:proofErr w:type="gramStart"/>
      <w:r w:rsidRPr="00437904">
        <w:rPr>
          <w:rFonts w:asciiTheme="majorBidi" w:hAnsiTheme="majorBidi" w:cstheme="majorBidi"/>
          <w:iCs/>
          <w:sz w:val="24"/>
          <w:szCs w:val="24"/>
        </w:rPr>
        <w:t>ia</w:t>
      </w:r>
      <w:proofErr w:type="gramEnd"/>
      <w:r w:rsidRPr="00437904">
        <w:rPr>
          <w:rFonts w:asciiTheme="majorBidi" w:hAnsiTheme="majorBidi" w:cstheme="majorBidi"/>
          <w:iCs/>
          <w:sz w:val="24"/>
          <w:szCs w:val="24"/>
        </w:rPr>
        <w:t xml:space="preserve"> memmpunya saudara laki-laki dan perempuan, maka saudara-saudaranya itu berhak menerima warisannya. </w:t>
      </w:r>
      <w:proofErr w:type="gramStart"/>
      <w:r w:rsidRPr="00437904">
        <w:rPr>
          <w:rFonts w:asciiTheme="majorBidi" w:hAnsiTheme="majorBidi" w:cstheme="majorBidi"/>
          <w:iCs/>
          <w:sz w:val="24"/>
          <w:szCs w:val="24"/>
        </w:rPr>
        <w:t>Seseorang perempuan yang tidak mempunyai keturunan (ke atas dan ke bawah) sedangkan dia mempunyai saudara laki-laki maupun perempuan, maka saudara-saudaranya itu berhak mendapatkan warisannya.</w:t>
      </w:r>
      <w:proofErr w:type="gramEnd"/>
    </w:p>
    <w:p w:rsidR="0061084E" w:rsidRPr="00437904" w:rsidRDefault="0061084E" w:rsidP="0061084E">
      <w:pPr>
        <w:pStyle w:val="ListParagraph"/>
        <w:spacing w:line="480" w:lineRule="auto"/>
        <w:ind w:left="567" w:firstLine="490"/>
        <w:jc w:val="both"/>
        <w:rPr>
          <w:rFonts w:asciiTheme="majorBidi" w:hAnsiTheme="majorBidi" w:cstheme="majorBidi"/>
          <w:iCs/>
          <w:sz w:val="24"/>
          <w:szCs w:val="24"/>
        </w:rPr>
      </w:pPr>
      <w:r w:rsidRPr="00437904">
        <w:rPr>
          <w:rFonts w:asciiTheme="majorBidi" w:hAnsiTheme="majorBidi" w:cstheme="majorBidi"/>
          <w:iCs/>
          <w:sz w:val="24"/>
          <w:szCs w:val="24"/>
        </w:rPr>
        <w:t xml:space="preserve">Dari tiga ayat dikemukakan di atas terlihat secara jelas bahwa kewarisan itu beralih ke bawah (anak-anak), ke atas (ayah dan ibu), dan ke samping (saudara-saudar) dari kedua belah pihak garis keluarga, yaitu laki-laki dan perempuan dan menerima warisan dari dua garis keluarga yaitu dari garis laki-laki dan garis perempuan. </w:t>
      </w:r>
      <w:proofErr w:type="gramStart"/>
      <w:r w:rsidRPr="00437904">
        <w:rPr>
          <w:rFonts w:asciiTheme="majorBidi" w:hAnsiTheme="majorBidi" w:cstheme="majorBidi"/>
          <w:iCs/>
          <w:sz w:val="24"/>
          <w:szCs w:val="24"/>
        </w:rPr>
        <w:t>Inilah yang dinamakan kewarisan secara bilateral.</w:t>
      </w:r>
      <w:proofErr w:type="gramEnd"/>
    </w:p>
    <w:p w:rsidR="0061084E" w:rsidRPr="00437904" w:rsidRDefault="0061084E" w:rsidP="00586ACB">
      <w:pPr>
        <w:pStyle w:val="ListParagraph"/>
        <w:numPr>
          <w:ilvl w:val="0"/>
          <w:numId w:val="7"/>
        </w:numPr>
        <w:spacing w:line="480" w:lineRule="auto"/>
        <w:ind w:left="567"/>
        <w:jc w:val="both"/>
        <w:rPr>
          <w:rFonts w:asciiTheme="majorBidi" w:hAnsiTheme="majorBidi" w:cstheme="majorBidi"/>
          <w:iCs/>
          <w:sz w:val="24"/>
          <w:szCs w:val="24"/>
        </w:rPr>
      </w:pPr>
      <w:r w:rsidRPr="00437904">
        <w:rPr>
          <w:rFonts w:asciiTheme="majorBidi" w:hAnsiTheme="majorBidi" w:cstheme="majorBidi"/>
          <w:iCs/>
          <w:sz w:val="24"/>
          <w:szCs w:val="24"/>
        </w:rPr>
        <w:t>Asas Individual</w:t>
      </w:r>
    </w:p>
    <w:p w:rsidR="0061084E" w:rsidRPr="00437904" w:rsidRDefault="0061084E" w:rsidP="0061084E">
      <w:pPr>
        <w:pStyle w:val="ListParagraph"/>
        <w:spacing w:line="480" w:lineRule="auto"/>
        <w:ind w:left="567" w:firstLine="490"/>
        <w:jc w:val="both"/>
        <w:rPr>
          <w:rFonts w:asciiTheme="majorBidi" w:hAnsiTheme="majorBidi" w:cstheme="majorBidi"/>
          <w:iCs/>
          <w:sz w:val="24"/>
          <w:szCs w:val="24"/>
        </w:rPr>
      </w:pPr>
      <w:proofErr w:type="gramStart"/>
      <w:r w:rsidRPr="00437904">
        <w:rPr>
          <w:rFonts w:asciiTheme="majorBidi" w:hAnsiTheme="majorBidi" w:cstheme="majorBidi"/>
          <w:iCs/>
          <w:sz w:val="24"/>
          <w:szCs w:val="24"/>
        </w:rPr>
        <w:t>Hukum Islam mengajarkan asas kewarisan secara individual, dengan arti bahwa harta warisan dapat dibagi-bagi untuk dimiliki secara perorangan.</w:t>
      </w:r>
      <w:proofErr w:type="gramEnd"/>
      <w:r w:rsidRPr="00437904">
        <w:rPr>
          <w:rFonts w:asciiTheme="majorBidi" w:hAnsiTheme="majorBidi" w:cstheme="majorBidi"/>
          <w:iCs/>
          <w:sz w:val="24"/>
          <w:szCs w:val="24"/>
        </w:rPr>
        <w:t xml:space="preserve"> Masing-masing ahli waris menerima bagiannya secara tersendiri, tanpa terikat </w:t>
      </w:r>
      <w:r w:rsidRPr="00437904">
        <w:rPr>
          <w:rFonts w:asciiTheme="majorBidi" w:hAnsiTheme="majorBidi" w:cstheme="majorBidi"/>
          <w:iCs/>
          <w:sz w:val="24"/>
          <w:szCs w:val="24"/>
        </w:rPr>
        <w:lastRenderedPageBreak/>
        <w:t xml:space="preserve">dengan ahli waris yang lain. Keseluruhan harta warisan dinyatakan dalam nilai tertentu yang mungkin dibagi-bagi, kemudian jumlah tersebut dibagikan kepada setiap ahli waris yang berhak menurut </w:t>
      </w:r>
      <w:proofErr w:type="gramStart"/>
      <w:r w:rsidRPr="00437904">
        <w:rPr>
          <w:rFonts w:asciiTheme="majorBidi" w:hAnsiTheme="majorBidi" w:cstheme="majorBidi"/>
          <w:iCs/>
          <w:sz w:val="24"/>
          <w:szCs w:val="24"/>
        </w:rPr>
        <w:t>kadar</w:t>
      </w:r>
      <w:proofErr w:type="gramEnd"/>
      <w:r w:rsidRPr="00437904">
        <w:rPr>
          <w:rFonts w:asciiTheme="majorBidi" w:hAnsiTheme="majorBidi" w:cstheme="majorBidi"/>
          <w:iCs/>
          <w:sz w:val="24"/>
          <w:szCs w:val="24"/>
        </w:rPr>
        <w:t xml:space="preserve"> bagian masing-masing. </w:t>
      </w:r>
    </w:p>
    <w:p w:rsidR="0061084E" w:rsidRPr="00437904" w:rsidRDefault="0061084E" w:rsidP="0061084E">
      <w:pPr>
        <w:pStyle w:val="ListParagraph"/>
        <w:spacing w:line="480" w:lineRule="auto"/>
        <w:ind w:left="567" w:firstLine="490"/>
        <w:jc w:val="both"/>
        <w:rPr>
          <w:rFonts w:asciiTheme="majorBidi" w:hAnsiTheme="majorBidi" w:cstheme="majorBidi"/>
          <w:iCs/>
          <w:sz w:val="24"/>
          <w:szCs w:val="24"/>
        </w:rPr>
      </w:pPr>
      <w:r w:rsidRPr="00437904">
        <w:rPr>
          <w:rFonts w:asciiTheme="majorBidi" w:hAnsiTheme="majorBidi" w:cstheme="majorBidi"/>
          <w:iCs/>
          <w:sz w:val="24"/>
          <w:szCs w:val="24"/>
        </w:rPr>
        <w:t xml:space="preserve">Asas ini dapat diketahui dari firman Allah dalam </w:t>
      </w:r>
      <w:proofErr w:type="gramStart"/>
      <w:r w:rsidRPr="00437904">
        <w:rPr>
          <w:rFonts w:asciiTheme="majorBidi" w:hAnsiTheme="majorBidi" w:cstheme="majorBidi"/>
          <w:iCs/>
          <w:sz w:val="24"/>
          <w:szCs w:val="24"/>
        </w:rPr>
        <w:t>surat</w:t>
      </w:r>
      <w:proofErr w:type="gramEnd"/>
      <w:r w:rsidRPr="00437904">
        <w:rPr>
          <w:rFonts w:asciiTheme="majorBidi" w:hAnsiTheme="majorBidi" w:cstheme="majorBidi"/>
          <w:iCs/>
          <w:sz w:val="24"/>
          <w:szCs w:val="24"/>
        </w:rPr>
        <w:t xml:space="preserve"> An-Nisaa (4): 7, 11, 12, 33, 176 yang menegaskan setiap (seorang) laki-laki maupun perempuan mendapat hak warisan dari pihak ayah maupun pihak ibu, juga bagian penerimaan harta, hanya ditujukan pada perorangan.</w:t>
      </w:r>
    </w:p>
    <w:p w:rsidR="0061084E" w:rsidRPr="00437904" w:rsidRDefault="0061084E" w:rsidP="0061084E">
      <w:pPr>
        <w:pStyle w:val="ListParagraph"/>
        <w:spacing w:line="480" w:lineRule="auto"/>
        <w:ind w:left="567" w:firstLine="490"/>
        <w:jc w:val="both"/>
        <w:rPr>
          <w:rFonts w:asciiTheme="majorBidi" w:hAnsiTheme="majorBidi" w:cstheme="majorBidi"/>
          <w:iCs/>
          <w:sz w:val="24"/>
          <w:szCs w:val="24"/>
        </w:rPr>
      </w:pPr>
      <w:proofErr w:type="gramStart"/>
      <w:r w:rsidRPr="00437904">
        <w:rPr>
          <w:rFonts w:asciiTheme="majorBidi" w:hAnsiTheme="majorBidi" w:cstheme="majorBidi"/>
          <w:iCs/>
          <w:sz w:val="24"/>
          <w:szCs w:val="24"/>
        </w:rPr>
        <w:t>Dalam hal ada ahli waris yang tidak memenuhi ketentuan untuk bertindak atas hartanya (seperti belum dewasa), maka harta warisan yang diperolehnya berada di bawah kuasa walinya dan dapat dipergunakan untuk belanja kebutuhan sehari-hari anak tersebut.</w:t>
      </w:r>
      <w:proofErr w:type="gramEnd"/>
      <w:r w:rsidRPr="00437904">
        <w:rPr>
          <w:rFonts w:asciiTheme="majorBidi" w:hAnsiTheme="majorBidi" w:cstheme="majorBidi"/>
          <w:iCs/>
          <w:sz w:val="24"/>
          <w:szCs w:val="24"/>
        </w:rPr>
        <w:t xml:space="preserve"> Hal ini didasarkan kepada firman Allah dalam </w:t>
      </w:r>
      <w:proofErr w:type="gramStart"/>
      <w:r w:rsidRPr="00437904">
        <w:rPr>
          <w:rFonts w:asciiTheme="majorBidi" w:hAnsiTheme="majorBidi" w:cstheme="majorBidi"/>
          <w:iCs/>
          <w:sz w:val="24"/>
          <w:szCs w:val="24"/>
        </w:rPr>
        <w:t>surat</w:t>
      </w:r>
      <w:proofErr w:type="gramEnd"/>
      <w:r w:rsidRPr="00437904">
        <w:rPr>
          <w:rFonts w:asciiTheme="majorBidi" w:hAnsiTheme="majorBidi" w:cstheme="majorBidi"/>
          <w:iCs/>
          <w:sz w:val="24"/>
          <w:szCs w:val="24"/>
        </w:rPr>
        <w:t xml:space="preserve"> An-Nisaa (4): 5 yang menyatakan tidak bolehnya menyerahkan harta kepada </w:t>
      </w:r>
      <w:r w:rsidRPr="00437904">
        <w:rPr>
          <w:rFonts w:asciiTheme="majorBidi" w:hAnsiTheme="majorBidi" w:cstheme="majorBidi"/>
          <w:i/>
          <w:sz w:val="24"/>
          <w:szCs w:val="24"/>
        </w:rPr>
        <w:t>safih,</w:t>
      </w:r>
      <w:r w:rsidRPr="00437904">
        <w:rPr>
          <w:rFonts w:asciiTheme="majorBidi" w:hAnsiTheme="majorBidi" w:cstheme="majorBidi"/>
          <w:iCs/>
          <w:sz w:val="24"/>
          <w:szCs w:val="24"/>
        </w:rPr>
        <w:t xml:space="preserve"> yaitu orang yang dalam ayat ini berarti “belum dewasa”.</w:t>
      </w:r>
    </w:p>
    <w:p w:rsidR="0061084E" w:rsidRPr="00437904" w:rsidRDefault="0061084E" w:rsidP="00586ACB">
      <w:pPr>
        <w:pStyle w:val="ListParagraph"/>
        <w:numPr>
          <w:ilvl w:val="0"/>
          <w:numId w:val="7"/>
        </w:numPr>
        <w:spacing w:line="480" w:lineRule="auto"/>
        <w:ind w:left="567"/>
        <w:jc w:val="both"/>
        <w:rPr>
          <w:rFonts w:asciiTheme="majorBidi" w:hAnsiTheme="majorBidi" w:cstheme="majorBidi"/>
          <w:iCs/>
          <w:sz w:val="24"/>
          <w:szCs w:val="24"/>
        </w:rPr>
      </w:pPr>
      <w:r w:rsidRPr="00437904">
        <w:rPr>
          <w:rFonts w:asciiTheme="majorBidi" w:hAnsiTheme="majorBidi" w:cstheme="majorBidi"/>
          <w:iCs/>
          <w:sz w:val="24"/>
          <w:szCs w:val="24"/>
        </w:rPr>
        <w:t>Asas Keadilan Berimbang</w:t>
      </w:r>
    </w:p>
    <w:p w:rsidR="0061084E" w:rsidRPr="00437904" w:rsidRDefault="0061084E" w:rsidP="0061084E">
      <w:pPr>
        <w:pStyle w:val="ListParagraph"/>
        <w:spacing w:line="480" w:lineRule="auto"/>
        <w:ind w:left="567" w:firstLine="490"/>
        <w:jc w:val="both"/>
        <w:rPr>
          <w:rFonts w:asciiTheme="majorBidi" w:hAnsiTheme="majorBidi" w:cstheme="majorBidi"/>
          <w:iCs/>
          <w:sz w:val="24"/>
          <w:szCs w:val="24"/>
        </w:rPr>
      </w:pPr>
      <w:proofErr w:type="gramStart"/>
      <w:r w:rsidRPr="00437904">
        <w:rPr>
          <w:rFonts w:asciiTheme="majorBidi" w:hAnsiTheme="majorBidi" w:cstheme="majorBidi"/>
          <w:iCs/>
          <w:sz w:val="24"/>
          <w:szCs w:val="24"/>
        </w:rPr>
        <w:t xml:space="preserve">Kata adil berasal dari kata </w:t>
      </w:r>
      <w:r w:rsidRPr="00437904">
        <w:rPr>
          <w:rFonts w:asciiTheme="majorBidi" w:hAnsiTheme="majorBidi" w:cstheme="majorBidi"/>
          <w:i/>
          <w:sz w:val="24"/>
          <w:szCs w:val="24"/>
        </w:rPr>
        <w:t>al-‘adlu.</w:t>
      </w:r>
      <w:proofErr w:type="gramEnd"/>
      <w:r w:rsidRPr="00437904">
        <w:rPr>
          <w:rFonts w:asciiTheme="majorBidi" w:hAnsiTheme="majorBidi" w:cstheme="majorBidi"/>
          <w:iCs/>
          <w:sz w:val="24"/>
          <w:szCs w:val="24"/>
        </w:rPr>
        <w:t xml:space="preserve"> </w:t>
      </w:r>
      <w:proofErr w:type="gramStart"/>
      <w:r w:rsidRPr="00437904">
        <w:rPr>
          <w:rFonts w:asciiTheme="majorBidi" w:hAnsiTheme="majorBidi" w:cstheme="majorBidi"/>
          <w:iCs/>
          <w:sz w:val="24"/>
          <w:szCs w:val="24"/>
        </w:rPr>
        <w:t>Dalam hubungannya dengan hak yang menyangkut materi, khususnya yang menyangkut dengan kewarisan, kata tersebut dapat diartikan keseimbangan antara hak dan kewajiban dan keseimbangan antara yang diperoleh dengan keperluan dan kegunaan.</w:t>
      </w:r>
      <w:proofErr w:type="gramEnd"/>
    </w:p>
    <w:p w:rsidR="0061084E" w:rsidRPr="00437904" w:rsidRDefault="0061084E" w:rsidP="0061084E">
      <w:pPr>
        <w:pStyle w:val="ListParagraph"/>
        <w:spacing w:line="480" w:lineRule="auto"/>
        <w:ind w:left="567" w:firstLine="490"/>
        <w:jc w:val="both"/>
        <w:rPr>
          <w:rFonts w:asciiTheme="majorBidi" w:hAnsiTheme="majorBidi" w:cstheme="majorBidi"/>
          <w:iCs/>
          <w:sz w:val="24"/>
          <w:szCs w:val="24"/>
        </w:rPr>
      </w:pPr>
      <w:proofErr w:type="gramStart"/>
      <w:r w:rsidRPr="00437904">
        <w:rPr>
          <w:rFonts w:asciiTheme="majorBidi" w:hAnsiTheme="majorBidi" w:cstheme="majorBidi"/>
          <w:iCs/>
          <w:sz w:val="24"/>
          <w:szCs w:val="24"/>
        </w:rPr>
        <w:t>Atas dasar pengertian tersebut di atas terlihat asas keadilan dalam pembagian harta warisan dalam hukum Islam.</w:t>
      </w:r>
      <w:proofErr w:type="gramEnd"/>
      <w:r w:rsidRPr="00437904">
        <w:rPr>
          <w:rFonts w:asciiTheme="majorBidi" w:hAnsiTheme="majorBidi" w:cstheme="majorBidi"/>
          <w:iCs/>
          <w:sz w:val="24"/>
          <w:szCs w:val="24"/>
        </w:rPr>
        <w:t xml:space="preserve"> Secara mendasar dapat dikatakan bahwa perbedaan gender tidak menentukan hak kewarisan dalam Islam. Artinya sebagaimana pria, wanita pun mendapatkan hak yang </w:t>
      </w:r>
      <w:proofErr w:type="gramStart"/>
      <w:r w:rsidRPr="00437904">
        <w:rPr>
          <w:rFonts w:asciiTheme="majorBidi" w:hAnsiTheme="majorBidi" w:cstheme="majorBidi"/>
          <w:iCs/>
          <w:sz w:val="24"/>
          <w:szCs w:val="24"/>
        </w:rPr>
        <w:t>sama</w:t>
      </w:r>
      <w:proofErr w:type="gramEnd"/>
      <w:r w:rsidRPr="00437904">
        <w:rPr>
          <w:rFonts w:asciiTheme="majorBidi" w:hAnsiTheme="majorBidi" w:cstheme="majorBidi"/>
          <w:iCs/>
          <w:sz w:val="24"/>
          <w:szCs w:val="24"/>
        </w:rPr>
        <w:t xml:space="preserve"> kuat untuk </w:t>
      </w:r>
      <w:r w:rsidRPr="00437904">
        <w:rPr>
          <w:rFonts w:asciiTheme="majorBidi" w:hAnsiTheme="majorBidi" w:cstheme="majorBidi"/>
          <w:iCs/>
          <w:sz w:val="24"/>
          <w:szCs w:val="24"/>
        </w:rPr>
        <w:lastRenderedPageBreak/>
        <w:t>mendapatkan warisan. Tentang jumlah bagian yang didapat oleh laki-laki dan perempuan terdapat dua bentuk, yaitu:</w:t>
      </w:r>
    </w:p>
    <w:p w:rsidR="0061084E" w:rsidRPr="00437904" w:rsidRDefault="0061084E" w:rsidP="0061084E">
      <w:pPr>
        <w:pStyle w:val="ListParagraph"/>
        <w:spacing w:line="480" w:lineRule="auto"/>
        <w:ind w:left="567" w:firstLine="490"/>
        <w:jc w:val="both"/>
        <w:rPr>
          <w:rFonts w:asciiTheme="majorBidi" w:hAnsiTheme="majorBidi" w:cstheme="majorBidi"/>
          <w:iCs/>
          <w:sz w:val="24"/>
          <w:szCs w:val="24"/>
        </w:rPr>
      </w:pPr>
      <w:r w:rsidRPr="00437904">
        <w:rPr>
          <w:rFonts w:asciiTheme="majorBidi" w:hAnsiTheme="majorBidi" w:cstheme="majorBidi"/>
          <w:i/>
          <w:sz w:val="24"/>
          <w:szCs w:val="24"/>
        </w:rPr>
        <w:t xml:space="preserve">Pertama, </w:t>
      </w:r>
      <w:r w:rsidRPr="00437904">
        <w:rPr>
          <w:rFonts w:asciiTheme="majorBidi" w:hAnsiTheme="majorBidi" w:cstheme="majorBidi"/>
          <w:iCs/>
          <w:sz w:val="24"/>
          <w:szCs w:val="24"/>
        </w:rPr>
        <w:t xml:space="preserve">laki-laki mendapat jumlah yang </w:t>
      </w:r>
      <w:proofErr w:type="gramStart"/>
      <w:r w:rsidRPr="00437904">
        <w:rPr>
          <w:rFonts w:asciiTheme="majorBidi" w:hAnsiTheme="majorBidi" w:cstheme="majorBidi"/>
          <w:iCs/>
          <w:sz w:val="24"/>
          <w:szCs w:val="24"/>
        </w:rPr>
        <w:t>sama</w:t>
      </w:r>
      <w:proofErr w:type="gramEnd"/>
      <w:r w:rsidRPr="00437904">
        <w:rPr>
          <w:rFonts w:asciiTheme="majorBidi" w:hAnsiTheme="majorBidi" w:cstheme="majorBidi"/>
          <w:iCs/>
          <w:sz w:val="24"/>
          <w:szCs w:val="24"/>
        </w:rPr>
        <w:t xml:space="preserve"> banyak dengan perempuan, seperti ibu dan ayah sama-sama mendapat seperenam dalam keadaan pewaris meninggalkan anak kandung, sebagaimana yang dinyatakan dalam ayat 11 surat An-Nisaa. Begitu pula saudara laki-laki dan saudara perempuan sama-sama mendapat seperenam dalam kasus pewaris adalah seseorang yang tidak memiliki ahli waris langsung sebagaimana tersebut dalam </w:t>
      </w:r>
      <w:proofErr w:type="gramStart"/>
      <w:r w:rsidRPr="00437904">
        <w:rPr>
          <w:rFonts w:asciiTheme="majorBidi" w:hAnsiTheme="majorBidi" w:cstheme="majorBidi"/>
          <w:iCs/>
          <w:sz w:val="24"/>
          <w:szCs w:val="24"/>
        </w:rPr>
        <w:t>surat</w:t>
      </w:r>
      <w:proofErr w:type="gramEnd"/>
      <w:r w:rsidRPr="00437904">
        <w:rPr>
          <w:rFonts w:asciiTheme="majorBidi" w:hAnsiTheme="majorBidi" w:cstheme="majorBidi"/>
          <w:iCs/>
          <w:sz w:val="24"/>
          <w:szCs w:val="24"/>
        </w:rPr>
        <w:t xml:space="preserve"> An-Nisaa ayat 12.</w:t>
      </w:r>
    </w:p>
    <w:p w:rsidR="0061084E" w:rsidRPr="00437904" w:rsidRDefault="0061084E" w:rsidP="0061084E">
      <w:pPr>
        <w:pStyle w:val="ListParagraph"/>
        <w:spacing w:line="480" w:lineRule="auto"/>
        <w:ind w:left="567" w:firstLine="490"/>
        <w:jc w:val="both"/>
        <w:rPr>
          <w:rFonts w:asciiTheme="majorBidi" w:hAnsiTheme="majorBidi" w:cstheme="majorBidi"/>
          <w:iCs/>
          <w:sz w:val="24"/>
          <w:szCs w:val="24"/>
        </w:rPr>
      </w:pPr>
      <w:r w:rsidRPr="00437904">
        <w:rPr>
          <w:rFonts w:asciiTheme="majorBidi" w:hAnsiTheme="majorBidi" w:cstheme="majorBidi"/>
          <w:i/>
          <w:sz w:val="24"/>
          <w:szCs w:val="24"/>
        </w:rPr>
        <w:t xml:space="preserve">Kedua, </w:t>
      </w:r>
      <w:r w:rsidRPr="00437904">
        <w:rPr>
          <w:rFonts w:asciiTheme="majorBidi" w:hAnsiTheme="majorBidi" w:cstheme="majorBidi"/>
          <w:iCs/>
          <w:sz w:val="24"/>
          <w:szCs w:val="24"/>
        </w:rPr>
        <w:t xml:space="preserve">laki-laki memperoleh bagian lebih banyak atau dua kali lipat dari yang didapat oleh perempuan dalam kasus yang </w:t>
      </w:r>
      <w:proofErr w:type="gramStart"/>
      <w:r w:rsidRPr="00437904">
        <w:rPr>
          <w:rFonts w:asciiTheme="majorBidi" w:hAnsiTheme="majorBidi" w:cstheme="majorBidi"/>
          <w:iCs/>
          <w:sz w:val="24"/>
          <w:szCs w:val="24"/>
        </w:rPr>
        <w:t>sama</w:t>
      </w:r>
      <w:proofErr w:type="gramEnd"/>
      <w:r w:rsidRPr="00437904">
        <w:rPr>
          <w:rFonts w:asciiTheme="majorBidi" w:hAnsiTheme="majorBidi" w:cstheme="majorBidi"/>
          <w:iCs/>
          <w:sz w:val="24"/>
          <w:szCs w:val="24"/>
        </w:rPr>
        <w:t xml:space="preserve"> yaitu anak laki-laki dengan anak perempuan dalam ayat 11 dan saudara laki-laki dan saudara perempuan dalam ayat 176. Dalam kasus yang terpisah duda mendapat dua kali bagian yang diperoleh janda yaitu setengah banding seperempat bila pewaris tidak ada meninggalkan anak, dan seperempat banding seperdelapan bila pewaris ada meninggalkan anak sebagaimana tersebut dalam ayat 12 surat An-Nisaa.</w:t>
      </w:r>
    </w:p>
    <w:p w:rsidR="0061084E" w:rsidRPr="00437904" w:rsidRDefault="0061084E" w:rsidP="0061084E">
      <w:pPr>
        <w:pStyle w:val="ListParagraph"/>
        <w:spacing w:line="480" w:lineRule="auto"/>
        <w:ind w:left="567" w:firstLine="490"/>
        <w:jc w:val="both"/>
        <w:rPr>
          <w:rFonts w:asciiTheme="majorBidi" w:hAnsiTheme="majorBidi" w:cstheme="majorBidi"/>
          <w:iCs/>
          <w:sz w:val="24"/>
          <w:szCs w:val="24"/>
        </w:rPr>
      </w:pPr>
      <w:proofErr w:type="gramStart"/>
      <w:r w:rsidRPr="00437904">
        <w:rPr>
          <w:rFonts w:asciiTheme="majorBidi" w:hAnsiTheme="majorBidi" w:cstheme="majorBidi"/>
          <w:iCs/>
          <w:sz w:val="24"/>
          <w:szCs w:val="24"/>
        </w:rPr>
        <w:t>Ditinjau dari segi jumlah bagian yang diperoleh saat menerima hak, memang terdapat ketidaksamaan.</w:t>
      </w:r>
      <w:proofErr w:type="gramEnd"/>
      <w:r w:rsidRPr="00437904">
        <w:rPr>
          <w:rFonts w:asciiTheme="majorBidi" w:hAnsiTheme="majorBidi" w:cstheme="majorBidi"/>
          <w:iCs/>
          <w:sz w:val="24"/>
          <w:szCs w:val="24"/>
        </w:rPr>
        <w:t xml:space="preserve"> </w:t>
      </w:r>
      <w:proofErr w:type="gramStart"/>
      <w:r w:rsidRPr="00437904">
        <w:rPr>
          <w:rFonts w:asciiTheme="majorBidi" w:hAnsiTheme="majorBidi" w:cstheme="majorBidi"/>
          <w:iCs/>
          <w:sz w:val="24"/>
          <w:szCs w:val="24"/>
        </w:rPr>
        <w:t>Akan tetapi hal tersebut bukan berarti tidak adil, karena keadilan dalam pandangan Islam tidak hanya diukur dengan jumlah yang didapat saat menerima hak waris tetapi juga dikaitkan kepada kegunaan dan kebutuhan.</w:t>
      </w:r>
      <w:proofErr w:type="gramEnd"/>
    </w:p>
    <w:p w:rsidR="0061084E" w:rsidRPr="00437904" w:rsidRDefault="0061084E" w:rsidP="0061084E">
      <w:pPr>
        <w:pStyle w:val="ListParagraph"/>
        <w:spacing w:line="480" w:lineRule="auto"/>
        <w:ind w:left="567" w:firstLine="490"/>
        <w:jc w:val="both"/>
        <w:rPr>
          <w:rFonts w:asciiTheme="majorBidi" w:hAnsiTheme="majorBidi" w:cstheme="majorBidi"/>
          <w:iCs/>
          <w:sz w:val="24"/>
          <w:szCs w:val="24"/>
        </w:rPr>
      </w:pPr>
      <w:proofErr w:type="gramStart"/>
      <w:r w:rsidRPr="00437904">
        <w:rPr>
          <w:rFonts w:asciiTheme="majorBidi" w:hAnsiTheme="majorBidi" w:cstheme="majorBidi"/>
          <w:iCs/>
          <w:sz w:val="24"/>
          <w:szCs w:val="24"/>
        </w:rPr>
        <w:lastRenderedPageBreak/>
        <w:t>Secara umum, dapat dikatakan pria membutuhkan lebih banyak materi dibandingkan wanita.</w:t>
      </w:r>
      <w:proofErr w:type="gramEnd"/>
      <w:r w:rsidRPr="00437904">
        <w:rPr>
          <w:rFonts w:asciiTheme="majorBidi" w:hAnsiTheme="majorBidi" w:cstheme="majorBidi"/>
          <w:iCs/>
          <w:sz w:val="24"/>
          <w:szCs w:val="24"/>
        </w:rPr>
        <w:t xml:space="preserve"> Hal tersebut dikarenakan pria dalam ajaran Islam memikul kewajiban ganda yaitu untuk dirinya sendiri dan terhadap keluarganya termasuk para wanita, sebagaimana dijelaskan Allah dalam </w:t>
      </w:r>
      <w:r w:rsidR="00926282">
        <w:rPr>
          <w:rFonts w:asciiTheme="majorBidi" w:hAnsiTheme="majorBidi" w:cstheme="majorBidi"/>
          <w:iCs/>
          <w:sz w:val="24"/>
          <w:szCs w:val="24"/>
        </w:rPr>
        <w:t xml:space="preserve">Al-Quran </w:t>
      </w:r>
      <w:proofErr w:type="gramStart"/>
      <w:r w:rsidRPr="00437904">
        <w:rPr>
          <w:rFonts w:asciiTheme="majorBidi" w:hAnsiTheme="majorBidi" w:cstheme="majorBidi"/>
          <w:iCs/>
          <w:sz w:val="24"/>
          <w:szCs w:val="24"/>
        </w:rPr>
        <w:t>surat</w:t>
      </w:r>
      <w:proofErr w:type="gramEnd"/>
      <w:r w:rsidRPr="00437904">
        <w:rPr>
          <w:rFonts w:asciiTheme="majorBidi" w:hAnsiTheme="majorBidi" w:cstheme="majorBidi"/>
          <w:iCs/>
          <w:sz w:val="24"/>
          <w:szCs w:val="24"/>
        </w:rPr>
        <w:t xml:space="preserve"> An-Nisaa ayat 34</w:t>
      </w:r>
      <w:r w:rsidR="005A1B00">
        <w:rPr>
          <w:rFonts w:asciiTheme="majorBidi" w:hAnsiTheme="majorBidi" w:cstheme="majorBidi"/>
          <w:iCs/>
          <w:sz w:val="24"/>
          <w:szCs w:val="24"/>
        </w:rPr>
        <w:t xml:space="preserve"> sebagai berikut</w:t>
      </w:r>
      <w:r w:rsidRPr="00437904">
        <w:rPr>
          <w:rFonts w:asciiTheme="majorBidi" w:hAnsiTheme="majorBidi" w:cstheme="majorBidi"/>
          <w:iCs/>
          <w:sz w:val="24"/>
          <w:szCs w:val="24"/>
        </w:rPr>
        <w:t>:</w:t>
      </w:r>
    </w:p>
    <w:p w:rsidR="0061084E" w:rsidRPr="00437904" w:rsidRDefault="0061084E" w:rsidP="0061084E">
      <w:pPr>
        <w:pStyle w:val="ListParagraph"/>
        <w:bidi/>
        <w:spacing w:line="480" w:lineRule="auto"/>
        <w:ind w:left="49" w:right="567"/>
        <w:jc w:val="both"/>
        <w:rPr>
          <w:rFonts w:asciiTheme="majorBidi" w:hAnsiTheme="majorBidi" w:cstheme="majorBidi"/>
          <w:sz w:val="24"/>
          <w:szCs w:val="24"/>
        </w:rPr>
      </w:pP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2" w:char="F041"/>
      </w:r>
      <w:r w:rsidRPr="00437904">
        <w:rPr>
          <w:rFonts w:asciiTheme="majorBidi" w:hAnsiTheme="majorBidi" w:cstheme="majorBidi"/>
          <w:sz w:val="24"/>
          <w:szCs w:val="24"/>
        </w:rPr>
        <w:sym w:font="HQPB1" w:char="F025"/>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1" w:char="F060"/>
      </w:r>
      <w:r w:rsidRPr="00437904">
        <w:rPr>
          <w:rFonts w:asciiTheme="majorBidi" w:hAnsiTheme="majorBidi" w:cstheme="majorBidi"/>
          <w:sz w:val="24"/>
          <w:szCs w:val="24"/>
        </w:rPr>
        <w:sym w:font="HQPB4" w:char="F0CC"/>
      </w:r>
      <w:r w:rsidRPr="00437904">
        <w:rPr>
          <w:rFonts w:asciiTheme="majorBidi" w:hAnsiTheme="majorBidi" w:cstheme="majorBidi"/>
          <w:sz w:val="24"/>
          <w:szCs w:val="24"/>
        </w:rPr>
        <w:sym w:font="HQPB4" w:char="F068"/>
      </w:r>
      <w:r w:rsidRPr="00437904">
        <w:rPr>
          <w:rFonts w:asciiTheme="majorBidi" w:hAnsiTheme="majorBidi" w:cstheme="majorBidi"/>
          <w:sz w:val="24"/>
          <w:szCs w:val="24"/>
        </w:rPr>
        <w:sym w:font="HQPB1" w:char="F08D"/>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9A"/>
      </w:r>
      <w:r w:rsidRPr="00437904">
        <w:rPr>
          <w:rFonts w:asciiTheme="majorBidi" w:hAnsiTheme="majorBidi" w:cstheme="majorBidi"/>
          <w:sz w:val="24"/>
          <w:szCs w:val="24"/>
        </w:rPr>
        <w:sym w:font="HQPB2" w:char="F063"/>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E3"/>
      </w:r>
      <w:r w:rsidRPr="00437904">
        <w:rPr>
          <w:rFonts w:asciiTheme="majorBidi" w:hAnsiTheme="majorBidi" w:cstheme="majorBidi"/>
          <w:sz w:val="24"/>
          <w:szCs w:val="24"/>
        </w:rPr>
        <w:sym w:font="HQPB2" w:char="F042"/>
      </w:r>
      <w:r w:rsidRPr="00437904">
        <w:rPr>
          <w:rFonts w:asciiTheme="majorBidi" w:hAnsiTheme="majorBidi" w:cstheme="majorBidi"/>
          <w:sz w:val="24"/>
          <w:szCs w:val="24"/>
        </w:rPr>
        <w:sym w:font="HQPB2" w:char="F0BA"/>
      </w:r>
      <w:r w:rsidRPr="00437904">
        <w:rPr>
          <w:rFonts w:asciiTheme="majorBidi" w:hAnsiTheme="majorBidi" w:cstheme="majorBidi"/>
          <w:sz w:val="24"/>
          <w:szCs w:val="24"/>
        </w:rPr>
        <w:sym w:font="HQPB4" w:char="F0A7"/>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2" w:char="F025"/>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2" w:char="F092"/>
      </w:r>
      <w:r w:rsidRPr="00437904">
        <w:rPr>
          <w:rFonts w:asciiTheme="majorBidi" w:hAnsiTheme="majorBidi" w:cstheme="majorBidi"/>
          <w:sz w:val="24"/>
          <w:szCs w:val="24"/>
        </w:rPr>
        <w:sym w:font="HQPB5" w:char="F06E"/>
      </w:r>
      <w:r w:rsidRPr="00437904">
        <w:rPr>
          <w:rFonts w:asciiTheme="majorBidi" w:hAnsiTheme="majorBidi" w:cstheme="majorBidi"/>
          <w:sz w:val="24"/>
          <w:szCs w:val="24"/>
        </w:rPr>
        <w:sym w:font="HQPB2" w:char="F03F"/>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E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E4"/>
      </w:r>
      <w:r w:rsidRPr="00437904">
        <w:rPr>
          <w:rFonts w:asciiTheme="majorBidi" w:hAnsiTheme="majorBidi" w:cstheme="majorBidi"/>
          <w:sz w:val="24"/>
          <w:szCs w:val="24"/>
        </w:rPr>
        <w:sym w:font="HQPB5" w:char="F021"/>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C"/>
      </w:r>
      <w:r w:rsidRPr="00437904">
        <w:rPr>
          <w:rFonts w:asciiTheme="majorBidi" w:hAnsiTheme="majorBidi" w:cstheme="majorBidi"/>
          <w:sz w:val="24"/>
          <w:szCs w:val="24"/>
        </w:rPr>
        <w:sym w:font="HQPB1" w:char="F0A1"/>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4" w:char="F069"/>
      </w:r>
      <w:r w:rsidRPr="00437904">
        <w:rPr>
          <w:rFonts w:asciiTheme="majorBidi" w:hAnsiTheme="majorBidi" w:cstheme="majorBidi"/>
          <w:sz w:val="24"/>
          <w:szCs w:val="24"/>
        </w:rPr>
        <w:sym w:font="HQPB2" w:char="F059"/>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2" w:char="F04A"/>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2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9F"/>
      </w:r>
      <w:r w:rsidRPr="00437904">
        <w:rPr>
          <w:rFonts w:asciiTheme="majorBidi" w:hAnsiTheme="majorBidi" w:cstheme="majorBidi"/>
          <w:sz w:val="24"/>
          <w:szCs w:val="24"/>
        </w:rPr>
        <w:sym w:font="HQPB2" w:char="F040"/>
      </w:r>
      <w:r w:rsidRPr="00437904">
        <w:rPr>
          <w:rFonts w:asciiTheme="majorBidi" w:hAnsiTheme="majorBidi" w:cstheme="majorBidi"/>
          <w:sz w:val="24"/>
          <w:szCs w:val="24"/>
        </w:rPr>
        <w:sym w:font="HQPB5" w:char="F09E"/>
      </w:r>
      <w:r w:rsidRPr="00437904">
        <w:rPr>
          <w:rFonts w:asciiTheme="majorBidi" w:hAnsiTheme="majorBidi" w:cstheme="majorBidi"/>
          <w:sz w:val="24"/>
          <w:szCs w:val="24"/>
        </w:rPr>
        <w:sym w:font="HQPB1" w:char="F0D2"/>
      </w:r>
      <w:r w:rsidRPr="00437904">
        <w:rPr>
          <w:rFonts w:asciiTheme="majorBidi" w:hAnsiTheme="majorBidi" w:cstheme="majorBidi"/>
          <w:sz w:val="24"/>
          <w:szCs w:val="24"/>
        </w:rPr>
        <w:sym w:font="HQPB5" w:char="F073"/>
      </w:r>
      <w:r w:rsidRPr="00437904">
        <w:rPr>
          <w:rFonts w:asciiTheme="majorBidi" w:hAnsiTheme="majorBidi" w:cstheme="majorBidi"/>
          <w:sz w:val="24"/>
          <w:szCs w:val="24"/>
        </w:rPr>
        <w:sym w:font="HQPB1" w:char="F0F9"/>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AA"/>
      </w:r>
      <w:r w:rsidRPr="00437904">
        <w:rPr>
          <w:rFonts w:asciiTheme="majorBidi" w:hAnsiTheme="majorBidi" w:cstheme="majorBidi"/>
          <w:sz w:val="24"/>
          <w:szCs w:val="24"/>
        </w:rPr>
        <w:sym w:font="HQPB1" w:char="F021"/>
      </w:r>
      <w:r w:rsidRPr="00437904">
        <w:rPr>
          <w:rFonts w:asciiTheme="majorBidi" w:hAnsiTheme="majorBidi" w:cstheme="majorBidi"/>
          <w:sz w:val="24"/>
          <w:szCs w:val="24"/>
        </w:rPr>
        <w:sym w:font="HQPB5" w:char="F024"/>
      </w:r>
      <w:r w:rsidRPr="00437904">
        <w:rPr>
          <w:rFonts w:asciiTheme="majorBidi" w:hAnsiTheme="majorBidi" w:cstheme="majorBidi"/>
          <w:sz w:val="24"/>
          <w:szCs w:val="24"/>
        </w:rPr>
        <w:sym w:font="HQPB1" w:char="F02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3"/>
      </w:r>
      <w:r w:rsidRPr="00437904">
        <w:rPr>
          <w:rFonts w:asciiTheme="majorBidi" w:hAnsiTheme="majorBidi" w:cstheme="majorBidi"/>
          <w:sz w:val="24"/>
          <w:szCs w:val="24"/>
        </w:rPr>
        <w:sym w:font="HQPB2" w:char="F04F"/>
      </w:r>
      <w:r w:rsidRPr="00437904">
        <w:rPr>
          <w:rFonts w:asciiTheme="majorBidi" w:hAnsiTheme="majorBidi" w:cstheme="majorBidi"/>
          <w:sz w:val="24"/>
          <w:szCs w:val="24"/>
        </w:rPr>
        <w:sym w:font="HQPB4" w:char="F0DF"/>
      </w:r>
      <w:r w:rsidRPr="00437904">
        <w:rPr>
          <w:rFonts w:asciiTheme="majorBidi" w:hAnsiTheme="majorBidi" w:cstheme="majorBidi"/>
          <w:sz w:val="24"/>
          <w:szCs w:val="24"/>
        </w:rPr>
        <w:sym w:font="HQPB2" w:char="F067"/>
      </w:r>
      <w:r w:rsidRPr="00437904">
        <w:rPr>
          <w:rFonts w:asciiTheme="majorBidi" w:hAnsiTheme="majorBidi" w:cstheme="majorBidi"/>
          <w:sz w:val="24"/>
          <w:szCs w:val="24"/>
        </w:rPr>
        <w:sym w:font="HQPB5" w:char="F09F"/>
      </w:r>
      <w:r w:rsidRPr="00437904">
        <w:rPr>
          <w:rFonts w:asciiTheme="majorBidi" w:hAnsiTheme="majorBidi" w:cstheme="majorBidi"/>
          <w:sz w:val="24"/>
          <w:szCs w:val="24"/>
        </w:rPr>
        <w:sym w:font="HQPB1" w:char="F0D2"/>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1" w:char="F0E8"/>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2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34"/>
      </w:r>
      <w:r w:rsidRPr="00437904">
        <w:rPr>
          <w:rFonts w:asciiTheme="majorBidi" w:hAnsiTheme="majorBidi" w:cstheme="majorBidi"/>
          <w:sz w:val="24"/>
          <w:szCs w:val="24"/>
        </w:rPr>
        <w:sym w:font="HQPB2" w:char="F092"/>
      </w:r>
      <w:r w:rsidRPr="00437904">
        <w:rPr>
          <w:rFonts w:asciiTheme="majorBidi" w:hAnsiTheme="majorBidi" w:cstheme="majorBidi"/>
          <w:sz w:val="24"/>
          <w:szCs w:val="24"/>
        </w:rPr>
        <w:sym w:font="HQPB5" w:char="F06E"/>
      </w:r>
      <w:r w:rsidRPr="00437904">
        <w:rPr>
          <w:rFonts w:asciiTheme="majorBidi" w:hAnsiTheme="majorBidi" w:cstheme="majorBidi"/>
          <w:sz w:val="24"/>
          <w:szCs w:val="24"/>
        </w:rPr>
        <w:sym w:font="HQPB2" w:char="F03F"/>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E3"/>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C"/>
      </w:r>
      <w:r w:rsidRPr="00437904">
        <w:rPr>
          <w:rFonts w:asciiTheme="majorBidi" w:hAnsiTheme="majorBidi" w:cstheme="majorBidi"/>
          <w:sz w:val="24"/>
          <w:szCs w:val="24"/>
        </w:rPr>
        <w:sym w:font="HQPB1" w:char="F0D9"/>
      </w:r>
      <w:r w:rsidRPr="00437904">
        <w:rPr>
          <w:rFonts w:asciiTheme="majorBidi" w:hAnsiTheme="majorBidi" w:cstheme="majorBidi"/>
          <w:sz w:val="24"/>
          <w:szCs w:val="24"/>
        </w:rPr>
        <w:sym w:font="HQPB4" w:char="F0F7"/>
      </w:r>
      <w:r w:rsidRPr="00437904">
        <w:rPr>
          <w:rFonts w:asciiTheme="majorBidi" w:hAnsiTheme="majorBidi" w:cstheme="majorBidi"/>
          <w:sz w:val="24"/>
          <w:szCs w:val="24"/>
        </w:rPr>
        <w:sym w:font="HQPB1" w:char="F0E8"/>
      </w:r>
      <w:r w:rsidRPr="00437904">
        <w:rPr>
          <w:rFonts w:asciiTheme="majorBidi" w:hAnsiTheme="majorBidi" w:cstheme="majorBidi"/>
          <w:sz w:val="24"/>
          <w:szCs w:val="24"/>
        </w:rPr>
        <w:sym w:font="HQPB5" w:char="F074"/>
      </w:r>
      <w:r w:rsidRPr="00437904">
        <w:rPr>
          <w:rFonts w:asciiTheme="majorBidi" w:hAnsiTheme="majorBidi" w:cstheme="majorBidi"/>
          <w:sz w:val="24"/>
          <w:szCs w:val="24"/>
        </w:rPr>
        <w:sym w:font="HQPB1" w:char="F02F"/>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21"/>
      </w:r>
      <w:r w:rsidRPr="00437904">
        <w:rPr>
          <w:rFonts w:asciiTheme="majorBidi" w:hAnsiTheme="majorBidi" w:cstheme="majorBidi"/>
          <w:sz w:val="24"/>
          <w:szCs w:val="24"/>
        </w:rPr>
        <w:sym w:font="HQPB1" w:char="F024"/>
      </w:r>
      <w:r w:rsidRPr="00437904">
        <w:rPr>
          <w:rFonts w:asciiTheme="majorBidi" w:hAnsiTheme="majorBidi" w:cstheme="majorBidi"/>
          <w:sz w:val="24"/>
          <w:szCs w:val="24"/>
        </w:rPr>
        <w:sym w:font="HQPB5" w:char="F079"/>
      </w:r>
      <w:r w:rsidRPr="00437904">
        <w:rPr>
          <w:rFonts w:asciiTheme="majorBidi" w:hAnsiTheme="majorBidi" w:cstheme="majorBidi"/>
          <w:sz w:val="24"/>
          <w:szCs w:val="24"/>
        </w:rPr>
        <w:sym w:font="HQPB2" w:char="F04A"/>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1" w:char="F02F"/>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5" w:char="F028"/>
      </w:r>
      <w:r w:rsidRPr="00437904">
        <w:rPr>
          <w:rFonts w:asciiTheme="majorBidi" w:hAnsiTheme="majorBidi" w:cstheme="majorBidi"/>
          <w:sz w:val="24"/>
          <w:szCs w:val="24"/>
        </w:rPr>
        <w:sym w:font="HQPB1" w:char="F023"/>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E0"/>
      </w:r>
      <w:r w:rsidRPr="00437904">
        <w:rPr>
          <w:rFonts w:asciiTheme="majorBidi" w:hAnsiTheme="majorBidi" w:cstheme="majorBidi"/>
          <w:sz w:val="24"/>
          <w:szCs w:val="24"/>
        </w:rPr>
        <w:sym w:font="HQPB2" w:char="F029"/>
      </w:r>
      <w:r w:rsidRPr="00437904">
        <w:rPr>
          <w:rFonts w:asciiTheme="majorBidi" w:hAnsiTheme="majorBidi" w:cstheme="majorBidi"/>
          <w:sz w:val="24"/>
          <w:szCs w:val="24"/>
        </w:rPr>
        <w:sym w:font="HQPB5" w:char="F078"/>
      </w:r>
      <w:r w:rsidRPr="00437904">
        <w:rPr>
          <w:rFonts w:asciiTheme="majorBidi" w:hAnsiTheme="majorBidi" w:cstheme="majorBidi"/>
          <w:sz w:val="24"/>
          <w:szCs w:val="24"/>
        </w:rPr>
        <w:sym w:font="HQPB1" w:char="F0FF"/>
      </w:r>
      <w:r w:rsidRPr="00437904">
        <w:rPr>
          <w:rFonts w:asciiTheme="majorBidi" w:hAnsiTheme="majorBidi" w:cstheme="majorBidi"/>
          <w:sz w:val="24"/>
          <w:szCs w:val="24"/>
        </w:rPr>
        <w:sym w:font="HQPB2" w:char="F052"/>
      </w:r>
      <w:r w:rsidRPr="00437904">
        <w:rPr>
          <w:rFonts w:asciiTheme="majorBidi" w:hAnsiTheme="majorBidi" w:cstheme="majorBidi"/>
          <w:sz w:val="24"/>
          <w:szCs w:val="24"/>
        </w:rPr>
        <w:sym w:font="HQPB5" w:char="F072"/>
      </w:r>
      <w:r w:rsidRPr="00437904">
        <w:rPr>
          <w:rFonts w:asciiTheme="majorBidi" w:hAnsiTheme="majorBidi" w:cstheme="majorBidi"/>
          <w:sz w:val="24"/>
          <w:szCs w:val="24"/>
        </w:rPr>
        <w:sym w:font="HQPB1" w:char="F026"/>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4"/>
      </w:r>
      <w:r w:rsidRPr="00437904">
        <w:rPr>
          <w:rFonts w:asciiTheme="majorBidi" w:hAnsiTheme="majorBidi" w:cstheme="majorBidi"/>
          <w:sz w:val="24"/>
          <w:szCs w:val="24"/>
        </w:rPr>
        <w:sym w:font="HQPB2" w:char="F060"/>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42"/>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F6"/>
      </w:r>
      <w:r w:rsidRPr="00437904">
        <w:rPr>
          <w:rFonts w:asciiTheme="majorBidi" w:hAnsiTheme="majorBidi" w:cstheme="majorBidi"/>
          <w:sz w:val="24"/>
          <w:szCs w:val="24"/>
        </w:rPr>
        <w:sym w:font="HQPB2" w:char="F04E"/>
      </w:r>
      <w:r w:rsidRPr="00437904">
        <w:rPr>
          <w:rFonts w:asciiTheme="majorBidi" w:hAnsiTheme="majorBidi" w:cstheme="majorBidi"/>
          <w:sz w:val="24"/>
          <w:szCs w:val="24"/>
        </w:rPr>
        <w:sym w:font="HQPB4" w:char="F0CE"/>
      </w:r>
      <w:r w:rsidRPr="00437904">
        <w:rPr>
          <w:rFonts w:asciiTheme="majorBidi" w:hAnsiTheme="majorBidi" w:cstheme="majorBidi"/>
          <w:sz w:val="24"/>
          <w:szCs w:val="24"/>
        </w:rPr>
        <w:sym w:font="HQPB2" w:char="F067"/>
      </w:r>
      <w:r w:rsidRPr="00437904">
        <w:rPr>
          <w:rFonts w:asciiTheme="majorBidi" w:hAnsiTheme="majorBidi" w:cstheme="majorBidi"/>
          <w:sz w:val="24"/>
          <w:szCs w:val="24"/>
        </w:rPr>
        <w:sym w:font="HQPB4" w:char="F0CF"/>
      </w:r>
      <w:r w:rsidRPr="00437904">
        <w:rPr>
          <w:rFonts w:asciiTheme="majorBidi" w:hAnsiTheme="majorBidi" w:cstheme="majorBidi"/>
          <w:sz w:val="24"/>
          <w:szCs w:val="24"/>
        </w:rPr>
        <w:sym w:font="HQPB2" w:char="F039"/>
      </w:r>
      <w:r w:rsidRPr="00437904">
        <w:rPr>
          <w:rFonts w:asciiTheme="majorBidi" w:hAnsiTheme="majorBidi" w:cstheme="majorBidi"/>
          <w:sz w:val="24"/>
          <w:szCs w:val="24"/>
        </w:rPr>
        <w:sym w:font="HQPB2" w:char="F0BA"/>
      </w:r>
      <w:r w:rsidRPr="00437904">
        <w:rPr>
          <w:rFonts w:asciiTheme="majorBidi" w:hAnsiTheme="majorBidi" w:cstheme="majorBidi"/>
          <w:sz w:val="24"/>
          <w:szCs w:val="24"/>
        </w:rPr>
        <w:sym w:font="HQPB5" w:char="F075"/>
      </w:r>
      <w:r w:rsidRPr="00437904">
        <w:rPr>
          <w:rFonts w:asciiTheme="majorBidi" w:hAnsiTheme="majorBidi" w:cstheme="majorBidi"/>
          <w:sz w:val="24"/>
          <w:szCs w:val="24"/>
        </w:rPr>
        <w:sym w:font="HQPB2" w:char="F071"/>
      </w:r>
      <w:r w:rsidRPr="00437904">
        <w:rPr>
          <w:rFonts w:asciiTheme="majorBidi" w:hAnsiTheme="majorBidi" w:cstheme="majorBidi"/>
          <w:sz w:val="24"/>
          <w:szCs w:val="24"/>
        </w:rPr>
        <w:sym w:font="HQPB4" w:char="F0F8"/>
      </w:r>
      <w:r w:rsidRPr="00437904">
        <w:rPr>
          <w:rFonts w:asciiTheme="majorBidi" w:hAnsiTheme="majorBidi" w:cstheme="majorBidi"/>
          <w:sz w:val="24"/>
          <w:szCs w:val="24"/>
        </w:rPr>
        <w:sym w:font="HQPB2" w:char="F042"/>
      </w:r>
      <w:r w:rsidRPr="00437904">
        <w:rPr>
          <w:rFonts w:asciiTheme="majorBidi" w:hAnsiTheme="majorBidi" w:cstheme="majorBidi"/>
          <w:sz w:val="24"/>
          <w:szCs w:val="24"/>
        </w:rPr>
        <w:sym w:font="HQPB5" w:char="F072"/>
      </w:r>
      <w:r w:rsidRPr="00437904">
        <w:rPr>
          <w:rFonts w:asciiTheme="majorBidi" w:hAnsiTheme="majorBidi" w:cstheme="majorBidi"/>
          <w:sz w:val="24"/>
          <w:szCs w:val="24"/>
        </w:rPr>
        <w:sym w:font="HQPB1" w:char="F026"/>
      </w:r>
      <w:r w:rsidRPr="00437904">
        <w:rPr>
          <w:rFonts w:asciiTheme="majorBidi" w:hAnsiTheme="majorBidi" w:cstheme="majorBidi"/>
          <w:sz w:val="24"/>
          <w:szCs w:val="24"/>
          <w:rtl/>
        </w:rPr>
        <w:t xml:space="preserve"> </w:t>
      </w:r>
      <w:r w:rsidRPr="00437904">
        <w:rPr>
          <w:rFonts w:asciiTheme="majorBidi" w:hAnsiTheme="majorBidi" w:cstheme="majorBidi"/>
          <w:sz w:val="24"/>
          <w:szCs w:val="24"/>
        </w:rPr>
        <w:sym w:font="HQPB4" w:char="F034"/>
      </w:r>
      <w:r w:rsidRPr="00437904">
        <w:rPr>
          <w:rFonts w:asciiTheme="majorBidi" w:hAnsiTheme="majorBidi" w:cstheme="majorBidi"/>
          <w:sz w:val="24"/>
          <w:szCs w:val="24"/>
          <w:rtl/>
        </w:rPr>
        <w:t xml:space="preserve"> </w:t>
      </w:r>
      <w:r w:rsidRPr="00437904">
        <w:rPr>
          <w:rFonts w:asciiTheme="majorBidi" w:hAnsiTheme="majorBidi" w:cstheme="majorBidi"/>
          <w:i/>
          <w:sz w:val="24"/>
          <w:szCs w:val="24"/>
        </w:rPr>
        <w:t>“</w:t>
      </w:r>
    </w:p>
    <w:p w:rsidR="0061084E" w:rsidRPr="00437904" w:rsidRDefault="0061084E" w:rsidP="0061084E">
      <w:pPr>
        <w:pStyle w:val="ListParagraph"/>
        <w:spacing w:line="480" w:lineRule="auto"/>
        <w:ind w:left="993" w:hanging="426"/>
        <w:jc w:val="both"/>
        <w:rPr>
          <w:rFonts w:asciiTheme="majorBidi" w:hAnsiTheme="majorBidi" w:cstheme="majorBidi"/>
          <w:iCs/>
          <w:sz w:val="24"/>
          <w:szCs w:val="24"/>
        </w:rPr>
      </w:pPr>
      <w:r w:rsidRPr="00437904">
        <w:rPr>
          <w:rFonts w:asciiTheme="majorBidi" w:hAnsiTheme="majorBidi" w:cstheme="majorBidi"/>
          <w:iCs/>
          <w:sz w:val="24"/>
          <w:szCs w:val="24"/>
        </w:rPr>
        <w:t xml:space="preserve">Artinya: laki-laki adalah pembimbing bagi perempuan karena Allah telah melebihkan sebagian mereka atas sebagian yang </w:t>
      </w:r>
      <w:proofErr w:type="gramStart"/>
      <w:r w:rsidRPr="00437904">
        <w:rPr>
          <w:rFonts w:asciiTheme="majorBidi" w:hAnsiTheme="majorBidi" w:cstheme="majorBidi"/>
          <w:iCs/>
          <w:sz w:val="24"/>
          <w:szCs w:val="24"/>
        </w:rPr>
        <w:t>lain</w:t>
      </w:r>
      <w:proofErr w:type="gramEnd"/>
      <w:r w:rsidRPr="00437904">
        <w:rPr>
          <w:rFonts w:asciiTheme="majorBidi" w:hAnsiTheme="majorBidi" w:cstheme="majorBidi"/>
          <w:iCs/>
          <w:sz w:val="24"/>
          <w:szCs w:val="24"/>
        </w:rPr>
        <w:t xml:space="preserve"> dan karena mereka memberi nafkah dengan harta mereka.</w:t>
      </w:r>
      <w:r w:rsidRPr="00437904">
        <w:rPr>
          <w:rStyle w:val="FootnoteReference"/>
          <w:rFonts w:asciiTheme="majorBidi" w:hAnsiTheme="majorBidi" w:cstheme="majorBidi"/>
          <w:iCs/>
          <w:sz w:val="24"/>
          <w:szCs w:val="24"/>
        </w:rPr>
        <w:footnoteReference w:id="28"/>
      </w:r>
    </w:p>
    <w:p w:rsidR="0061084E" w:rsidRDefault="0061084E" w:rsidP="0097555F">
      <w:pPr>
        <w:pStyle w:val="ListParagraph"/>
        <w:spacing w:line="480" w:lineRule="auto"/>
        <w:ind w:left="567" w:firstLine="425"/>
        <w:jc w:val="both"/>
        <w:rPr>
          <w:rFonts w:asciiTheme="majorBidi" w:hAnsiTheme="majorBidi" w:cstheme="majorBidi"/>
          <w:iCs/>
          <w:sz w:val="24"/>
          <w:szCs w:val="24"/>
        </w:rPr>
      </w:pPr>
      <w:r w:rsidRPr="00437904">
        <w:rPr>
          <w:rFonts w:asciiTheme="majorBidi" w:hAnsiTheme="majorBidi" w:cstheme="majorBidi"/>
          <w:iCs/>
          <w:sz w:val="24"/>
          <w:szCs w:val="24"/>
        </w:rPr>
        <w:t xml:space="preserve">Bila dihubungkan dengan jumlah yang diterima dengan kewajiban dan tanggungjawab seperti disebutkan di atas, maka </w:t>
      </w:r>
      <w:proofErr w:type="gramStart"/>
      <w:r w:rsidRPr="00437904">
        <w:rPr>
          <w:rFonts w:asciiTheme="majorBidi" w:hAnsiTheme="majorBidi" w:cstheme="majorBidi"/>
          <w:iCs/>
          <w:sz w:val="24"/>
          <w:szCs w:val="24"/>
        </w:rPr>
        <w:t>akan</w:t>
      </w:r>
      <w:proofErr w:type="gramEnd"/>
      <w:r w:rsidRPr="00437904">
        <w:rPr>
          <w:rFonts w:asciiTheme="majorBidi" w:hAnsiTheme="majorBidi" w:cstheme="majorBidi"/>
          <w:iCs/>
          <w:sz w:val="24"/>
          <w:szCs w:val="24"/>
        </w:rPr>
        <w:t xml:space="preserve"> terlihat bahwa kadar manfaat yang akan dirasakan pria sama dengan apa yang dirasakan oleh wanita. Meskipun pada mulanya pria menerima dua kali lipat dari perempuan, namun sebagian dari yang diterima </w:t>
      </w:r>
      <w:proofErr w:type="gramStart"/>
      <w:r w:rsidRPr="00437904">
        <w:rPr>
          <w:rFonts w:asciiTheme="majorBidi" w:hAnsiTheme="majorBidi" w:cstheme="majorBidi"/>
          <w:iCs/>
          <w:sz w:val="24"/>
          <w:szCs w:val="24"/>
        </w:rPr>
        <w:t>akan</w:t>
      </w:r>
      <w:proofErr w:type="gramEnd"/>
      <w:r w:rsidRPr="00437904">
        <w:rPr>
          <w:rFonts w:asciiTheme="majorBidi" w:hAnsiTheme="majorBidi" w:cstheme="majorBidi"/>
          <w:iCs/>
          <w:sz w:val="24"/>
          <w:szCs w:val="24"/>
        </w:rPr>
        <w:t xml:space="preserve"> diberikan kepada wanita dalam kapasitasnya sebagai pembimbing yang bertanggungjawab. </w:t>
      </w:r>
      <w:proofErr w:type="gramStart"/>
      <w:r w:rsidRPr="00437904">
        <w:rPr>
          <w:rFonts w:asciiTheme="majorBidi" w:hAnsiTheme="majorBidi" w:cstheme="majorBidi"/>
          <w:iCs/>
          <w:sz w:val="24"/>
          <w:szCs w:val="24"/>
        </w:rPr>
        <w:t>Inilah keadilan dalam konsep Islam.</w:t>
      </w:r>
      <w:proofErr w:type="gramEnd"/>
    </w:p>
    <w:p w:rsidR="0097555F" w:rsidRDefault="0097555F" w:rsidP="0097555F">
      <w:pPr>
        <w:pStyle w:val="ListParagraph"/>
        <w:spacing w:line="480" w:lineRule="auto"/>
        <w:ind w:left="567" w:firstLine="425"/>
        <w:jc w:val="both"/>
        <w:rPr>
          <w:rFonts w:asciiTheme="majorBidi" w:hAnsiTheme="majorBidi" w:cstheme="majorBidi"/>
          <w:iCs/>
          <w:sz w:val="24"/>
          <w:szCs w:val="24"/>
        </w:rPr>
      </w:pPr>
    </w:p>
    <w:p w:rsidR="0097555F" w:rsidRPr="0097555F" w:rsidRDefault="0097555F" w:rsidP="0097555F">
      <w:pPr>
        <w:pStyle w:val="ListParagraph"/>
        <w:spacing w:line="480" w:lineRule="auto"/>
        <w:ind w:left="567" w:firstLine="425"/>
        <w:jc w:val="both"/>
        <w:rPr>
          <w:rFonts w:asciiTheme="majorBidi" w:hAnsiTheme="majorBidi" w:cstheme="majorBidi"/>
          <w:iCs/>
          <w:sz w:val="24"/>
          <w:szCs w:val="24"/>
        </w:rPr>
      </w:pPr>
    </w:p>
    <w:p w:rsidR="0061084E" w:rsidRPr="00437904" w:rsidRDefault="0061084E" w:rsidP="00586ACB">
      <w:pPr>
        <w:pStyle w:val="ListParagraph"/>
        <w:numPr>
          <w:ilvl w:val="0"/>
          <w:numId w:val="7"/>
        </w:numPr>
        <w:spacing w:line="480" w:lineRule="auto"/>
        <w:ind w:left="567"/>
        <w:jc w:val="both"/>
        <w:rPr>
          <w:rFonts w:asciiTheme="majorBidi" w:hAnsiTheme="majorBidi" w:cstheme="majorBidi"/>
          <w:iCs/>
          <w:sz w:val="24"/>
          <w:szCs w:val="24"/>
        </w:rPr>
      </w:pPr>
      <w:r w:rsidRPr="00437904">
        <w:rPr>
          <w:rFonts w:asciiTheme="majorBidi" w:hAnsiTheme="majorBidi" w:cstheme="majorBidi"/>
          <w:iCs/>
          <w:sz w:val="24"/>
          <w:szCs w:val="24"/>
        </w:rPr>
        <w:lastRenderedPageBreak/>
        <w:t>Asas Semata Akibat Kematian</w:t>
      </w:r>
    </w:p>
    <w:p w:rsidR="0061084E" w:rsidRPr="00437904" w:rsidRDefault="0061084E" w:rsidP="0061084E">
      <w:pPr>
        <w:pStyle w:val="ListParagraph"/>
        <w:spacing w:line="480" w:lineRule="auto"/>
        <w:ind w:left="567" w:firstLine="490"/>
        <w:jc w:val="both"/>
        <w:rPr>
          <w:rFonts w:asciiTheme="majorBidi" w:hAnsiTheme="majorBidi" w:cstheme="majorBidi"/>
          <w:iCs/>
          <w:sz w:val="24"/>
          <w:szCs w:val="24"/>
        </w:rPr>
      </w:pPr>
      <w:r w:rsidRPr="00437904">
        <w:rPr>
          <w:rFonts w:asciiTheme="majorBidi" w:hAnsiTheme="majorBidi" w:cstheme="majorBidi"/>
          <w:iCs/>
          <w:sz w:val="24"/>
          <w:szCs w:val="24"/>
        </w:rPr>
        <w:t xml:space="preserve">Hukum Islam menetapkan bahwa peralihan harta seseorang kepada orang </w:t>
      </w:r>
      <w:proofErr w:type="gramStart"/>
      <w:r w:rsidRPr="00437904">
        <w:rPr>
          <w:rFonts w:asciiTheme="majorBidi" w:hAnsiTheme="majorBidi" w:cstheme="majorBidi"/>
          <w:iCs/>
          <w:sz w:val="24"/>
          <w:szCs w:val="24"/>
        </w:rPr>
        <w:t>lain</w:t>
      </w:r>
      <w:proofErr w:type="gramEnd"/>
      <w:r w:rsidRPr="00437904">
        <w:rPr>
          <w:rFonts w:asciiTheme="majorBidi" w:hAnsiTheme="majorBidi" w:cstheme="majorBidi"/>
          <w:iCs/>
          <w:sz w:val="24"/>
          <w:szCs w:val="24"/>
        </w:rPr>
        <w:t xml:space="preserve"> dengan menggunakan istilah </w:t>
      </w:r>
      <w:r w:rsidRPr="00437904">
        <w:rPr>
          <w:rFonts w:asciiTheme="majorBidi" w:hAnsiTheme="majorBidi" w:cstheme="majorBidi"/>
          <w:i/>
          <w:sz w:val="24"/>
          <w:szCs w:val="24"/>
        </w:rPr>
        <w:t>kewarisan</w:t>
      </w:r>
      <w:r w:rsidRPr="00437904">
        <w:rPr>
          <w:rFonts w:asciiTheme="majorBidi" w:hAnsiTheme="majorBidi" w:cstheme="majorBidi"/>
          <w:iCs/>
          <w:sz w:val="24"/>
          <w:szCs w:val="24"/>
        </w:rPr>
        <w:t xml:space="preserve"> hanya berlaku setelah yang mempunyai harta meninggal dunia. Asas ini berarti bahwa harta seseorang tidak dapat beralih kepada orang </w:t>
      </w:r>
      <w:proofErr w:type="gramStart"/>
      <w:r w:rsidRPr="00437904">
        <w:rPr>
          <w:rFonts w:asciiTheme="majorBidi" w:hAnsiTheme="majorBidi" w:cstheme="majorBidi"/>
          <w:iCs/>
          <w:sz w:val="24"/>
          <w:szCs w:val="24"/>
        </w:rPr>
        <w:t>lain</w:t>
      </w:r>
      <w:proofErr w:type="gramEnd"/>
      <w:r w:rsidRPr="00437904">
        <w:rPr>
          <w:rFonts w:asciiTheme="majorBidi" w:hAnsiTheme="majorBidi" w:cstheme="majorBidi"/>
          <w:iCs/>
          <w:sz w:val="24"/>
          <w:szCs w:val="24"/>
        </w:rPr>
        <w:t xml:space="preserve"> dengan nama waris selama yang mempunyai harta masih hidup. </w:t>
      </w:r>
      <w:proofErr w:type="gramStart"/>
      <w:r w:rsidRPr="00437904">
        <w:rPr>
          <w:rFonts w:asciiTheme="majorBidi" w:hAnsiTheme="majorBidi" w:cstheme="majorBidi"/>
          <w:iCs/>
          <w:sz w:val="24"/>
          <w:szCs w:val="24"/>
        </w:rPr>
        <w:t xml:space="preserve">Juga berarti bahwa segala bentuk peralihan harta seseorang yang masih hidup baik secara langsung, maupun terlaksana setelah dia mati, tidak termasuk kedalam istilah </w:t>
      </w:r>
      <w:r w:rsidRPr="00437904">
        <w:rPr>
          <w:rFonts w:asciiTheme="majorBidi" w:hAnsiTheme="majorBidi" w:cstheme="majorBidi"/>
          <w:i/>
          <w:sz w:val="24"/>
          <w:szCs w:val="24"/>
        </w:rPr>
        <w:t>kewarisan</w:t>
      </w:r>
      <w:r w:rsidRPr="00437904">
        <w:rPr>
          <w:rFonts w:asciiTheme="majorBidi" w:hAnsiTheme="majorBidi" w:cstheme="majorBidi"/>
          <w:iCs/>
          <w:sz w:val="24"/>
          <w:szCs w:val="24"/>
        </w:rPr>
        <w:t xml:space="preserve"> menurut hukum Islam.</w:t>
      </w:r>
      <w:proofErr w:type="gramEnd"/>
      <w:r w:rsidRPr="00437904">
        <w:rPr>
          <w:rFonts w:asciiTheme="majorBidi" w:hAnsiTheme="majorBidi" w:cstheme="majorBidi"/>
          <w:iCs/>
          <w:sz w:val="24"/>
          <w:szCs w:val="24"/>
        </w:rPr>
        <w:t xml:space="preserve"> </w:t>
      </w:r>
      <w:proofErr w:type="gramStart"/>
      <w:r w:rsidRPr="00437904">
        <w:rPr>
          <w:rFonts w:asciiTheme="majorBidi" w:hAnsiTheme="majorBidi" w:cstheme="majorBidi"/>
          <w:iCs/>
          <w:sz w:val="24"/>
          <w:szCs w:val="24"/>
        </w:rPr>
        <w:t xml:space="preserve">Dengan demikian hukum kewarisan Islam hanya mengenal satu bentuk kewarisan yaitu kewarisan akibat kematian semata atau yang dalam hukum perdata atau BW disebut dengan </w:t>
      </w:r>
      <w:r w:rsidRPr="00437904">
        <w:rPr>
          <w:rFonts w:asciiTheme="majorBidi" w:hAnsiTheme="majorBidi" w:cstheme="majorBidi"/>
          <w:i/>
          <w:sz w:val="24"/>
          <w:szCs w:val="24"/>
        </w:rPr>
        <w:t xml:space="preserve">kewarisan ab intestate </w:t>
      </w:r>
      <w:r w:rsidRPr="00437904">
        <w:rPr>
          <w:rFonts w:asciiTheme="majorBidi" w:hAnsiTheme="majorBidi" w:cstheme="majorBidi"/>
          <w:iCs/>
          <w:sz w:val="24"/>
          <w:szCs w:val="24"/>
        </w:rPr>
        <w:t xml:space="preserve">dan tidak mengenal kewarisan atas dasar wasiat yang dibuat pada waktu masih hidup yang disebut </w:t>
      </w:r>
      <w:r w:rsidRPr="00437904">
        <w:rPr>
          <w:rFonts w:asciiTheme="majorBidi" w:hAnsiTheme="majorBidi" w:cstheme="majorBidi"/>
          <w:i/>
          <w:sz w:val="24"/>
          <w:szCs w:val="24"/>
        </w:rPr>
        <w:t>kewarisan bij testament.</w:t>
      </w:r>
      <w:proofErr w:type="gramEnd"/>
    </w:p>
    <w:p w:rsidR="0061084E" w:rsidRPr="00437904" w:rsidRDefault="0061084E" w:rsidP="00586ACB">
      <w:pPr>
        <w:pStyle w:val="ListParagraph"/>
        <w:numPr>
          <w:ilvl w:val="0"/>
          <w:numId w:val="1"/>
        </w:numPr>
        <w:spacing w:line="480" w:lineRule="auto"/>
        <w:ind w:left="284" w:hanging="284"/>
        <w:jc w:val="both"/>
        <w:rPr>
          <w:rFonts w:asciiTheme="majorBidi" w:hAnsiTheme="majorBidi" w:cstheme="majorBidi"/>
          <w:sz w:val="24"/>
          <w:szCs w:val="24"/>
        </w:rPr>
      </w:pPr>
      <w:r w:rsidRPr="00437904">
        <w:rPr>
          <w:rFonts w:asciiTheme="majorBidi" w:hAnsiTheme="majorBidi" w:cstheme="majorBidi"/>
          <w:sz w:val="24"/>
          <w:szCs w:val="24"/>
        </w:rPr>
        <w:t>Urgensi dan Fungsi Kewarisan</w:t>
      </w:r>
    </w:p>
    <w:p w:rsidR="0061084E" w:rsidRPr="00437904" w:rsidRDefault="0061084E" w:rsidP="0061084E">
      <w:pPr>
        <w:pStyle w:val="ListParagraph"/>
        <w:spacing w:line="480" w:lineRule="auto"/>
        <w:ind w:left="284" w:firstLine="567"/>
        <w:jc w:val="both"/>
        <w:rPr>
          <w:rFonts w:asciiTheme="majorBidi" w:hAnsiTheme="majorBidi" w:cstheme="majorBidi"/>
          <w:sz w:val="24"/>
          <w:szCs w:val="24"/>
        </w:rPr>
      </w:pPr>
      <w:proofErr w:type="gramStart"/>
      <w:r w:rsidRPr="00437904">
        <w:rPr>
          <w:rFonts w:asciiTheme="majorBidi" w:hAnsiTheme="majorBidi" w:cstheme="majorBidi"/>
          <w:sz w:val="24"/>
          <w:szCs w:val="24"/>
        </w:rPr>
        <w:t>Hukum kewarisan termasuk salah satu aspek yang diatur secara jelas dalam Al-Quran dan Hadits.</w:t>
      </w:r>
      <w:proofErr w:type="gramEnd"/>
      <w:r w:rsidRPr="00437904">
        <w:rPr>
          <w:rFonts w:asciiTheme="majorBidi" w:hAnsiTheme="majorBidi" w:cstheme="majorBidi"/>
          <w:sz w:val="24"/>
          <w:szCs w:val="24"/>
        </w:rPr>
        <w:t xml:space="preserve"> Hal ini membuktikan bahwa masalah kewarisan </w:t>
      </w:r>
      <w:proofErr w:type="gramStart"/>
      <w:r w:rsidRPr="00437904">
        <w:rPr>
          <w:rFonts w:asciiTheme="majorBidi" w:hAnsiTheme="majorBidi" w:cstheme="majorBidi"/>
          <w:sz w:val="24"/>
          <w:szCs w:val="24"/>
        </w:rPr>
        <w:t>cukup  penting</w:t>
      </w:r>
      <w:proofErr w:type="gramEnd"/>
      <w:r w:rsidRPr="00437904">
        <w:rPr>
          <w:rFonts w:asciiTheme="majorBidi" w:hAnsiTheme="majorBidi" w:cstheme="majorBidi"/>
          <w:sz w:val="24"/>
          <w:szCs w:val="24"/>
        </w:rPr>
        <w:t xml:space="preserve"> dalam agama Islam. </w:t>
      </w:r>
    </w:p>
    <w:p w:rsidR="0061084E" w:rsidRPr="00437904" w:rsidRDefault="0061084E" w:rsidP="0061084E">
      <w:pPr>
        <w:pStyle w:val="ListParagraph"/>
        <w:spacing w:line="480" w:lineRule="auto"/>
        <w:ind w:left="284" w:firstLine="567"/>
        <w:jc w:val="both"/>
        <w:rPr>
          <w:rFonts w:asciiTheme="majorBidi" w:hAnsiTheme="majorBidi" w:cstheme="majorBidi"/>
          <w:sz w:val="24"/>
          <w:szCs w:val="24"/>
        </w:rPr>
      </w:pPr>
      <w:proofErr w:type="gramStart"/>
      <w:r w:rsidRPr="00437904">
        <w:rPr>
          <w:rFonts w:asciiTheme="majorBidi" w:hAnsiTheme="majorBidi" w:cstheme="majorBidi"/>
          <w:sz w:val="24"/>
          <w:szCs w:val="24"/>
        </w:rPr>
        <w:t xml:space="preserve">Ilmu </w:t>
      </w:r>
      <w:r w:rsidRPr="00437904">
        <w:rPr>
          <w:rFonts w:asciiTheme="majorBidi" w:hAnsiTheme="majorBidi" w:cstheme="majorBidi"/>
          <w:i/>
          <w:iCs/>
          <w:sz w:val="24"/>
          <w:szCs w:val="24"/>
        </w:rPr>
        <w:t xml:space="preserve">faraidh </w:t>
      </w:r>
      <w:r w:rsidRPr="00437904">
        <w:rPr>
          <w:rFonts w:asciiTheme="majorBidi" w:hAnsiTheme="majorBidi" w:cstheme="majorBidi"/>
          <w:sz w:val="24"/>
          <w:szCs w:val="24"/>
        </w:rPr>
        <w:t>merupakan ilmu yang digunakan untuk mencegah perselisihan-perselisihan dalam pembagian harta waris, sehingga orang yang mempelajarinya mempunyai kedudukan tinggi dan mendapatkan pahala yang besar.</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 xml:space="preserve">Ini karena ilmu </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merupakan bagian dari ilmu-ilmu Qur’ani dan produk agama.</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 xml:space="preserve">Hanya </w:t>
      </w:r>
      <w:r w:rsidRPr="00437904">
        <w:rPr>
          <w:rFonts w:asciiTheme="majorBidi" w:hAnsiTheme="majorBidi" w:cstheme="majorBidi"/>
          <w:sz w:val="24"/>
          <w:szCs w:val="24"/>
        </w:rPr>
        <w:lastRenderedPageBreak/>
        <w:t xml:space="preserve">Allah-lah yang menguasakan ketentuan </w:t>
      </w:r>
      <w:r w:rsidRPr="00437904">
        <w:rPr>
          <w:rFonts w:asciiTheme="majorBidi" w:hAnsiTheme="majorBidi" w:cstheme="majorBidi"/>
          <w:i/>
          <w:iCs/>
          <w:sz w:val="24"/>
          <w:szCs w:val="24"/>
        </w:rPr>
        <w:t>faraidh</w:t>
      </w:r>
      <w:r w:rsidRPr="00437904">
        <w:rPr>
          <w:rFonts w:asciiTheme="majorBidi" w:hAnsiTheme="majorBidi" w:cstheme="majorBidi"/>
          <w:sz w:val="24"/>
          <w:szCs w:val="24"/>
        </w:rPr>
        <w:t>, dan Dia tidak menyerahkan hal tersebut kepada seorang raja maupun kepada nabi-Nya.</w:t>
      </w:r>
      <w:proofErr w:type="gramEnd"/>
      <w:r w:rsidRPr="00437904">
        <w:rPr>
          <w:rStyle w:val="FootnoteReference"/>
          <w:rFonts w:asciiTheme="majorBidi" w:hAnsiTheme="majorBidi" w:cstheme="majorBidi"/>
          <w:sz w:val="24"/>
          <w:szCs w:val="24"/>
        </w:rPr>
        <w:footnoteReference w:id="29"/>
      </w:r>
    </w:p>
    <w:p w:rsidR="0061084E" w:rsidRPr="00437904" w:rsidRDefault="0061084E" w:rsidP="0061084E">
      <w:pPr>
        <w:pStyle w:val="ListParagraph"/>
        <w:spacing w:line="480" w:lineRule="auto"/>
        <w:ind w:left="284" w:firstLine="567"/>
        <w:jc w:val="both"/>
        <w:rPr>
          <w:rFonts w:asciiTheme="majorBidi" w:hAnsiTheme="majorBidi" w:cstheme="majorBidi"/>
          <w:sz w:val="24"/>
          <w:szCs w:val="24"/>
        </w:rPr>
      </w:pPr>
      <w:proofErr w:type="gramStart"/>
      <w:r w:rsidRPr="00437904">
        <w:rPr>
          <w:rFonts w:asciiTheme="majorBidi" w:hAnsiTheme="majorBidi" w:cstheme="majorBidi"/>
          <w:sz w:val="24"/>
          <w:szCs w:val="24"/>
        </w:rPr>
        <w:t>Allah swt.</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menjelaskan</w:t>
      </w:r>
      <w:proofErr w:type="gramEnd"/>
      <w:r w:rsidRPr="00437904">
        <w:rPr>
          <w:rFonts w:asciiTheme="majorBidi" w:hAnsiTheme="majorBidi" w:cstheme="majorBidi"/>
          <w:sz w:val="24"/>
          <w:szCs w:val="24"/>
        </w:rPr>
        <w:t xml:space="preserve"> bagian untuk warisan untuk setiap ahli waris, yaitu seperdua, seperempat, seperdelapan, duapertiga, sepertiga, seperenam, dan seterusnya. </w:t>
      </w:r>
      <w:proofErr w:type="gramStart"/>
      <w:r w:rsidRPr="00437904">
        <w:rPr>
          <w:rFonts w:asciiTheme="majorBidi" w:hAnsiTheme="majorBidi" w:cstheme="majorBidi"/>
          <w:sz w:val="24"/>
          <w:szCs w:val="24"/>
        </w:rPr>
        <w:t>Allah memperincinya secara umum dan menjelaskan ayat-ayat dari awal surat an-Nisaa’ sampai akhirnya.</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Ilmu</w:t>
      </w:r>
      <w:r w:rsidRPr="00437904">
        <w:rPr>
          <w:rFonts w:asciiTheme="majorBidi" w:hAnsiTheme="majorBidi" w:cstheme="majorBidi"/>
          <w:i/>
          <w:iCs/>
          <w:sz w:val="24"/>
          <w:szCs w:val="24"/>
        </w:rPr>
        <w:t xml:space="preserve"> faraidh</w:t>
      </w:r>
      <w:r w:rsidRPr="00437904">
        <w:rPr>
          <w:rFonts w:asciiTheme="majorBidi" w:hAnsiTheme="majorBidi" w:cstheme="majorBidi"/>
          <w:sz w:val="24"/>
          <w:szCs w:val="24"/>
        </w:rPr>
        <w:t xml:space="preserve"> disebut sebagai bagian dari ketentuan-ketentuan-Nya.</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Allah menjanjikan surga yang di bawahnya mengalir.</w:t>
      </w:r>
      <w:proofErr w:type="gramEnd"/>
    </w:p>
    <w:p w:rsidR="0061084E" w:rsidRDefault="0061084E" w:rsidP="0061084E">
      <w:pPr>
        <w:pStyle w:val="ListParagraph"/>
        <w:spacing w:line="480" w:lineRule="auto"/>
        <w:ind w:left="284" w:firstLine="567"/>
        <w:jc w:val="both"/>
        <w:rPr>
          <w:rFonts w:asciiTheme="majorBidi" w:hAnsiTheme="majorBidi" w:cstheme="majorBidi"/>
          <w:sz w:val="24"/>
          <w:szCs w:val="24"/>
        </w:rPr>
      </w:pPr>
      <w:proofErr w:type="gramStart"/>
      <w:r w:rsidRPr="00437904">
        <w:rPr>
          <w:rFonts w:asciiTheme="majorBidi" w:hAnsiTheme="majorBidi" w:cstheme="majorBidi"/>
          <w:sz w:val="24"/>
          <w:szCs w:val="24"/>
        </w:rPr>
        <w:t xml:space="preserve">Rasulullah memerintahkan belajar dan mengajarkan ilmu </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agar tidak terjadi perselisihan-perselisihan dalam membagi harta, lantaran ketiadaan ulama ahli </w:t>
      </w:r>
      <w:r w:rsidRPr="00437904">
        <w:rPr>
          <w:rFonts w:asciiTheme="majorBidi" w:hAnsiTheme="majorBidi" w:cstheme="majorBidi"/>
          <w:i/>
          <w:iCs/>
          <w:sz w:val="24"/>
          <w:szCs w:val="24"/>
        </w:rPr>
        <w:t>faraidh.</w:t>
      </w:r>
      <w:proofErr w:type="gramEnd"/>
      <w:r w:rsidRPr="00437904">
        <w:rPr>
          <w:rFonts w:asciiTheme="majorBidi" w:hAnsiTheme="majorBidi" w:cstheme="majorBidi"/>
          <w:i/>
          <w:iCs/>
          <w:sz w:val="24"/>
          <w:szCs w:val="24"/>
        </w:rPr>
        <w:t xml:space="preserve"> </w:t>
      </w:r>
      <w:r w:rsidRPr="00437904">
        <w:rPr>
          <w:rFonts w:asciiTheme="majorBidi" w:hAnsiTheme="majorBidi" w:cstheme="majorBidi"/>
          <w:sz w:val="24"/>
          <w:szCs w:val="24"/>
        </w:rPr>
        <w:t>Sabdanya:</w:t>
      </w:r>
    </w:p>
    <w:p w:rsidR="00651BDA" w:rsidRPr="00287DE6" w:rsidRDefault="00651BDA" w:rsidP="00651BDA">
      <w:pPr>
        <w:pStyle w:val="ListParagraph"/>
        <w:spacing w:after="0" w:line="480" w:lineRule="auto"/>
        <w:ind w:firstLine="698"/>
        <w:jc w:val="right"/>
        <w:rPr>
          <w:rFonts w:asciiTheme="majorBidi" w:hAnsiTheme="majorBidi" w:cstheme="majorBidi"/>
          <w:b/>
          <w:bCs/>
          <w:sz w:val="28"/>
          <w:szCs w:val="28"/>
          <w:rtl/>
        </w:rPr>
      </w:pPr>
      <w:r>
        <w:rPr>
          <w:rFonts w:asciiTheme="majorBidi" w:hAnsiTheme="majorBidi" w:cstheme="majorBidi" w:hint="cs"/>
          <w:b/>
          <w:bCs/>
          <w:sz w:val="24"/>
          <w:szCs w:val="24"/>
          <w:rtl/>
        </w:rPr>
        <w:t>تَع</w:t>
      </w:r>
      <w:r w:rsidRPr="00287DE6">
        <w:rPr>
          <w:rFonts w:asciiTheme="majorBidi" w:hAnsiTheme="majorBidi" w:cstheme="majorBidi" w:hint="cs"/>
          <w:b/>
          <w:bCs/>
          <w:sz w:val="28"/>
          <w:szCs w:val="28"/>
          <w:rtl/>
        </w:rPr>
        <w:t>َلَّمُوالفَرائِضَ وَعَلِّمُو هُاالنَّا س، فإنِّي امْرُؤٌ مَقْبُو ضٌ وَالْعِلْمُ سَيَنْقُصُ وَ تَظْهَرُ الفِتْنُ، حَتَّى يَخْتَلِفَ ا ثنَان فِي فَرِ يضَةٍلما يَجدَانِ أحَدًايَفْصِلُ بَيْنَهُمَا {سنن الدارمي }</w:t>
      </w:r>
      <w:r>
        <w:rPr>
          <w:rStyle w:val="FootnoteReference"/>
          <w:rFonts w:asciiTheme="majorBidi" w:hAnsiTheme="majorBidi" w:cstheme="majorBidi"/>
          <w:b/>
          <w:bCs/>
          <w:sz w:val="28"/>
          <w:szCs w:val="28"/>
          <w:rtl/>
        </w:rPr>
        <w:footnoteReference w:id="30"/>
      </w:r>
    </w:p>
    <w:p w:rsidR="00651BDA" w:rsidRPr="00437904" w:rsidRDefault="00651BDA" w:rsidP="0061084E">
      <w:pPr>
        <w:pStyle w:val="ListParagraph"/>
        <w:spacing w:line="480" w:lineRule="auto"/>
        <w:ind w:left="284" w:firstLine="567"/>
        <w:jc w:val="both"/>
        <w:rPr>
          <w:rFonts w:asciiTheme="majorBidi" w:hAnsiTheme="majorBidi" w:cstheme="majorBidi"/>
          <w:sz w:val="24"/>
          <w:szCs w:val="24"/>
        </w:rPr>
      </w:pPr>
    </w:p>
    <w:p w:rsidR="0061084E" w:rsidRPr="00437904" w:rsidRDefault="0061084E" w:rsidP="0061084E">
      <w:pPr>
        <w:pStyle w:val="ListParagraph"/>
        <w:spacing w:line="480" w:lineRule="auto"/>
        <w:ind w:left="851"/>
        <w:jc w:val="both"/>
        <w:rPr>
          <w:rFonts w:asciiTheme="majorBidi" w:hAnsiTheme="majorBidi" w:cstheme="majorBidi"/>
          <w:i/>
          <w:sz w:val="24"/>
          <w:szCs w:val="24"/>
        </w:rPr>
      </w:pPr>
      <w:proofErr w:type="gramStart"/>
      <w:r w:rsidRPr="00437904">
        <w:rPr>
          <w:rFonts w:asciiTheme="majorBidi" w:hAnsiTheme="majorBidi" w:cstheme="majorBidi"/>
          <w:i/>
          <w:sz w:val="24"/>
          <w:szCs w:val="24"/>
        </w:rPr>
        <w:t>“Pelajarilah al-Qur’an dan ajarkannya kepada orang-orang dan pelajarilah ilmu faraidh serta ajarkanlah kepada orang-orang.</w:t>
      </w:r>
      <w:proofErr w:type="gramEnd"/>
      <w:r w:rsidRPr="00437904">
        <w:rPr>
          <w:rFonts w:asciiTheme="majorBidi" w:hAnsiTheme="majorBidi" w:cstheme="majorBidi"/>
          <w:i/>
          <w:sz w:val="24"/>
          <w:szCs w:val="24"/>
        </w:rPr>
        <w:t xml:space="preserve"> </w:t>
      </w:r>
      <w:proofErr w:type="gramStart"/>
      <w:r w:rsidRPr="00437904">
        <w:rPr>
          <w:rFonts w:asciiTheme="majorBidi" w:hAnsiTheme="majorBidi" w:cstheme="majorBidi"/>
          <w:i/>
          <w:sz w:val="24"/>
          <w:szCs w:val="24"/>
        </w:rPr>
        <w:t>Karena saya adalah orang yang bakal di renggut (mati), sedang ilmu itu bakal di angkat.</w:t>
      </w:r>
      <w:proofErr w:type="gramEnd"/>
      <w:r w:rsidRPr="00437904">
        <w:rPr>
          <w:rFonts w:asciiTheme="majorBidi" w:hAnsiTheme="majorBidi" w:cstheme="majorBidi"/>
          <w:i/>
          <w:sz w:val="24"/>
          <w:szCs w:val="24"/>
        </w:rPr>
        <w:t xml:space="preserve"> </w:t>
      </w:r>
      <w:proofErr w:type="gramStart"/>
      <w:r w:rsidRPr="00437904">
        <w:rPr>
          <w:rFonts w:asciiTheme="majorBidi" w:hAnsiTheme="majorBidi" w:cstheme="majorBidi"/>
          <w:i/>
          <w:sz w:val="24"/>
          <w:szCs w:val="24"/>
        </w:rPr>
        <w:t xml:space="preserve">Hampir-hampir saja dua orang yang bertengkar tentang pembagian pusaka, maka mereka berdua tidak menemukan seorangpun yang sanggup </w:t>
      </w:r>
      <w:r w:rsidRPr="00437904">
        <w:rPr>
          <w:rFonts w:asciiTheme="majorBidi" w:hAnsiTheme="majorBidi" w:cstheme="majorBidi"/>
          <w:i/>
          <w:sz w:val="24"/>
          <w:szCs w:val="24"/>
        </w:rPr>
        <w:lastRenderedPageBreak/>
        <w:t>memfatwakannya kepada mereka.”</w:t>
      </w:r>
      <w:proofErr w:type="gramEnd"/>
      <w:r w:rsidRPr="00437904">
        <w:rPr>
          <w:rFonts w:asciiTheme="majorBidi" w:hAnsiTheme="majorBidi" w:cstheme="majorBidi"/>
          <w:i/>
          <w:sz w:val="24"/>
          <w:szCs w:val="24"/>
        </w:rPr>
        <w:t>(HR. Ahmad, An-Nasai dan Ad-Daruquthny)</w:t>
      </w:r>
    </w:p>
    <w:p w:rsidR="0061084E" w:rsidRPr="00437904" w:rsidRDefault="0061084E" w:rsidP="0061084E">
      <w:pPr>
        <w:pStyle w:val="ListParagraph"/>
        <w:spacing w:line="480" w:lineRule="auto"/>
        <w:ind w:left="284" w:firstLine="567"/>
        <w:jc w:val="both"/>
        <w:rPr>
          <w:rFonts w:asciiTheme="majorBidi" w:hAnsiTheme="majorBidi" w:cstheme="majorBidi"/>
          <w:sz w:val="24"/>
          <w:szCs w:val="24"/>
        </w:rPr>
      </w:pPr>
      <w:r w:rsidRPr="00437904">
        <w:rPr>
          <w:rFonts w:asciiTheme="majorBidi" w:hAnsiTheme="majorBidi" w:cstheme="majorBidi"/>
          <w:sz w:val="24"/>
          <w:szCs w:val="24"/>
        </w:rPr>
        <w:t xml:space="preserve">Hadis Nabi tersebut merupakan penekanan </w:t>
      </w:r>
      <w:proofErr w:type="gramStart"/>
      <w:r w:rsidRPr="00437904">
        <w:rPr>
          <w:rFonts w:asciiTheme="majorBidi" w:hAnsiTheme="majorBidi" w:cstheme="majorBidi"/>
          <w:sz w:val="24"/>
          <w:szCs w:val="24"/>
        </w:rPr>
        <w:t>akan</w:t>
      </w:r>
      <w:proofErr w:type="gramEnd"/>
      <w:r w:rsidRPr="00437904">
        <w:rPr>
          <w:rFonts w:asciiTheme="majorBidi" w:hAnsiTheme="majorBidi" w:cstheme="majorBidi"/>
          <w:sz w:val="24"/>
          <w:szCs w:val="24"/>
        </w:rPr>
        <w:t xml:space="preserve"> pentingnya mempelajari </w:t>
      </w:r>
      <w:r w:rsidRPr="00437904">
        <w:rPr>
          <w:rFonts w:asciiTheme="majorBidi" w:hAnsiTheme="majorBidi" w:cstheme="majorBidi"/>
          <w:i/>
          <w:iCs/>
          <w:sz w:val="24"/>
          <w:szCs w:val="24"/>
        </w:rPr>
        <w:t xml:space="preserve">faraidh, </w:t>
      </w:r>
      <w:r w:rsidRPr="00437904">
        <w:rPr>
          <w:rFonts w:asciiTheme="majorBidi" w:hAnsiTheme="majorBidi" w:cstheme="majorBidi"/>
          <w:sz w:val="24"/>
          <w:szCs w:val="24"/>
        </w:rPr>
        <w:t xml:space="preserve">agar umat Islam tidak mudah berselisih dikemudian hari akibat tidak adanya orang yang mengerti ilmu </w:t>
      </w:r>
      <w:r w:rsidRPr="00437904">
        <w:rPr>
          <w:rFonts w:asciiTheme="majorBidi" w:hAnsiTheme="majorBidi" w:cstheme="majorBidi"/>
          <w:i/>
          <w:iCs/>
          <w:sz w:val="24"/>
          <w:szCs w:val="24"/>
        </w:rPr>
        <w:t>faraidh</w:t>
      </w:r>
      <w:r w:rsidRPr="00437904">
        <w:rPr>
          <w:rFonts w:asciiTheme="majorBidi" w:hAnsiTheme="majorBidi" w:cstheme="majorBidi"/>
          <w:sz w:val="24"/>
          <w:szCs w:val="24"/>
        </w:rPr>
        <w:t>. Paling tidak ada tiga fungsi kewarisan Islam, yaitu:</w:t>
      </w:r>
    </w:p>
    <w:p w:rsidR="0061084E" w:rsidRPr="00437904" w:rsidRDefault="0061084E" w:rsidP="00586ACB">
      <w:pPr>
        <w:pStyle w:val="ListParagraph"/>
        <w:numPr>
          <w:ilvl w:val="0"/>
          <w:numId w:val="34"/>
        </w:numPr>
        <w:spacing w:line="480" w:lineRule="auto"/>
        <w:ind w:left="709" w:hanging="425"/>
        <w:jc w:val="both"/>
        <w:rPr>
          <w:rFonts w:asciiTheme="majorBidi" w:hAnsiTheme="majorBidi" w:cstheme="majorBidi"/>
          <w:sz w:val="24"/>
          <w:szCs w:val="24"/>
        </w:rPr>
      </w:pPr>
      <w:r w:rsidRPr="00437904">
        <w:rPr>
          <w:rFonts w:asciiTheme="majorBidi" w:hAnsiTheme="majorBidi" w:cstheme="majorBidi"/>
          <w:sz w:val="24"/>
          <w:szCs w:val="24"/>
        </w:rPr>
        <w:t>Sebagai sarana prevensi kesengsaraan atau kemiskinan ahli waris sepeninggal pewaris;</w:t>
      </w:r>
    </w:p>
    <w:p w:rsidR="0061084E" w:rsidRPr="00437904" w:rsidRDefault="0061084E" w:rsidP="00586ACB">
      <w:pPr>
        <w:pStyle w:val="ListParagraph"/>
        <w:numPr>
          <w:ilvl w:val="0"/>
          <w:numId w:val="34"/>
        </w:numPr>
        <w:spacing w:line="480" w:lineRule="auto"/>
        <w:ind w:left="709" w:hanging="425"/>
        <w:jc w:val="both"/>
        <w:rPr>
          <w:rFonts w:asciiTheme="majorBidi" w:hAnsiTheme="majorBidi" w:cstheme="majorBidi"/>
          <w:sz w:val="24"/>
          <w:szCs w:val="24"/>
        </w:rPr>
      </w:pPr>
      <w:r w:rsidRPr="00437904">
        <w:rPr>
          <w:rFonts w:asciiTheme="majorBidi" w:hAnsiTheme="majorBidi" w:cstheme="majorBidi"/>
          <w:sz w:val="24"/>
          <w:szCs w:val="24"/>
        </w:rPr>
        <w:t>Sebagai usaha preventif terhadap kemungkinan penimbunan harta kekayaan yang dilarang oleh agama;</w:t>
      </w:r>
    </w:p>
    <w:p w:rsidR="0061084E" w:rsidRPr="00437904" w:rsidRDefault="0061084E" w:rsidP="00586ACB">
      <w:pPr>
        <w:pStyle w:val="ListParagraph"/>
        <w:numPr>
          <w:ilvl w:val="0"/>
          <w:numId w:val="34"/>
        </w:numPr>
        <w:spacing w:line="480" w:lineRule="auto"/>
        <w:ind w:left="709" w:hanging="425"/>
        <w:jc w:val="both"/>
        <w:rPr>
          <w:rFonts w:asciiTheme="majorBidi" w:hAnsiTheme="majorBidi" w:cstheme="majorBidi"/>
          <w:sz w:val="24"/>
          <w:szCs w:val="24"/>
        </w:rPr>
      </w:pPr>
      <w:r w:rsidRPr="00437904">
        <w:rPr>
          <w:rFonts w:asciiTheme="majorBidi" w:hAnsiTheme="majorBidi" w:cstheme="majorBidi"/>
          <w:sz w:val="24"/>
          <w:szCs w:val="24"/>
        </w:rPr>
        <w:t xml:space="preserve">Sebagai motivator bagi setiap </w:t>
      </w:r>
      <w:proofErr w:type="gramStart"/>
      <w:r w:rsidRPr="00437904">
        <w:rPr>
          <w:rFonts w:asciiTheme="majorBidi" w:hAnsiTheme="majorBidi" w:cstheme="majorBidi"/>
          <w:sz w:val="24"/>
          <w:szCs w:val="24"/>
        </w:rPr>
        <w:t>muslim</w:t>
      </w:r>
      <w:proofErr w:type="gramEnd"/>
      <w:r w:rsidRPr="00437904">
        <w:rPr>
          <w:rFonts w:asciiTheme="majorBidi" w:hAnsiTheme="majorBidi" w:cstheme="majorBidi"/>
          <w:sz w:val="24"/>
          <w:szCs w:val="24"/>
        </w:rPr>
        <w:t xml:space="preserve"> untuk berusaha dengan giat guna memberikan kebaikan bagi keturunan sepeninggalnya.</w:t>
      </w:r>
      <w:r w:rsidRPr="00437904">
        <w:rPr>
          <w:rStyle w:val="FootnoteReference"/>
          <w:rFonts w:asciiTheme="majorBidi" w:hAnsiTheme="majorBidi" w:cstheme="majorBidi"/>
          <w:sz w:val="24"/>
          <w:szCs w:val="24"/>
        </w:rPr>
        <w:footnoteReference w:id="31"/>
      </w:r>
    </w:p>
    <w:p w:rsidR="0061084E" w:rsidRPr="00437904" w:rsidRDefault="0061084E" w:rsidP="0061084E">
      <w:pPr>
        <w:pStyle w:val="ListParagraph"/>
        <w:spacing w:line="480" w:lineRule="auto"/>
        <w:ind w:left="284" w:firstLine="567"/>
        <w:jc w:val="both"/>
        <w:rPr>
          <w:rFonts w:asciiTheme="majorBidi" w:hAnsiTheme="majorBidi" w:cstheme="majorBidi"/>
          <w:sz w:val="24"/>
          <w:szCs w:val="24"/>
        </w:rPr>
      </w:pPr>
      <w:proofErr w:type="gramStart"/>
      <w:r w:rsidRPr="00437904">
        <w:rPr>
          <w:rFonts w:asciiTheme="majorBidi" w:hAnsiTheme="majorBidi" w:cstheme="majorBidi"/>
          <w:sz w:val="24"/>
          <w:szCs w:val="24"/>
        </w:rPr>
        <w:t>Perintah tersebut berisi perintah wajib.</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Hanya saja kewajiban belajar dan mengajarkannya itu gugur bila ada sebagian orang yang telah melaksanakannya.</w:t>
      </w:r>
      <w:proofErr w:type="gramEnd"/>
      <w:r w:rsidRPr="00437904">
        <w:rPr>
          <w:rFonts w:asciiTheme="majorBidi" w:hAnsiTheme="majorBidi" w:cstheme="majorBidi"/>
          <w:sz w:val="24"/>
          <w:szCs w:val="24"/>
        </w:rPr>
        <w:t xml:space="preserve"> Tetapi jika tidak ada seorangpun yang mau melaksanakannya, orang-orang Islam semuanya menanggung dosa, lantaran melalaikan suatu kewajiban, tak ubahnya sebagai meninggalkan kewajiban-kewajiban kifai yang lain.</w:t>
      </w:r>
      <w:r w:rsidRPr="00437904">
        <w:rPr>
          <w:rStyle w:val="FootnoteReference"/>
          <w:rFonts w:asciiTheme="majorBidi" w:hAnsiTheme="majorBidi" w:cstheme="majorBidi"/>
          <w:sz w:val="24"/>
          <w:szCs w:val="24"/>
        </w:rPr>
        <w:footnoteReference w:id="32"/>
      </w:r>
    </w:p>
    <w:p w:rsidR="0061084E" w:rsidRPr="00437904" w:rsidRDefault="00D774D3" w:rsidP="0061084E">
      <w:pPr>
        <w:pStyle w:val="ListParagraph"/>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Sebagaimana yang dikutip Addys Aldizar dan Fatturahman d</w:t>
      </w:r>
      <w:r w:rsidR="0061084E" w:rsidRPr="00437904">
        <w:rPr>
          <w:rFonts w:asciiTheme="majorBidi" w:hAnsiTheme="majorBidi" w:cstheme="majorBidi"/>
          <w:sz w:val="24"/>
          <w:szCs w:val="24"/>
        </w:rPr>
        <w:t xml:space="preserve">ari </w:t>
      </w:r>
      <w:r w:rsidR="0061084E" w:rsidRPr="00437904">
        <w:rPr>
          <w:rFonts w:asciiTheme="majorBidi" w:hAnsiTheme="majorBidi" w:cstheme="majorBidi"/>
          <w:i/>
          <w:sz w:val="24"/>
          <w:szCs w:val="24"/>
        </w:rPr>
        <w:t xml:space="preserve">Tahdzib al-Asma’ </w:t>
      </w:r>
      <w:proofErr w:type="gramStart"/>
      <w:r w:rsidR="0061084E" w:rsidRPr="00437904">
        <w:rPr>
          <w:rFonts w:asciiTheme="majorBidi" w:hAnsiTheme="majorBidi" w:cstheme="majorBidi"/>
          <w:i/>
          <w:sz w:val="24"/>
          <w:szCs w:val="24"/>
        </w:rPr>
        <w:t>wa</w:t>
      </w:r>
      <w:proofErr w:type="gramEnd"/>
      <w:r w:rsidR="0061084E" w:rsidRPr="00437904">
        <w:rPr>
          <w:rFonts w:asciiTheme="majorBidi" w:hAnsiTheme="majorBidi" w:cstheme="majorBidi"/>
          <w:i/>
          <w:sz w:val="24"/>
          <w:szCs w:val="24"/>
        </w:rPr>
        <w:t xml:space="preserve"> al-Lughah </w:t>
      </w:r>
      <w:r w:rsidR="0061084E" w:rsidRPr="00437904">
        <w:rPr>
          <w:rFonts w:asciiTheme="majorBidi" w:hAnsiTheme="majorBidi" w:cstheme="majorBidi"/>
          <w:sz w:val="24"/>
          <w:szCs w:val="24"/>
        </w:rPr>
        <w:t xml:space="preserve">bahwa Abu Musa al-Asy’ari r.a berkata, “Perumpamaan </w:t>
      </w:r>
      <w:r w:rsidR="0061084E" w:rsidRPr="00437904">
        <w:rPr>
          <w:rFonts w:asciiTheme="majorBidi" w:hAnsiTheme="majorBidi" w:cstheme="majorBidi"/>
          <w:sz w:val="24"/>
          <w:szCs w:val="24"/>
        </w:rPr>
        <w:lastRenderedPageBreak/>
        <w:t xml:space="preserve">orang yang membaca Al-Qur’an dan tidak cakap di dalam ilmu </w:t>
      </w:r>
      <w:r w:rsidR="0061084E" w:rsidRPr="00437904">
        <w:rPr>
          <w:rFonts w:asciiTheme="majorBidi" w:hAnsiTheme="majorBidi" w:cstheme="majorBidi"/>
          <w:i/>
          <w:iCs/>
          <w:sz w:val="24"/>
          <w:szCs w:val="24"/>
        </w:rPr>
        <w:t>faraidh</w:t>
      </w:r>
      <w:r w:rsidR="0061084E" w:rsidRPr="00437904">
        <w:rPr>
          <w:rFonts w:asciiTheme="majorBidi" w:hAnsiTheme="majorBidi" w:cstheme="majorBidi"/>
          <w:sz w:val="24"/>
          <w:szCs w:val="24"/>
        </w:rPr>
        <w:t>, seperti mantel yang tidak bertudung kepala.”</w:t>
      </w:r>
      <w:r w:rsidR="0061084E" w:rsidRPr="00437904">
        <w:rPr>
          <w:rStyle w:val="FootnoteReference"/>
          <w:rFonts w:asciiTheme="majorBidi" w:hAnsiTheme="majorBidi" w:cstheme="majorBidi"/>
          <w:sz w:val="24"/>
          <w:szCs w:val="24"/>
        </w:rPr>
        <w:footnoteReference w:id="33"/>
      </w:r>
    </w:p>
    <w:p w:rsidR="0061084E" w:rsidRPr="00437904" w:rsidRDefault="0061084E" w:rsidP="0061084E">
      <w:pPr>
        <w:pStyle w:val="ListParagraph"/>
        <w:spacing w:line="480" w:lineRule="auto"/>
        <w:ind w:left="284" w:firstLine="567"/>
        <w:jc w:val="both"/>
        <w:rPr>
          <w:rFonts w:asciiTheme="majorBidi" w:hAnsiTheme="majorBidi" w:cstheme="majorBidi"/>
          <w:sz w:val="24"/>
          <w:szCs w:val="24"/>
        </w:rPr>
      </w:pPr>
      <w:r w:rsidRPr="00437904">
        <w:rPr>
          <w:rFonts w:asciiTheme="majorBidi" w:hAnsiTheme="majorBidi" w:cstheme="majorBidi"/>
          <w:sz w:val="24"/>
          <w:szCs w:val="24"/>
        </w:rPr>
        <w:t xml:space="preserve">Seharusnya kaum muslimin saat ini memperhatikan ilmu </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seperti yang pernah dilakukan para ulama terdahulu dengan menjalankan wasiat Nabi saw., sehingga mereka menjadikan sebagian besar waktunya untuk mempelajari </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dan mengadakan </w:t>
      </w:r>
      <w:r w:rsidRPr="00437904">
        <w:rPr>
          <w:rFonts w:asciiTheme="majorBidi" w:hAnsiTheme="majorBidi" w:cstheme="majorBidi"/>
          <w:i/>
          <w:sz w:val="24"/>
          <w:szCs w:val="24"/>
        </w:rPr>
        <w:t xml:space="preserve">halaqah </w:t>
      </w:r>
      <w:r w:rsidRPr="00437904">
        <w:rPr>
          <w:rFonts w:asciiTheme="majorBidi" w:hAnsiTheme="majorBidi" w:cstheme="majorBidi"/>
          <w:sz w:val="24"/>
          <w:szCs w:val="24"/>
        </w:rPr>
        <w:t xml:space="preserve">(pertemuan) untuk mengkajinya supaya ilmu </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tidak dicabut dan dilupakan. </w:t>
      </w:r>
      <w:proofErr w:type="gramStart"/>
      <w:r w:rsidRPr="00437904">
        <w:rPr>
          <w:rFonts w:asciiTheme="majorBidi" w:hAnsiTheme="majorBidi" w:cstheme="majorBidi"/>
          <w:sz w:val="24"/>
          <w:szCs w:val="24"/>
        </w:rPr>
        <w:t xml:space="preserve">Sayangnya, kami menyaksikan banyak orang yang enggan menuntut ilmu, mengajarkan dan mengamalkan ilmu </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seolah-olah mempelajari ilmu </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merupakan aktifitas yang memberatkan otak.</w:t>
      </w:r>
      <w:proofErr w:type="gramEnd"/>
      <w:r w:rsidRPr="00437904">
        <w:rPr>
          <w:rFonts w:asciiTheme="majorBidi" w:hAnsiTheme="majorBidi" w:cstheme="majorBidi"/>
          <w:sz w:val="24"/>
          <w:szCs w:val="24"/>
        </w:rPr>
        <w:t xml:space="preserve"> </w:t>
      </w:r>
      <w:r w:rsidRPr="00437904">
        <w:rPr>
          <w:rStyle w:val="FootnoteReference"/>
          <w:rFonts w:asciiTheme="majorBidi" w:hAnsiTheme="majorBidi" w:cstheme="majorBidi"/>
          <w:sz w:val="24"/>
          <w:szCs w:val="24"/>
        </w:rPr>
        <w:footnoteReference w:id="34"/>
      </w:r>
    </w:p>
    <w:p w:rsidR="0061084E" w:rsidRPr="00437904" w:rsidRDefault="0061084E" w:rsidP="00586ACB">
      <w:pPr>
        <w:pStyle w:val="ListParagraph"/>
        <w:numPr>
          <w:ilvl w:val="0"/>
          <w:numId w:val="1"/>
        </w:numPr>
        <w:spacing w:line="480" w:lineRule="auto"/>
        <w:ind w:left="284" w:hanging="284"/>
        <w:jc w:val="both"/>
        <w:rPr>
          <w:rFonts w:asciiTheme="majorBidi" w:hAnsiTheme="majorBidi" w:cstheme="majorBidi"/>
          <w:sz w:val="24"/>
          <w:szCs w:val="24"/>
        </w:rPr>
      </w:pPr>
      <w:r w:rsidRPr="00437904">
        <w:rPr>
          <w:rFonts w:asciiTheme="majorBidi" w:hAnsiTheme="majorBidi" w:cstheme="majorBidi"/>
          <w:sz w:val="24"/>
          <w:szCs w:val="24"/>
        </w:rPr>
        <w:t>Hukum Waris Islam</w:t>
      </w:r>
    </w:p>
    <w:p w:rsidR="0061084E" w:rsidRPr="00437904" w:rsidRDefault="0061084E" w:rsidP="00586ACB">
      <w:pPr>
        <w:pStyle w:val="ListParagraph"/>
        <w:numPr>
          <w:ilvl w:val="0"/>
          <w:numId w:val="9"/>
        </w:numPr>
        <w:spacing w:line="480" w:lineRule="auto"/>
        <w:jc w:val="both"/>
        <w:rPr>
          <w:rFonts w:asciiTheme="majorBidi" w:hAnsiTheme="majorBidi" w:cstheme="majorBidi"/>
          <w:sz w:val="24"/>
          <w:szCs w:val="24"/>
        </w:rPr>
      </w:pPr>
      <w:r w:rsidRPr="00437904">
        <w:rPr>
          <w:rFonts w:asciiTheme="majorBidi" w:hAnsiTheme="majorBidi" w:cstheme="majorBidi"/>
          <w:sz w:val="24"/>
          <w:szCs w:val="24"/>
        </w:rPr>
        <w:t>Rukun Waris</w:t>
      </w:r>
    </w:p>
    <w:p w:rsidR="0061084E" w:rsidRPr="00437904" w:rsidRDefault="0061084E" w:rsidP="0061084E">
      <w:pPr>
        <w:pStyle w:val="ListParagraph"/>
        <w:spacing w:line="480" w:lineRule="auto"/>
        <w:ind w:left="567" w:firstLine="490"/>
        <w:jc w:val="both"/>
        <w:rPr>
          <w:rFonts w:asciiTheme="majorBidi" w:hAnsiTheme="majorBidi" w:cstheme="majorBidi"/>
          <w:sz w:val="24"/>
          <w:szCs w:val="24"/>
        </w:rPr>
      </w:pPr>
      <w:r w:rsidRPr="00437904">
        <w:rPr>
          <w:rFonts w:asciiTheme="majorBidi" w:hAnsiTheme="majorBidi" w:cstheme="majorBidi"/>
          <w:sz w:val="24"/>
          <w:szCs w:val="24"/>
        </w:rPr>
        <w:t xml:space="preserve">Rukun waris adalah sesuatu yang harus ada untuk mewujudkan bagian harta waris di mana bagian harta waris tidak </w:t>
      </w:r>
      <w:proofErr w:type="gramStart"/>
      <w:r w:rsidRPr="00437904">
        <w:rPr>
          <w:rFonts w:asciiTheme="majorBidi" w:hAnsiTheme="majorBidi" w:cstheme="majorBidi"/>
          <w:sz w:val="24"/>
          <w:szCs w:val="24"/>
        </w:rPr>
        <w:t>akan</w:t>
      </w:r>
      <w:proofErr w:type="gramEnd"/>
      <w:r w:rsidRPr="00437904">
        <w:rPr>
          <w:rFonts w:asciiTheme="majorBidi" w:hAnsiTheme="majorBidi" w:cstheme="majorBidi"/>
          <w:sz w:val="24"/>
          <w:szCs w:val="24"/>
        </w:rPr>
        <w:t xml:space="preserve"> ditemukan bila tidak ada rukun-rukunnya. Rukun-rukun untuk mewarisi ada tiga, yaitu:</w:t>
      </w:r>
      <w:r w:rsidRPr="00437904">
        <w:rPr>
          <w:rStyle w:val="FootnoteReference"/>
          <w:rFonts w:asciiTheme="majorBidi" w:hAnsiTheme="majorBidi" w:cstheme="majorBidi"/>
          <w:sz w:val="24"/>
          <w:szCs w:val="24"/>
        </w:rPr>
        <w:footnoteReference w:id="35"/>
      </w:r>
    </w:p>
    <w:p w:rsidR="0061084E" w:rsidRPr="00437904" w:rsidRDefault="0061084E" w:rsidP="00586ACB">
      <w:pPr>
        <w:pStyle w:val="ListParagraph"/>
        <w:numPr>
          <w:ilvl w:val="0"/>
          <w:numId w:val="10"/>
        </w:numPr>
        <w:spacing w:line="480" w:lineRule="auto"/>
        <w:ind w:left="851" w:hanging="284"/>
        <w:jc w:val="both"/>
        <w:rPr>
          <w:rFonts w:asciiTheme="majorBidi" w:hAnsiTheme="majorBidi" w:cstheme="majorBidi"/>
          <w:sz w:val="24"/>
          <w:szCs w:val="24"/>
        </w:rPr>
      </w:pPr>
      <w:r w:rsidRPr="00437904">
        <w:rPr>
          <w:rFonts w:asciiTheme="majorBidi" w:hAnsiTheme="majorBidi" w:cstheme="majorBidi"/>
          <w:sz w:val="24"/>
          <w:szCs w:val="24"/>
        </w:rPr>
        <w:t xml:space="preserve">Pewaris </w:t>
      </w:r>
      <w:r w:rsidRPr="00437904">
        <w:rPr>
          <w:rFonts w:asciiTheme="majorBidi" w:hAnsiTheme="majorBidi" w:cstheme="majorBidi"/>
          <w:i/>
          <w:iCs/>
          <w:sz w:val="24"/>
          <w:szCs w:val="24"/>
        </w:rPr>
        <w:t>(Al-Muwarrits),</w:t>
      </w:r>
      <w:r w:rsidRPr="00437904">
        <w:rPr>
          <w:rFonts w:asciiTheme="majorBidi" w:hAnsiTheme="majorBidi" w:cstheme="majorBidi"/>
          <w:sz w:val="24"/>
          <w:szCs w:val="24"/>
        </w:rPr>
        <w:t xml:space="preserve"> yaitu orang yang meninggal dunia atau mati, baik mati hakiki maupun mati </w:t>
      </w:r>
      <w:r w:rsidRPr="00437904">
        <w:rPr>
          <w:rFonts w:asciiTheme="majorBidi" w:hAnsiTheme="majorBidi" w:cstheme="majorBidi"/>
          <w:i/>
          <w:iCs/>
          <w:sz w:val="24"/>
          <w:szCs w:val="24"/>
        </w:rPr>
        <w:t>hukmiy</w:t>
      </w:r>
      <w:r w:rsidRPr="00437904">
        <w:rPr>
          <w:rFonts w:asciiTheme="majorBidi" w:hAnsiTheme="majorBidi" w:cstheme="majorBidi"/>
          <w:sz w:val="24"/>
          <w:szCs w:val="24"/>
        </w:rPr>
        <w:t xml:space="preserve"> (suatu kematian yang dinyatakan oleh keputusan hakim atas dasar beberapa sebab, kendati sebenarnya </w:t>
      </w:r>
      <w:proofErr w:type="gramStart"/>
      <w:r w:rsidRPr="00437904">
        <w:rPr>
          <w:rFonts w:asciiTheme="majorBidi" w:hAnsiTheme="majorBidi" w:cstheme="majorBidi"/>
          <w:sz w:val="24"/>
          <w:szCs w:val="24"/>
        </w:rPr>
        <w:t>ia</w:t>
      </w:r>
      <w:proofErr w:type="gramEnd"/>
      <w:r w:rsidRPr="00437904">
        <w:rPr>
          <w:rFonts w:asciiTheme="majorBidi" w:hAnsiTheme="majorBidi" w:cstheme="majorBidi"/>
          <w:sz w:val="24"/>
          <w:szCs w:val="24"/>
        </w:rPr>
        <w:t xml:space="preserve"> belum mati, yang meninggalkan harta atau hak). </w:t>
      </w:r>
    </w:p>
    <w:p w:rsidR="0061084E" w:rsidRPr="00437904" w:rsidRDefault="0061084E" w:rsidP="00586ACB">
      <w:pPr>
        <w:pStyle w:val="ListParagraph"/>
        <w:numPr>
          <w:ilvl w:val="0"/>
          <w:numId w:val="10"/>
        </w:numPr>
        <w:spacing w:line="480" w:lineRule="auto"/>
        <w:ind w:left="851" w:hanging="284"/>
        <w:jc w:val="both"/>
        <w:rPr>
          <w:rFonts w:asciiTheme="majorBidi" w:hAnsiTheme="majorBidi" w:cstheme="majorBidi"/>
          <w:sz w:val="24"/>
          <w:szCs w:val="24"/>
        </w:rPr>
      </w:pPr>
      <w:r w:rsidRPr="00437904">
        <w:rPr>
          <w:rFonts w:asciiTheme="majorBidi" w:hAnsiTheme="majorBidi" w:cstheme="majorBidi"/>
          <w:sz w:val="24"/>
          <w:szCs w:val="24"/>
        </w:rPr>
        <w:t xml:space="preserve">Ahli waris </w:t>
      </w:r>
      <w:r w:rsidRPr="00437904">
        <w:rPr>
          <w:rFonts w:asciiTheme="majorBidi" w:hAnsiTheme="majorBidi" w:cstheme="majorBidi"/>
          <w:i/>
          <w:iCs/>
          <w:sz w:val="24"/>
          <w:szCs w:val="24"/>
        </w:rPr>
        <w:t xml:space="preserve">(Al-Warits), </w:t>
      </w:r>
      <w:r w:rsidRPr="00437904">
        <w:rPr>
          <w:rFonts w:asciiTheme="majorBidi" w:hAnsiTheme="majorBidi" w:cstheme="majorBidi"/>
          <w:sz w:val="24"/>
          <w:szCs w:val="24"/>
        </w:rPr>
        <w:t xml:space="preserve">yaitu orang hidup atau anak dalam kandungan yang mempunyai hak mewarisi, meskipun dalam kasus tertentu </w:t>
      </w:r>
      <w:proofErr w:type="gramStart"/>
      <w:r w:rsidRPr="00437904">
        <w:rPr>
          <w:rFonts w:asciiTheme="majorBidi" w:hAnsiTheme="majorBidi" w:cstheme="majorBidi"/>
          <w:sz w:val="24"/>
          <w:szCs w:val="24"/>
        </w:rPr>
        <w:t>akan</w:t>
      </w:r>
      <w:proofErr w:type="gramEnd"/>
      <w:r w:rsidRPr="00437904">
        <w:rPr>
          <w:rFonts w:asciiTheme="majorBidi" w:hAnsiTheme="majorBidi" w:cstheme="majorBidi"/>
          <w:sz w:val="24"/>
          <w:szCs w:val="24"/>
        </w:rPr>
        <w:t xml:space="preserve"> terhalang.</w:t>
      </w:r>
    </w:p>
    <w:p w:rsidR="0061084E" w:rsidRPr="00437904" w:rsidRDefault="0061084E" w:rsidP="00586ACB">
      <w:pPr>
        <w:pStyle w:val="ListParagraph"/>
        <w:numPr>
          <w:ilvl w:val="0"/>
          <w:numId w:val="10"/>
        </w:numPr>
        <w:spacing w:line="480" w:lineRule="auto"/>
        <w:ind w:left="851" w:hanging="284"/>
        <w:jc w:val="both"/>
        <w:rPr>
          <w:rFonts w:asciiTheme="majorBidi" w:hAnsiTheme="majorBidi" w:cstheme="majorBidi"/>
          <w:sz w:val="24"/>
          <w:szCs w:val="24"/>
        </w:rPr>
      </w:pPr>
      <w:r w:rsidRPr="00437904">
        <w:rPr>
          <w:rFonts w:asciiTheme="majorBidi" w:hAnsiTheme="majorBidi" w:cstheme="majorBidi"/>
          <w:sz w:val="24"/>
          <w:szCs w:val="24"/>
        </w:rPr>
        <w:lastRenderedPageBreak/>
        <w:t xml:space="preserve">Harta warisan </w:t>
      </w:r>
      <w:r w:rsidRPr="00437904">
        <w:rPr>
          <w:rFonts w:asciiTheme="majorBidi" w:hAnsiTheme="majorBidi" w:cstheme="majorBidi"/>
          <w:i/>
          <w:iCs/>
          <w:sz w:val="24"/>
          <w:szCs w:val="24"/>
        </w:rPr>
        <w:t xml:space="preserve">(Al-Mauruts), </w:t>
      </w:r>
      <w:r w:rsidRPr="00437904">
        <w:rPr>
          <w:rFonts w:asciiTheme="majorBidi" w:hAnsiTheme="majorBidi" w:cstheme="majorBidi"/>
          <w:sz w:val="24"/>
          <w:szCs w:val="24"/>
        </w:rPr>
        <w:t xml:space="preserve">yaitu harta benda yang menjadi warisan. Sebagian ulama </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menyebutnya dengan </w:t>
      </w:r>
      <w:r w:rsidRPr="00437904">
        <w:rPr>
          <w:rFonts w:asciiTheme="majorBidi" w:hAnsiTheme="majorBidi" w:cstheme="majorBidi"/>
          <w:i/>
          <w:iCs/>
          <w:sz w:val="24"/>
          <w:szCs w:val="24"/>
        </w:rPr>
        <w:t>mirats</w:t>
      </w:r>
      <w:r w:rsidRPr="00437904">
        <w:rPr>
          <w:rFonts w:asciiTheme="majorBidi" w:hAnsiTheme="majorBidi" w:cstheme="majorBidi"/>
          <w:sz w:val="24"/>
          <w:szCs w:val="24"/>
        </w:rPr>
        <w:t xml:space="preserve"> atau </w:t>
      </w:r>
      <w:r w:rsidRPr="00437904">
        <w:rPr>
          <w:rFonts w:asciiTheme="majorBidi" w:hAnsiTheme="majorBidi" w:cstheme="majorBidi"/>
          <w:i/>
          <w:iCs/>
          <w:sz w:val="24"/>
          <w:szCs w:val="24"/>
        </w:rPr>
        <w:t>irts.</w:t>
      </w:r>
      <w:r w:rsidRPr="00437904">
        <w:rPr>
          <w:rFonts w:asciiTheme="majorBidi" w:hAnsiTheme="majorBidi" w:cstheme="majorBidi"/>
          <w:sz w:val="24"/>
          <w:szCs w:val="24"/>
        </w:rPr>
        <w:t xml:space="preserve"> Termasuk kategori warisan adalah harta-harta atau hak-hak yang mungkin dapat diwariskan, seperti hak </w:t>
      </w:r>
      <w:r w:rsidRPr="00437904">
        <w:rPr>
          <w:rFonts w:asciiTheme="majorBidi" w:hAnsiTheme="majorBidi" w:cstheme="majorBidi"/>
          <w:i/>
          <w:iCs/>
          <w:sz w:val="24"/>
          <w:szCs w:val="24"/>
        </w:rPr>
        <w:t xml:space="preserve">qishash </w:t>
      </w:r>
      <w:r w:rsidRPr="00437904">
        <w:rPr>
          <w:rFonts w:asciiTheme="majorBidi" w:hAnsiTheme="majorBidi" w:cstheme="majorBidi"/>
          <w:sz w:val="24"/>
          <w:szCs w:val="24"/>
        </w:rPr>
        <w:t>(perdata), hak menahan barang yang belum dilunasi pembayarannya, dan hak menahan barang gadaian.</w:t>
      </w:r>
    </w:p>
    <w:p w:rsidR="0061084E" w:rsidRPr="00437904" w:rsidRDefault="0061084E" w:rsidP="0061084E">
      <w:pPr>
        <w:spacing w:line="480" w:lineRule="auto"/>
        <w:ind w:left="567" w:firstLine="426"/>
        <w:jc w:val="both"/>
        <w:rPr>
          <w:rFonts w:asciiTheme="majorBidi" w:hAnsiTheme="majorBidi" w:cstheme="majorBidi"/>
          <w:sz w:val="24"/>
          <w:szCs w:val="24"/>
        </w:rPr>
      </w:pPr>
      <w:proofErr w:type="gramStart"/>
      <w:r w:rsidRPr="00437904">
        <w:rPr>
          <w:rFonts w:asciiTheme="majorBidi" w:hAnsiTheme="majorBidi" w:cstheme="majorBidi"/>
          <w:sz w:val="24"/>
          <w:szCs w:val="24"/>
        </w:rPr>
        <w:t>Jika salah satu dari rukun tersebut tidak ada, waris-mewarisi pun tidak bisa dilakukan.</w:t>
      </w:r>
      <w:proofErr w:type="gramEnd"/>
      <w:r w:rsidRPr="00437904">
        <w:rPr>
          <w:rFonts w:asciiTheme="majorBidi" w:hAnsiTheme="majorBidi" w:cstheme="majorBidi"/>
          <w:sz w:val="24"/>
          <w:szCs w:val="24"/>
        </w:rPr>
        <w:t xml:space="preserve"> Barangsiapa yang meninggal dunia dan tidak mempunyai ahli waris atau mempunyai ahli waris, tapi tidak mempunyai harta waris, maka waris-mewarisi pun tidak bisa dilakukan karena tidak terpenuhinya rukun-rukun waris.</w:t>
      </w:r>
    </w:p>
    <w:p w:rsidR="0061084E" w:rsidRPr="00437904" w:rsidRDefault="0061084E" w:rsidP="00586ACB">
      <w:pPr>
        <w:pStyle w:val="ListParagraph"/>
        <w:numPr>
          <w:ilvl w:val="0"/>
          <w:numId w:val="9"/>
        </w:numPr>
        <w:spacing w:line="480" w:lineRule="auto"/>
        <w:ind w:left="567"/>
        <w:jc w:val="both"/>
        <w:rPr>
          <w:rFonts w:asciiTheme="majorBidi" w:hAnsiTheme="majorBidi" w:cstheme="majorBidi"/>
          <w:sz w:val="24"/>
          <w:szCs w:val="24"/>
        </w:rPr>
      </w:pPr>
      <w:r w:rsidRPr="00437904">
        <w:rPr>
          <w:rFonts w:asciiTheme="majorBidi" w:hAnsiTheme="majorBidi" w:cstheme="majorBidi"/>
          <w:sz w:val="24"/>
          <w:szCs w:val="24"/>
        </w:rPr>
        <w:t>Syarat Waris</w:t>
      </w:r>
    </w:p>
    <w:p w:rsidR="0061084E" w:rsidRPr="00437904" w:rsidRDefault="0061084E" w:rsidP="0061084E">
      <w:pPr>
        <w:pStyle w:val="ListParagraph"/>
        <w:spacing w:line="480" w:lineRule="auto"/>
        <w:ind w:left="567" w:firstLine="426"/>
        <w:jc w:val="both"/>
        <w:rPr>
          <w:rFonts w:asciiTheme="majorBidi" w:hAnsiTheme="majorBidi" w:cstheme="majorBidi"/>
          <w:sz w:val="24"/>
          <w:szCs w:val="24"/>
        </w:rPr>
      </w:pPr>
      <w:r w:rsidRPr="00437904">
        <w:rPr>
          <w:rFonts w:asciiTheme="majorBidi" w:hAnsiTheme="majorBidi" w:cstheme="majorBidi"/>
          <w:sz w:val="24"/>
          <w:szCs w:val="24"/>
        </w:rPr>
        <w:t xml:space="preserve">Syarat menurut bahasa berarti “tanda”, sedangkan syarat menurut istilah adalah sesuatu yang karena ketiadaannya, tidak </w:t>
      </w:r>
      <w:proofErr w:type="gramStart"/>
      <w:r w:rsidRPr="00437904">
        <w:rPr>
          <w:rFonts w:asciiTheme="majorBidi" w:hAnsiTheme="majorBidi" w:cstheme="majorBidi"/>
          <w:sz w:val="24"/>
          <w:szCs w:val="24"/>
        </w:rPr>
        <w:t>akan</w:t>
      </w:r>
      <w:proofErr w:type="gramEnd"/>
      <w:r w:rsidRPr="00437904">
        <w:rPr>
          <w:rFonts w:asciiTheme="majorBidi" w:hAnsiTheme="majorBidi" w:cstheme="majorBidi"/>
          <w:sz w:val="24"/>
          <w:szCs w:val="24"/>
        </w:rPr>
        <w:t xml:space="preserve"> ada hukum.</w:t>
      </w:r>
      <w:r w:rsidRPr="00437904">
        <w:rPr>
          <w:rStyle w:val="FootnoteReference"/>
          <w:rFonts w:asciiTheme="majorBidi" w:hAnsiTheme="majorBidi" w:cstheme="majorBidi"/>
          <w:sz w:val="24"/>
          <w:szCs w:val="24"/>
        </w:rPr>
        <w:footnoteReference w:id="36"/>
      </w:r>
    </w:p>
    <w:p w:rsidR="0061084E" w:rsidRPr="00A9742B" w:rsidRDefault="0061084E" w:rsidP="00A9742B">
      <w:pPr>
        <w:pStyle w:val="ListParagraph"/>
        <w:spacing w:line="480" w:lineRule="auto"/>
        <w:ind w:left="567" w:firstLine="426"/>
        <w:jc w:val="both"/>
        <w:rPr>
          <w:rFonts w:asciiTheme="majorBidi" w:hAnsiTheme="majorBidi" w:cstheme="majorBidi"/>
          <w:sz w:val="24"/>
          <w:szCs w:val="24"/>
        </w:rPr>
      </w:pPr>
      <w:proofErr w:type="gramStart"/>
      <w:r w:rsidRPr="00437904">
        <w:rPr>
          <w:rFonts w:asciiTheme="majorBidi" w:hAnsiTheme="majorBidi" w:cstheme="majorBidi"/>
          <w:sz w:val="24"/>
          <w:szCs w:val="24"/>
        </w:rPr>
        <w:t>Waris-mewarisi berfungsi sebagai pergantian kedudukan dalam memiliki harta benda antara orang yang telah meninggal dunia dengan orang yang masih hidup yang ditinggalkannya (ahli waris).</w:t>
      </w:r>
      <w:proofErr w:type="gramEnd"/>
      <w:r w:rsidRPr="00437904">
        <w:rPr>
          <w:rStyle w:val="FootnoteReference"/>
          <w:rFonts w:asciiTheme="majorBidi" w:hAnsiTheme="majorBidi" w:cstheme="majorBidi"/>
          <w:sz w:val="24"/>
          <w:szCs w:val="24"/>
        </w:rPr>
        <w:footnoteReference w:id="37"/>
      </w:r>
      <w:r w:rsidRPr="00437904">
        <w:rPr>
          <w:rFonts w:asciiTheme="majorBidi" w:hAnsiTheme="majorBidi" w:cstheme="majorBidi"/>
          <w:sz w:val="24"/>
          <w:szCs w:val="24"/>
        </w:rPr>
        <w:t xml:space="preserve"> Oleh karena itu, waris-mewarisi memerlukan syarat-syarat tertentu, yakni:</w:t>
      </w:r>
    </w:p>
    <w:p w:rsidR="0061084E" w:rsidRPr="00437904" w:rsidRDefault="0061084E" w:rsidP="0061084E">
      <w:pPr>
        <w:pStyle w:val="ListParagraph"/>
        <w:spacing w:line="480" w:lineRule="auto"/>
        <w:ind w:left="567" w:firstLine="426"/>
        <w:jc w:val="both"/>
        <w:rPr>
          <w:rFonts w:asciiTheme="majorBidi" w:hAnsiTheme="majorBidi" w:cstheme="majorBidi"/>
          <w:sz w:val="24"/>
          <w:szCs w:val="24"/>
        </w:rPr>
      </w:pPr>
      <w:proofErr w:type="gramStart"/>
      <w:r w:rsidRPr="00437904">
        <w:rPr>
          <w:rFonts w:asciiTheme="majorBidi" w:hAnsiTheme="majorBidi" w:cstheme="majorBidi"/>
          <w:i/>
          <w:iCs/>
          <w:sz w:val="24"/>
          <w:szCs w:val="24"/>
        </w:rPr>
        <w:lastRenderedPageBreak/>
        <w:t xml:space="preserve">Pertama, </w:t>
      </w:r>
      <w:r w:rsidRPr="00437904">
        <w:rPr>
          <w:rFonts w:asciiTheme="majorBidi" w:hAnsiTheme="majorBidi" w:cstheme="majorBidi"/>
          <w:sz w:val="24"/>
          <w:szCs w:val="24"/>
        </w:rPr>
        <w:t xml:space="preserve">meninggalnya orang yang mewariskan </w:t>
      </w:r>
      <w:r w:rsidRPr="00437904">
        <w:rPr>
          <w:rFonts w:asciiTheme="majorBidi" w:hAnsiTheme="majorBidi" w:cstheme="majorBidi"/>
          <w:i/>
          <w:iCs/>
          <w:sz w:val="24"/>
          <w:szCs w:val="24"/>
        </w:rPr>
        <w:t>(muwarrits)</w:t>
      </w:r>
      <w:r w:rsidRPr="00437904">
        <w:rPr>
          <w:rFonts w:asciiTheme="majorBidi" w:hAnsiTheme="majorBidi" w:cstheme="majorBidi"/>
          <w:sz w:val="24"/>
          <w:szCs w:val="24"/>
        </w:rPr>
        <w:t>.</w:t>
      </w:r>
      <w:proofErr w:type="gramEnd"/>
      <w:r w:rsidRPr="00437904">
        <w:rPr>
          <w:rFonts w:asciiTheme="majorBidi" w:hAnsiTheme="majorBidi" w:cstheme="majorBidi"/>
          <w:sz w:val="24"/>
          <w:szCs w:val="24"/>
        </w:rPr>
        <w:t xml:space="preserve">  Menurut ulama dibedakan menjadi tiga:</w:t>
      </w:r>
      <w:r w:rsidRPr="00437904">
        <w:rPr>
          <w:rStyle w:val="FootnoteReference"/>
          <w:rFonts w:asciiTheme="majorBidi" w:hAnsiTheme="majorBidi" w:cstheme="majorBidi"/>
          <w:sz w:val="24"/>
          <w:szCs w:val="24"/>
        </w:rPr>
        <w:footnoteReference w:id="38"/>
      </w:r>
    </w:p>
    <w:p w:rsidR="0061084E" w:rsidRPr="00437904" w:rsidRDefault="0061084E" w:rsidP="00586ACB">
      <w:pPr>
        <w:pStyle w:val="ListParagraph"/>
        <w:numPr>
          <w:ilvl w:val="0"/>
          <w:numId w:val="12"/>
        </w:numPr>
        <w:spacing w:line="480" w:lineRule="auto"/>
        <w:ind w:left="993"/>
        <w:jc w:val="both"/>
        <w:rPr>
          <w:rFonts w:asciiTheme="majorBidi" w:hAnsiTheme="majorBidi" w:cstheme="majorBidi"/>
          <w:sz w:val="24"/>
          <w:szCs w:val="24"/>
        </w:rPr>
      </w:pPr>
      <w:r w:rsidRPr="00437904">
        <w:rPr>
          <w:rFonts w:asciiTheme="majorBidi" w:hAnsiTheme="majorBidi" w:cstheme="majorBidi"/>
          <w:sz w:val="24"/>
          <w:szCs w:val="24"/>
        </w:rPr>
        <w:t xml:space="preserve">Mati hakiki (sejati), hilangnya nyawa seseorang yang semula nyawa itu berwujud padanya. Kematian itu disaksikan dengan pengujian atau dengan pendeteksian dan pembuktian. </w:t>
      </w:r>
    </w:p>
    <w:p w:rsidR="0061084E" w:rsidRPr="00437904" w:rsidRDefault="0061084E" w:rsidP="00586ACB">
      <w:pPr>
        <w:pStyle w:val="ListParagraph"/>
        <w:numPr>
          <w:ilvl w:val="0"/>
          <w:numId w:val="12"/>
        </w:numPr>
        <w:spacing w:line="480" w:lineRule="auto"/>
        <w:ind w:left="993"/>
        <w:jc w:val="both"/>
        <w:rPr>
          <w:rFonts w:asciiTheme="majorBidi" w:hAnsiTheme="majorBidi" w:cstheme="majorBidi"/>
          <w:sz w:val="24"/>
          <w:szCs w:val="24"/>
        </w:rPr>
      </w:pPr>
      <w:r w:rsidRPr="00437904">
        <w:rPr>
          <w:rFonts w:asciiTheme="majorBidi" w:hAnsiTheme="majorBidi" w:cstheme="majorBidi"/>
          <w:sz w:val="24"/>
          <w:szCs w:val="24"/>
        </w:rPr>
        <w:t xml:space="preserve">Mati </w:t>
      </w:r>
      <w:r w:rsidRPr="00437904">
        <w:rPr>
          <w:rFonts w:asciiTheme="majorBidi" w:hAnsiTheme="majorBidi" w:cstheme="majorBidi"/>
          <w:i/>
          <w:iCs/>
          <w:sz w:val="24"/>
          <w:szCs w:val="24"/>
        </w:rPr>
        <w:t xml:space="preserve">hukmiy </w:t>
      </w:r>
      <w:r w:rsidRPr="00437904">
        <w:rPr>
          <w:rFonts w:asciiTheme="majorBidi" w:hAnsiTheme="majorBidi" w:cstheme="majorBidi"/>
          <w:sz w:val="24"/>
          <w:szCs w:val="24"/>
        </w:rPr>
        <w:t xml:space="preserve">(menurut putusan hakim), yaitu suatu kematian yang disebabkan oleh keputusan hakim, seperti bila seorang hakim memvonis kematian si </w:t>
      </w:r>
      <w:r w:rsidRPr="00437904">
        <w:rPr>
          <w:rFonts w:asciiTheme="majorBidi" w:hAnsiTheme="majorBidi" w:cstheme="majorBidi"/>
          <w:i/>
          <w:iCs/>
          <w:sz w:val="24"/>
          <w:szCs w:val="24"/>
        </w:rPr>
        <w:t>mafqud</w:t>
      </w:r>
      <w:r w:rsidRPr="00437904">
        <w:rPr>
          <w:rFonts w:asciiTheme="majorBidi" w:hAnsiTheme="majorBidi" w:cstheme="majorBidi"/>
          <w:sz w:val="24"/>
          <w:szCs w:val="24"/>
        </w:rPr>
        <w:t xml:space="preserve"> (orang yang tidak diketahui kabar beritanya, tidak dikenal domisilinya, dan tidak pula diketahui hidup atau matinya). Status orang ini jika melewati batas waktu yang ditentukan untuk pencariannya, si </w:t>
      </w:r>
      <w:r w:rsidRPr="00437904">
        <w:rPr>
          <w:rFonts w:asciiTheme="majorBidi" w:hAnsiTheme="majorBidi" w:cstheme="majorBidi"/>
          <w:i/>
          <w:iCs/>
          <w:sz w:val="24"/>
          <w:szCs w:val="24"/>
        </w:rPr>
        <w:t xml:space="preserve">mafqud, </w:t>
      </w:r>
      <w:r w:rsidRPr="00437904">
        <w:rPr>
          <w:rFonts w:asciiTheme="majorBidi" w:hAnsiTheme="majorBidi" w:cstheme="majorBidi"/>
          <w:sz w:val="24"/>
          <w:szCs w:val="24"/>
        </w:rPr>
        <w:t>karena didasarkan atas sangkaan yang kuat, bisa dikategorikan sebagai orang yang telah mati.</w:t>
      </w:r>
    </w:p>
    <w:p w:rsidR="0061084E" w:rsidRPr="00437904" w:rsidRDefault="0061084E" w:rsidP="00586ACB">
      <w:pPr>
        <w:pStyle w:val="ListParagraph"/>
        <w:numPr>
          <w:ilvl w:val="0"/>
          <w:numId w:val="12"/>
        </w:numPr>
        <w:spacing w:line="480" w:lineRule="auto"/>
        <w:ind w:left="993"/>
        <w:jc w:val="both"/>
        <w:rPr>
          <w:rFonts w:asciiTheme="majorBidi" w:hAnsiTheme="majorBidi" w:cstheme="majorBidi"/>
          <w:sz w:val="24"/>
          <w:szCs w:val="24"/>
        </w:rPr>
      </w:pPr>
      <w:r w:rsidRPr="00437904">
        <w:rPr>
          <w:rFonts w:asciiTheme="majorBidi" w:hAnsiTheme="majorBidi" w:cstheme="majorBidi"/>
          <w:sz w:val="24"/>
          <w:szCs w:val="24"/>
        </w:rPr>
        <w:t xml:space="preserve">Mati </w:t>
      </w:r>
      <w:r w:rsidRPr="00437904">
        <w:rPr>
          <w:rFonts w:asciiTheme="majorBidi" w:hAnsiTheme="majorBidi" w:cstheme="majorBidi"/>
          <w:i/>
          <w:iCs/>
          <w:sz w:val="24"/>
          <w:szCs w:val="24"/>
        </w:rPr>
        <w:t>taqdiry</w:t>
      </w:r>
      <w:r w:rsidRPr="00437904">
        <w:rPr>
          <w:rFonts w:asciiTheme="majorBidi" w:hAnsiTheme="majorBidi" w:cstheme="majorBidi"/>
          <w:sz w:val="24"/>
          <w:szCs w:val="24"/>
        </w:rPr>
        <w:t xml:space="preserve"> (menurut perkiraan), suatu kematian yang semata-mata berdasarkan dugaan yang sangat kuat.</w:t>
      </w:r>
    </w:p>
    <w:p w:rsidR="0061084E" w:rsidRPr="00437904" w:rsidRDefault="0061084E" w:rsidP="0061084E">
      <w:pPr>
        <w:spacing w:after="0" w:line="480" w:lineRule="auto"/>
        <w:ind w:left="567" w:firstLine="425"/>
        <w:jc w:val="both"/>
        <w:rPr>
          <w:rFonts w:asciiTheme="majorBidi" w:hAnsiTheme="majorBidi" w:cstheme="majorBidi"/>
          <w:sz w:val="24"/>
          <w:szCs w:val="24"/>
        </w:rPr>
      </w:pPr>
      <w:proofErr w:type="gramStart"/>
      <w:r w:rsidRPr="00437904">
        <w:rPr>
          <w:rFonts w:asciiTheme="majorBidi" w:hAnsiTheme="majorBidi" w:cstheme="majorBidi"/>
          <w:i/>
          <w:iCs/>
          <w:sz w:val="24"/>
          <w:szCs w:val="24"/>
        </w:rPr>
        <w:t>Kedua,</w:t>
      </w:r>
      <w:r w:rsidRPr="00437904">
        <w:rPr>
          <w:rFonts w:asciiTheme="majorBidi" w:hAnsiTheme="majorBidi" w:cstheme="majorBidi"/>
          <w:sz w:val="24"/>
          <w:szCs w:val="24"/>
        </w:rPr>
        <w:t xml:space="preserve"> ahli waris yang hidup, baik secara hakiki maupun </w:t>
      </w:r>
      <w:r w:rsidRPr="00437904">
        <w:rPr>
          <w:rFonts w:asciiTheme="majorBidi" w:hAnsiTheme="majorBidi" w:cstheme="majorBidi"/>
          <w:i/>
          <w:iCs/>
          <w:sz w:val="24"/>
          <w:szCs w:val="24"/>
        </w:rPr>
        <w:t>hukmiy</w:t>
      </w:r>
      <w:r w:rsidRPr="00437904">
        <w:rPr>
          <w:rFonts w:asciiTheme="majorBidi" w:hAnsiTheme="majorBidi" w:cstheme="majorBidi"/>
          <w:sz w:val="24"/>
          <w:szCs w:val="24"/>
        </w:rPr>
        <w:t xml:space="preserve"> setelah kematian </w:t>
      </w:r>
      <w:r w:rsidRPr="00437904">
        <w:rPr>
          <w:rFonts w:asciiTheme="majorBidi" w:hAnsiTheme="majorBidi" w:cstheme="majorBidi"/>
          <w:i/>
          <w:iCs/>
          <w:sz w:val="24"/>
          <w:szCs w:val="24"/>
        </w:rPr>
        <w:t>muwarrits</w:t>
      </w:r>
      <w:r w:rsidRPr="00437904">
        <w:rPr>
          <w:rFonts w:asciiTheme="majorBidi" w:hAnsiTheme="majorBidi" w:cstheme="majorBidi"/>
          <w:sz w:val="24"/>
          <w:szCs w:val="24"/>
        </w:rPr>
        <w:t>.</w:t>
      </w:r>
      <w:proofErr w:type="gramEnd"/>
    </w:p>
    <w:p w:rsidR="0061084E" w:rsidRPr="00437904" w:rsidRDefault="0061084E" w:rsidP="0061084E">
      <w:pPr>
        <w:spacing w:after="0" w:line="480" w:lineRule="auto"/>
        <w:ind w:left="567" w:firstLine="425"/>
        <w:jc w:val="both"/>
        <w:rPr>
          <w:rFonts w:asciiTheme="majorBidi" w:hAnsiTheme="majorBidi" w:cstheme="majorBidi"/>
          <w:sz w:val="24"/>
          <w:szCs w:val="24"/>
        </w:rPr>
      </w:pPr>
      <w:proofErr w:type="gramStart"/>
      <w:r w:rsidRPr="00437904">
        <w:rPr>
          <w:rFonts w:asciiTheme="majorBidi" w:hAnsiTheme="majorBidi" w:cstheme="majorBidi"/>
          <w:i/>
          <w:iCs/>
          <w:sz w:val="24"/>
          <w:szCs w:val="24"/>
        </w:rPr>
        <w:t xml:space="preserve">Ketiga, </w:t>
      </w:r>
      <w:r w:rsidRPr="00437904">
        <w:rPr>
          <w:rFonts w:asciiTheme="majorBidi" w:hAnsiTheme="majorBidi" w:cstheme="majorBidi"/>
          <w:sz w:val="24"/>
          <w:szCs w:val="24"/>
        </w:rPr>
        <w:t xml:space="preserve">mengetahui sebab-sebab yang mengikat ahli waris dengan </w:t>
      </w:r>
      <w:r w:rsidRPr="00437904">
        <w:rPr>
          <w:rFonts w:asciiTheme="majorBidi" w:hAnsiTheme="majorBidi" w:cstheme="majorBidi"/>
          <w:i/>
          <w:iCs/>
          <w:sz w:val="24"/>
          <w:szCs w:val="24"/>
        </w:rPr>
        <w:t>muwarrits</w:t>
      </w:r>
      <w:r w:rsidRPr="00437904">
        <w:rPr>
          <w:rFonts w:asciiTheme="majorBidi" w:hAnsiTheme="majorBidi" w:cstheme="majorBidi"/>
          <w:sz w:val="24"/>
          <w:szCs w:val="24"/>
        </w:rPr>
        <w:t xml:space="preserve"> seperti garis kekerabatan, perkawinan, dan perwalian.</w:t>
      </w:r>
      <w:proofErr w:type="gramEnd"/>
      <w:r w:rsidRPr="00437904">
        <w:rPr>
          <w:rFonts w:asciiTheme="majorBidi" w:hAnsiTheme="majorBidi" w:cstheme="majorBidi"/>
          <w:sz w:val="24"/>
          <w:szCs w:val="24"/>
        </w:rPr>
        <w:t xml:space="preserve"> </w:t>
      </w:r>
    </w:p>
    <w:p w:rsidR="0061084E" w:rsidRPr="00437904" w:rsidRDefault="0061084E" w:rsidP="00586ACB">
      <w:pPr>
        <w:pStyle w:val="ListParagraph"/>
        <w:numPr>
          <w:ilvl w:val="0"/>
          <w:numId w:val="9"/>
        </w:numPr>
        <w:spacing w:line="480" w:lineRule="auto"/>
        <w:ind w:left="567"/>
        <w:jc w:val="both"/>
        <w:rPr>
          <w:rFonts w:asciiTheme="majorBidi" w:hAnsiTheme="majorBidi" w:cstheme="majorBidi"/>
          <w:sz w:val="24"/>
          <w:szCs w:val="24"/>
        </w:rPr>
      </w:pPr>
      <w:r w:rsidRPr="00437904">
        <w:rPr>
          <w:rFonts w:asciiTheme="majorBidi" w:hAnsiTheme="majorBidi" w:cstheme="majorBidi"/>
          <w:sz w:val="24"/>
          <w:szCs w:val="24"/>
        </w:rPr>
        <w:t>Sebab-sebab timbulnya waris-mewarisi dalam Islam</w:t>
      </w:r>
    </w:p>
    <w:p w:rsidR="0061084E" w:rsidRPr="00437904" w:rsidRDefault="0061084E" w:rsidP="0061084E">
      <w:pPr>
        <w:pStyle w:val="ListParagraph"/>
        <w:spacing w:line="480" w:lineRule="auto"/>
        <w:ind w:left="567" w:firstLine="426"/>
        <w:jc w:val="both"/>
        <w:rPr>
          <w:rFonts w:asciiTheme="majorBidi" w:hAnsiTheme="majorBidi" w:cstheme="majorBidi"/>
          <w:sz w:val="24"/>
          <w:szCs w:val="24"/>
        </w:rPr>
      </w:pPr>
      <w:proofErr w:type="gramStart"/>
      <w:r w:rsidRPr="00437904">
        <w:rPr>
          <w:rFonts w:asciiTheme="majorBidi" w:hAnsiTheme="majorBidi" w:cstheme="majorBidi"/>
          <w:sz w:val="24"/>
          <w:szCs w:val="24"/>
        </w:rPr>
        <w:lastRenderedPageBreak/>
        <w:t>Menurut Sayid Sabiq yang dikutip oleh Moh.</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 xml:space="preserve">Muhibin dan Abdul Wahid, seseorang dapat mewarisi harta peninggalan karena tiga hal yaitu sebab hubungan kerabat/nasab, perkawinan dan </w:t>
      </w:r>
      <w:r w:rsidRPr="00437904">
        <w:rPr>
          <w:rFonts w:asciiTheme="majorBidi" w:hAnsiTheme="majorBidi" w:cstheme="majorBidi"/>
          <w:i/>
          <w:iCs/>
          <w:sz w:val="24"/>
          <w:szCs w:val="24"/>
        </w:rPr>
        <w:t xml:space="preserve">wala’ </w:t>
      </w:r>
      <w:r w:rsidRPr="00437904">
        <w:rPr>
          <w:rFonts w:asciiTheme="majorBidi" w:hAnsiTheme="majorBidi" w:cstheme="majorBidi"/>
          <w:sz w:val="24"/>
          <w:szCs w:val="24"/>
        </w:rPr>
        <w:t>(pemerdekaan budak).</w:t>
      </w:r>
      <w:proofErr w:type="gramEnd"/>
      <w:r w:rsidRPr="00437904">
        <w:rPr>
          <w:rFonts w:asciiTheme="majorBidi" w:hAnsiTheme="majorBidi" w:cstheme="majorBidi"/>
          <w:sz w:val="24"/>
          <w:szCs w:val="24"/>
        </w:rPr>
        <w:t xml:space="preserve"> Adapun pada literatur hukum Islam lainnya disebutkan ada empat sebab hubungan seseorang dapat menerima harta warisan dari seseorang yang telah meninggal dunia, yaitu:</w:t>
      </w:r>
      <w:r w:rsidRPr="00437904">
        <w:rPr>
          <w:rStyle w:val="FootnoteReference"/>
          <w:rFonts w:asciiTheme="majorBidi" w:hAnsiTheme="majorBidi" w:cstheme="majorBidi"/>
          <w:sz w:val="24"/>
          <w:szCs w:val="24"/>
        </w:rPr>
        <w:footnoteReference w:id="39"/>
      </w:r>
    </w:p>
    <w:p w:rsidR="0061084E" w:rsidRPr="00437904" w:rsidRDefault="0061084E" w:rsidP="00586ACB">
      <w:pPr>
        <w:pStyle w:val="ListParagraph"/>
        <w:numPr>
          <w:ilvl w:val="0"/>
          <w:numId w:val="13"/>
        </w:numPr>
        <w:spacing w:line="480" w:lineRule="auto"/>
        <w:ind w:left="993"/>
        <w:jc w:val="both"/>
        <w:rPr>
          <w:rFonts w:asciiTheme="majorBidi" w:hAnsiTheme="majorBidi" w:cstheme="majorBidi"/>
          <w:sz w:val="24"/>
          <w:szCs w:val="24"/>
        </w:rPr>
      </w:pPr>
      <w:r w:rsidRPr="00437904">
        <w:rPr>
          <w:rFonts w:asciiTheme="majorBidi" w:hAnsiTheme="majorBidi" w:cstheme="majorBidi"/>
          <w:sz w:val="24"/>
          <w:szCs w:val="24"/>
        </w:rPr>
        <w:t>Hubungan kekrabatan</w:t>
      </w:r>
    </w:p>
    <w:p w:rsidR="0061084E" w:rsidRPr="00437904" w:rsidRDefault="0061084E" w:rsidP="0061084E">
      <w:pPr>
        <w:pStyle w:val="ListParagraph"/>
        <w:spacing w:line="480" w:lineRule="auto"/>
        <w:ind w:left="993"/>
        <w:jc w:val="both"/>
        <w:rPr>
          <w:rFonts w:asciiTheme="majorBidi" w:hAnsiTheme="majorBidi" w:cstheme="majorBidi"/>
          <w:sz w:val="24"/>
          <w:szCs w:val="24"/>
        </w:rPr>
      </w:pPr>
      <w:proofErr w:type="gramStart"/>
      <w:r w:rsidRPr="00437904">
        <w:rPr>
          <w:rFonts w:asciiTheme="majorBidi" w:hAnsiTheme="majorBidi" w:cstheme="majorBidi"/>
          <w:sz w:val="24"/>
          <w:szCs w:val="24"/>
        </w:rPr>
        <w:t>Kekerabatan ialah hubungan nasab antara orang yang mewariskan dengan orang yang mewarisi, yang disebabkan oleh kelahiran, baik dekat maupun jauh.</w:t>
      </w:r>
      <w:proofErr w:type="gramEnd"/>
      <w:r w:rsidRPr="00437904">
        <w:rPr>
          <w:rStyle w:val="FootnoteReference"/>
          <w:rFonts w:asciiTheme="majorBidi" w:hAnsiTheme="majorBidi" w:cstheme="majorBidi"/>
          <w:sz w:val="24"/>
          <w:szCs w:val="24"/>
        </w:rPr>
        <w:footnoteReference w:id="40"/>
      </w:r>
      <w:r w:rsidRPr="00437904">
        <w:rPr>
          <w:rFonts w:asciiTheme="majorBidi" w:hAnsiTheme="majorBidi" w:cstheme="majorBidi"/>
          <w:sz w:val="24"/>
          <w:szCs w:val="24"/>
        </w:rPr>
        <w:t xml:space="preserve"> Ditinjau dari garis yang menghubungkan nasab antara yang mewariskan dengan yang mewarisi, dapat digolongkan dalam tiga golongan, yaitu:</w:t>
      </w:r>
    </w:p>
    <w:p w:rsidR="0061084E" w:rsidRPr="00437904" w:rsidRDefault="0061084E" w:rsidP="00586ACB">
      <w:pPr>
        <w:pStyle w:val="ListParagraph"/>
        <w:numPr>
          <w:ilvl w:val="0"/>
          <w:numId w:val="14"/>
        </w:numPr>
        <w:spacing w:line="480" w:lineRule="auto"/>
        <w:jc w:val="both"/>
        <w:rPr>
          <w:rFonts w:asciiTheme="majorBidi" w:hAnsiTheme="majorBidi" w:cstheme="majorBidi"/>
          <w:sz w:val="24"/>
          <w:szCs w:val="24"/>
        </w:rPr>
      </w:pPr>
      <w:r w:rsidRPr="00437904">
        <w:rPr>
          <w:rFonts w:asciiTheme="majorBidi" w:hAnsiTheme="majorBidi" w:cstheme="majorBidi"/>
          <w:i/>
          <w:iCs/>
          <w:sz w:val="24"/>
          <w:szCs w:val="24"/>
        </w:rPr>
        <w:t xml:space="preserve">Furu’ </w:t>
      </w:r>
      <w:r w:rsidRPr="00437904">
        <w:rPr>
          <w:rFonts w:asciiTheme="majorBidi" w:hAnsiTheme="majorBidi" w:cstheme="majorBidi"/>
          <w:sz w:val="24"/>
          <w:szCs w:val="24"/>
        </w:rPr>
        <w:t>yaitu anak turun (</w:t>
      </w:r>
      <w:proofErr w:type="gramStart"/>
      <w:r w:rsidRPr="00437904">
        <w:rPr>
          <w:rFonts w:asciiTheme="majorBidi" w:hAnsiTheme="majorBidi" w:cstheme="majorBidi"/>
          <w:sz w:val="24"/>
          <w:szCs w:val="24"/>
        </w:rPr>
        <w:t>cabang )</w:t>
      </w:r>
      <w:proofErr w:type="gramEnd"/>
      <w:r w:rsidRPr="00437904">
        <w:rPr>
          <w:rFonts w:asciiTheme="majorBidi" w:hAnsiTheme="majorBidi" w:cstheme="majorBidi"/>
          <w:sz w:val="24"/>
          <w:szCs w:val="24"/>
        </w:rPr>
        <w:t xml:space="preserve"> dari si mati meliputi anak laki-laki, anak perempuan, cucu, cicit, dan jalur ke bawahnya.</w:t>
      </w:r>
    </w:p>
    <w:p w:rsidR="0061084E" w:rsidRPr="00437904" w:rsidRDefault="0061084E" w:rsidP="00586ACB">
      <w:pPr>
        <w:pStyle w:val="ListParagraph"/>
        <w:numPr>
          <w:ilvl w:val="0"/>
          <w:numId w:val="14"/>
        </w:numPr>
        <w:spacing w:line="480" w:lineRule="auto"/>
        <w:jc w:val="both"/>
        <w:rPr>
          <w:rFonts w:asciiTheme="majorBidi" w:hAnsiTheme="majorBidi" w:cstheme="majorBidi"/>
          <w:sz w:val="24"/>
          <w:szCs w:val="24"/>
        </w:rPr>
      </w:pPr>
      <w:r w:rsidRPr="00437904">
        <w:rPr>
          <w:rFonts w:asciiTheme="majorBidi" w:hAnsiTheme="majorBidi" w:cstheme="majorBidi"/>
          <w:i/>
          <w:iCs/>
          <w:sz w:val="24"/>
          <w:szCs w:val="24"/>
        </w:rPr>
        <w:t xml:space="preserve">Ushul </w:t>
      </w:r>
      <w:r w:rsidRPr="00437904">
        <w:rPr>
          <w:rFonts w:asciiTheme="majorBidi" w:hAnsiTheme="majorBidi" w:cstheme="majorBidi"/>
          <w:sz w:val="24"/>
          <w:szCs w:val="24"/>
        </w:rPr>
        <w:t>yaitu leluhur (pokok atau asal) yang menyebabkan adanya si mati meliputi ayah, ibu, kakek, nenek, dan jalur ke atasnya.</w:t>
      </w:r>
    </w:p>
    <w:p w:rsidR="0061084E" w:rsidRPr="00437904" w:rsidRDefault="0061084E" w:rsidP="00586ACB">
      <w:pPr>
        <w:pStyle w:val="ListParagraph"/>
        <w:numPr>
          <w:ilvl w:val="0"/>
          <w:numId w:val="14"/>
        </w:numPr>
        <w:spacing w:line="480" w:lineRule="auto"/>
        <w:jc w:val="both"/>
        <w:rPr>
          <w:rFonts w:asciiTheme="majorBidi" w:hAnsiTheme="majorBidi" w:cstheme="majorBidi"/>
          <w:sz w:val="24"/>
          <w:szCs w:val="24"/>
        </w:rPr>
      </w:pPr>
      <w:r w:rsidRPr="00437904">
        <w:rPr>
          <w:rFonts w:asciiTheme="majorBidi" w:hAnsiTheme="majorBidi" w:cstheme="majorBidi"/>
          <w:i/>
          <w:iCs/>
          <w:sz w:val="24"/>
          <w:szCs w:val="24"/>
        </w:rPr>
        <w:t xml:space="preserve">Hawasyi </w:t>
      </w:r>
      <w:r w:rsidRPr="00437904">
        <w:rPr>
          <w:rFonts w:asciiTheme="majorBidi" w:hAnsiTheme="majorBidi" w:cstheme="majorBidi"/>
          <w:sz w:val="24"/>
          <w:szCs w:val="24"/>
        </w:rPr>
        <w:t xml:space="preserve">yaitu keluarga yang dihubungkan </w:t>
      </w:r>
      <w:proofErr w:type="gramStart"/>
      <w:r w:rsidRPr="00437904">
        <w:rPr>
          <w:rFonts w:asciiTheme="majorBidi" w:hAnsiTheme="majorBidi" w:cstheme="majorBidi"/>
          <w:sz w:val="24"/>
          <w:szCs w:val="24"/>
        </w:rPr>
        <w:t>dengan  si</w:t>
      </w:r>
      <w:proofErr w:type="gramEnd"/>
      <w:r w:rsidRPr="00437904">
        <w:rPr>
          <w:rFonts w:asciiTheme="majorBidi" w:hAnsiTheme="majorBidi" w:cstheme="majorBidi"/>
          <w:sz w:val="24"/>
          <w:szCs w:val="24"/>
        </w:rPr>
        <w:t xml:space="preserve"> meninggal dunia melalui garis menyamping, seperti saudara, paman, bibi, dan anak turunnya dengan tidak membeda-bedakan laki-laki atau perempuan.</w:t>
      </w:r>
      <w:r w:rsidRPr="00437904">
        <w:rPr>
          <w:rStyle w:val="FootnoteReference"/>
          <w:rFonts w:asciiTheme="majorBidi" w:hAnsiTheme="majorBidi" w:cstheme="majorBidi"/>
          <w:sz w:val="24"/>
          <w:szCs w:val="24"/>
        </w:rPr>
        <w:footnoteReference w:id="41"/>
      </w:r>
    </w:p>
    <w:p w:rsidR="0061084E" w:rsidRPr="00437904" w:rsidRDefault="0061084E" w:rsidP="00586ACB">
      <w:pPr>
        <w:pStyle w:val="ListParagraph"/>
        <w:numPr>
          <w:ilvl w:val="0"/>
          <w:numId w:val="13"/>
        </w:numPr>
        <w:spacing w:line="480" w:lineRule="auto"/>
        <w:ind w:left="993"/>
        <w:jc w:val="both"/>
        <w:rPr>
          <w:rFonts w:asciiTheme="majorBidi" w:hAnsiTheme="majorBidi" w:cstheme="majorBidi"/>
          <w:sz w:val="24"/>
          <w:szCs w:val="24"/>
        </w:rPr>
      </w:pPr>
      <w:r w:rsidRPr="00437904">
        <w:rPr>
          <w:rFonts w:asciiTheme="majorBidi" w:hAnsiTheme="majorBidi" w:cstheme="majorBidi"/>
          <w:sz w:val="24"/>
          <w:szCs w:val="24"/>
        </w:rPr>
        <w:t>Hubungan perkawinan</w:t>
      </w:r>
    </w:p>
    <w:p w:rsidR="0061084E" w:rsidRPr="00437904" w:rsidRDefault="0061084E" w:rsidP="0061084E">
      <w:pPr>
        <w:pStyle w:val="ListParagraph"/>
        <w:spacing w:line="480" w:lineRule="auto"/>
        <w:ind w:left="993" w:firstLine="425"/>
        <w:jc w:val="both"/>
        <w:rPr>
          <w:rFonts w:asciiTheme="majorBidi" w:hAnsiTheme="majorBidi" w:cstheme="majorBidi"/>
          <w:sz w:val="24"/>
          <w:szCs w:val="24"/>
        </w:rPr>
      </w:pPr>
      <w:proofErr w:type="gramStart"/>
      <w:r w:rsidRPr="00437904">
        <w:rPr>
          <w:rFonts w:asciiTheme="majorBidi" w:hAnsiTheme="majorBidi" w:cstheme="majorBidi"/>
          <w:sz w:val="24"/>
          <w:szCs w:val="24"/>
        </w:rPr>
        <w:lastRenderedPageBreak/>
        <w:t>Perkawinan menyebabkan laki-laki dan perempuan dapat saling mewarisi, atas dasar hubungan perkawinan (persemendaan) dengan artian suami menjadi ahli waris bagi istrinya yang meninggal dan istri menjadi ahli waris bagi suami yang meninggal.</w:t>
      </w:r>
      <w:proofErr w:type="gramEnd"/>
      <w:r w:rsidRPr="00437904">
        <w:rPr>
          <w:rStyle w:val="FootnoteReference"/>
          <w:rFonts w:asciiTheme="majorBidi" w:hAnsiTheme="majorBidi" w:cstheme="majorBidi"/>
          <w:sz w:val="24"/>
          <w:szCs w:val="24"/>
        </w:rPr>
        <w:footnoteReference w:id="42"/>
      </w:r>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Perkawinan yang menjadi sebab timbulnya hubungan kewarisan antara suami istri didasarkan pada dua syarat.</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i/>
          <w:iCs/>
          <w:sz w:val="24"/>
          <w:szCs w:val="24"/>
        </w:rPr>
        <w:t>Pertama,</w:t>
      </w:r>
      <w:r w:rsidRPr="00437904">
        <w:rPr>
          <w:rFonts w:asciiTheme="majorBidi" w:hAnsiTheme="majorBidi" w:cstheme="majorBidi"/>
          <w:sz w:val="24"/>
          <w:szCs w:val="24"/>
        </w:rPr>
        <w:t xml:space="preserve"> perkawinan dilaksanakan sah menurut syariat Islam yaitu nikah yang telah dilaksanakan telah memenuhi rukun syarat pernikahan dan telah terlepas dari segala halangan pernikahan itu.</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i/>
          <w:iCs/>
          <w:sz w:val="24"/>
          <w:szCs w:val="24"/>
        </w:rPr>
        <w:t>Kedua,</w:t>
      </w:r>
      <w:r w:rsidRPr="00437904">
        <w:rPr>
          <w:rFonts w:asciiTheme="majorBidi" w:hAnsiTheme="majorBidi" w:cstheme="majorBidi"/>
          <w:sz w:val="24"/>
          <w:szCs w:val="24"/>
        </w:rPr>
        <w:t xml:space="preserve"> bahwa suami dan istri masih terikat dalam tali perkawinan saat salah satu pihak meninggal.</w:t>
      </w:r>
      <w:proofErr w:type="gramEnd"/>
      <w:r w:rsidRPr="00437904">
        <w:rPr>
          <w:rStyle w:val="FootnoteReference"/>
          <w:rFonts w:asciiTheme="majorBidi" w:hAnsiTheme="majorBidi" w:cstheme="majorBidi"/>
          <w:sz w:val="24"/>
          <w:szCs w:val="24"/>
        </w:rPr>
        <w:footnoteReference w:id="43"/>
      </w:r>
    </w:p>
    <w:p w:rsidR="0061084E" w:rsidRPr="00437904" w:rsidRDefault="0061084E" w:rsidP="00586ACB">
      <w:pPr>
        <w:pStyle w:val="ListParagraph"/>
        <w:numPr>
          <w:ilvl w:val="0"/>
          <w:numId w:val="13"/>
        </w:numPr>
        <w:spacing w:line="480" w:lineRule="auto"/>
        <w:ind w:left="993"/>
        <w:jc w:val="both"/>
        <w:rPr>
          <w:rFonts w:asciiTheme="majorBidi" w:hAnsiTheme="majorBidi" w:cstheme="majorBidi"/>
          <w:sz w:val="24"/>
          <w:szCs w:val="24"/>
        </w:rPr>
      </w:pPr>
      <w:r w:rsidRPr="00437904">
        <w:rPr>
          <w:rFonts w:asciiTheme="majorBidi" w:hAnsiTheme="majorBidi" w:cstheme="majorBidi"/>
          <w:sz w:val="24"/>
          <w:szCs w:val="24"/>
        </w:rPr>
        <w:t>Hubungan sebab al-wala</w:t>
      </w:r>
    </w:p>
    <w:p w:rsidR="0061084E" w:rsidRPr="00437904" w:rsidRDefault="0061084E" w:rsidP="0061084E">
      <w:pPr>
        <w:pStyle w:val="ListParagraph"/>
        <w:spacing w:line="480" w:lineRule="auto"/>
        <w:ind w:left="993" w:firstLine="425"/>
        <w:jc w:val="both"/>
        <w:rPr>
          <w:rFonts w:asciiTheme="majorBidi" w:hAnsiTheme="majorBidi" w:cstheme="majorBidi"/>
          <w:sz w:val="24"/>
          <w:szCs w:val="24"/>
        </w:rPr>
      </w:pPr>
      <w:proofErr w:type="gramStart"/>
      <w:r w:rsidRPr="00437904">
        <w:rPr>
          <w:rFonts w:asciiTheme="majorBidi" w:hAnsiTheme="majorBidi" w:cstheme="majorBidi"/>
          <w:sz w:val="24"/>
          <w:szCs w:val="24"/>
        </w:rPr>
        <w:t xml:space="preserve">Hubungan sebab </w:t>
      </w:r>
      <w:r w:rsidRPr="00437904">
        <w:rPr>
          <w:rFonts w:asciiTheme="majorBidi" w:hAnsiTheme="majorBidi" w:cstheme="majorBidi"/>
          <w:i/>
          <w:iCs/>
          <w:sz w:val="24"/>
          <w:szCs w:val="24"/>
        </w:rPr>
        <w:t>wala’</w:t>
      </w:r>
      <w:r w:rsidRPr="00437904">
        <w:rPr>
          <w:rFonts w:asciiTheme="majorBidi" w:hAnsiTheme="majorBidi" w:cstheme="majorBidi"/>
          <w:sz w:val="24"/>
          <w:szCs w:val="24"/>
        </w:rPr>
        <w:t xml:space="preserve"> adalah hubungan waris-mewarisi karena kekerabatan menurut hukum yang timbul karena membebaskan budak, sekalipun di antara mereka tidak ada hubungan darah.</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 xml:space="preserve">Sekarang ini hubungan </w:t>
      </w:r>
      <w:r w:rsidRPr="00437904">
        <w:rPr>
          <w:rFonts w:asciiTheme="majorBidi" w:hAnsiTheme="majorBidi" w:cstheme="majorBidi"/>
          <w:i/>
          <w:iCs/>
          <w:sz w:val="24"/>
          <w:szCs w:val="24"/>
        </w:rPr>
        <w:t>wala’</w:t>
      </w:r>
      <w:r w:rsidRPr="00437904">
        <w:rPr>
          <w:rFonts w:asciiTheme="majorBidi" w:hAnsiTheme="majorBidi" w:cstheme="majorBidi"/>
          <w:sz w:val="24"/>
          <w:szCs w:val="24"/>
        </w:rPr>
        <w:t xml:space="preserve"> hanya terdapat dalam wacana saja.</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 xml:space="preserve">Hubungan </w:t>
      </w:r>
      <w:r w:rsidRPr="00437904">
        <w:rPr>
          <w:rFonts w:asciiTheme="majorBidi" w:hAnsiTheme="majorBidi" w:cstheme="majorBidi"/>
          <w:i/>
          <w:iCs/>
          <w:sz w:val="24"/>
          <w:szCs w:val="24"/>
        </w:rPr>
        <w:t>wala’</w:t>
      </w:r>
      <w:r w:rsidRPr="00437904">
        <w:rPr>
          <w:rFonts w:asciiTheme="majorBidi" w:hAnsiTheme="majorBidi" w:cstheme="majorBidi"/>
          <w:sz w:val="24"/>
          <w:szCs w:val="24"/>
        </w:rPr>
        <w:t xml:space="preserve"> terjadi disebabkan oleh usaha seseorang pemilik budak yang dengan sukarela memerdekakan budaknya, pemilik budak tersebut mengubah status orang yang semula tidak cakap bertindak menjadi cakap bertindak untuk </w:t>
      </w:r>
      <w:r w:rsidRPr="00437904">
        <w:rPr>
          <w:rFonts w:asciiTheme="majorBidi" w:hAnsiTheme="majorBidi" w:cstheme="majorBidi"/>
          <w:sz w:val="24"/>
          <w:szCs w:val="24"/>
        </w:rPr>
        <w:lastRenderedPageBreak/>
        <w:t>mengurusi, memiliki dan mengadakan transaksi terhadap harta bendanya sendiri.</w:t>
      </w:r>
      <w:proofErr w:type="gramEnd"/>
      <w:r w:rsidRPr="00437904">
        <w:rPr>
          <w:rStyle w:val="FootnoteReference"/>
          <w:rFonts w:asciiTheme="majorBidi" w:hAnsiTheme="majorBidi" w:cstheme="majorBidi"/>
          <w:sz w:val="24"/>
          <w:szCs w:val="24"/>
        </w:rPr>
        <w:footnoteReference w:id="44"/>
      </w:r>
    </w:p>
    <w:p w:rsidR="0061084E" w:rsidRPr="00437904" w:rsidRDefault="0061084E" w:rsidP="00586ACB">
      <w:pPr>
        <w:pStyle w:val="ListParagraph"/>
        <w:numPr>
          <w:ilvl w:val="0"/>
          <w:numId w:val="13"/>
        </w:numPr>
        <w:spacing w:line="480" w:lineRule="auto"/>
        <w:ind w:left="993"/>
        <w:jc w:val="both"/>
        <w:rPr>
          <w:rFonts w:asciiTheme="majorBidi" w:hAnsiTheme="majorBidi" w:cstheme="majorBidi"/>
          <w:sz w:val="24"/>
          <w:szCs w:val="24"/>
        </w:rPr>
      </w:pPr>
      <w:r w:rsidRPr="00437904">
        <w:rPr>
          <w:rFonts w:asciiTheme="majorBidi" w:hAnsiTheme="majorBidi" w:cstheme="majorBidi"/>
          <w:sz w:val="24"/>
          <w:szCs w:val="24"/>
        </w:rPr>
        <w:t>Hubungan sesama Islam</w:t>
      </w:r>
    </w:p>
    <w:p w:rsidR="0061084E" w:rsidRPr="00437904" w:rsidRDefault="0061084E" w:rsidP="0061084E">
      <w:pPr>
        <w:pStyle w:val="ListParagraph"/>
        <w:spacing w:line="480" w:lineRule="auto"/>
        <w:ind w:left="993" w:firstLine="425"/>
        <w:jc w:val="both"/>
        <w:rPr>
          <w:rFonts w:asciiTheme="majorBidi" w:hAnsiTheme="majorBidi" w:cstheme="majorBidi"/>
          <w:sz w:val="24"/>
          <w:szCs w:val="24"/>
        </w:rPr>
      </w:pPr>
      <w:r w:rsidRPr="00437904">
        <w:rPr>
          <w:rFonts w:asciiTheme="majorBidi" w:hAnsiTheme="majorBidi" w:cstheme="majorBidi"/>
          <w:sz w:val="24"/>
          <w:szCs w:val="24"/>
        </w:rPr>
        <w:t xml:space="preserve">Hubungan Islam yang dimaksud di sini terjadi apabila seseorang yang meninggal dunia tidak memiliki ahli waris, maka harta warisannya itu diserahkan kepada perbendaharaan umum atau yang disebut </w:t>
      </w:r>
      <w:r w:rsidRPr="00437904">
        <w:rPr>
          <w:rFonts w:asciiTheme="majorBidi" w:hAnsiTheme="majorBidi" w:cstheme="majorBidi"/>
          <w:i/>
          <w:iCs/>
          <w:sz w:val="24"/>
          <w:szCs w:val="24"/>
        </w:rPr>
        <w:t>baitul maal</w:t>
      </w:r>
      <w:r w:rsidRPr="00437904">
        <w:rPr>
          <w:rFonts w:asciiTheme="majorBidi" w:hAnsiTheme="majorBidi" w:cstheme="majorBidi"/>
          <w:sz w:val="24"/>
          <w:szCs w:val="24"/>
        </w:rPr>
        <w:t xml:space="preserve"> yang </w:t>
      </w:r>
      <w:proofErr w:type="gramStart"/>
      <w:r w:rsidRPr="00437904">
        <w:rPr>
          <w:rFonts w:asciiTheme="majorBidi" w:hAnsiTheme="majorBidi" w:cstheme="majorBidi"/>
          <w:sz w:val="24"/>
          <w:szCs w:val="24"/>
        </w:rPr>
        <w:t>akan</w:t>
      </w:r>
      <w:proofErr w:type="gramEnd"/>
      <w:r w:rsidRPr="00437904">
        <w:rPr>
          <w:rFonts w:asciiTheme="majorBidi" w:hAnsiTheme="majorBidi" w:cstheme="majorBidi"/>
          <w:sz w:val="24"/>
          <w:szCs w:val="24"/>
        </w:rPr>
        <w:t xml:space="preserve"> digunakan oleh umat Islam. </w:t>
      </w:r>
      <w:proofErr w:type="gramStart"/>
      <w:r w:rsidRPr="00437904">
        <w:rPr>
          <w:rFonts w:asciiTheme="majorBidi" w:hAnsiTheme="majorBidi" w:cstheme="majorBidi"/>
          <w:sz w:val="24"/>
          <w:szCs w:val="24"/>
        </w:rPr>
        <w:t>Dengan demikian, harta orang Islam yang tidak mempunyai ahli waris itu diwarisi oleh umat Islam.</w:t>
      </w:r>
      <w:proofErr w:type="gramEnd"/>
      <w:r w:rsidRPr="00437904">
        <w:rPr>
          <w:rStyle w:val="FootnoteReference"/>
          <w:rFonts w:asciiTheme="majorBidi" w:hAnsiTheme="majorBidi" w:cstheme="majorBidi"/>
          <w:sz w:val="24"/>
          <w:szCs w:val="24"/>
        </w:rPr>
        <w:footnoteReference w:id="45"/>
      </w:r>
    </w:p>
    <w:p w:rsidR="0061084E" w:rsidRPr="00437904" w:rsidRDefault="0061084E" w:rsidP="00586ACB">
      <w:pPr>
        <w:pStyle w:val="ListParagraph"/>
        <w:numPr>
          <w:ilvl w:val="0"/>
          <w:numId w:val="9"/>
        </w:numPr>
        <w:spacing w:line="480" w:lineRule="auto"/>
        <w:jc w:val="both"/>
        <w:rPr>
          <w:rFonts w:asciiTheme="majorBidi" w:hAnsiTheme="majorBidi" w:cstheme="majorBidi"/>
          <w:sz w:val="24"/>
          <w:szCs w:val="24"/>
        </w:rPr>
      </w:pPr>
      <w:r w:rsidRPr="00437904">
        <w:rPr>
          <w:rFonts w:asciiTheme="majorBidi" w:hAnsiTheme="majorBidi" w:cstheme="majorBidi"/>
          <w:sz w:val="24"/>
          <w:szCs w:val="24"/>
        </w:rPr>
        <w:t>Halangan mewarisi atau hilangnya hak waris-mewarisi</w:t>
      </w:r>
    </w:p>
    <w:p w:rsidR="0061084E" w:rsidRPr="00437904" w:rsidRDefault="0061084E" w:rsidP="0061084E">
      <w:pPr>
        <w:pStyle w:val="ListParagraph"/>
        <w:spacing w:line="480" w:lineRule="auto"/>
        <w:ind w:left="644" w:firstLine="490"/>
        <w:jc w:val="both"/>
        <w:rPr>
          <w:rFonts w:asciiTheme="majorBidi" w:hAnsiTheme="majorBidi" w:cstheme="majorBidi"/>
          <w:sz w:val="24"/>
          <w:szCs w:val="24"/>
        </w:rPr>
      </w:pPr>
      <w:proofErr w:type="gramStart"/>
      <w:r w:rsidRPr="00437904">
        <w:rPr>
          <w:rFonts w:asciiTheme="majorBidi" w:hAnsiTheme="majorBidi" w:cstheme="majorBidi"/>
          <w:sz w:val="24"/>
          <w:szCs w:val="24"/>
        </w:rPr>
        <w:t>Halangan mewarisi adalah tindakan atau hal-hal yang dapat menggugurkan hak seseorang untuk mewarisi karena adanya sebab atau syarat mewarisi.</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Namun, karena sesuatu maka mereka tidak dapat menerima hak waris.</w:t>
      </w:r>
      <w:proofErr w:type="gramEnd"/>
      <w:r w:rsidRPr="00437904">
        <w:rPr>
          <w:rStyle w:val="FootnoteReference"/>
          <w:rFonts w:asciiTheme="majorBidi" w:hAnsiTheme="majorBidi" w:cstheme="majorBidi"/>
          <w:sz w:val="24"/>
          <w:szCs w:val="24"/>
        </w:rPr>
        <w:footnoteReference w:id="46"/>
      </w:r>
      <w:r w:rsidRPr="00437904">
        <w:rPr>
          <w:rFonts w:asciiTheme="majorBidi" w:hAnsiTheme="majorBidi" w:cstheme="majorBidi"/>
          <w:sz w:val="24"/>
          <w:szCs w:val="24"/>
        </w:rPr>
        <w:t xml:space="preserve"> Hal yang menyebabkan ahli waris kehilangan hak mewarisi atau terhalang mewarisi adalah sebagai berikut:</w:t>
      </w:r>
    </w:p>
    <w:p w:rsidR="0061084E" w:rsidRPr="00437904" w:rsidRDefault="0061084E" w:rsidP="00586ACB">
      <w:pPr>
        <w:pStyle w:val="ListParagraph"/>
        <w:numPr>
          <w:ilvl w:val="0"/>
          <w:numId w:val="15"/>
        </w:numPr>
        <w:spacing w:line="480" w:lineRule="auto"/>
        <w:jc w:val="both"/>
        <w:rPr>
          <w:rFonts w:asciiTheme="majorBidi" w:hAnsiTheme="majorBidi" w:cstheme="majorBidi"/>
          <w:sz w:val="24"/>
          <w:szCs w:val="24"/>
        </w:rPr>
      </w:pPr>
      <w:r w:rsidRPr="00437904">
        <w:rPr>
          <w:rFonts w:asciiTheme="majorBidi" w:hAnsiTheme="majorBidi" w:cstheme="majorBidi"/>
          <w:sz w:val="24"/>
          <w:szCs w:val="24"/>
        </w:rPr>
        <w:t>Berlainan agama</w:t>
      </w:r>
    </w:p>
    <w:p w:rsidR="0061084E" w:rsidRPr="007F328C" w:rsidRDefault="0061084E" w:rsidP="007F328C">
      <w:pPr>
        <w:pStyle w:val="ListParagraph"/>
        <w:spacing w:line="480" w:lineRule="auto"/>
        <w:ind w:left="1004"/>
        <w:jc w:val="both"/>
        <w:rPr>
          <w:rFonts w:asciiTheme="majorBidi" w:hAnsiTheme="majorBidi" w:cstheme="majorBidi"/>
          <w:sz w:val="24"/>
          <w:szCs w:val="24"/>
        </w:rPr>
      </w:pPr>
      <w:r w:rsidRPr="00437904">
        <w:rPr>
          <w:rFonts w:asciiTheme="majorBidi" w:hAnsiTheme="majorBidi" w:cstheme="majorBidi"/>
          <w:sz w:val="24"/>
          <w:szCs w:val="24"/>
        </w:rPr>
        <w:t xml:space="preserve">Perbedaan agama antar pewaris dengan ahli waris, di mana yang satu beragama Islam sedangkan yang lain beragama non </w:t>
      </w:r>
      <w:proofErr w:type="gramStart"/>
      <w:r w:rsidRPr="00437904">
        <w:rPr>
          <w:rFonts w:asciiTheme="majorBidi" w:hAnsiTheme="majorBidi" w:cstheme="majorBidi"/>
          <w:sz w:val="24"/>
          <w:szCs w:val="24"/>
        </w:rPr>
        <w:t>muslim</w:t>
      </w:r>
      <w:proofErr w:type="gramEnd"/>
      <w:r w:rsidRPr="00437904">
        <w:rPr>
          <w:rFonts w:asciiTheme="majorBidi" w:hAnsiTheme="majorBidi" w:cstheme="majorBidi"/>
          <w:sz w:val="24"/>
          <w:szCs w:val="24"/>
        </w:rPr>
        <w:t xml:space="preserve">. </w:t>
      </w:r>
    </w:p>
    <w:p w:rsidR="0061084E" w:rsidRPr="00437904" w:rsidRDefault="0061084E" w:rsidP="00586ACB">
      <w:pPr>
        <w:pStyle w:val="ListParagraph"/>
        <w:numPr>
          <w:ilvl w:val="0"/>
          <w:numId w:val="15"/>
        </w:numPr>
        <w:spacing w:line="480" w:lineRule="auto"/>
        <w:jc w:val="both"/>
        <w:rPr>
          <w:rFonts w:asciiTheme="majorBidi" w:hAnsiTheme="majorBidi" w:cstheme="majorBidi"/>
          <w:sz w:val="24"/>
          <w:szCs w:val="24"/>
        </w:rPr>
      </w:pPr>
      <w:r w:rsidRPr="00437904">
        <w:rPr>
          <w:rFonts w:asciiTheme="majorBidi" w:hAnsiTheme="majorBidi" w:cstheme="majorBidi"/>
          <w:sz w:val="24"/>
          <w:szCs w:val="24"/>
        </w:rPr>
        <w:t>Perbudakan</w:t>
      </w:r>
    </w:p>
    <w:p w:rsidR="0061084E" w:rsidRPr="007F328C" w:rsidRDefault="0061084E" w:rsidP="007F328C">
      <w:pPr>
        <w:pStyle w:val="ListParagraph"/>
        <w:spacing w:line="480" w:lineRule="auto"/>
        <w:ind w:left="1004"/>
        <w:jc w:val="both"/>
        <w:rPr>
          <w:rFonts w:asciiTheme="majorBidi" w:hAnsiTheme="majorBidi" w:cstheme="majorBidi"/>
          <w:sz w:val="24"/>
          <w:szCs w:val="24"/>
        </w:rPr>
      </w:pPr>
      <w:proofErr w:type="gramStart"/>
      <w:r w:rsidRPr="00437904">
        <w:rPr>
          <w:rFonts w:asciiTheme="majorBidi" w:hAnsiTheme="majorBidi" w:cstheme="majorBidi"/>
          <w:sz w:val="24"/>
          <w:szCs w:val="24"/>
        </w:rPr>
        <w:t xml:space="preserve">Status seorang budak tidak dapat menjadi ahli waris, karena dipandang tidak cakap mengurusi harta dan telah putus hubungan kekeluargaan </w:t>
      </w:r>
      <w:r w:rsidRPr="00437904">
        <w:rPr>
          <w:rFonts w:asciiTheme="majorBidi" w:hAnsiTheme="majorBidi" w:cstheme="majorBidi"/>
          <w:sz w:val="24"/>
          <w:szCs w:val="24"/>
        </w:rPr>
        <w:lastRenderedPageBreak/>
        <w:t>dengan kerabatnya.</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Bahkan ada yang memandang budak itu statusnya sebagai harta milik tuannya.</w:t>
      </w:r>
      <w:proofErr w:type="gramEnd"/>
      <w:r w:rsidRPr="00437904">
        <w:rPr>
          <w:rFonts w:asciiTheme="majorBidi" w:hAnsiTheme="majorBidi" w:cstheme="majorBidi"/>
          <w:sz w:val="24"/>
          <w:szCs w:val="24"/>
        </w:rPr>
        <w:t xml:space="preserve"> Dia tidak dapat mewariskan harta peninggalannya, sebab </w:t>
      </w:r>
      <w:proofErr w:type="gramStart"/>
      <w:r w:rsidRPr="00437904">
        <w:rPr>
          <w:rFonts w:asciiTheme="majorBidi" w:hAnsiTheme="majorBidi" w:cstheme="majorBidi"/>
          <w:sz w:val="24"/>
          <w:szCs w:val="24"/>
        </w:rPr>
        <w:t>ia</w:t>
      </w:r>
      <w:proofErr w:type="gramEnd"/>
      <w:r w:rsidRPr="00437904">
        <w:rPr>
          <w:rFonts w:asciiTheme="majorBidi" w:hAnsiTheme="majorBidi" w:cstheme="majorBidi"/>
          <w:sz w:val="24"/>
          <w:szCs w:val="24"/>
        </w:rPr>
        <w:t xml:space="preserve"> sendiri dan segala harta yang ada pada dirinya adalah milik tuannya. </w:t>
      </w:r>
      <w:proofErr w:type="gramStart"/>
      <w:r w:rsidRPr="00437904">
        <w:rPr>
          <w:rFonts w:asciiTheme="majorBidi" w:hAnsiTheme="majorBidi" w:cstheme="majorBidi"/>
          <w:sz w:val="24"/>
          <w:szCs w:val="24"/>
        </w:rPr>
        <w:t>Dia tidak memiliki harta.</w:t>
      </w:r>
      <w:proofErr w:type="gramEnd"/>
      <w:r w:rsidRPr="00437904">
        <w:rPr>
          <w:rStyle w:val="FootnoteReference"/>
          <w:rFonts w:asciiTheme="majorBidi" w:hAnsiTheme="majorBidi" w:cstheme="majorBidi"/>
          <w:sz w:val="24"/>
          <w:szCs w:val="24"/>
        </w:rPr>
        <w:footnoteReference w:id="47"/>
      </w:r>
    </w:p>
    <w:p w:rsidR="0061084E" w:rsidRPr="00437904" w:rsidRDefault="0061084E" w:rsidP="00586ACB">
      <w:pPr>
        <w:pStyle w:val="ListParagraph"/>
        <w:numPr>
          <w:ilvl w:val="0"/>
          <w:numId w:val="15"/>
        </w:numPr>
        <w:spacing w:line="480" w:lineRule="auto"/>
        <w:jc w:val="both"/>
        <w:rPr>
          <w:rFonts w:asciiTheme="majorBidi" w:hAnsiTheme="majorBidi" w:cstheme="majorBidi"/>
          <w:sz w:val="24"/>
          <w:szCs w:val="24"/>
        </w:rPr>
      </w:pPr>
      <w:r w:rsidRPr="00437904">
        <w:rPr>
          <w:rFonts w:asciiTheme="majorBidi" w:hAnsiTheme="majorBidi" w:cstheme="majorBidi"/>
          <w:sz w:val="24"/>
          <w:szCs w:val="24"/>
        </w:rPr>
        <w:t>Pembunuhan</w:t>
      </w:r>
    </w:p>
    <w:p w:rsidR="0061084E" w:rsidRPr="00437904" w:rsidRDefault="0061084E" w:rsidP="0061084E">
      <w:pPr>
        <w:pStyle w:val="ListParagraph"/>
        <w:spacing w:line="480" w:lineRule="auto"/>
        <w:ind w:left="993" w:firstLine="295"/>
        <w:jc w:val="both"/>
        <w:rPr>
          <w:rFonts w:asciiTheme="majorBidi" w:hAnsiTheme="majorBidi" w:cstheme="majorBidi"/>
          <w:sz w:val="24"/>
          <w:szCs w:val="24"/>
        </w:rPr>
      </w:pPr>
      <w:r w:rsidRPr="00437904">
        <w:rPr>
          <w:rFonts w:asciiTheme="majorBidi" w:hAnsiTheme="majorBidi" w:cstheme="majorBidi"/>
          <w:sz w:val="24"/>
          <w:szCs w:val="24"/>
        </w:rPr>
        <w:t xml:space="preserve">Pembunuhan adalah kesengajaan seseorang mengambil nyawa orang </w:t>
      </w:r>
      <w:proofErr w:type="gramStart"/>
      <w:r w:rsidRPr="00437904">
        <w:rPr>
          <w:rFonts w:asciiTheme="majorBidi" w:hAnsiTheme="majorBidi" w:cstheme="majorBidi"/>
          <w:sz w:val="24"/>
          <w:szCs w:val="24"/>
        </w:rPr>
        <w:t>lain</w:t>
      </w:r>
      <w:proofErr w:type="gramEnd"/>
      <w:r w:rsidRPr="00437904">
        <w:rPr>
          <w:rFonts w:asciiTheme="majorBidi" w:hAnsiTheme="majorBidi" w:cstheme="majorBidi"/>
          <w:sz w:val="24"/>
          <w:szCs w:val="24"/>
        </w:rPr>
        <w:t xml:space="preserve"> secara langsung atau tidak langsung. </w:t>
      </w:r>
      <w:proofErr w:type="gramStart"/>
      <w:r w:rsidRPr="00437904">
        <w:rPr>
          <w:rFonts w:asciiTheme="majorBidi" w:hAnsiTheme="majorBidi" w:cstheme="majorBidi"/>
          <w:sz w:val="24"/>
          <w:szCs w:val="24"/>
        </w:rPr>
        <w:t>Para ulama fiqh telah bersepakat bahwa pembunuhan merupakan salah satu penghalang dalam hukum waris.</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Dengan demikian seorang pembunuh tidak dapat mewarisi harta peninggalan orang yang dibunuhnya.</w:t>
      </w:r>
      <w:proofErr w:type="gramEnd"/>
      <w:r w:rsidRPr="00437904">
        <w:rPr>
          <w:rStyle w:val="FootnoteReference"/>
          <w:rFonts w:asciiTheme="majorBidi" w:hAnsiTheme="majorBidi" w:cstheme="majorBidi"/>
          <w:sz w:val="24"/>
          <w:szCs w:val="24"/>
        </w:rPr>
        <w:footnoteReference w:id="48"/>
      </w:r>
    </w:p>
    <w:p w:rsidR="0061084E" w:rsidRPr="00437904" w:rsidRDefault="0061084E" w:rsidP="00586ACB">
      <w:pPr>
        <w:pStyle w:val="ListParagraph"/>
        <w:numPr>
          <w:ilvl w:val="0"/>
          <w:numId w:val="9"/>
        </w:numPr>
        <w:spacing w:line="480" w:lineRule="auto"/>
        <w:jc w:val="both"/>
        <w:rPr>
          <w:rFonts w:asciiTheme="majorBidi" w:hAnsiTheme="majorBidi" w:cstheme="majorBidi"/>
          <w:sz w:val="24"/>
          <w:szCs w:val="24"/>
        </w:rPr>
      </w:pPr>
      <w:r w:rsidRPr="00437904">
        <w:rPr>
          <w:rFonts w:asciiTheme="majorBidi" w:hAnsiTheme="majorBidi" w:cstheme="majorBidi"/>
          <w:sz w:val="24"/>
          <w:szCs w:val="24"/>
        </w:rPr>
        <w:t>Hak yang terkait dengan harta waris</w:t>
      </w:r>
    </w:p>
    <w:p w:rsidR="0061084E" w:rsidRPr="00437904" w:rsidRDefault="0061084E" w:rsidP="00586ACB">
      <w:pPr>
        <w:pStyle w:val="ListParagraph"/>
        <w:numPr>
          <w:ilvl w:val="0"/>
          <w:numId w:val="11"/>
        </w:numPr>
        <w:spacing w:line="480" w:lineRule="auto"/>
        <w:ind w:left="993"/>
        <w:jc w:val="both"/>
        <w:rPr>
          <w:rFonts w:asciiTheme="majorBidi" w:hAnsiTheme="majorBidi" w:cstheme="majorBidi"/>
          <w:sz w:val="24"/>
          <w:szCs w:val="24"/>
        </w:rPr>
      </w:pPr>
      <w:r w:rsidRPr="00437904">
        <w:rPr>
          <w:rFonts w:asciiTheme="majorBidi" w:hAnsiTheme="majorBidi" w:cstheme="majorBidi"/>
          <w:i/>
          <w:iCs/>
          <w:sz w:val="24"/>
          <w:szCs w:val="24"/>
        </w:rPr>
        <w:t>Tajhiz</w:t>
      </w:r>
      <w:r w:rsidRPr="00437904">
        <w:rPr>
          <w:rFonts w:asciiTheme="majorBidi" w:hAnsiTheme="majorBidi" w:cstheme="majorBidi"/>
          <w:sz w:val="24"/>
          <w:szCs w:val="24"/>
        </w:rPr>
        <w:t xml:space="preserve"> (Biaya penyelenggaraan jenazah)</w:t>
      </w:r>
    </w:p>
    <w:p w:rsidR="0061084E" w:rsidRPr="00C92318" w:rsidRDefault="0061084E" w:rsidP="0061084E">
      <w:pPr>
        <w:pStyle w:val="ListParagraph"/>
        <w:spacing w:line="480" w:lineRule="auto"/>
        <w:ind w:left="993"/>
        <w:jc w:val="both"/>
        <w:rPr>
          <w:rFonts w:asciiTheme="majorBidi" w:hAnsiTheme="majorBidi" w:cstheme="majorBidi"/>
          <w:sz w:val="24"/>
          <w:szCs w:val="24"/>
        </w:rPr>
      </w:pPr>
      <w:proofErr w:type="gramStart"/>
      <w:r w:rsidRPr="00437904">
        <w:rPr>
          <w:rFonts w:asciiTheme="majorBidi" w:hAnsiTheme="majorBidi" w:cstheme="majorBidi"/>
          <w:i/>
          <w:iCs/>
          <w:sz w:val="24"/>
          <w:szCs w:val="24"/>
        </w:rPr>
        <w:t>Tajhiz</w:t>
      </w:r>
      <w:r w:rsidRPr="00437904">
        <w:rPr>
          <w:rFonts w:asciiTheme="majorBidi" w:hAnsiTheme="majorBidi" w:cstheme="majorBidi"/>
          <w:sz w:val="24"/>
          <w:szCs w:val="24"/>
        </w:rPr>
        <w:t xml:space="preserve"> ialah segala yang diperlukan oleh seseorang yang meninggal dunia mulai dari wafatnya sampai kepada penguburannya.</w:t>
      </w:r>
      <w:proofErr w:type="gramEnd"/>
      <w:r w:rsidRPr="00437904">
        <w:rPr>
          <w:rFonts w:asciiTheme="majorBidi" w:hAnsiTheme="majorBidi" w:cstheme="majorBidi"/>
          <w:sz w:val="24"/>
          <w:szCs w:val="24"/>
        </w:rPr>
        <w:t xml:space="preserve"> Di antara kebutuhan tersebut antara </w:t>
      </w:r>
      <w:proofErr w:type="gramStart"/>
      <w:r w:rsidRPr="00437904">
        <w:rPr>
          <w:rFonts w:asciiTheme="majorBidi" w:hAnsiTheme="majorBidi" w:cstheme="majorBidi"/>
          <w:sz w:val="24"/>
          <w:szCs w:val="24"/>
        </w:rPr>
        <w:t>lain</w:t>
      </w:r>
      <w:proofErr w:type="gramEnd"/>
      <w:r w:rsidRPr="00437904">
        <w:rPr>
          <w:rFonts w:asciiTheme="majorBidi" w:hAnsiTheme="majorBidi" w:cstheme="majorBidi"/>
          <w:sz w:val="24"/>
          <w:szCs w:val="24"/>
        </w:rPr>
        <w:t xml:space="preserve"> biaya memandikan, mengkafankan, menguburkan dan segala yang diperlukan sampai diletakkannya ke tempat yang terakhir.</w:t>
      </w:r>
      <w:r w:rsidRPr="00437904">
        <w:rPr>
          <w:rStyle w:val="FootnoteReference"/>
          <w:rFonts w:asciiTheme="majorBidi" w:hAnsiTheme="majorBidi" w:cstheme="majorBidi"/>
          <w:sz w:val="24"/>
          <w:szCs w:val="24"/>
        </w:rPr>
        <w:footnoteReference w:id="49"/>
      </w:r>
    </w:p>
    <w:p w:rsidR="0061084E" w:rsidRPr="00437904" w:rsidRDefault="0061084E" w:rsidP="00586ACB">
      <w:pPr>
        <w:pStyle w:val="ListParagraph"/>
        <w:numPr>
          <w:ilvl w:val="0"/>
          <w:numId w:val="11"/>
        </w:numPr>
        <w:spacing w:line="480" w:lineRule="auto"/>
        <w:ind w:left="993"/>
        <w:jc w:val="both"/>
        <w:rPr>
          <w:rFonts w:asciiTheme="majorBidi" w:hAnsiTheme="majorBidi" w:cstheme="majorBidi"/>
          <w:sz w:val="24"/>
          <w:szCs w:val="24"/>
        </w:rPr>
      </w:pPr>
      <w:r w:rsidRPr="00437904">
        <w:rPr>
          <w:rFonts w:asciiTheme="majorBidi" w:hAnsiTheme="majorBidi" w:cstheme="majorBidi"/>
          <w:sz w:val="24"/>
          <w:szCs w:val="24"/>
        </w:rPr>
        <w:t>Pembayaran utang pewaris</w:t>
      </w:r>
    </w:p>
    <w:p w:rsidR="0061084E" w:rsidRPr="007F328C" w:rsidRDefault="0061084E" w:rsidP="007F328C">
      <w:pPr>
        <w:pStyle w:val="ListParagraph"/>
        <w:spacing w:line="480" w:lineRule="auto"/>
        <w:ind w:left="993"/>
        <w:jc w:val="both"/>
        <w:rPr>
          <w:rFonts w:asciiTheme="majorBidi" w:hAnsiTheme="majorBidi" w:cstheme="majorBidi"/>
          <w:i/>
          <w:iCs/>
          <w:sz w:val="24"/>
          <w:szCs w:val="24"/>
        </w:rPr>
      </w:pPr>
      <w:proofErr w:type="gramStart"/>
      <w:r w:rsidRPr="00437904">
        <w:rPr>
          <w:rFonts w:asciiTheme="majorBidi" w:hAnsiTheme="majorBidi" w:cstheme="majorBidi"/>
          <w:sz w:val="24"/>
          <w:szCs w:val="24"/>
        </w:rPr>
        <w:t xml:space="preserve">Utang merupakan sesuatu yang harus dibayar oleh orang yang meninggal, apabila si mayit mempunyai utang atau tanggungan belum dibayar ketika masih hidup di dunianya, baik yang berkaitan dengan sesama manusia </w:t>
      </w:r>
      <w:r w:rsidRPr="00437904">
        <w:rPr>
          <w:rFonts w:asciiTheme="majorBidi" w:hAnsiTheme="majorBidi" w:cstheme="majorBidi"/>
          <w:sz w:val="24"/>
          <w:szCs w:val="24"/>
        </w:rPr>
        <w:lastRenderedPageBreak/>
        <w:t xml:space="preserve">maupun kepada Allah yang wajib diambilkan dari harta peninggalannya setelah diambil keperluan </w:t>
      </w:r>
      <w:r w:rsidRPr="00437904">
        <w:rPr>
          <w:rFonts w:asciiTheme="majorBidi" w:hAnsiTheme="majorBidi" w:cstheme="majorBidi"/>
          <w:i/>
          <w:iCs/>
          <w:sz w:val="24"/>
          <w:szCs w:val="24"/>
        </w:rPr>
        <w:t>tajhiz.</w:t>
      </w:r>
      <w:proofErr w:type="gramEnd"/>
      <w:r w:rsidRPr="00437904">
        <w:rPr>
          <w:rStyle w:val="FootnoteReference"/>
          <w:rFonts w:asciiTheme="majorBidi" w:hAnsiTheme="majorBidi" w:cstheme="majorBidi"/>
          <w:i/>
          <w:iCs/>
          <w:sz w:val="24"/>
          <w:szCs w:val="24"/>
        </w:rPr>
        <w:footnoteReference w:id="50"/>
      </w:r>
    </w:p>
    <w:p w:rsidR="0061084E" w:rsidRPr="00437904" w:rsidRDefault="0061084E" w:rsidP="00586ACB">
      <w:pPr>
        <w:pStyle w:val="ListParagraph"/>
        <w:numPr>
          <w:ilvl w:val="0"/>
          <w:numId w:val="11"/>
        </w:numPr>
        <w:spacing w:line="480" w:lineRule="auto"/>
        <w:ind w:left="993"/>
        <w:jc w:val="both"/>
        <w:rPr>
          <w:rFonts w:asciiTheme="majorBidi" w:hAnsiTheme="majorBidi" w:cstheme="majorBidi"/>
          <w:sz w:val="24"/>
          <w:szCs w:val="24"/>
        </w:rPr>
      </w:pPr>
      <w:r w:rsidRPr="00437904">
        <w:rPr>
          <w:rFonts w:asciiTheme="majorBidi" w:hAnsiTheme="majorBidi" w:cstheme="majorBidi"/>
          <w:sz w:val="24"/>
          <w:szCs w:val="24"/>
        </w:rPr>
        <w:t>Pelaksanaan wasiat</w:t>
      </w:r>
    </w:p>
    <w:p w:rsidR="0061084E" w:rsidRPr="00437904" w:rsidRDefault="0061084E" w:rsidP="0061084E">
      <w:pPr>
        <w:pStyle w:val="ListParagraph"/>
        <w:spacing w:line="480" w:lineRule="auto"/>
        <w:ind w:left="993"/>
        <w:jc w:val="both"/>
        <w:rPr>
          <w:rFonts w:asciiTheme="majorBidi" w:hAnsiTheme="majorBidi" w:cstheme="majorBidi"/>
          <w:sz w:val="24"/>
          <w:szCs w:val="24"/>
        </w:rPr>
      </w:pPr>
      <w:r w:rsidRPr="00437904">
        <w:rPr>
          <w:rFonts w:asciiTheme="majorBidi" w:hAnsiTheme="majorBidi" w:cstheme="majorBidi"/>
          <w:sz w:val="24"/>
          <w:szCs w:val="24"/>
        </w:rPr>
        <w:t xml:space="preserve">Wasiat ialah pesan seseorang untuk memberikan sesuatu kepada orang </w:t>
      </w:r>
      <w:proofErr w:type="gramStart"/>
      <w:r w:rsidRPr="00437904">
        <w:rPr>
          <w:rFonts w:asciiTheme="majorBidi" w:hAnsiTheme="majorBidi" w:cstheme="majorBidi"/>
          <w:sz w:val="24"/>
          <w:szCs w:val="24"/>
        </w:rPr>
        <w:t>lain</w:t>
      </w:r>
      <w:proofErr w:type="gramEnd"/>
      <w:r w:rsidRPr="00437904">
        <w:rPr>
          <w:rFonts w:asciiTheme="majorBidi" w:hAnsiTheme="majorBidi" w:cstheme="majorBidi"/>
          <w:sz w:val="24"/>
          <w:szCs w:val="24"/>
        </w:rPr>
        <w:t xml:space="preserve"> setelah ia meninggal dunia.</w:t>
      </w:r>
      <w:r w:rsidRPr="00437904">
        <w:rPr>
          <w:rStyle w:val="FootnoteReference"/>
          <w:rFonts w:asciiTheme="majorBidi" w:hAnsiTheme="majorBidi" w:cstheme="majorBidi"/>
          <w:sz w:val="24"/>
          <w:szCs w:val="24"/>
        </w:rPr>
        <w:footnoteReference w:id="51"/>
      </w:r>
      <w:r w:rsidRPr="00437904">
        <w:rPr>
          <w:rFonts w:asciiTheme="majorBidi" w:hAnsiTheme="majorBidi" w:cstheme="majorBidi"/>
          <w:sz w:val="24"/>
          <w:szCs w:val="24"/>
        </w:rPr>
        <w:t xml:space="preserve"> Jika sebelum meninggal dunia seseorang telah berwasiat, maka dipenuhilah wasiat itu dari harta peninggalannya dengan tidak boleh dari </w:t>
      </w:r>
      <m:oMath>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3</m:t>
            </m:r>
          </m:den>
        </m:f>
      </m:oMath>
      <w:r w:rsidRPr="00437904">
        <w:rPr>
          <w:rFonts w:asciiTheme="majorBidi" w:eastAsiaTheme="minorEastAsia" w:hAnsiTheme="majorBidi" w:cstheme="majorBidi"/>
          <w:sz w:val="24"/>
          <w:szCs w:val="24"/>
        </w:rPr>
        <w:t xml:space="preserve"> harta bila dia mempunyai ahli waris dan jika dia </w:t>
      </w:r>
      <w:proofErr w:type="gramStart"/>
      <w:r w:rsidRPr="00437904">
        <w:rPr>
          <w:rFonts w:asciiTheme="majorBidi" w:eastAsiaTheme="minorEastAsia" w:hAnsiTheme="majorBidi" w:cstheme="majorBidi"/>
          <w:sz w:val="24"/>
          <w:szCs w:val="24"/>
        </w:rPr>
        <w:t>akan</w:t>
      </w:r>
      <w:proofErr w:type="gramEnd"/>
      <w:r w:rsidRPr="00437904">
        <w:rPr>
          <w:rFonts w:asciiTheme="majorBidi" w:eastAsiaTheme="minorEastAsia" w:hAnsiTheme="majorBidi" w:cstheme="majorBidi"/>
          <w:sz w:val="24"/>
          <w:szCs w:val="24"/>
        </w:rPr>
        <w:t xml:space="preserve"> berwasiat lebih dari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3</m:t>
            </m:r>
          </m:den>
        </m:f>
      </m:oMath>
      <w:r w:rsidRPr="00437904">
        <w:rPr>
          <w:rFonts w:asciiTheme="majorBidi" w:eastAsiaTheme="minorEastAsia" w:hAnsiTheme="majorBidi" w:cstheme="majorBidi"/>
          <w:sz w:val="24"/>
          <w:szCs w:val="24"/>
        </w:rPr>
        <w:t xml:space="preserve"> harus mendapat persetujuan ahli warisnya.</w:t>
      </w:r>
      <w:r w:rsidRPr="00437904">
        <w:rPr>
          <w:rStyle w:val="FootnoteReference"/>
          <w:rFonts w:asciiTheme="majorBidi" w:eastAsiaTheme="minorEastAsia" w:hAnsiTheme="majorBidi" w:cstheme="majorBidi"/>
          <w:sz w:val="24"/>
          <w:szCs w:val="24"/>
        </w:rPr>
        <w:footnoteReference w:id="52"/>
      </w:r>
    </w:p>
    <w:p w:rsidR="0061084E" w:rsidRPr="00437904" w:rsidRDefault="0061084E" w:rsidP="00586ACB">
      <w:pPr>
        <w:pStyle w:val="ListParagraph"/>
        <w:numPr>
          <w:ilvl w:val="0"/>
          <w:numId w:val="9"/>
        </w:numPr>
        <w:spacing w:line="480" w:lineRule="auto"/>
        <w:jc w:val="both"/>
        <w:rPr>
          <w:rFonts w:asciiTheme="majorBidi" w:hAnsiTheme="majorBidi" w:cstheme="majorBidi"/>
          <w:sz w:val="24"/>
          <w:szCs w:val="24"/>
        </w:rPr>
      </w:pPr>
      <w:r w:rsidRPr="00437904">
        <w:rPr>
          <w:rFonts w:asciiTheme="majorBidi" w:hAnsiTheme="majorBidi" w:cstheme="majorBidi"/>
          <w:sz w:val="24"/>
          <w:szCs w:val="24"/>
        </w:rPr>
        <w:t>Klasifikasi ahli waris dan persyaratan penetapan bagian</w:t>
      </w:r>
    </w:p>
    <w:p w:rsidR="0061084E" w:rsidRPr="00437904" w:rsidRDefault="0061084E" w:rsidP="0061084E">
      <w:pPr>
        <w:pStyle w:val="ListParagraph"/>
        <w:spacing w:line="480" w:lineRule="auto"/>
        <w:ind w:left="644" w:firstLine="490"/>
        <w:jc w:val="both"/>
        <w:rPr>
          <w:rFonts w:asciiTheme="majorBidi" w:hAnsiTheme="majorBidi" w:cstheme="majorBidi"/>
          <w:i/>
          <w:iCs/>
          <w:sz w:val="24"/>
          <w:szCs w:val="24"/>
        </w:rPr>
      </w:pPr>
      <w:r w:rsidRPr="00437904">
        <w:rPr>
          <w:rFonts w:asciiTheme="majorBidi" w:hAnsiTheme="majorBidi" w:cstheme="majorBidi"/>
          <w:sz w:val="24"/>
          <w:szCs w:val="24"/>
        </w:rPr>
        <w:t xml:space="preserve">Ahli waris dapat dikelompokkan menjadi tiga bagian, yakni (a) </w:t>
      </w:r>
      <w:r w:rsidRPr="00437904">
        <w:rPr>
          <w:rFonts w:asciiTheme="majorBidi" w:hAnsiTheme="majorBidi" w:cstheme="majorBidi"/>
          <w:i/>
          <w:iCs/>
          <w:sz w:val="24"/>
          <w:szCs w:val="24"/>
        </w:rPr>
        <w:t xml:space="preserve">Ashabul furudh </w:t>
      </w:r>
      <w:r w:rsidRPr="00437904">
        <w:rPr>
          <w:rFonts w:asciiTheme="majorBidi" w:hAnsiTheme="majorBidi" w:cstheme="majorBidi"/>
          <w:sz w:val="24"/>
          <w:szCs w:val="24"/>
        </w:rPr>
        <w:t xml:space="preserve">atau </w:t>
      </w:r>
      <w:r w:rsidRPr="00437904">
        <w:rPr>
          <w:rFonts w:asciiTheme="majorBidi" w:hAnsiTheme="majorBidi" w:cstheme="majorBidi"/>
          <w:i/>
          <w:iCs/>
          <w:sz w:val="24"/>
          <w:szCs w:val="24"/>
        </w:rPr>
        <w:t xml:space="preserve">dzawil furudh, </w:t>
      </w:r>
      <w:r w:rsidRPr="00437904">
        <w:rPr>
          <w:rFonts w:asciiTheme="majorBidi" w:hAnsiTheme="majorBidi" w:cstheme="majorBidi"/>
          <w:sz w:val="24"/>
          <w:szCs w:val="24"/>
        </w:rPr>
        <w:t xml:space="preserve">(b) </w:t>
      </w:r>
      <w:r w:rsidRPr="00437904">
        <w:rPr>
          <w:rFonts w:asciiTheme="majorBidi" w:hAnsiTheme="majorBidi" w:cstheme="majorBidi"/>
          <w:i/>
          <w:iCs/>
          <w:sz w:val="24"/>
          <w:szCs w:val="24"/>
        </w:rPr>
        <w:t xml:space="preserve">ashabah, </w:t>
      </w:r>
      <w:r w:rsidRPr="00437904">
        <w:rPr>
          <w:rFonts w:asciiTheme="majorBidi" w:hAnsiTheme="majorBidi" w:cstheme="majorBidi"/>
          <w:sz w:val="24"/>
          <w:szCs w:val="24"/>
        </w:rPr>
        <w:t xml:space="preserve">dan (c) </w:t>
      </w:r>
      <w:r w:rsidRPr="00437904">
        <w:rPr>
          <w:rFonts w:asciiTheme="majorBidi" w:hAnsiTheme="majorBidi" w:cstheme="majorBidi"/>
          <w:i/>
          <w:iCs/>
          <w:sz w:val="24"/>
          <w:szCs w:val="24"/>
        </w:rPr>
        <w:t>dzawil arham.</w:t>
      </w:r>
    </w:p>
    <w:p w:rsidR="0061084E" w:rsidRPr="00437904" w:rsidRDefault="0061084E" w:rsidP="00586ACB">
      <w:pPr>
        <w:pStyle w:val="ListParagraph"/>
        <w:numPr>
          <w:ilvl w:val="0"/>
          <w:numId w:val="17"/>
        </w:numPr>
        <w:spacing w:line="480" w:lineRule="auto"/>
        <w:jc w:val="both"/>
        <w:rPr>
          <w:rFonts w:asciiTheme="majorBidi" w:hAnsiTheme="majorBidi" w:cstheme="majorBidi"/>
          <w:i/>
          <w:iCs/>
          <w:sz w:val="24"/>
          <w:szCs w:val="24"/>
        </w:rPr>
      </w:pPr>
      <w:r w:rsidRPr="00437904">
        <w:rPr>
          <w:rFonts w:asciiTheme="majorBidi" w:hAnsiTheme="majorBidi" w:cstheme="majorBidi"/>
          <w:i/>
          <w:iCs/>
          <w:sz w:val="24"/>
          <w:szCs w:val="24"/>
        </w:rPr>
        <w:t>Ashabul Furudh</w:t>
      </w:r>
    </w:p>
    <w:p w:rsidR="0061084E" w:rsidRPr="00437904" w:rsidRDefault="0061084E" w:rsidP="0061084E">
      <w:pPr>
        <w:pStyle w:val="ListParagraph"/>
        <w:spacing w:line="480" w:lineRule="auto"/>
        <w:ind w:left="1004" w:firstLine="414"/>
        <w:jc w:val="both"/>
        <w:rPr>
          <w:rFonts w:asciiTheme="majorBidi" w:eastAsiaTheme="minorEastAsia" w:hAnsiTheme="majorBidi" w:cstheme="majorBidi"/>
          <w:sz w:val="24"/>
          <w:szCs w:val="24"/>
        </w:rPr>
      </w:pPr>
      <w:proofErr w:type="gramStart"/>
      <w:r w:rsidRPr="00437904">
        <w:rPr>
          <w:rFonts w:asciiTheme="majorBidi" w:hAnsiTheme="majorBidi" w:cstheme="majorBidi"/>
          <w:i/>
          <w:iCs/>
          <w:sz w:val="24"/>
          <w:szCs w:val="24"/>
        </w:rPr>
        <w:t xml:space="preserve">Ashabul Furudh </w:t>
      </w:r>
      <w:r w:rsidRPr="00437904">
        <w:rPr>
          <w:rFonts w:asciiTheme="majorBidi" w:hAnsiTheme="majorBidi" w:cstheme="majorBidi"/>
          <w:sz w:val="24"/>
          <w:szCs w:val="24"/>
        </w:rPr>
        <w:t>adalah orang yang mempunyai bagian harta peninggalan yang sudah ditentukan oleh Al-Quran, As-Sunnah dan ijmak.</w:t>
      </w:r>
      <w:proofErr w:type="gramEnd"/>
      <w:r w:rsidRPr="00437904">
        <w:rPr>
          <w:rFonts w:asciiTheme="majorBidi" w:hAnsiTheme="majorBidi" w:cstheme="majorBidi"/>
          <w:sz w:val="24"/>
          <w:szCs w:val="24"/>
        </w:rPr>
        <w:t xml:space="preserve"> Adapun bagian yang sudah ditentukan </w:t>
      </w:r>
      <w:proofErr w:type="gramStart"/>
      <w:r w:rsidRPr="00437904">
        <w:rPr>
          <w:rFonts w:asciiTheme="majorBidi" w:hAnsiTheme="majorBidi" w:cstheme="majorBidi"/>
          <w:sz w:val="24"/>
          <w:szCs w:val="24"/>
        </w:rPr>
        <w:t xml:space="preserve">adalah </w:t>
      </w:r>
      <m:oMath>
        <w:proofErr w:type="gramEnd"/>
        <m:f>
          <m:fPr>
            <m:ctrlPr>
              <w:rPr>
                <w:rFonts w:ascii="Cambria Math" w:hAnsiTheme="majorBidi" w:cstheme="majorBidi"/>
                <w:i/>
                <w:sz w:val="24"/>
                <w:szCs w:val="24"/>
              </w:rPr>
            </m:ctrlPr>
          </m:fPr>
          <m:num>
            <m:r>
              <w:rPr>
                <w:rFonts w:ascii="Cambria Math" w:hAnsiTheme="majorBidi" w:cstheme="majorBidi"/>
                <w:sz w:val="24"/>
                <w:szCs w:val="24"/>
              </w:rPr>
              <m:t>1</m:t>
            </m:r>
          </m:num>
          <m:den>
            <m:r>
              <w:rPr>
                <w:rFonts w:ascii="Cambria Math" w:hAnsiTheme="majorBidi" w:cstheme="majorBidi"/>
                <w:sz w:val="24"/>
                <w:szCs w:val="24"/>
              </w:rPr>
              <m:t>2</m:t>
            </m:r>
          </m:den>
        </m:f>
      </m:oMath>
      <w:r w:rsidRPr="00437904">
        <w:rPr>
          <w:rFonts w:asciiTheme="majorBidi" w:eastAsiaTheme="minorEastAsia" w:hAnsiTheme="majorBidi" w:cstheme="majorBidi"/>
          <w:sz w:val="24"/>
          <w:szCs w:val="24"/>
        </w:rPr>
        <w:t xml:space="preserve">,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4</m:t>
            </m:r>
          </m:den>
        </m:f>
      </m:oMath>
      <w:r w:rsidRPr="00437904">
        <w:rPr>
          <w:rFonts w:asciiTheme="majorBidi" w:eastAsiaTheme="minorEastAsia" w:hAnsiTheme="majorBidi" w:cstheme="majorBidi"/>
          <w:sz w:val="24"/>
          <w:szCs w:val="24"/>
        </w:rPr>
        <w:t xml:space="preserve">,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 xml:space="preserve">8 </m:t>
            </m:r>
          </m:den>
        </m:f>
      </m:oMath>
      <w:r w:rsidRPr="00437904">
        <w:rPr>
          <w:rFonts w:asciiTheme="majorBidi" w:eastAsiaTheme="minorEastAsia" w:hAnsiTheme="majorBidi" w:cstheme="majorBidi"/>
          <w:sz w:val="24"/>
          <w:szCs w:val="24"/>
        </w:rPr>
        <w:t xml:space="preserve">,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3</m:t>
            </m:r>
          </m:den>
        </m:f>
      </m:oMath>
      <w:r w:rsidRPr="00437904">
        <w:rPr>
          <w:rFonts w:asciiTheme="majorBidi" w:eastAsiaTheme="minorEastAsia" w:hAnsiTheme="majorBidi" w:cstheme="majorBidi"/>
          <w:sz w:val="24"/>
          <w:szCs w:val="24"/>
        </w:rPr>
        <w:t xml:space="preserve">,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2</m:t>
            </m:r>
          </m:num>
          <m:den>
            <m:r>
              <w:rPr>
                <w:rFonts w:ascii="Cambria Math" w:eastAsiaTheme="minorEastAsia" w:hAnsiTheme="majorBidi" w:cstheme="majorBidi"/>
                <w:sz w:val="24"/>
                <w:szCs w:val="24"/>
              </w:rPr>
              <m:t>3</m:t>
            </m:r>
          </m:den>
        </m:f>
      </m:oMath>
      <w:r w:rsidRPr="00437904">
        <w:rPr>
          <w:rFonts w:asciiTheme="majorBidi" w:eastAsiaTheme="minorEastAsia" w:hAnsiTheme="majorBidi" w:cstheme="majorBidi"/>
          <w:sz w:val="24"/>
          <w:szCs w:val="24"/>
        </w:rPr>
        <w:t xml:space="preserve">, dan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6</m:t>
            </m:r>
          </m:den>
        </m:f>
      </m:oMath>
      <w:r w:rsidRPr="00437904">
        <w:rPr>
          <w:rFonts w:asciiTheme="majorBidi" w:eastAsiaTheme="minorEastAsia" w:hAnsiTheme="majorBidi" w:cstheme="majorBidi"/>
          <w:sz w:val="24"/>
          <w:szCs w:val="24"/>
        </w:rPr>
        <w:t xml:space="preserve">. </w:t>
      </w:r>
      <w:r w:rsidRPr="00437904">
        <w:rPr>
          <w:rStyle w:val="FootnoteReference"/>
          <w:rFonts w:asciiTheme="majorBidi" w:eastAsiaTheme="minorEastAsia" w:hAnsiTheme="majorBidi" w:cstheme="majorBidi"/>
          <w:sz w:val="24"/>
          <w:szCs w:val="24"/>
        </w:rPr>
        <w:footnoteReference w:id="53"/>
      </w:r>
      <w:r w:rsidRPr="00437904">
        <w:rPr>
          <w:rFonts w:asciiTheme="majorBidi" w:eastAsiaTheme="minorEastAsia" w:hAnsiTheme="majorBidi" w:cstheme="majorBidi"/>
          <w:sz w:val="24"/>
          <w:szCs w:val="24"/>
        </w:rPr>
        <w:t xml:space="preserve">  Ahli waris </w:t>
      </w:r>
      <w:r w:rsidRPr="00437904">
        <w:rPr>
          <w:rFonts w:asciiTheme="majorBidi" w:eastAsiaTheme="minorEastAsia" w:hAnsiTheme="majorBidi" w:cstheme="majorBidi"/>
          <w:i/>
          <w:iCs/>
          <w:sz w:val="24"/>
          <w:szCs w:val="24"/>
        </w:rPr>
        <w:t>ashabul furud</w:t>
      </w:r>
      <w:r w:rsidRPr="00437904">
        <w:rPr>
          <w:rFonts w:asciiTheme="majorBidi" w:eastAsiaTheme="minorEastAsia" w:hAnsiTheme="majorBidi" w:cstheme="majorBidi"/>
          <w:sz w:val="24"/>
          <w:szCs w:val="24"/>
        </w:rPr>
        <w:t xml:space="preserve"> adalah sebagai berikut:</w:t>
      </w:r>
      <w:r w:rsidRPr="00437904">
        <w:rPr>
          <w:rStyle w:val="FootnoteReference"/>
          <w:rFonts w:asciiTheme="majorBidi" w:eastAsiaTheme="minorEastAsia" w:hAnsiTheme="majorBidi" w:cstheme="majorBidi"/>
          <w:sz w:val="24"/>
          <w:szCs w:val="24"/>
        </w:rPr>
        <w:footnoteReference w:id="54"/>
      </w:r>
    </w:p>
    <w:p w:rsidR="0061084E" w:rsidRPr="00437904" w:rsidRDefault="0061084E" w:rsidP="00586ACB">
      <w:pPr>
        <w:pStyle w:val="ListParagraph"/>
        <w:numPr>
          <w:ilvl w:val="0"/>
          <w:numId w:val="19"/>
        </w:numPr>
        <w:spacing w:line="480" w:lineRule="auto"/>
        <w:ind w:left="1560" w:hanging="556"/>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Suami</w:t>
      </w:r>
    </w:p>
    <w:p w:rsidR="0061084E" w:rsidRPr="00437904" w:rsidRDefault="0061084E" w:rsidP="0061084E">
      <w:pPr>
        <w:pStyle w:val="ListParagraph"/>
        <w:spacing w:line="480" w:lineRule="auto"/>
        <w:ind w:left="1560"/>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lastRenderedPageBreak/>
        <w:t xml:space="preserve">Al-Qur’an </w:t>
      </w:r>
      <w:proofErr w:type="gramStart"/>
      <w:r w:rsidRPr="00437904">
        <w:rPr>
          <w:rFonts w:asciiTheme="majorBidi" w:eastAsiaTheme="minorEastAsia" w:hAnsiTheme="majorBidi" w:cstheme="majorBidi"/>
          <w:sz w:val="24"/>
          <w:szCs w:val="24"/>
        </w:rPr>
        <w:t>surat</w:t>
      </w:r>
      <w:proofErr w:type="gramEnd"/>
      <w:r w:rsidRPr="00437904">
        <w:rPr>
          <w:rFonts w:asciiTheme="majorBidi" w:eastAsiaTheme="minorEastAsia" w:hAnsiTheme="majorBidi" w:cstheme="majorBidi"/>
          <w:sz w:val="24"/>
          <w:szCs w:val="24"/>
        </w:rPr>
        <w:t xml:space="preserve"> An-Nisaa ayat 12 menentukan bagian suami menjadi dua macam, yaitu:</w:t>
      </w:r>
    </w:p>
    <w:p w:rsidR="0061084E" w:rsidRPr="00437904" w:rsidRDefault="005A2D35" w:rsidP="00586ACB">
      <w:pPr>
        <w:pStyle w:val="ListParagraph"/>
        <w:numPr>
          <w:ilvl w:val="0"/>
          <w:numId w:val="20"/>
        </w:numPr>
        <w:spacing w:line="480" w:lineRule="auto"/>
        <w:jc w:val="both"/>
        <w:rPr>
          <w:rFonts w:asciiTheme="majorBidi" w:eastAsiaTheme="minorEastAsia" w:hAnsiTheme="majorBidi" w:cstheme="majorBidi"/>
          <w:sz w:val="24"/>
          <w:szCs w:val="24"/>
        </w:rPr>
      </w:pP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4</m:t>
            </m:r>
          </m:den>
        </m:f>
      </m:oMath>
      <w:r w:rsidR="0061084E" w:rsidRPr="00437904">
        <w:rPr>
          <w:rFonts w:asciiTheme="majorBidi" w:eastAsiaTheme="minorEastAsia" w:hAnsiTheme="majorBidi" w:cstheme="majorBidi"/>
          <w:sz w:val="24"/>
          <w:szCs w:val="24"/>
        </w:rPr>
        <w:t xml:space="preserve"> </w:t>
      </w:r>
      <w:proofErr w:type="gramStart"/>
      <w:r w:rsidR="0061084E" w:rsidRPr="00437904">
        <w:rPr>
          <w:rFonts w:asciiTheme="majorBidi" w:eastAsiaTheme="minorEastAsia" w:hAnsiTheme="majorBidi" w:cstheme="majorBidi"/>
          <w:sz w:val="24"/>
          <w:szCs w:val="24"/>
        </w:rPr>
        <w:t>harta</w:t>
      </w:r>
      <w:proofErr w:type="gramEnd"/>
      <w:r w:rsidR="0061084E" w:rsidRPr="00437904">
        <w:rPr>
          <w:rFonts w:asciiTheme="majorBidi" w:eastAsiaTheme="minorEastAsia" w:hAnsiTheme="majorBidi" w:cstheme="majorBidi"/>
          <w:sz w:val="24"/>
          <w:szCs w:val="24"/>
        </w:rPr>
        <w:t xml:space="preserve"> warisan jika pewaris meninggalkan anak yang berhak waris. </w:t>
      </w:r>
    </w:p>
    <w:p w:rsidR="0061084E" w:rsidRPr="00437904" w:rsidRDefault="005A2D35" w:rsidP="00586ACB">
      <w:pPr>
        <w:pStyle w:val="ListParagraph"/>
        <w:numPr>
          <w:ilvl w:val="0"/>
          <w:numId w:val="20"/>
        </w:numPr>
        <w:spacing w:line="480" w:lineRule="auto"/>
        <w:jc w:val="both"/>
        <w:rPr>
          <w:rFonts w:asciiTheme="majorBidi" w:eastAsiaTheme="minorEastAsia" w:hAnsiTheme="majorBidi" w:cstheme="majorBidi"/>
          <w:sz w:val="24"/>
          <w:szCs w:val="24"/>
        </w:rPr>
      </w:pP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2</m:t>
            </m:r>
          </m:den>
        </m:f>
      </m:oMath>
      <w:r w:rsidR="0061084E" w:rsidRPr="00437904">
        <w:rPr>
          <w:rFonts w:asciiTheme="majorBidi" w:eastAsiaTheme="minorEastAsia" w:hAnsiTheme="majorBidi" w:cstheme="majorBidi"/>
          <w:sz w:val="24"/>
          <w:szCs w:val="24"/>
        </w:rPr>
        <w:t xml:space="preserve"> </w:t>
      </w:r>
      <w:proofErr w:type="gramStart"/>
      <w:r w:rsidR="0061084E" w:rsidRPr="00437904">
        <w:rPr>
          <w:rFonts w:asciiTheme="majorBidi" w:eastAsiaTheme="minorEastAsia" w:hAnsiTheme="majorBidi" w:cstheme="majorBidi"/>
          <w:sz w:val="24"/>
          <w:szCs w:val="24"/>
        </w:rPr>
        <w:t>harta</w:t>
      </w:r>
      <w:proofErr w:type="gramEnd"/>
      <w:r w:rsidR="0061084E" w:rsidRPr="00437904">
        <w:rPr>
          <w:rFonts w:asciiTheme="majorBidi" w:eastAsiaTheme="minorEastAsia" w:hAnsiTheme="majorBidi" w:cstheme="majorBidi"/>
          <w:sz w:val="24"/>
          <w:szCs w:val="24"/>
        </w:rPr>
        <w:t xml:space="preserve"> warisan apabila tidak ada anak yang ditinggalkan.</w:t>
      </w:r>
      <w:r w:rsidR="00376056">
        <w:rPr>
          <w:rStyle w:val="FootnoteReference"/>
          <w:rFonts w:asciiTheme="majorBidi" w:eastAsiaTheme="minorEastAsia" w:hAnsiTheme="majorBidi" w:cstheme="majorBidi"/>
          <w:sz w:val="24"/>
          <w:szCs w:val="24"/>
        </w:rPr>
        <w:footnoteReference w:id="55"/>
      </w:r>
    </w:p>
    <w:p w:rsidR="0061084E" w:rsidRPr="00437904" w:rsidRDefault="0061084E" w:rsidP="00586ACB">
      <w:pPr>
        <w:pStyle w:val="ListParagraph"/>
        <w:numPr>
          <w:ilvl w:val="0"/>
          <w:numId w:val="19"/>
        </w:numPr>
        <w:spacing w:line="480" w:lineRule="auto"/>
        <w:ind w:left="1560" w:hanging="556"/>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Istri</w:t>
      </w:r>
    </w:p>
    <w:p w:rsidR="0061084E" w:rsidRPr="00437904" w:rsidRDefault="0061084E" w:rsidP="0061084E">
      <w:pPr>
        <w:pStyle w:val="ListParagraph"/>
        <w:spacing w:line="480" w:lineRule="auto"/>
        <w:ind w:left="1560"/>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 xml:space="preserve">Al-Qur’an </w:t>
      </w:r>
      <w:proofErr w:type="gramStart"/>
      <w:r w:rsidRPr="00437904">
        <w:rPr>
          <w:rFonts w:asciiTheme="majorBidi" w:eastAsiaTheme="minorEastAsia" w:hAnsiTheme="majorBidi" w:cstheme="majorBidi"/>
          <w:sz w:val="24"/>
          <w:szCs w:val="24"/>
        </w:rPr>
        <w:t>surat</w:t>
      </w:r>
      <w:proofErr w:type="gramEnd"/>
      <w:r w:rsidRPr="00437904">
        <w:rPr>
          <w:rFonts w:asciiTheme="majorBidi" w:eastAsiaTheme="minorEastAsia" w:hAnsiTheme="majorBidi" w:cstheme="majorBidi"/>
          <w:sz w:val="24"/>
          <w:szCs w:val="24"/>
        </w:rPr>
        <w:t xml:space="preserve"> An-Nisaa ayat 12 menentukan bagian istri menjadi dua macam, yaitu:</w:t>
      </w:r>
    </w:p>
    <w:p w:rsidR="0061084E" w:rsidRPr="00437904" w:rsidRDefault="005A2D35" w:rsidP="00586ACB">
      <w:pPr>
        <w:pStyle w:val="ListParagraph"/>
        <w:numPr>
          <w:ilvl w:val="0"/>
          <w:numId w:val="21"/>
        </w:numPr>
        <w:spacing w:line="480" w:lineRule="auto"/>
        <w:jc w:val="both"/>
        <w:rPr>
          <w:rFonts w:asciiTheme="majorBidi" w:eastAsiaTheme="minorEastAsia" w:hAnsiTheme="majorBidi" w:cstheme="majorBidi"/>
          <w:sz w:val="24"/>
          <w:szCs w:val="24"/>
        </w:rPr>
      </w:pP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8</m:t>
            </m:r>
          </m:den>
        </m:f>
      </m:oMath>
      <w:r w:rsidR="0061084E" w:rsidRPr="00437904">
        <w:rPr>
          <w:rFonts w:asciiTheme="majorBidi" w:eastAsiaTheme="minorEastAsia" w:hAnsiTheme="majorBidi" w:cstheme="majorBidi"/>
          <w:sz w:val="24"/>
          <w:szCs w:val="24"/>
        </w:rPr>
        <w:t xml:space="preserve"> </w:t>
      </w:r>
      <w:proofErr w:type="gramStart"/>
      <w:r w:rsidR="0061084E" w:rsidRPr="00437904">
        <w:rPr>
          <w:rFonts w:asciiTheme="majorBidi" w:eastAsiaTheme="minorEastAsia" w:hAnsiTheme="majorBidi" w:cstheme="majorBidi"/>
          <w:sz w:val="24"/>
          <w:szCs w:val="24"/>
        </w:rPr>
        <w:t>harta</w:t>
      </w:r>
      <w:proofErr w:type="gramEnd"/>
      <w:r w:rsidR="0061084E" w:rsidRPr="00437904">
        <w:rPr>
          <w:rFonts w:asciiTheme="majorBidi" w:eastAsiaTheme="minorEastAsia" w:hAnsiTheme="majorBidi" w:cstheme="majorBidi"/>
          <w:sz w:val="24"/>
          <w:szCs w:val="24"/>
        </w:rPr>
        <w:t xml:space="preserve"> warisan apabila pewaris meninggalkan anak yang berhak waris. Yang dimaksud anak termasuk juga cucu (dari anak laki-laki) dan seterusnya ke bawah dan garis laki-laki. Anak atau cucu diperoleh baik dari istri yang ditinggalkan maupun yang terdahulu.</w:t>
      </w:r>
    </w:p>
    <w:p w:rsidR="0061084E" w:rsidRPr="00437904" w:rsidRDefault="005A2D35" w:rsidP="00586ACB">
      <w:pPr>
        <w:pStyle w:val="ListParagraph"/>
        <w:numPr>
          <w:ilvl w:val="0"/>
          <w:numId w:val="21"/>
        </w:numPr>
        <w:spacing w:line="480" w:lineRule="auto"/>
        <w:jc w:val="both"/>
        <w:rPr>
          <w:rFonts w:asciiTheme="majorBidi" w:eastAsiaTheme="minorEastAsia" w:hAnsiTheme="majorBidi" w:cstheme="majorBidi"/>
          <w:sz w:val="24"/>
          <w:szCs w:val="24"/>
        </w:rPr>
      </w:pP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4</m:t>
            </m:r>
          </m:den>
        </m:f>
      </m:oMath>
      <w:r w:rsidR="0061084E" w:rsidRPr="00437904">
        <w:rPr>
          <w:rFonts w:asciiTheme="majorBidi" w:eastAsiaTheme="minorEastAsia" w:hAnsiTheme="majorBidi" w:cstheme="majorBidi"/>
          <w:sz w:val="24"/>
          <w:szCs w:val="24"/>
        </w:rPr>
        <w:t xml:space="preserve"> </w:t>
      </w:r>
      <w:proofErr w:type="gramStart"/>
      <w:r w:rsidR="0061084E" w:rsidRPr="00437904">
        <w:rPr>
          <w:rFonts w:asciiTheme="majorBidi" w:eastAsiaTheme="minorEastAsia" w:hAnsiTheme="majorBidi" w:cstheme="majorBidi"/>
          <w:sz w:val="24"/>
          <w:szCs w:val="24"/>
        </w:rPr>
        <w:t>harta</w:t>
      </w:r>
      <w:proofErr w:type="gramEnd"/>
      <w:r w:rsidR="0061084E" w:rsidRPr="00437904">
        <w:rPr>
          <w:rFonts w:asciiTheme="majorBidi" w:eastAsiaTheme="minorEastAsia" w:hAnsiTheme="majorBidi" w:cstheme="majorBidi"/>
          <w:sz w:val="24"/>
          <w:szCs w:val="24"/>
        </w:rPr>
        <w:t xml:space="preserve"> warisan bila ada anak atau cucu seperti disebut di atas.</w:t>
      </w:r>
      <w:r w:rsidR="00376056">
        <w:rPr>
          <w:rStyle w:val="FootnoteReference"/>
          <w:rFonts w:asciiTheme="majorBidi" w:eastAsiaTheme="minorEastAsia" w:hAnsiTheme="majorBidi" w:cstheme="majorBidi"/>
          <w:sz w:val="24"/>
          <w:szCs w:val="24"/>
        </w:rPr>
        <w:footnoteReference w:id="56"/>
      </w:r>
    </w:p>
    <w:p w:rsidR="0061084E" w:rsidRPr="00437904" w:rsidRDefault="0061084E" w:rsidP="00586ACB">
      <w:pPr>
        <w:pStyle w:val="ListParagraph"/>
        <w:numPr>
          <w:ilvl w:val="0"/>
          <w:numId w:val="19"/>
        </w:numPr>
        <w:spacing w:line="480" w:lineRule="auto"/>
        <w:ind w:left="1560" w:hanging="556"/>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 xml:space="preserve">Ayah </w:t>
      </w:r>
    </w:p>
    <w:p w:rsidR="0061084E" w:rsidRPr="00437904" w:rsidRDefault="0061084E" w:rsidP="0061084E">
      <w:pPr>
        <w:pStyle w:val="ListParagraph"/>
        <w:spacing w:line="480" w:lineRule="auto"/>
        <w:ind w:left="1560"/>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 xml:space="preserve">Al-Qur’an </w:t>
      </w:r>
      <w:proofErr w:type="gramStart"/>
      <w:r w:rsidRPr="00437904">
        <w:rPr>
          <w:rFonts w:asciiTheme="majorBidi" w:eastAsiaTheme="minorEastAsia" w:hAnsiTheme="majorBidi" w:cstheme="majorBidi"/>
          <w:sz w:val="24"/>
          <w:szCs w:val="24"/>
        </w:rPr>
        <w:t>surat</w:t>
      </w:r>
      <w:proofErr w:type="gramEnd"/>
      <w:r w:rsidRPr="00437904">
        <w:rPr>
          <w:rFonts w:asciiTheme="majorBidi" w:eastAsiaTheme="minorEastAsia" w:hAnsiTheme="majorBidi" w:cstheme="majorBidi"/>
          <w:sz w:val="24"/>
          <w:szCs w:val="24"/>
        </w:rPr>
        <w:t xml:space="preserve"> An-Nisaa ayat 11 menentukan bagian ayah, yaitu:</w:t>
      </w:r>
    </w:p>
    <w:p w:rsidR="0061084E" w:rsidRPr="00437904" w:rsidRDefault="005A2D35" w:rsidP="00586ACB">
      <w:pPr>
        <w:pStyle w:val="ListParagraph"/>
        <w:numPr>
          <w:ilvl w:val="0"/>
          <w:numId w:val="22"/>
        </w:numPr>
        <w:spacing w:line="480" w:lineRule="auto"/>
        <w:jc w:val="both"/>
        <w:rPr>
          <w:rFonts w:asciiTheme="majorBidi" w:eastAsiaTheme="minorEastAsia" w:hAnsiTheme="majorBidi" w:cstheme="majorBidi"/>
          <w:sz w:val="24"/>
          <w:szCs w:val="24"/>
        </w:rPr>
      </w:pP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6</m:t>
            </m:r>
          </m:den>
        </m:f>
      </m:oMath>
      <w:r w:rsidR="0061084E" w:rsidRPr="00437904">
        <w:rPr>
          <w:rFonts w:asciiTheme="majorBidi" w:eastAsiaTheme="minorEastAsia" w:hAnsiTheme="majorBidi" w:cstheme="majorBidi"/>
          <w:sz w:val="24"/>
          <w:szCs w:val="24"/>
        </w:rPr>
        <w:t xml:space="preserve"> </w:t>
      </w:r>
      <w:proofErr w:type="gramStart"/>
      <w:r w:rsidR="0061084E" w:rsidRPr="00437904">
        <w:rPr>
          <w:rFonts w:asciiTheme="majorBidi" w:eastAsiaTheme="minorEastAsia" w:hAnsiTheme="majorBidi" w:cstheme="majorBidi"/>
          <w:sz w:val="24"/>
          <w:szCs w:val="24"/>
        </w:rPr>
        <w:t>harta</w:t>
      </w:r>
      <w:proofErr w:type="gramEnd"/>
      <w:r w:rsidR="0061084E" w:rsidRPr="00437904">
        <w:rPr>
          <w:rFonts w:asciiTheme="majorBidi" w:eastAsiaTheme="minorEastAsia" w:hAnsiTheme="majorBidi" w:cstheme="majorBidi"/>
          <w:sz w:val="24"/>
          <w:szCs w:val="24"/>
        </w:rPr>
        <w:t xml:space="preserve"> warisan apabila bersama-sama dengan anak atau cucu laki-laki (dari anak laki-laki).</w:t>
      </w:r>
    </w:p>
    <w:p w:rsidR="0061084E" w:rsidRPr="00437904" w:rsidRDefault="0061084E" w:rsidP="00586ACB">
      <w:pPr>
        <w:pStyle w:val="ListParagraph"/>
        <w:numPr>
          <w:ilvl w:val="0"/>
          <w:numId w:val="22"/>
        </w:numPr>
        <w:spacing w:line="480" w:lineRule="auto"/>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lastRenderedPageBreak/>
        <w:t xml:space="preserve">Menjadi </w:t>
      </w:r>
      <w:r w:rsidRPr="00437904">
        <w:rPr>
          <w:rFonts w:asciiTheme="majorBidi" w:eastAsiaTheme="minorEastAsia" w:hAnsiTheme="majorBidi" w:cstheme="majorBidi"/>
          <w:i/>
          <w:iCs/>
          <w:sz w:val="24"/>
          <w:szCs w:val="24"/>
        </w:rPr>
        <w:t>ashabah</w:t>
      </w:r>
      <w:r w:rsidRPr="00437904">
        <w:rPr>
          <w:rFonts w:asciiTheme="majorBidi" w:eastAsiaTheme="minorEastAsia" w:hAnsiTheme="majorBidi" w:cstheme="majorBidi"/>
          <w:sz w:val="24"/>
          <w:szCs w:val="24"/>
        </w:rPr>
        <w:t xml:space="preserve"> apabila tidak ada anak atau cucu. Apabila ayah bersama-sama dengan hanya anak perempuan atau hanya cucu perempuan (dari anak laki-laki dan seterusnya ke bawah dari garis laki-laki), kecuali mendapat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6</m:t>
            </m:r>
          </m:den>
        </m:f>
      </m:oMath>
      <w:r w:rsidRPr="00437904">
        <w:rPr>
          <w:rFonts w:asciiTheme="majorBidi" w:eastAsiaTheme="minorEastAsia" w:hAnsiTheme="majorBidi" w:cstheme="majorBidi"/>
          <w:sz w:val="24"/>
          <w:szCs w:val="24"/>
        </w:rPr>
        <w:t xml:space="preserve"> harta warisan, masih dimungkinkan menerima lagi sisanya. Dengan demikian terdapat ketentuan ketiga bagian ayah, yaitu:</w:t>
      </w:r>
    </w:p>
    <w:p w:rsidR="0061084E" w:rsidRPr="00437904" w:rsidRDefault="005A2D35" w:rsidP="00586ACB">
      <w:pPr>
        <w:pStyle w:val="ListParagraph"/>
        <w:numPr>
          <w:ilvl w:val="0"/>
          <w:numId w:val="22"/>
        </w:numPr>
        <w:spacing w:line="480" w:lineRule="auto"/>
        <w:jc w:val="both"/>
        <w:rPr>
          <w:rFonts w:asciiTheme="majorBidi" w:eastAsiaTheme="minorEastAsia" w:hAnsiTheme="majorBidi" w:cstheme="majorBidi"/>
          <w:sz w:val="24"/>
          <w:szCs w:val="24"/>
        </w:rPr>
      </w:pP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6</m:t>
            </m:r>
          </m:den>
        </m:f>
      </m:oMath>
      <w:r w:rsidR="0061084E" w:rsidRPr="00437904">
        <w:rPr>
          <w:rFonts w:asciiTheme="majorBidi" w:eastAsiaTheme="minorEastAsia" w:hAnsiTheme="majorBidi" w:cstheme="majorBidi"/>
          <w:sz w:val="24"/>
          <w:szCs w:val="24"/>
        </w:rPr>
        <w:t xml:space="preserve"> </w:t>
      </w:r>
      <w:proofErr w:type="gramStart"/>
      <w:r w:rsidR="0061084E" w:rsidRPr="00437904">
        <w:rPr>
          <w:rFonts w:asciiTheme="majorBidi" w:eastAsiaTheme="minorEastAsia" w:hAnsiTheme="majorBidi" w:cstheme="majorBidi"/>
          <w:sz w:val="24"/>
          <w:szCs w:val="24"/>
        </w:rPr>
        <w:t>harta</w:t>
      </w:r>
      <w:proofErr w:type="gramEnd"/>
      <w:r w:rsidR="0061084E" w:rsidRPr="00437904">
        <w:rPr>
          <w:rFonts w:asciiTheme="majorBidi" w:eastAsiaTheme="minorEastAsia" w:hAnsiTheme="majorBidi" w:cstheme="majorBidi"/>
          <w:sz w:val="24"/>
          <w:szCs w:val="24"/>
        </w:rPr>
        <w:t xml:space="preserve"> warisan dan </w:t>
      </w:r>
      <w:r w:rsidR="0061084E" w:rsidRPr="00437904">
        <w:rPr>
          <w:rFonts w:asciiTheme="majorBidi" w:eastAsiaTheme="minorEastAsia" w:hAnsiTheme="majorBidi" w:cstheme="majorBidi"/>
          <w:i/>
          <w:iCs/>
          <w:sz w:val="24"/>
          <w:szCs w:val="24"/>
        </w:rPr>
        <w:t>ashabah</w:t>
      </w:r>
      <w:r w:rsidR="0061084E" w:rsidRPr="00437904">
        <w:rPr>
          <w:rFonts w:asciiTheme="majorBidi" w:eastAsiaTheme="minorEastAsia" w:hAnsiTheme="majorBidi" w:cstheme="majorBidi"/>
          <w:sz w:val="24"/>
          <w:szCs w:val="24"/>
        </w:rPr>
        <w:t xml:space="preserve"> apabila bersama-sama dengan anak perempuan dan atau cucu perempuan (dari anak laki-laki).</w:t>
      </w:r>
      <w:r w:rsidR="00376056">
        <w:rPr>
          <w:rStyle w:val="FootnoteReference"/>
          <w:rFonts w:asciiTheme="majorBidi" w:eastAsiaTheme="minorEastAsia" w:hAnsiTheme="majorBidi" w:cstheme="majorBidi"/>
          <w:sz w:val="24"/>
          <w:szCs w:val="24"/>
        </w:rPr>
        <w:footnoteReference w:id="57"/>
      </w:r>
    </w:p>
    <w:p w:rsidR="0061084E" w:rsidRPr="00437904" w:rsidRDefault="0061084E" w:rsidP="00586ACB">
      <w:pPr>
        <w:pStyle w:val="ListParagraph"/>
        <w:numPr>
          <w:ilvl w:val="0"/>
          <w:numId w:val="19"/>
        </w:numPr>
        <w:spacing w:line="480" w:lineRule="auto"/>
        <w:ind w:left="1560" w:hanging="556"/>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Ibu</w:t>
      </w:r>
    </w:p>
    <w:p w:rsidR="0061084E" w:rsidRPr="00437904" w:rsidRDefault="0061084E" w:rsidP="0061084E">
      <w:pPr>
        <w:pStyle w:val="ListParagraph"/>
        <w:spacing w:line="480" w:lineRule="auto"/>
        <w:ind w:left="1560"/>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 xml:space="preserve">Al-Qur’an </w:t>
      </w:r>
      <w:proofErr w:type="gramStart"/>
      <w:r w:rsidRPr="00437904">
        <w:rPr>
          <w:rFonts w:asciiTheme="majorBidi" w:eastAsiaTheme="minorEastAsia" w:hAnsiTheme="majorBidi" w:cstheme="majorBidi"/>
          <w:sz w:val="24"/>
          <w:szCs w:val="24"/>
        </w:rPr>
        <w:t>surat</w:t>
      </w:r>
      <w:proofErr w:type="gramEnd"/>
      <w:r w:rsidRPr="00437904">
        <w:rPr>
          <w:rFonts w:asciiTheme="majorBidi" w:eastAsiaTheme="minorEastAsia" w:hAnsiTheme="majorBidi" w:cstheme="majorBidi"/>
          <w:sz w:val="24"/>
          <w:szCs w:val="24"/>
        </w:rPr>
        <w:t xml:space="preserve"> An-Nisaa ayat 11 menentukan bagian ibu menjadi tiga macam, yaitu:</w:t>
      </w:r>
    </w:p>
    <w:p w:rsidR="0061084E" w:rsidRPr="00437904" w:rsidRDefault="005A2D35" w:rsidP="00586ACB">
      <w:pPr>
        <w:pStyle w:val="ListParagraph"/>
        <w:numPr>
          <w:ilvl w:val="0"/>
          <w:numId w:val="23"/>
        </w:numPr>
        <w:spacing w:line="480" w:lineRule="auto"/>
        <w:jc w:val="both"/>
        <w:rPr>
          <w:rFonts w:asciiTheme="majorBidi" w:eastAsiaTheme="minorEastAsia" w:hAnsiTheme="majorBidi" w:cstheme="majorBidi"/>
          <w:sz w:val="24"/>
          <w:szCs w:val="24"/>
        </w:rPr>
      </w:pP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6</m:t>
            </m:r>
          </m:den>
        </m:f>
      </m:oMath>
      <w:r w:rsidR="0061084E" w:rsidRPr="00437904">
        <w:rPr>
          <w:rFonts w:asciiTheme="majorBidi" w:eastAsiaTheme="minorEastAsia" w:hAnsiTheme="majorBidi" w:cstheme="majorBidi"/>
          <w:sz w:val="24"/>
          <w:szCs w:val="24"/>
        </w:rPr>
        <w:t xml:space="preserve"> </w:t>
      </w:r>
      <w:proofErr w:type="gramStart"/>
      <w:r w:rsidR="0061084E" w:rsidRPr="00437904">
        <w:rPr>
          <w:rFonts w:asciiTheme="majorBidi" w:eastAsiaTheme="minorEastAsia" w:hAnsiTheme="majorBidi" w:cstheme="majorBidi"/>
          <w:sz w:val="24"/>
          <w:szCs w:val="24"/>
        </w:rPr>
        <w:t>harta</w:t>
      </w:r>
      <w:proofErr w:type="gramEnd"/>
      <w:r w:rsidR="0061084E" w:rsidRPr="00437904">
        <w:rPr>
          <w:rFonts w:asciiTheme="majorBidi" w:eastAsiaTheme="minorEastAsia" w:hAnsiTheme="majorBidi" w:cstheme="majorBidi"/>
          <w:sz w:val="24"/>
          <w:szCs w:val="24"/>
        </w:rPr>
        <w:t xml:space="preserve"> warisan apabila ada anak, cucu (dari anak laki-laki) atau lebih dari seorang saudara.</w:t>
      </w:r>
    </w:p>
    <w:p w:rsidR="0061084E" w:rsidRPr="00437904" w:rsidRDefault="005A2D35" w:rsidP="00586ACB">
      <w:pPr>
        <w:pStyle w:val="ListParagraph"/>
        <w:numPr>
          <w:ilvl w:val="0"/>
          <w:numId w:val="23"/>
        </w:numPr>
        <w:spacing w:line="480" w:lineRule="auto"/>
        <w:jc w:val="both"/>
        <w:rPr>
          <w:rFonts w:asciiTheme="majorBidi" w:eastAsiaTheme="minorEastAsia" w:hAnsiTheme="majorBidi" w:cstheme="majorBidi"/>
          <w:sz w:val="24"/>
          <w:szCs w:val="24"/>
        </w:rPr>
      </w:pP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3</m:t>
            </m:r>
          </m:den>
        </m:f>
      </m:oMath>
      <w:r w:rsidR="0061084E" w:rsidRPr="00437904">
        <w:rPr>
          <w:rFonts w:asciiTheme="majorBidi" w:eastAsiaTheme="minorEastAsia" w:hAnsiTheme="majorBidi" w:cstheme="majorBidi"/>
          <w:sz w:val="24"/>
          <w:szCs w:val="24"/>
        </w:rPr>
        <w:t xml:space="preserve"> </w:t>
      </w:r>
      <w:proofErr w:type="gramStart"/>
      <w:r w:rsidR="0061084E" w:rsidRPr="00437904">
        <w:rPr>
          <w:rFonts w:asciiTheme="majorBidi" w:eastAsiaTheme="minorEastAsia" w:hAnsiTheme="majorBidi" w:cstheme="majorBidi"/>
          <w:sz w:val="24"/>
          <w:szCs w:val="24"/>
        </w:rPr>
        <w:t>harta</w:t>
      </w:r>
      <w:proofErr w:type="gramEnd"/>
      <w:r w:rsidR="0061084E" w:rsidRPr="00437904">
        <w:rPr>
          <w:rFonts w:asciiTheme="majorBidi" w:eastAsiaTheme="minorEastAsia" w:hAnsiTheme="majorBidi" w:cstheme="majorBidi"/>
          <w:sz w:val="24"/>
          <w:szCs w:val="24"/>
        </w:rPr>
        <w:t xml:space="preserve"> warisan apabila tidak ada anak, cucu (dari anak laki-laki) atau lebih dari seorang saudara seperti tersebut di atas. Apabila ahli waris yang ada hanya terdiri dari suami atau istri, ayah dan ibu, bagian ibu tidak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3</m:t>
            </m:r>
          </m:den>
        </m:f>
      </m:oMath>
      <w:r w:rsidR="0061084E" w:rsidRPr="00437904">
        <w:rPr>
          <w:rFonts w:asciiTheme="majorBidi" w:eastAsiaTheme="minorEastAsia" w:hAnsiTheme="majorBidi" w:cstheme="majorBidi"/>
          <w:sz w:val="24"/>
          <w:szCs w:val="24"/>
        </w:rPr>
        <w:t xml:space="preserve"> harta warisan seluruhnya melainkan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3</m:t>
            </m:r>
          </m:den>
        </m:f>
      </m:oMath>
      <w:r w:rsidR="0061084E" w:rsidRPr="00437904">
        <w:rPr>
          <w:rFonts w:asciiTheme="majorBidi" w:eastAsiaTheme="minorEastAsia" w:hAnsiTheme="majorBidi" w:cstheme="majorBidi"/>
          <w:sz w:val="24"/>
          <w:szCs w:val="24"/>
        </w:rPr>
        <w:t xml:space="preserve"> harta warisan setelah diambil bagian suami atau istri. Maka terdapat ketentuan ketiga dalam bagian ibu, yaitu:</w:t>
      </w:r>
    </w:p>
    <w:p w:rsidR="0061084E" w:rsidRPr="00437904" w:rsidRDefault="005A2D35" w:rsidP="00586ACB">
      <w:pPr>
        <w:pStyle w:val="ListParagraph"/>
        <w:numPr>
          <w:ilvl w:val="0"/>
          <w:numId w:val="23"/>
        </w:numPr>
        <w:spacing w:line="480" w:lineRule="auto"/>
        <w:jc w:val="both"/>
        <w:rPr>
          <w:rFonts w:asciiTheme="majorBidi" w:eastAsiaTheme="minorEastAsia" w:hAnsiTheme="majorBidi" w:cstheme="majorBidi"/>
          <w:sz w:val="24"/>
          <w:szCs w:val="24"/>
        </w:rPr>
      </w:pP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3</m:t>
            </m:r>
          </m:den>
        </m:f>
      </m:oMath>
      <w:r w:rsidR="0061084E" w:rsidRPr="00437904">
        <w:rPr>
          <w:rFonts w:asciiTheme="majorBidi" w:eastAsiaTheme="minorEastAsia" w:hAnsiTheme="majorBidi" w:cstheme="majorBidi"/>
          <w:sz w:val="24"/>
          <w:szCs w:val="24"/>
        </w:rPr>
        <w:t xml:space="preserve">  </w:t>
      </w:r>
      <w:proofErr w:type="gramStart"/>
      <w:r w:rsidR="0061084E" w:rsidRPr="00437904">
        <w:rPr>
          <w:rFonts w:asciiTheme="majorBidi" w:eastAsiaTheme="minorEastAsia" w:hAnsiTheme="majorBidi" w:cstheme="majorBidi"/>
          <w:sz w:val="24"/>
          <w:szCs w:val="24"/>
        </w:rPr>
        <w:t>sisa</w:t>
      </w:r>
      <w:proofErr w:type="gramEnd"/>
      <w:r w:rsidR="0061084E" w:rsidRPr="00437904">
        <w:rPr>
          <w:rFonts w:asciiTheme="majorBidi" w:eastAsiaTheme="minorEastAsia" w:hAnsiTheme="majorBidi" w:cstheme="majorBidi"/>
          <w:sz w:val="24"/>
          <w:szCs w:val="24"/>
        </w:rPr>
        <w:t xml:space="preserve"> setelah diambil bagian suami atau istri apabila bersama-sama dengan ayah dan suami atau istri.</w:t>
      </w:r>
      <w:r w:rsidR="00376056">
        <w:rPr>
          <w:rStyle w:val="FootnoteReference"/>
          <w:rFonts w:asciiTheme="majorBidi" w:eastAsiaTheme="minorEastAsia" w:hAnsiTheme="majorBidi" w:cstheme="majorBidi"/>
          <w:sz w:val="24"/>
          <w:szCs w:val="24"/>
        </w:rPr>
        <w:footnoteReference w:id="58"/>
      </w:r>
    </w:p>
    <w:p w:rsidR="0061084E" w:rsidRPr="00437904" w:rsidRDefault="0061084E" w:rsidP="00586ACB">
      <w:pPr>
        <w:pStyle w:val="ListParagraph"/>
        <w:numPr>
          <w:ilvl w:val="0"/>
          <w:numId w:val="19"/>
        </w:numPr>
        <w:spacing w:line="480" w:lineRule="auto"/>
        <w:ind w:left="1560" w:hanging="556"/>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Anak perempuan</w:t>
      </w:r>
    </w:p>
    <w:p w:rsidR="0061084E" w:rsidRPr="00437904" w:rsidRDefault="0061084E" w:rsidP="0061084E">
      <w:pPr>
        <w:pStyle w:val="ListParagraph"/>
        <w:spacing w:line="480" w:lineRule="auto"/>
        <w:ind w:left="1560"/>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 xml:space="preserve">Al-Qur’an </w:t>
      </w:r>
      <w:proofErr w:type="gramStart"/>
      <w:r w:rsidRPr="00437904">
        <w:rPr>
          <w:rFonts w:asciiTheme="majorBidi" w:eastAsiaTheme="minorEastAsia" w:hAnsiTheme="majorBidi" w:cstheme="majorBidi"/>
          <w:sz w:val="24"/>
          <w:szCs w:val="24"/>
        </w:rPr>
        <w:t>surat</w:t>
      </w:r>
      <w:proofErr w:type="gramEnd"/>
      <w:r w:rsidRPr="00437904">
        <w:rPr>
          <w:rFonts w:asciiTheme="majorBidi" w:eastAsiaTheme="minorEastAsia" w:hAnsiTheme="majorBidi" w:cstheme="majorBidi"/>
          <w:sz w:val="24"/>
          <w:szCs w:val="24"/>
        </w:rPr>
        <w:t xml:space="preserve"> An-Nisaa ayat 11 menentukan anak permpuan, yaitu:</w:t>
      </w:r>
    </w:p>
    <w:p w:rsidR="0061084E" w:rsidRPr="00437904" w:rsidRDefault="005A2D35" w:rsidP="00586ACB">
      <w:pPr>
        <w:pStyle w:val="ListParagraph"/>
        <w:numPr>
          <w:ilvl w:val="0"/>
          <w:numId w:val="24"/>
        </w:numPr>
        <w:spacing w:line="480" w:lineRule="auto"/>
        <w:ind w:left="1916" w:hanging="357"/>
        <w:jc w:val="both"/>
        <w:rPr>
          <w:rFonts w:asciiTheme="majorBidi" w:eastAsiaTheme="minorEastAsia" w:hAnsiTheme="majorBidi" w:cstheme="majorBidi"/>
          <w:sz w:val="24"/>
          <w:szCs w:val="24"/>
        </w:rPr>
      </w:pP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2</m:t>
            </m:r>
          </m:den>
        </m:f>
      </m:oMath>
      <w:r w:rsidR="0061084E" w:rsidRPr="00437904">
        <w:rPr>
          <w:rFonts w:asciiTheme="majorBidi" w:eastAsiaTheme="minorEastAsia" w:hAnsiTheme="majorBidi" w:cstheme="majorBidi"/>
          <w:sz w:val="24"/>
          <w:szCs w:val="24"/>
        </w:rPr>
        <w:t xml:space="preserve"> </w:t>
      </w:r>
      <w:proofErr w:type="gramStart"/>
      <w:r w:rsidR="0061084E" w:rsidRPr="00437904">
        <w:rPr>
          <w:rFonts w:asciiTheme="majorBidi" w:eastAsiaTheme="minorEastAsia" w:hAnsiTheme="majorBidi" w:cstheme="majorBidi"/>
          <w:sz w:val="24"/>
          <w:szCs w:val="24"/>
        </w:rPr>
        <w:t>harta</w:t>
      </w:r>
      <w:proofErr w:type="gramEnd"/>
      <w:r w:rsidR="0061084E" w:rsidRPr="00437904">
        <w:rPr>
          <w:rFonts w:asciiTheme="majorBidi" w:eastAsiaTheme="minorEastAsia" w:hAnsiTheme="majorBidi" w:cstheme="majorBidi"/>
          <w:sz w:val="24"/>
          <w:szCs w:val="24"/>
        </w:rPr>
        <w:t xml:space="preserve"> warisan apabila hanya seorang dan tidak ada anak laki-laki yang menariknya menjadi </w:t>
      </w:r>
      <w:r w:rsidR="0061084E" w:rsidRPr="00437904">
        <w:rPr>
          <w:rFonts w:asciiTheme="majorBidi" w:eastAsiaTheme="minorEastAsia" w:hAnsiTheme="majorBidi" w:cstheme="majorBidi"/>
          <w:i/>
          <w:iCs/>
          <w:sz w:val="24"/>
          <w:szCs w:val="24"/>
        </w:rPr>
        <w:t>ashabah</w:t>
      </w:r>
      <w:r w:rsidR="0061084E" w:rsidRPr="00437904">
        <w:rPr>
          <w:rFonts w:asciiTheme="majorBidi" w:eastAsiaTheme="minorEastAsia" w:hAnsiTheme="majorBidi" w:cstheme="majorBidi"/>
          <w:sz w:val="24"/>
          <w:szCs w:val="24"/>
        </w:rPr>
        <w:t>.</w:t>
      </w:r>
    </w:p>
    <w:p w:rsidR="0061084E" w:rsidRPr="00437904" w:rsidRDefault="005A2D35" w:rsidP="00586ACB">
      <w:pPr>
        <w:pStyle w:val="ListParagraph"/>
        <w:numPr>
          <w:ilvl w:val="0"/>
          <w:numId w:val="24"/>
        </w:numPr>
        <w:spacing w:line="480" w:lineRule="auto"/>
        <w:jc w:val="both"/>
        <w:rPr>
          <w:rFonts w:asciiTheme="majorBidi" w:eastAsiaTheme="minorEastAsia" w:hAnsiTheme="majorBidi" w:cstheme="majorBidi"/>
          <w:sz w:val="24"/>
          <w:szCs w:val="24"/>
        </w:rPr>
      </w:pP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2</m:t>
            </m:r>
          </m:num>
          <m:den>
            <m:r>
              <w:rPr>
                <w:rFonts w:ascii="Cambria Math" w:eastAsiaTheme="minorEastAsia" w:hAnsiTheme="majorBidi" w:cstheme="majorBidi"/>
                <w:sz w:val="24"/>
                <w:szCs w:val="24"/>
              </w:rPr>
              <m:t>3</m:t>
            </m:r>
          </m:den>
        </m:f>
      </m:oMath>
      <w:r w:rsidR="0061084E" w:rsidRPr="00437904">
        <w:rPr>
          <w:rFonts w:asciiTheme="majorBidi" w:eastAsiaTheme="minorEastAsia" w:hAnsiTheme="majorBidi" w:cstheme="majorBidi"/>
          <w:sz w:val="24"/>
          <w:szCs w:val="24"/>
        </w:rPr>
        <w:t xml:space="preserve"> </w:t>
      </w:r>
      <w:proofErr w:type="gramStart"/>
      <w:r w:rsidR="0061084E" w:rsidRPr="00437904">
        <w:rPr>
          <w:rFonts w:asciiTheme="majorBidi" w:eastAsiaTheme="minorEastAsia" w:hAnsiTheme="majorBidi" w:cstheme="majorBidi"/>
          <w:sz w:val="24"/>
          <w:szCs w:val="24"/>
        </w:rPr>
        <w:t>harta</w:t>
      </w:r>
      <w:proofErr w:type="gramEnd"/>
      <w:r w:rsidR="0061084E" w:rsidRPr="00437904">
        <w:rPr>
          <w:rFonts w:asciiTheme="majorBidi" w:eastAsiaTheme="minorEastAsia" w:hAnsiTheme="majorBidi" w:cstheme="majorBidi"/>
          <w:sz w:val="24"/>
          <w:szCs w:val="24"/>
        </w:rPr>
        <w:t xml:space="preserve"> warisan apabila dua orang atau lebih dan tidak ada yang menariknya menjadi </w:t>
      </w:r>
      <w:r w:rsidR="0061084E" w:rsidRPr="00437904">
        <w:rPr>
          <w:rFonts w:asciiTheme="majorBidi" w:eastAsiaTheme="minorEastAsia" w:hAnsiTheme="majorBidi" w:cstheme="majorBidi"/>
          <w:i/>
          <w:iCs/>
          <w:sz w:val="24"/>
          <w:szCs w:val="24"/>
        </w:rPr>
        <w:t>ashabah</w:t>
      </w:r>
      <w:r w:rsidR="0061084E" w:rsidRPr="00437904">
        <w:rPr>
          <w:rFonts w:asciiTheme="majorBidi" w:eastAsiaTheme="minorEastAsia" w:hAnsiTheme="majorBidi" w:cstheme="majorBidi"/>
          <w:sz w:val="24"/>
          <w:szCs w:val="24"/>
        </w:rPr>
        <w:t>.</w:t>
      </w:r>
    </w:p>
    <w:p w:rsidR="0061084E" w:rsidRPr="00437904" w:rsidRDefault="0061084E" w:rsidP="00586ACB">
      <w:pPr>
        <w:pStyle w:val="ListParagraph"/>
        <w:numPr>
          <w:ilvl w:val="0"/>
          <w:numId w:val="24"/>
        </w:numPr>
        <w:spacing w:line="480" w:lineRule="auto"/>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 xml:space="preserve">Tertarik menjadi </w:t>
      </w:r>
      <w:r w:rsidRPr="00437904">
        <w:rPr>
          <w:rFonts w:asciiTheme="majorBidi" w:eastAsiaTheme="minorEastAsia" w:hAnsiTheme="majorBidi" w:cstheme="majorBidi"/>
          <w:i/>
          <w:iCs/>
          <w:sz w:val="24"/>
          <w:szCs w:val="24"/>
        </w:rPr>
        <w:t>ashabah</w:t>
      </w:r>
      <w:r w:rsidRPr="00437904">
        <w:rPr>
          <w:rFonts w:asciiTheme="majorBidi" w:eastAsiaTheme="minorEastAsia" w:hAnsiTheme="majorBidi" w:cstheme="majorBidi"/>
          <w:sz w:val="24"/>
          <w:szCs w:val="24"/>
        </w:rPr>
        <w:t xml:space="preserve"> oleh anak laki-laki dengan ketentuan bagian seorang anak laki-laki </w:t>
      </w:r>
      <w:proofErr w:type="gramStart"/>
      <w:r w:rsidRPr="00437904">
        <w:rPr>
          <w:rFonts w:asciiTheme="majorBidi" w:eastAsiaTheme="minorEastAsia" w:hAnsiTheme="majorBidi" w:cstheme="majorBidi"/>
          <w:sz w:val="24"/>
          <w:szCs w:val="24"/>
        </w:rPr>
        <w:t>sama</w:t>
      </w:r>
      <w:proofErr w:type="gramEnd"/>
      <w:r w:rsidRPr="00437904">
        <w:rPr>
          <w:rFonts w:asciiTheme="majorBidi" w:eastAsiaTheme="minorEastAsia" w:hAnsiTheme="majorBidi" w:cstheme="majorBidi"/>
          <w:sz w:val="24"/>
          <w:szCs w:val="24"/>
        </w:rPr>
        <w:t xml:space="preserve"> dengan bagian dua anak perempuan.</w:t>
      </w:r>
    </w:p>
    <w:p w:rsidR="0061084E" w:rsidRPr="00437904" w:rsidRDefault="0061084E" w:rsidP="00586ACB">
      <w:pPr>
        <w:pStyle w:val="ListParagraph"/>
        <w:numPr>
          <w:ilvl w:val="0"/>
          <w:numId w:val="19"/>
        </w:numPr>
        <w:spacing w:line="480" w:lineRule="auto"/>
        <w:ind w:left="1560" w:hanging="556"/>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Cucu perempuan</w:t>
      </w:r>
    </w:p>
    <w:p w:rsidR="0061084E" w:rsidRPr="00437904" w:rsidRDefault="0061084E" w:rsidP="0061084E">
      <w:pPr>
        <w:pStyle w:val="ListParagraph"/>
        <w:spacing w:line="480" w:lineRule="auto"/>
        <w:ind w:left="1560"/>
        <w:jc w:val="both"/>
        <w:rPr>
          <w:rFonts w:asciiTheme="majorBidi" w:eastAsiaTheme="minorEastAsia" w:hAnsiTheme="majorBidi" w:cstheme="majorBidi"/>
          <w:sz w:val="24"/>
          <w:szCs w:val="24"/>
        </w:rPr>
      </w:pPr>
      <w:proofErr w:type="gramStart"/>
      <w:r w:rsidRPr="00437904">
        <w:rPr>
          <w:rFonts w:asciiTheme="majorBidi" w:eastAsiaTheme="minorEastAsia" w:hAnsiTheme="majorBidi" w:cstheme="majorBidi"/>
          <w:sz w:val="24"/>
          <w:szCs w:val="24"/>
        </w:rPr>
        <w:t>Para ulama bersepakat bahwa cucu perempuan (dari anak laki-laki) berkedudukan seperti anak perempuan.</w:t>
      </w:r>
      <w:proofErr w:type="gramEnd"/>
      <w:r w:rsidRPr="00437904">
        <w:rPr>
          <w:rFonts w:asciiTheme="majorBidi" w:eastAsiaTheme="minorEastAsia" w:hAnsiTheme="majorBidi" w:cstheme="majorBidi"/>
          <w:sz w:val="24"/>
          <w:szCs w:val="24"/>
        </w:rPr>
        <w:t xml:space="preserve"> Dengan demikian ketentuan bagian cucu perempuan adalah sebagai berikut:</w:t>
      </w:r>
    </w:p>
    <w:p w:rsidR="0061084E" w:rsidRPr="00437904" w:rsidRDefault="005A2D35" w:rsidP="00586ACB">
      <w:pPr>
        <w:pStyle w:val="ListParagraph"/>
        <w:numPr>
          <w:ilvl w:val="0"/>
          <w:numId w:val="25"/>
        </w:numPr>
        <w:spacing w:line="480" w:lineRule="auto"/>
        <w:jc w:val="both"/>
        <w:rPr>
          <w:rFonts w:asciiTheme="majorBidi" w:eastAsiaTheme="minorEastAsia" w:hAnsiTheme="majorBidi" w:cstheme="majorBidi"/>
          <w:sz w:val="24"/>
          <w:szCs w:val="24"/>
        </w:rPr>
      </w:pP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2</m:t>
            </m:r>
          </m:den>
        </m:f>
      </m:oMath>
      <w:r w:rsidR="0061084E" w:rsidRPr="00437904">
        <w:rPr>
          <w:rFonts w:asciiTheme="majorBidi" w:eastAsiaTheme="minorEastAsia" w:hAnsiTheme="majorBidi" w:cstheme="majorBidi"/>
          <w:sz w:val="24"/>
          <w:szCs w:val="24"/>
        </w:rPr>
        <w:t xml:space="preserve"> </w:t>
      </w:r>
      <w:proofErr w:type="gramStart"/>
      <w:r w:rsidR="0061084E" w:rsidRPr="00437904">
        <w:rPr>
          <w:rFonts w:asciiTheme="majorBidi" w:eastAsiaTheme="minorEastAsia" w:hAnsiTheme="majorBidi" w:cstheme="majorBidi"/>
          <w:sz w:val="24"/>
          <w:szCs w:val="24"/>
        </w:rPr>
        <w:t>harta</w:t>
      </w:r>
      <w:proofErr w:type="gramEnd"/>
      <w:r w:rsidR="0061084E" w:rsidRPr="00437904">
        <w:rPr>
          <w:rFonts w:asciiTheme="majorBidi" w:eastAsiaTheme="minorEastAsia" w:hAnsiTheme="majorBidi" w:cstheme="majorBidi"/>
          <w:sz w:val="24"/>
          <w:szCs w:val="24"/>
        </w:rPr>
        <w:t xml:space="preserve"> warisan apabila hanya seorang, tidak ada anak dan tidak ada yang menariknya menjadi </w:t>
      </w:r>
      <w:r w:rsidR="0061084E" w:rsidRPr="00437904">
        <w:rPr>
          <w:rFonts w:asciiTheme="majorBidi" w:eastAsiaTheme="minorEastAsia" w:hAnsiTheme="majorBidi" w:cstheme="majorBidi"/>
          <w:i/>
          <w:iCs/>
          <w:sz w:val="24"/>
          <w:szCs w:val="24"/>
        </w:rPr>
        <w:t>ashabah.</w:t>
      </w:r>
    </w:p>
    <w:p w:rsidR="0061084E" w:rsidRPr="00437904" w:rsidRDefault="005A2D35" w:rsidP="00586ACB">
      <w:pPr>
        <w:pStyle w:val="ListParagraph"/>
        <w:numPr>
          <w:ilvl w:val="0"/>
          <w:numId w:val="25"/>
        </w:numPr>
        <w:spacing w:line="480" w:lineRule="auto"/>
        <w:jc w:val="both"/>
        <w:rPr>
          <w:rFonts w:asciiTheme="majorBidi" w:eastAsiaTheme="minorEastAsia" w:hAnsiTheme="majorBidi" w:cstheme="majorBidi"/>
          <w:sz w:val="24"/>
          <w:szCs w:val="24"/>
        </w:rPr>
      </w:pP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2</m:t>
            </m:r>
          </m:num>
          <m:den>
            <m:r>
              <w:rPr>
                <w:rFonts w:ascii="Cambria Math" w:eastAsiaTheme="minorEastAsia" w:hAnsiTheme="majorBidi" w:cstheme="majorBidi"/>
                <w:sz w:val="24"/>
                <w:szCs w:val="24"/>
              </w:rPr>
              <m:t>3</m:t>
            </m:r>
          </m:den>
        </m:f>
      </m:oMath>
      <w:r w:rsidR="0061084E" w:rsidRPr="00437904">
        <w:rPr>
          <w:rFonts w:asciiTheme="majorBidi" w:eastAsiaTheme="minorEastAsia" w:hAnsiTheme="majorBidi" w:cstheme="majorBidi"/>
          <w:sz w:val="24"/>
          <w:szCs w:val="24"/>
        </w:rPr>
        <w:t xml:space="preserve"> </w:t>
      </w:r>
      <w:proofErr w:type="gramStart"/>
      <w:r w:rsidR="0061084E" w:rsidRPr="00437904">
        <w:rPr>
          <w:rFonts w:asciiTheme="majorBidi" w:eastAsiaTheme="minorEastAsia" w:hAnsiTheme="majorBidi" w:cstheme="majorBidi"/>
          <w:sz w:val="24"/>
          <w:szCs w:val="24"/>
        </w:rPr>
        <w:t>harta</w:t>
      </w:r>
      <w:proofErr w:type="gramEnd"/>
      <w:r w:rsidR="0061084E" w:rsidRPr="00437904">
        <w:rPr>
          <w:rFonts w:asciiTheme="majorBidi" w:eastAsiaTheme="minorEastAsia" w:hAnsiTheme="majorBidi" w:cstheme="majorBidi"/>
          <w:sz w:val="24"/>
          <w:szCs w:val="24"/>
        </w:rPr>
        <w:t xml:space="preserve"> warisan apabila dua orang atau lebih, tidak ada anak dan tidak ada yang menariknya menjadi </w:t>
      </w:r>
      <w:r w:rsidR="0061084E" w:rsidRPr="00437904">
        <w:rPr>
          <w:rFonts w:asciiTheme="majorBidi" w:eastAsiaTheme="minorEastAsia" w:hAnsiTheme="majorBidi" w:cstheme="majorBidi"/>
          <w:i/>
          <w:iCs/>
          <w:sz w:val="24"/>
          <w:szCs w:val="24"/>
        </w:rPr>
        <w:t>ashabah.</w:t>
      </w:r>
    </w:p>
    <w:p w:rsidR="0061084E" w:rsidRPr="00437904" w:rsidRDefault="005A2D35" w:rsidP="00586ACB">
      <w:pPr>
        <w:pStyle w:val="ListParagraph"/>
        <w:numPr>
          <w:ilvl w:val="0"/>
          <w:numId w:val="25"/>
        </w:numPr>
        <w:spacing w:line="480" w:lineRule="auto"/>
        <w:jc w:val="both"/>
        <w:rPr>
          <w:rFonts w:asciiTheme="majorBidi" w:eastAsiaTheme="minorEastAsia" w:hAnsiTheme="majorBidi" w:cstheme="majorBidi"/>
          <w:sz w:val="24"/>
          <w:szCs w:val="24"/>
        </w:rPr>
      </w:pP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6</m:t>
            </m:r>
          </m:den>
        </m:f>
      </m:oMath>
      <w:r w:rsidR="0061084E" w:rsidRPr="00437904">
        <w:rPr>
          <w:rFonts w:asciiTheme="majorBidi" w:eastAsiaTheme="minorEastAsia" w:hAnsiTheme="majorBidi" w:cstheme="majorBidi"/>
          <w:sz w:val="24"/>
          <w:szCs w:val="24"/>
        </w:rPr>
        <w:t xml:space="preserve"> </w:t>
      </w:r>
      <w:proofErr w:type="gramStart"/>
      <w:r w:rsidR="0061084E" w:rsidRPr="00437904">
        <w:rPr>
          <w:rFonts w:asciiTheme="majorBidi" w:eastAsiaTheme="minorEastAsia" w:hAnsiTheme="majorBidi" w:cstheme="majorBidi"/>
          <w:sz w:val="24"/>
          <w:szCs w:val="24"/>
        </w:rPr>
        <w:t>harta</w:t>
      </w:r>
      <w:proofErr w:type="gramEnd"/>
      <w:r w:rsidR="0061084E" w:rsidRPr="00437904">
        <w:rPr>
          <w:rFonts w:asciiTheme="majorBidi" w:eastAsiaTheme="minorEastAsia" w:hAnsiTheme="majorBidi" w:cstheme="majorBidi"/>
          <w:sz w:val="24"/>
          <w:szCs w:val="24"/>
        </w:rPr>
        <w:t xml:space="preserve"> warisan untuk seorang atau lebih apabila bersama-sama dengan seorang anak perempuan guna menyempurnakan bagian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2</m:t>
            </m:r>
          </m:num>
          <m:den>
            <m:r>
              <w:rPr>
                <w:rFonts w:ascii="Cambria Math" w:eastAsiaTheme="minorEastAsia" w:hAnsiTheme="majorBidi" w:cstheme="majorBidi"/>
                <w:sz w:val="24"/>
                <w:szCs w:val="24"/>
              </w:rPr>
              <m:t>3</m:t>
            </m:r>
          </m:den>
        </m:f>
      </m:oMath>
      <w:r w:rsidR="0061084E" w:rsidRPr="00437904">
        <w:rPr>
          <w:rFonts w:asciiTheme="majorBidi" w:eastAsiaTheme="minorEastAsia" w:hAnsiTheme="majorBidi" w:cstheme="majorBidi"/>
          <w:sz w:val="24"/>
          <w:szCs w:val="24"/>
        </w:rPr>
        <w:t xml:space="preserve"> harta warisan.</w:t>
      </w:r>
    </w:p>
    <w:p w:rsidR="0061084E" w:rsidRPr="00437904" w:rsidRDefault="0061084E" w:rsidP="00586ACB">
      <w:pPr>
        <w:pStyle w:val="ListParagraph"/>
        <w:numPr>
          <w:ilvl w:val="0"/>
          <w:numId w:val="25"/>
        </w:numPr>
        <w:spacing w:line="480" w:lineRule="auto"/>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 xml:space="preserve">Tertarik menjadi ashabah oleh cucu laki-laki (dari anak laki-laki) yang setingkat, dengan ketentuan cucu laki-laki menerima dua kali lipat bagian cucu perempuan. Cucu perempuan dapat tertarik menjadi </w:t>
      </w:r>
      <w:r w:rsidRPr="00437904">
        <w:rPr>
          <w:rFonts w:asciiTheme="majorBidi" w:eastAsiaTheme="minorEastAsia" w:hAnsiTheme="majorBidi" w:cstheme="majorBidi"/>
          <w:i/>
          <w:iCs/>
          <w:sz w:val="24"/>
          <w:szCs w:val="24"/>
        </w:rPr>
        <w:t>ashabah</w:t>
      </w:r>
      <w:r w:rsidRPr="00437904">
        <w:rPr>
          <w:rFonts w:asciiTheme="majorBidi" w:eastAsiaTheme="minorEastAsia" w:hAnsiTheme="majorBidi" w:cstheme="majorBidi"/>
          <w:sz w:val="24"/>
          <w:szCs w:val="24"/>
        </w:rPr>
        <w:t xml:space="preserve"> oleh piyut laki-laki yang lebih bawah tingkatnya apabila tidak mendapat bagian karena terhalang waris lain.</w:t>
      </w:r>
    </w:p>
    <w:p w:rsidR="0061084E" w:rsidRPr="00437904" w:rsidRDefault="0061084E" w:rsidP="00586ACB">
      <w:pPr>
        <w:pStyle w:val="ListParagraph"/>
        <w:numPr>
          <w:ilvl w:val="0"/>
          <w:numId w:val="25"/>
        </w:numPr>
        <w:spacing w:line="480" w:lineRule="auto"/>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 xml:space="preserve">Terhalang (mahjub) oleh anak laki-laki dan dua orang atau lebih anak perempuan bila tidak ada yang menariknya menjadi </w:t>
      </w:r>
      <w:r w:rsidRPr="00437904">
        <w:rPr>
          <w:rFonts w:asciiTheme="majorBidi" w:eastAsiaTheme="minorEastAsia" w:hAnsiTheme="majorBidi" w:cstheme="majorBidi"/>
          <w:i/>
          <w:iCs/>
          <w:sz w:val="24"/>
          <w:szCs w:val="24"/>
        </w:rPr>
        <w:t>ashabah.</w:t>
      </w:r>
      <w:r w:rsidR="00327E45">
        <w:rPr>
          <w:rStyle w:val="FootnoteReference"/>
          <w:rFonts w:asciiTheme="majorBidi" w:eastAsiaTheme="minorEastAsia" w:hAnsiTheme="majorBidi" w:cstheme="majorBidi"/>
          <w:i/>
          <w:iCs/>
          <w:sz w:val="24"/>
          <w:szCs w:val="24"/>
        </w:rPr>
        <w:footnoteReference w:id="59"/>
      </w:r>
    </w:p>
    <w:p w:rsidR="0061084E" w:rsidRPr="00437904" w:rsidRDefault="0061084E" w:rsidP="00586ACB">
      <w:pPr>
        <w:pStyle w:val="ListParagraph"/>
        <w:numPr>
          <w:ilvl w:val="0"/>
          <w:numId w:val="19"/>
        </w:numPr>
        <w:spacing w:line="480" w:lineRule="auto"/>
        <w:ind w:left="1560" w:hanging="556"/>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Saudara perempuan kandung</w:t>
      </w:r>
    </w:p>
    <w:p w:rsidR="0061084E" w:rsidRPr="00437904" w:rsidRDefault="0061084E" w:rsidP="0061084E">
      <w:pPr>
        <w:pStyle w:val="ListParagraph"/>
        <w:spacing w:line="480" w:lineRule="auto"/>
        <w:ind w:left="1560"/>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 xml:space="preserve">Al-Qur’an </w:t>
      </w:r>
      <w:proofErr w:type="gramStart"/>
      <w:r w:rsidRPr="00437904">
        <w:rPr>
          <w:rFonts w:asciiTheme="majorBidi" w:eastAsiaTheme="minorEastAsia" w:hAnsiTheme="majorBidi" w:cstheme="majorBidi"/>
          <w:sz w:val="24"/>
          <w:szCs w:val="24"/>
        </w:rPr>
        <w:t>surat</w:t>
      </w:r>
      <w:proofErr w:type="gramEnd"/>
      <w:r w:rsidRPr="00437904">
        <w:rPr>
          <w:rFonts w:asciiTheme="majorBidi" w:eastAsiaTheme="minorEastAsia" w:hAnsiTheme="majorBidi" w:cstheme="majorBidi"/>
          <w:sz w:val="24"/>
          <w:szCs w:val="24"/>
        </w:rPr>
        <w:t xml:space="preserve"> An-Nisaa ayat 176 menentukan saudara perempuan kandung, yaitu:</w:t>
      </w:r>
    </w:p>
    <w:p w:rsidR="0061084E" w:rsidRPr="00437904" w:rsidRDefault="005A2D35" w:rsidP="00586ACB">
      <w:pPr>
        <w:pStyle w:val="ListParagraph"/>
        <w:numPr>
          <w:ilvl w:val="0"/>
          <w:numId w:val="26"/>
        </w:numPr>
        <w:spacing w:line="480" w:lineRule="auto"/>
        <w:jc w:val="both"/>
        <w:rPr>
          <w:rFonts w:asciiTheme="majorBidi" w:eastAsiaTheme="minorEastAsia" w:hAnsiTheme="majorBidi" w:cstheme="majorBidi"/>
          <w:sz w:val="24"/>
          <w:szCs w:val="24"/>
        </w:rPr>
      </w:pP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2</m:t>
            </m:r>
          </m:den>
        </m:f>
      </m:oMath>
      <w:r w:rsidR="0061084E" w:rsidRPr="00437904">
        <w:rPr>
          <w:rFonts w:asciiTheme="majorBidi" w:eastAsiaTheme="minorEastAsia" w:hAnsiTheme="majorBidi" w:cstheme="majorBidi"/>
          <w:sz w:val="24"/>
          <w:szCs w:val="24"/>
        </w:rPr>
        <w:t xml:space="preserve"> </w:t>
      </w:r>
      <w:proofErr w:type="gramStart"/>
      <w:r w:rsidR="0061084E" w:rsidRPr="00437904">
        <w:rPr>
          <w:rFonts w:asciiTheme="majorBidi" w:eastAsiaTheme="minorEastAsia" w:hAnsiTheme="majorBidi" w:cstheme="majorBidi"/>
          <w:sz w:val="24"/>
          <w:szCs w:val="24"/>
        </w:rPr>
        <w:t>harta</w:t>
      </w:r>
      <w:proofErr w:type="gramEnd"/>
      <w:r w:rsidR="0061084E" w:rsidRPr="00437904">
        <w:rPr>
          <w:rFonts w:asciiTheme="majorBidi" w:eastAsiaTheme="minorEastAsia" w:hAnsiTheme="majorBidi" w:cstheme="majorBidi"/>
          <w:sz w:val="24"/>
          <w:szCs w:val="24"/>
        </w:rPr>
        <w:t xml:space="preserve"> warisan apabila hanya seorang, tidak ada anak, cucu (dari anak laki-laki) atau ayah dan tidak ada yang menariknya menjadi </w:t>
      </w:r>
      <w:r w:rsidR="0061084E" w:rsidRPr="00437904">
        <w:rPr>
          <w:rFonts w:asciiTheme="majorBidi" w:eastAsiaTheme="minorEastAsia" w:hAnsiTheme="majorBidi" w:cstheme="majorBidi"/>
          <w:i/>
          <w:iCs/>
          <w:sz w:val="24"/>
          <w:szCs w:val="24"/>
        </w:rPr>
        <w:t>ashabah</w:t>
      </w:r>
      <w:r w:rsidR="0061084E" w:rsidRPr="00437904">
        <w:rPr>
          <w:rFonts w:asciiTheme="majorBidi" w:eastAsiaTheme="minorEastAsia" w:hAnsiTheme="majorBidi" w:cstheme="majorBidi"/>
          <w:sz w:val="24"/>
          <w:szCs w:val="24"/>
        </w:rPr>
        <w:t>.</w:t>
      </w:r>
    </w:p>
    <w:p w:rsidR="0061084E" w:rsidRPr="00437904" w:rsidRDefault="005A2D35" w:rsidP="00586ACB">
      <w:pPr>
        <w:pStyle w:val="ListParagraph"/>
        <w:numPr>
          <w:ilvl w:val="0"/>
          <w:numId w:val="26"/>
        </w:numPr>
        <w:spacing w:line="480" w:lineRule="auto"/>
        <w:jc w:val="both"/>
        <w:rPr>
          <w:rFonts w:asciiTheme="majorBidi" w:eastAsiaTheme="minorEastAsia" w:hAnsiTheme="majorBidi" w:cstheme="majorBidi"/>
          <w:sz w:val="24"/>
          <w:szCs w:val="24"/>
        </w:rPr>
      </w:pP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2</m:t>
            </m:r>
          </m:num>
          <m:den>
            <m:r>
              <w:rPr>
                <w:rFonts w:ascii="Cambria Math" w:eastAsiaTheme="minorEastAsia" w:hAnsiTheme="majorBidi" w:cstheme="majorBidi"/>
                <w:sz w:val="24"/>
                <w:szCs w:val="24"/>
              </w:rPr>
              <m:t>3</m:t>
            </m:r>
          </m:den>
        </m:f>
      </m:oMath>
      <w:r w:rsidR="0061084E" w:rsidRPr="00437904">
        <w:rPr>
          <w:rFonts w:asciiTheme="majorBidi" w:eastAsiaTheme="minorEastAsia" w:hAnsiTheme="majorBidi" w:cstheme="majorBidi"/>
          <w:sz w:val="24"/>
          <w:szCs w:val="24"/>
        </w:rPr>
        <w:t xml:space="preserve"> </w:t>
      </w:r>
      <w:proofErr w:type="gramStart"/>
      <w:r w:rsidR="0061084E" w:rsidRPr="00437904">
        <w:rPr>
          <w:rFonts w:asciiTheme="majorBidi" w:eastAsiaTheme="minorEastAsia" w:hAnsiTheme="majorBidi" w:cstheme="majorBidi"/>
          <w:sz w:val="24"/>
          <w:szCs w:val="24"/>
        </w:rPr>
        <w:t>harta</w:t>
      </w:r>
      <w:proofErr w:type="gramEnd"/>
      <w:r w:rsidR="0061084E" w:rsidRPr="00437904">
        <w:rPr>
          <w:rFonts w:asciiTheme="majorBidi" w:eastAsiaTheme="minorEastAsia" w:hAnsiTheme="majorBidi" w:cstheme="majorBidi"/>
          <w:sz w:val="24"/>
          <w:szCs w:val="24"/>
        </w:rPr>
        <w:t xml:space="preserve"> warisan untuk dua orang atau lebih, apabila tidak ada anak, cucu (dari anak laki-laki) atau ayah dan dan tidak ada yang menariknya menjadi </w:t>
      </w:r>
      <w:r w:rsidR="0061084E" w:rsidRPr="00437904">
        <w:rPr>
          <w:rFonts w:asciiTheme="majorBidi" w:eastAsiaTheme="minorEastAsia" w:hAnsiTheme="majorBidi" w:cstheme="majorBidi"/>
          <w:i/>
          <w:iCs/>
          <w:sz w:val="24"/>
          <w:szCs w:val="24"/>
        </w:rPr>
        <w:t>ashabah</w:t>
      </w:r>
      <w:r w:rsidR="0061084E" w:rsidRPr="00437904">
        <w:rPr>
          <w:rFonts w:asciiTheme="majorBidi" w:eastAsiaTheme="minorEastAsia" w:hAnsiTheme="majorBidi" w:cstheme="majorBidi"/>
          <w:sz w:val="24"/>
          <w:szCs w:val="24"/>
        </w:rPr>
        <w:t>.</w:t>
      </w:r>
    </w:p>
    <w:p w:rsidR="0061084E" w:rsidRPr="00437904" w:rsidRDefault="0061084E" w:rsidP="00586ACB">
      <w:pPr>
        <w:pStyle w:val="ListParagraph"/>
        <w:numPr>
          <w:ilvl w:val="0"/>
          <w:numId w:val="26"/>
        </w:numPr>
        <w:spacing w:line="480" w:lineRule="auto"/>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 xml:space="preserve">Tertarik menjadi </w:t>
      </w:r>
      <w:r w:rsidRPr="00437904">
        <w:rPr>
          <w:rFonts w:asciiTheme="majorBidi" w:eastAsiaTheme="minorEastAsia" w:hAnsiTheme="majorBidi" w:cstheme="majorBidi"/>
          <w:i/>
          <w:iCs/>
          <w:sz w:val="24"/>
          <w:szCs w:val="24"/>
        </w:rPr>
        <w:t>ashabah</w:t>
      </w:r>
      <w:r w:rsidRPr="00437904">
        <w:rPr>
          <w:rFonts w:asciiTheme="majorBidi" w:eastAsiaTheme="minorEastAsia" w:hAnsiTheme="majorBidi" w:cstheme="majorBidi"/>
          <w:sz w:val="24"/>
          <w:szCs w:val="24"/>
        </w:rPr>
        <w:t xml:space="preserve"> oleh saudara laki-laki kandung (atau oleh kakek), dengan ketentuan bagian saudara laki-laki dua kali bagian saudara perempuan.</w:t>
      </w:r>
    </w:p>
    <w:p w:rsidR="0061084E" w:rsidRPr="00437904" w:rsidRDefault="0061084E" w:rsidP="00586ACB">
      <w:pPr>
        <w:pStyle w:val="ListParagraph"/>
        <w:numPr>
          <w:ilvl w:val="0"/>
          <w:numId w:val="26"/>
        </w:numPr>
        <w:spacing w:line="480" w:lineRule="auto"/>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 xml:space="preserve">Sebagai ahli waris </w:t>
      </w:r>
      <w:r w:rsidRPr="00437904">
        <w:rPr>
          <w:rFonts w:asciiTheme="majorBidi" w:eastAsiaTheme="minorEastAsia" w:hAnsiTheme="majorBidi" w:cstheme="majorBidi"/>
          <w:i/>
          <w:iCs/>
          <w:sz w:val="24"/>
          <w:szCs w:val="24"/>
        </w:rPr>
        <w:t xml:space="preserve">ashabah ma’al ghairi, </w:t>
      </w:r>
      <w:r w:rsidRPr="00437904">
        <w:rPr>
          <w:rFonts w:asciiTheme="majorBidi" w:eastAsiaTheme="minorEastAsia" w:hAnsiTheme="majorBidi" w:cstheme="majorBidi"/>
          <w:sz w:val="24"/>
          <w:szCs w:val="24"/>
        </w:rPr>
        <w:t>untuk seorang atau lebih apabila bersama-sama dengan anak perempuan atau cucu perempuan (dari anak laki-laki).</w:t>
      </w:r>
    </w:p>
    <w:p w:rsidR="0061084E" w:rsidRPr="00437904" w:rsidRDefault="0061084E" w:rsidP="00586ACB">
      <w:pPr>
        <w:pStyle w:val="ListParagraph"/>
        <w:numPr>
          <w:ilvl w:val="0"/>
          <w:numId w:val="26"/>
        </w:numPr>
        <w:spacing w:line="480" w:lineRule="auto"/>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Tertutup oleh ayah, anak laki-laki atau cucu (dari anak laki-laki).</w:t>
      </w:r>
      <w:r w:rsidR="00AA5BC5">
        <w:rPr>
          <w:rStyle w:val="FootnoteReference"/>
          <w:rFonts w:asciiTheme="majorBidi" w:eastAsiaTheme="minorEastAsia" w:hAnsiTheme="majorBidi" w:cstheme="majorBidi"/>
          <w:sz w:val="24"/>
          <w:szCs w:val="24"/>
        </w:rPr>
        <w:footnoteReference w:id="60"/>
      </w:r>
    </w:p>
    <w:p w:rsidR="0061084E" w:rsidRPr="00437904" w:rsidRDefault="0061084E" w:rsidP="00586ACB">
      <w:pPr>
        <w:pStyle w:val="ListParagraph"/>
        <w:numPr>
          <w:ilvl w:val="0"/>
          <w:numId w:val="19"/>
        </w:numPr>
        <w:spacing w:line="480" w:lineRule="auto"/>
        <w:ind w:left="1560" w:hanging="556"/>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Saudara perempuan seayah</w:t>
      </w:r>
    </w:p>
    <w:p w:rsidR="0061084E" w:rsidRPr="00437904" w:rsidRDefault="0061084E" w:rsidP="0061084E">
      <w:pPr>
        <w:pStyle w:val="ListParagraph"/>
        <w:spacing w:line="480" w:lineRule="auto"/>
        <w:ind w:left="1560"/>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 xml:space="preserve">Al-Qur’an </w:t>
      </w:r>
      <w:proofErr w:type="gramStart"/>
      <w:r w:rsidRPr="00437904">
        <w:rPr>
          <w:rFonts w:asciiTheme="majorBidi" w:eastAsiaTheme="minorEastAsia" w:hAnsiTheme="majorBidi" w:cstheme="majorBidi"/>
          <w:sz w:val="24"/>
          <w:szCs w:val="24"/>
        </w:rPr>
        <w:t>surat</w:t>
      </w:r>
      <w:proofErr w:type="gramEnd"/>
      <w:r w:rsidRPr="00437904">
        <w:rPr>
          <w:rFonts w:asciiTheme="majorBidi" w:eastAsiaTheme="minorEastAsia" w:hAnsiTheme="majorBidi" w:cstheme="majorBidi"/>
          <w:sz w:val="24"/>
          <w:szCs w:val="24"/>
        </w:rPr>
        <w:t xml:space="preserve"> An-Nisaa ayat 176 menentukan bagiann saudara perempuan seayah, yaitu:</w:t>
      </w:r>
    </w:p>
    <w:p w:rsidR="0061084E" w:rsidRPr="00437904" w:rsidRDefault="005A2D35" w:rsidP="00586ACB">
      <w:pPr>
        <w:pStyle w:val="ListParagraph"/>
        <w:numPr>
          <w:ilvl w:val="0"/>
          <w:numId w:val="27"/>
        </w:numPr>
        <w:spacing w:line="480" w:lineRule="auto"/>
        <w:jc w:val="both"/>
        <w:rPr>
          <w:rFonts w:asciiTheme="majorBidi" w:eastAsiaTheme="minorEastAsia" w:hAnsiTheme="majorBidi" w:cstheme="majorBidi"/>
          <w:sz w:val="24"/>
          <w:szCs w:val="24"/>
        </w:rPr>
      </w:pP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2</m:t>
            </m:r>
          </m:den>
        </m:f>
      </m:oMath>
      <w:r w:rsidR="0061084E" w:rsidRPr="00437904">
        <w:rPr>
          <w:rFonts w:asciiTheme="majorBidi" w:eastAsiaTheme="minorEastAsia" w:hAnsiTheme="majorBidi" w:cstheme="majorBidi"/>
          <w:sz w:val="24"/>
          <w:szCs w:val="24"/>
        </w:rPr>
        <w:t xml:space="preserve"> </w:t>
      </w:r>
      <w:proofErr w:type="gramStart"/>
      <w:r w:rsidR="0061084E" w:rsidRPr="00437904">
        <w:rPr>
          <w:rFonts w:asciiTheme="majorBidi" w:eastAsiaTheme="minorEastAsia" w:hAnsiTheme="majorBidi" w:cstheme="majorBidi"/>
          <w:sz w:val="24"/>
          <w:szCs w:val="24"/>
        </w:rPr>
        <w:t>harta</w:t>
      </w:r>
      <w:proofErr w:type="gramEnd"/>
      <w:r w:rsidR="0061084E" w:rsidRPr="00437904">
        <w:rPr>
          <w:rFonts w:asciiTheme="majorBidi" w:eastAsiaTheme="minorEastAsia" w:hAnsiTheme="majorBidi" w:cstheme="majorBidi"/>
          <w:sz w:val="24"/>
          <w:szCs w:val="24"/>
        </w:rPr>
        <w:t xml:space="preserve"> warisan apabila hanya seorang, tidak ada ayah, cucu (dari anak laki-laki) atau saudara kandung, dan tidak ada yang menariknya menjadi </w:t>
      </w:r>
      <w:r w:rsidR="0061084E" w:rsidRPr="00437904">
        <w:rPr>
          <w:rFonts w:asciiTheme="majorBidi" w:eastAsiaTheme="minorEastAsia" w:hAnsiTheme="majorBidi" w:cstheme="majorBidi"/>
          <w:i/>
          <w:iCs/>
          <w:sz w:val="24"/>
          <w:szCs w:val="24"/>
        </w:rPr>
        <w:t>ashabah</w:t>
      </w:r>
      <w:r w:rsidR="0061084E" w:rsidRPr="00437904">
        <w:rPr>
          <w:rFonts w:asciiTheme="majorBidi" w:eastAsiaTheme="minorEastAsia" w:hAnsiTheme="majorBidi" w:cstheme="majorBidi"/>
          <w:sz w:val="24"/>
          <w:szCs w:val="24"/>
        </w:rPr>
        <w:t>.</w:t>
      </w:r>
    </w:p>
    <w:p w:rsidR="0061084E" w:rsidRPr="00437904" w:rsidRDefault="005A2D35" w:rsidP="00586ACB">
      <w:pPr>
        <w:pStyle w:val="ListParagraph"/>
        <w:numPr>
          <w:ilvl w:val="0"/>
          <w:numId w:val="27"/>
        </w:numPr>
        <w:spacing w:line="480" w:lineRule="auto"/>
        <w:jc w:val="both"/>
        <w:rPr>
          <w:rFonts w:asciiTheme="majorBidi" w:eastAsiaTheme="minorEastAsia" w:hAnsiTheme="majorBidi" w:cstheme="majorBidi"/>
          <w:sz w:val="24"/>
          <w:szCs w:val="24"/>
        </w:rPr>
      </w:pP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2</m:t>
            </m:r>
          </m:num>
          <m:den>
            <m:r>
              <w:rPr>
                <w:rFonts w:ascii="Cambria Math" w:eastAsiaTheme="minorEastAsia" w:hAnsiTheme="majorBidi" w:cstheme="majorBidi"/>
                <w:sz w:val="24"/>
                <w:szCs w:val="24"/>
              </w:rPr>
              <m:t>3</m:t>
            </m:r>
          </m:den>
        </m:f>
      </m:oMath>
      <w:r w:rsidR="0061084E" w:rsidRPr="00437904">
        <w:rPr>
          <w:rFonts w:asciiTheme="majorBidi" w:eastAsiaTheme="minorEastAsia" w:hAnsiTheme="majorBidi" w:cstheme="majorBidi"/>
          <w:sz w:val="24"/>
          <w:szCs w:val="24"/>
        </w:rPr>
        <w:t xml:space="preserve"> </w:t>
      </w:r>
      <w:proofErr w:type="gramStart"/>
      <w:r w:rsidR="0061084E" w:rsidRPr="00437904">
        <w:rPr>
          <w:rFonts w:asciiTheme="majorBidi" w:eastAsiaTheme="minorEastAsia" w:hAnsiTheme="majorBidi" w:cstheme="majorBidi"/>
          <w:sz w:val="24"/>
          <w:szCs w:val="24"/>
        </w:rPr>
        <w:t>harta</w:t>
      </w:r>
      <w:proofErr w:type="gramEnd"/>
      <w:r w:rsidR="0061084E" w:rsidRPr="00437904">
        <w:rPr>
          <w:rFonts w:asciiTheme="majorBidi" w:eastAsiaTheme="minorEastAsia" w:hAnsiTheme="majorBidi" w:cstheme="majorBidi"/>
          <w:sz w:val="24"/>
          <w:szCs w:val="24"/>
        </w:rPr>
        <w:t xml:space="preserve"> warisan untuk dua orang atau lebih, apabila tidak ada ayah, anak, cucu (dari anak laki-laki) atau saudara kandung dan tidak ada yang menariknya menjadi </w:t>
      </w:r>
      <w:r w:rsidR="0061084E" w:rsidRPr="00437904">
        <w:rPr>
          <w:rFonts w:asciiTheme="majorBidi" w:eastAsiaTheme="minorEastAsia" w:hAnsiTheme="majorBidi" w:cstheme="majorBidi"/>
          <w:i/>
          <w:iCs/>
          <w:sz w:val="24"/>
          <w:szCs w:val="24"/>
        </w:rPr>
        <w:t>ashabah</w:t>
      </w:r>
      <w:r w:rsidR="0061084E" w:rsidRPr="00437904">
        <w:rPr>
          <w:rFonts w:asciiTheme="majorBidi" w:eastAsiaTheme="minorEastAsia" w:hAnsiTheme="majorBidi" w:cstheme="majorBidi"/>
          <w:sz w:val="24"/>
          <w:szCs w:val="24"/>
        </w:rPr>
        <w:t>.</w:t>
      </w:r>
    </w:p>
    <w:p w:rsidR="0061084E" w:rsidRPr="00437904" w:rsidRDefault="0061084E" w:rsidP="00586ACB">
      <w:pPr>
        <w:pStyle w:val="ListParagraph"/>
        <w:numPr>
          <w:ilvl w:val="0"/>
          <w:numId w:val="27"/>
        </w:numPr>
        <w:spacing w:line="480" w:lineRule="auto"/>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lastRenderedPageBreak/>
        <w:t xml:space="preserve">Tertarik menjadi </w:t>
      </w:r>
      <w:r w:rsidRPr="00437904">
        <w:rPr>
          <w:rFonts w:asciiTheme="majorBidi" w:eastAsiaTheme="minorEastAsia" w:hAnsiTheme="majorBidi" w:cstheme="majorBidi"/>
          <w:i/>
          <w:iCs/>
          <w:sz w:val="24"/>
          <w:szCs w:val="24"/>
        </w:rPr>
        <w:t>ashabah</w:t>
      </w:r>
      <w:r w:rsidRPr="00437904">
        <w:rPr>
          <w:rFonts w:asciiTheme="majorBidi" w:eastAsiaTheme="minorEastAsia" w:hAnsiTheme="majorBidi" w:cstheme="majorBidi"/>
          <w:sz w:val="24"/>
          <w:szCs w:val="24"/>
        </w:rPr>
        <w:t xml:space="preserve"> oleh saudara laki-laki kandung seayah atau kakek, dengan ketentuan bagian saudara laki-laki dua kali bagian saudara perempuan.</w:t>
      </w:r>
    </w:p>
    <w:p w:rsidR="0061084E" w:rsidRPr="00437904" w:rsidRDefault="005A2D35" w:rsidP="00586ACB">
      <w:pPr>
        <w:pStyle w:val="ListParagraph"/>
        <w:numPr>
          <w:ilvl w:val="0"/>
          <w:numId w:val="27"/>
        </w:numPr>
        <w:spacing w:line="480" w:lineRule="auto"/>
        <w:jc w:val="both"/>
        <w:rPr>
          <w:rFonts w:asciiTheme="majorBidi" w:eastAsiaTheme="minorEastAsia" w:hAnsiTheme="majorBidi" w:cstheme="majorBidi"/>
          <w:sz w:val="24"/>
          <w:szCs w:val="24"/>
        </w:rPr>
      </w:pP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6</m:t>
            </m:r>
          </m:den>
        </m:f>
      </m:oMath>
      <w:r w:rsidR="0061084E" w:rsidRPr="00437904">
        <w:rPr>
          <w:rFonts w:asciiTheme="majorBidi" w:eastAsiaTheme="minorEastAsia" w:hAnsiTheme="majorBidi" w:cstheme="majorBidi"/>
          <w:sz w:val="24"/>
          <w:szCs w:val="24"/>
        </w:rPr>
        <w:t xml:space="preserve"> </w:t>
      </w:r>
      <w:proofErr w:type="gramStart"/>
      <w:r w:rsidR="0061084E" w:rsidRPr="00437904">
        <w:rPr>
          <w:rFonts w:asciiTheme="majorBidi" w:eastAsiaTheme="minorEastAsia" w:hAnsiTheme="majorBidi" w:cstheme="majorBidi"/>
          <w:sz w:val="24"/>
          <w:szCs w:val="24"/>
        </w:rPr>
        <w:t>harta</w:t>
      </w:r>
      <w:proofErr w:type="gramEnd"/>
      <w:r w:rsidR="0061084E" w:rsidRPr="00437904">
        <w:rPr>
          <w:rFonts w:asciiTheme="majorBidi" w:eastAsiaTheme="minorEastAsia" w:hAnsiTheme="majorBidi" w:cstheme="majorBidi"/>
          <w:sz w:val="24"/>
          <w:szCs w:val="24"/>
        </w:rPr>
        <w:t xml:space="preserve"> warisan untuk seorang atau lebih, apabila bersama-sama dengan seorang saudara perempuan kandung untuk menyempurnakan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2</m:t>
            </m:r>
          </m:num>
          <m:den>
            <m:r>
              <w:rPr>
                <w:rFonts w:ascii="Cambria Math" w:eastAsiaTheme="minorEastAsia" w:hAnsiTheme="majorBidi" w:cstheme="majorBidi"/>
                <w:sz w:val="24"/>
                <w:szCs w:val="24"/>
              </w:rPr>
              <m:t>3</m:t>
            </m:r>
          </m:den>
        </m:f>
      </m:oMath>
      <w:r w:rsidR="0061084E" w:rsidRPr="00437904">
        <w:rPr>
          <w:rFonts w:asciiTheme="majorBidi" w:eastAsiaTheme="minorEastAsia" w:hAnsiTheme="majorBidi" w:cstheme="majorBidi"/>
          <w:sz w:val="24"/>
          <w:szCs w:val="24"/>
        </w:rPr>
        <w:t>.</w:t>
      </w:r>
    </w:p>
    <w:p w:rsidR="0061084E" w:rsidRPr="00437904" w:rsidRDefault="0061084E" w:rsidP="00586ACB">
      <w:pPr>
        <w:pStyle w:val="ListParagraph"/>
        <w:numPr>
          <w:ilvl w:val="0"/>
          <w:numId w:val="27"/>
        </w:numPr>
        <w:spacing w:line="480" w:lineRule="auto"/>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 xml:space="preserve">Sebagai ahli waris </w:t>
      </w:r>
      <w:r w:rsidRPr="00437904">
        <w:rPr>
          <w:rFonts w:asciiTheme="majorBidi" w:eastAsiaTheme="minorEastAsia" w:hAnsiTheme="majorBidi" w:cstheme="majorBidi"/>
          <w:i/>
          <w:iCs/>
          <w:sz w:val="24"/>
          <w:szCs w:val="24"/>
        </w:rPr>
        <w:t xml:space="preserve">ashabah ma’al ghairi, </w:t>
      </w:r>
      <w:r w:rsidRPr="00437904">
        <w:rPr>
          <w:rFonts w:asciiTheme="majorBidi" w:eastAsiaTheme="minorEastAsia" w:hAnsiTheme="majorBidi" w:cstheme="majorBidi"/>
          <w:sz w:val="24"/>
          <w:szCs w:val="24"/>
        </w:rPr>
        <w:t>untuk seorang atau lebih apabila bersama-sama dengan anak perempuan atau cucu perempuan (dari anak laki-laki).</w:t>
      </w:r>
    </w:p>
    <w:p w:rsidR="0061084E" w:rsidRPr="00437904" w:rsidRDefault="0061084E" w:rsidP="00586ACB">
      <w:pPr>
        <w:pStyle w:val="ListParagraph"/>
        <w:numPr>
          <w:ilvl w:val="0"/>
          <w:numId w:val="27"/>
        </w:numPr>
        <w:spacing w:line="480" w:lineRule="auto"/>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 xml:space="preserve">Tertutup oleh ayah, anak laki-laki atau cucu (dari anak laki-laki), dua orang atau lebih saudara perempuan kandung apabila tidak ada yang menariknya menjadi </w:t>
      </w:r>
      <w:r w:rsidRPr="00437904">
        <w:rPr>
          <w:rFonts w:asciiTheme="majorBidi" w:eastAsiaTheme="minorEastAsia" w:hAnsiTheme="majorBidi" w:cstheme="majorBidi"/>
          <w:i/>
          <w:iCs/>
          <w:sz w:val="24"/>
          <w:szCs w:val="24"/>
        </w:rPr>
        <w:t xml:space="preserve">ashabah, </w:t>
      </w:r>
      <w:r w:rsidRPr="00437904">
        <w:rPr>
          <w:rFonts w:asciiTheme="majorBidi" w:eastAsiaTheme="minorEastAsia" w:hAnsiTheme="majorBidi" w:cstheme="majorBidi"/>
          <w:sz w:val="24"/>
          <w:szCs w:val="24"/>
        </w:rPr>
        <w:t xml:space="preserve">atau seorang saudara perempuan kandung yang berkedudukan sebagai ahli waris </w:t>
      </w:r>
      <w:r w:rsidRPr="00437904">
        <w:rPr>
          <w:rFonts w:asciiTheme="majorBidi" w:eastAsiaTheme="minorEastAsia" w:hAnsiTheme="majorBidi" w:cstheme="majorBidi"/>
          <w:i/>
          <w:iCs/>
          <w:sz w:val="24"/>
          <w:szCs w:val="24"/>
        </w:rPr>
        <w:t xml:space="preserve">ashabah ma’al ghairi </w:t>
      </w:r>
      <w:r w:rsidRPr="00437904">
        <w:rPr>
          <w:rFonts w:asciiTheme="majorBidi" w:eastAsiaTheme="minorEastAsia" w:hAnsiTheme="majorBidi" w:cstheme="majorBidi"/>
          <w:sz w:val="24"/>
          <w:szCs w:val="24"/>
        </w:rPr>
        <w:t>atau</w:t>
      </w:r>
      <w:r w:rsidRPr="00437904">
        <w:rPr>
          <w:rFonts w:asciiTheme="majorBidi" w:eastAsiaTheme="minorEastAsia" w:hAnsiTheme="majorBidi" w:cstheme="majorBidi"/>
          <w:i/>
          <w:iCs/>
          <w:sz w:val="24"/>
          <w:szCs w:val="24"/>
        </w:rPr>
        <w:t xml:space="preserve"> bil-ghairi.</w:t>
      </w:r>
      <w:r w:rsidR="00AA5BC5">
        <w:rPr>
          <w:rStyle w:val="FootnoteReference"/>
          <w:rFonts w:asciiTheme="majorBidi" w:eastAsiaTheme="minorEastAsia" w:hAnsiTheme="majorBidi" w:cstheme="majorBidi"/>
          <w:i/>
          <w:iCs/>
          <w:sz w:val="24"/>
          <w:szCs w:val="24"/>
        </w:rPr>
        <w:footnoteReference w:id="61"/>
      </w:r>
    </w:p>
    <w:p w:rsidR="0061084E" w:rsidRPr="00437904" w:rsidRDefault="0061084E" w:rsidP="00586ACB">
      <w:pPr>
        <w:pStyle w:val="ListParagraph"/>
        <w:numPr>
          <w:ilvl w:val="0"/>
          <w:numId w:val="19"/>
        </w:numPr>
        <w:spacing w:line="480" w:lineRule="auto"/>
        <w:ind w:left="1560" w:hanging="556"/>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Saudara laki-laki dan perempuan seibu</w:t>
      </w:r>
    </w:p>
    <w:p w:rsidR="0061084E" w:rsidRPr="00437904" w:rsidRDefault="0061084E" w:rsidP="0061084E">
      <w:pPr>
        <w:pStyle w:val="ListParagraph"/>
        <w:spacing w:line="480" w:lineRule="auto"/>
        <w:ind w:left="1560"/>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Al-Qur’an surat An-Nisaa ayat 12 menentukan bagian saudara seibu, tanpa membedakan antara saudara laki-laki dan saudara perempuan sebagai berikut</w:t>
      </w:r>
      <w:proofErr w:type="gramStart"/>
      <w:r w:rsidRPr="00437904">
        <w:rPr>
          <w:rFonts w:asciiTheme="majorBidi" w:eastAsiaTheme="minorEastAsia" w:hAnsiTheme="majorBidi" w:cstheme="majorBidi"/>
          <w:sz w:val="24"/>
          <w:szCs w:val="24"/>
        </w:rPr>
        <w:t>,,</w:t>
      </w:r>
      <w:proofErr w:type="gramEnd"/>
      <w:r w:rsidRPr="00437904">
        <w:rPr>
          <w:rFonts w:asciiTheme="majorBidi" w:eastAsiaTheme="minorEastAsia" w:hAnsiTheme="majorBidi" w:cstheme="majorBidi"/>
          <w:sz w:val="24"/>
          <w:szCs w:val="24"/>
        </w:rPr>
        <w:t xml:space="preserve"> yaitu:</w:t>
      </w:r>
    </w:p>
    <w:p w:rsidR="0061084E" w:rsidRPr="00437904" w:rsidRDefault="005A2D35" w:rsidP="00586ACB">
      <w:pPr>
        <w:pStyle w:val="ListParagraph"/>
        <w:numPr>
          <w:ilvl w:val="0"/>
          <w:numId w:val="28"/>
        </w:numPr>
        <w:spacing w:line="480" w:lineRule="auto"/>
        <w:jc w:val="both"/>
        <w:rPr>
          <w:rFonts w:asciiTheme="majorBidi" w:eastAsiaTheme="minorEastAsia" w:hAnsiTheme="majorBidi" w:cstheme="majorBidi"/>
          <w:sz w:val="24"/>
          <w:szCs w:val="24"/>
        </w:rPr>
      </w:pP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6</m:t>
            </m:r>
          </m:den>
        </m:f>
      </m:oMath>
      <w:r w:rsidR="0061084E" w:rsidRPr="00437904">
        <w:rPr>
          <w:rFonts w:asciiTheme="majorBidi" w:eastAsiaTheme="minorEastAsia" w:hAnsiTheme="majorBidi" w:cstheme="majorBidi"/>
          <w:sz w:val="24"/>
          <w:szCs w:val="24"/>
        </w:rPr>
        <w:t xml:space="preserve"> </w:t>
      </w:r>
      <w:proofErr w:type="gramStart"/>
      <w:r w:rsidR="0061084E" w:rsidRPr="00437904">
        <w:rPr>
          <w:rFonts w:asciiTheme="majorBidi" w:eastAsiaTheme="minorEastAsia" w:hAnsiTheme="majorBidi" w:cstheme="majorBidi"/>
          <w:sz w:val="24"/>
          <w:szCs w:val="24"/>
        </w:rPr>
        <w:t>harta</w:t>
      </w:r>
      <w:proofErr w:type="gramEnd"/>
      <w:r w:rsidR="0061084E" w:rsidRPr="00437904">
        <w:rPr>
          <w:rFonts w:asciiTheme="majorBidi" w:eastAsiaTheme="minorEastAsia" w:hAnsiTheme="majorBidi" w:cstheme="majorBidi"/>
          <w:sz w:val="24"/>
          <w:szCs w:val="24"/>
        </w:rPr>
        <w:t xml:space="preserve"> warisan apabila hanya seorang dan tidak ada ayah, kakek, anak atau cucu (dari anak laki-laki).</w:t>
      </w:r>
    </w:p>
    <w:p w:rsidR="0061084E" w:rsidRPr="00437904" w:rsidRDefault="005A2D35" w:rsidP="00586ACB">
      <w:pPr>
        <w:pStyle w:val="ListParagraph"/>
        <w:numPr>
          <w:ilvl w:val="0"/>
          <w:numId w:val="28"/>
        </w:numPr>
        <w:spacing w:line="480" w:lineRule="auto"/>
        <w:jc w:val="both"/>
        <w:rPr>
          <w:rFonts w:asciiTheme="majorBidi" w:eastAsiaTheme="minorEastAsia" w:hAnsiTheme="majorBidi" w:cstheme="majorBidi"/>
          <w:sz w:val="24"/>
          <w:szCs w:val="24"/>
        </w:rPr>
      </w:pP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3</m:t>
            </m:r>
          </m:den>
        </m:f>
      </m:oMath>
      <w:r w:rsidR="0061084E" w:rsidRPr="00437904">
        <w:rPr>
          <w:rFonts w:asciiTheme="majorBidi" w:eastAsiaTheme="minorEastAsia" w:hAnsiTheme="majorBidi" w:cstheme="majorBidi"/>
          <w:sz w:val="24"/>
          <w:szCs w:val="24"/>
        </w:rPr>
        <w:t xml:space="preserve"> </w:t>
      </w:r>
      <w:proofErr w:type="gramStart"/>
      <w:r w:rsidR="0061084E" w:rsidRPr="00437904">
        <w:rPr>
          <w:rFonts w:asciiTheme="majorBidi" w:eastAsiaTheme="minorEastAsia" w:hAnsiTheme="majorBidi" w:cstheme="majorBidi"/>
          <w:sz w:val="24"/>
          <w:szCs w:val="24"/>
        </w:rPr>
        <w:t>harta</w:t>
      </w:r>
      <w:proofErr w:type="gramEnd"/>
      <w:r w:rsidR="0061084E" w:rsidRPr="00437904">
        <w:rPr>
          <w:rFonts w:asciiTheme="majorBidi" w:eastAsiaTheme="minorEastAsia" w:hAnsiTheme="majorBidi" w:cstheme="majorBidi"/>
          <w:sz w:val="24"/>
          <w:szCs w:val="24"/>
        </w:rPr>
        <w:t xml:space="preserve"> warisan, untuk dua orang atau lebih, apabila tidak ada ayah, kakek, anak atau cucu (dari anak laki-laki).</w:t>
      </w:r>
    </w:p>
    <w:p w:rsidR="0061084E" w:rsidRPr="00437904" w:rsidRDefault="0061084E" w:rsidP="00586ACB">
      <w:pPr>
        <w:pStyle w:val="ListParagraph"/>
        <w:numPr>
          <w:ilvl w:val="0"/>
          <w:numId w:val="28"/>
        </w:numPr>
        <w:spacing w:line="480" w:lineRule="auto"/>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Tertutup oleh ayah, kakek, anak atau cucu (dari anak laki-laki)</w:t>
      </w:r>
      <w:r w:rsidR="00AA5BC5">
        <w:rPr>
          <w:rStyle w:val="FootnoteReference"/>
          <w:rFonts w:asciiTheme="majorBidi" w:eastAsiaTheme="minorEastAsia" w:hAnsiTheme="majorBidi" w:cstheme="majorBidi"/>
          <w:sz w:val="24"/>
          <w:szCs w:val="24"/>
        </w:rPr>
        <w:footnoteReference w:id="62"/>
      </w:r>
    </w:p>
    <w:p w:rsidR="0061084E" w:rsidRPr="00437904" w:rsidRDefault="0061084E" w:rsidP="00586ACB">
      <w:pPr>
        <w:pStyle w:val="ListParagraph"/>
        <w:numPr>
          <w:ilvl w:val="0"/>
          <w:numId w:val="19"/>
        </w:numPr>
        <w:spacing w:line="480" w:lineRule="auto"/>
        <w:ind w:left="1560" w:hanging="556"/>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Kakek</w:t>
      </w:r>
    </w:p>
    <w:p w:rsidR="0061084E" w:rsidRPr="00437904" w:rsidRDefault="0061084E" w:rsidP="0061084E">
      <w:pPr>
        <w:pStyle w:val="ListParagraph"/>
        <w:spacing w:line="480" w:lineRule="auto"/>
        <w:ind w:left="1560"/>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 xml:space="preserve">Ketentuan bagian kakek </w:t>
      </w:r>
      <w:proofErr w:type="gramStart"/>
      <w:r w:rsidRPr="00437904">
        <w:rPr>
          <w:rFonts w:asciiTheme="majorBidi" w:eastAsiaTheme="minorEastAsia" w:hAnsiTheme="majorBidi" w:cstheme="majorBidi"/>
          <w:sz w:val="24"/>
          <w:szCs w:val="24"/>
        </w:rPr>
        <w:t>sama</w:t>
      </w:r>
      <w:proofErr w:type="gramEnd"/>
      <w:r w:rsidRPr="00437904">
        <w:rPr>
          <w:rFonts w:asciiTheme="majorBidi" w:eastAsiaTheme="minorEastAsia" w:hAnsiTheme="majorBidi" w:cstheme="majorBidi"/>
          <w:sz w:val="24"/>
          <w:szCs w:val="24"/>
        </w:rPr>
        <w:t xml:space="preserve"> dengan ketentuan bagian ayah apabila ayah tidak ada. </w:t>
      </w:r>
      <w:proofErr w:type="gramStart"/>
      <w:r w:rsidRPr="00437904">
        <w:rPr>
          <w:rFonts w:asciiTheme="majorBidi" w:eastAsiaTheme="minorEastAsia" w:hAnsiTheme="majorBidi" w:cstheme="majorBidi"/>
          <w:sz w:val="24"/>
          <w:szCs w:val="24"/>
        </w:rPr>
        <w:t>Karena kedudukan kakek menggantikan ayah maka kakek tertutup oleh ayah.</w:t>
      </w:r>
      <w:proofErr w:type="gramEnd"/>
      <w:r w:rsidR="00AA5BC5">
        <w:rPr>
          <w:rStyle w:val="FootnoteReference"/>
          <w:rFonts w:asciiTheme="majorBidi" w:eastAsiaTheme="minorEastAsia" w:hAnsiTheme="majorBidi" w:cstheme="majorBidi"/>
          <w:sz w:val="24"/>
          <w:szCs w:val="24"/>
        </w:rPr>
        <w:footnoteReference w:id="63"/>
      </w:r>
    </w:p>
    <w:p w:rsidR="0061084E" w:rsidRPr="00437904" w:rsidRDefault="0061084E" w:rsidP="00586ACB">
      <w:pPr>
        <w:pStyle w:val="ListParagraph"/>
        <w:numPr>
          <w:ilvl w:val="0"/>
          <w:numId w:val="19"/>
        </w:numPr>
        <w:spacing w:line="480" w:lineRule="auto"/>
        <w:ind w:left="1560" w:hanging="556"/>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Nenek</w:t>
      </w:r>
    </w:p>
    <w:p w:rsidR="0061084E" w:rsidRPr="00437904" w:rsidRDefault="0061084E" w:rsidP="0061084E">
      <w:pPr>
        <w:pStyle w:val="ListParagraph"/>
        <w:spacing w:line="480" w:lineRule="auto"/>
        <w:ind w:left="1560"/>
        <w:jc w:val="both"/>
        <w:rPr>
          <w:rFonts w:asciiTheme="majorBidi" w:eastAsiaTheme="minorEastAsia" w:hAnsiTheme="majorBidi" w:cstheme="majorBidi"/>
          <w:sz w:val="24"/>
          <w:szCs w:val="24"/>
        </w:rPr>
      </w:pPr>
      <w:proofErr w:type="gramStart"/>
      <w:r w:rsidRPr="00437904">
        <w:rPr>
          <w:rFonts w:asciiTheme="majorBidi" w:eastAsiaTheme="minorEastAsia" w:hAnsiTheme="majorBidi" w:cstheme="majorBidi"/>
          <w:sz w:val="24"/>
          <w:szCs w:val="24"/>
        </w:rPr>
        <w:t xml:space="preserve">Nenek yang menjadi ahli waris </w:t>
      </w:r>
      <w:r w:rsidRPr="00437904">
        <w:rPr>
          <w:rFonts w:asciiTheme="majorBidi" w:eastAsiaTheme="minorEastAsia" w:hAnsiTheme="majorBidi" w:cstheme="majorBidi"/>
          <w:i/>
          <w:iCs/>
          <w:sz w:val="24"/>
          <w:szCs w:val="24"/>
        </w:rPr>
        <w:t>dzawil furud</w:t>
      </w:r>
      <w:r w:rsidRPr="00437904">
        <w:rPr>
          <w:rFonts w:asciiTheme="majorBidi" w:eastAsiaTheme="minorEastAsia" w:hAnsiTheme="majorBidi" w:cstheme="majorBidi"/>
          <w:sz w:val="24"/>
          <w:szCs w:val="24"/>
        </w:rPr>
        <w:t xml:space="preserve"> terdiri dari nenek dari garis ibu dan nenek dari garis ayah.</w:t>
      </w:r>
      <w:proofErr w:type="gramEnd"/>
      <w:r w:rsidRPr="00437904">
        <w:rPr>
          <w:rFonts w:asciiTheme="majorBidi" w:eastAsiaTheme="minorEastAsia" w:hAnsiTheme="majorBidi" w:cstheme="majorBidi"/>
          <w:sz w:val="24"/>
          <w:szCs w:val="24"/>
        </w:rPr>
        <w:t xml:space="preserve"> Ketentuan bagian nenek adalah sebagai berikut:</w:t>
      </w:r>
    </w:p>
    <w:p w:rsidR="0061084E" w:rsidRPr="00437904" w:rsidRDefault="005A2D35" w:rsidP="00586ACB">
      <w:pPr>
        <w:pStyle w:val="ListParagraph"/>
        <w:numPr>
          <w:ilvl w:val="0"/>
          <w:numId w:val="29"/>
        </w:numPr>
        <w:spacing w:line="480" w:lineRule="auto"/>
        <w:jc w:val="both"/>
        <w:rPr>
          <w:rFonts w:asciiTheme="majorBidi" w:eastAsiaTheme="minorEastAsia" w:hAnsiTheme="majorBidi" w:cstheme="majorBidi"/>
          <w:sz w:val="24"/>
          <w:szCs w:val="24"/>
        </w:rPr>
      </w:pP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6</m:t>
            </m:r>
          </m:den>
        </m:f>
      </m:oMath>
      <w:r w:rsidR="0061084E" w:rsidRPr="00437904">
        <w:rPr>
          <w:rFonts w:asciiTheme="majorBidi" w:eastAsiaTheme="minorEastAsia" w:hAnsiTheme="majorBidi" w:cstheme="majorBidi"/>
          <w:sz w:val="24"/>
          <w:szCs w:val="24"/>
        </w:rPr>
        <w:t xml:space="preserve"> </w:t>
      </w:r>
      <w:proofErr w:type="gramStart"/>
      <w:r w:rsidR="0061084E" w:rsidRPr="00437904">
        <w:rPr>
          <w:rFonts w:asciiTheme="majorBidi" w:eastAsiaTheme="minorEastAsia" w:hAnsiTheme="majorBidi" w:cstheme="majorBidi"/>
          <w:sz w:val="24"/>
          <w:szCs w:val="24"/>
        </w:rPr>
        <w:t>harta</w:t>
      </w:r>
      <w:proofErr w:type="gramEnd"/>
      <w:r w:rsidR="0061084E" w:rsidRPr="00437904">
        <w:rPr>
          <w:rFonts w:asciiTheme="majorBidi" w:eastAsiaTheme="minorEastAsia" w:hAnsiTheme="majorBidi" w:cstheme="majorBidi"/>
          <w:sz w:val="24"/>
          <w:szCs w:val="24"/>
        </w:rPr>
        <w:t xml:space="preserve"> warisan untuk seorang atau lebih dari nenek dua golongan tersebut diatas.</w:t>
      </w:r>
    </w:p>
    <w:p w:rsidR="0061084E" w:rsidRPr="00437904" w:rsidRDefault="0061084E" w:rsidP="00586ACB">
      <w:pPr>
        <w:pStyle w:val="ListParagraph"/>
        <w:numPr>
          <w:ilvl w:val="0"/>
          <w:numId w:val="29"/>
        </w:numPr>
        <w:spacing w:line="480" w:lineRule="auto"/>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Nenek dari dua golongan tersebut tertutup oleh ibu.</w:t>
      </w:r>
    </w:p>
    <w:p w:rsidR="0061084E" w:rsidRPr="00437904" w:rsidRDefault="0061084E" w:rsidP="00586ACB">
      <w:pPr>
        <w:pStyle w:val="ListParagraph"/>
        <w:numPr>
          <w:ilvl w:val="0"/>
          <w:numId w:val="29"/>
        </w:numPr>
        <w:spacing w:line="480" w:lineRule="auto"/>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Nenek dari garis ayah tertutup oleh ayah (nenek dari golongan ibu tidak tertutup).</w:t>
      </w:r>
    </w:p>
    <w:p w:rsidR="0061084E" w:rsidRPr="00437904" w:rsidRDefault="0061084E" w:rsidP="00586ACB">
      <w:pPr>
        <w:pStyle w:val="ListParagraph"/>
        <w:numPr>
          <w:ilvl w:val="0"/>
          <w:numId w:val="29"/>
        </w:numPr>
        <w:spacing w:line="480" w:lineRule="auto"/>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t xml:space="preserve">Nenek dari dua golongan tersebut apabila lebih dari seorang dan setingkat, bersama-sama mendapat </w:t>
      </w:r>
      <m:oMath>
        <m:f>
          <m:fPr>
            <m:ctrlPr>
              <w:rPr>
                <w:rFonts w:ascii="Cambria Math" w:eastAsiaTheme="minorEastAsia" w:hAnsiTheme="majorBidi" w:cstheme="majorBidi"/>
                <w:i/>
                <w:sz w:val="24"/>
                <w:szCs w:val="24"/>
              </w:rPr>
            </m:ctrlPr>
          </m:fPr>
          <m:num>
            <m:r>
              <w:rPr>
                <w:rFonts w:ascii="Cambria Math" w:eastAsiaTheme="minorEastAsia" w:hAnsiTheme="majorBidi" w:cstheme="majorBidi"/>
                <w:sz w:val="24"/>
                <w:szCs w:val="24"/>
              </w:rPr>
              <m:t>1</m:t>
            </m:r>
          </m:num>
          <m:den>
            <m:r>
              <w:rPr>
                <w:rFonts w:ascii="Cambria Math" w:eastAsiaTheme="minorEastAsia" w:hAnsiTheme="majorBidi" w:cstheme="majorBidi"/>
                <w:sz w:val="24"/>
                <w:szCs w:val="24"/>
              </w:rPr>
              <m:t>6</m:t>
            </m:r>
          </m:den>
        </m:f>
      </m:oMath>
      <w:r w:rsidRPr="00437904">
        <w:rPr>
          <w:rFonts w:asciiTheme="majorBidi" w:eastAsiaTheme="minorEastAsia" w:hAnsiTheme="majorBidi" w:cstheme="majorBidi"/>
          <w:sz w:val="24"/>
          <w:szCs w:val="24"/>
        </w:rPr>
        <w:t xml:space="preserve"> harta warisan, terbagi rata di antara mereka.</w:t>
      </w:r>
    </w:p>
    <w:p w:rsidR="0061084E" w:rsidRPr="00437904" w:rsidRDefault="0061084E" w:rsidP="00586ACB">
      <w:pPr>
        <w:pStyle w:val="ListParagraph"/>
        <w:numPr>
          <w:ilvl w:val="0"/>
          <w:numId w:val="29"/>
        </w:numPr>
        <w:spacing w:line="480" w:lineRule="auto"/>
        <w:jc w:val="both"/>
        <w:rPr>
          <w:rFonts w:asciiTheme="majorBidi" w:eastAsiaTheme="minorEastAsia" w:hAnsiTheme="majorBidi" w:cstheme="majorBidi"/>
          <w:sz w:val="24"/>
          <w:szCs w:val="24"/>
        </w:rPr>
      </w:pPr>
      <w:r w:rsidRPr="00437904">
        <w:rPr>
          <w:rFonts w:asciiTheme="majorBidi" w:eastAsiaTheme="minorEastAsia" w:hAnsiTheme="majorBidi" w:cstheme="majorBidi"/>
          <w:sz w:val="24"/>
          <w:szCs w:val="24"/>
        </w:rPr>
        <w:lastRenderedPageBreak/>
        <w:t>Nenek dari dua golongan tersebut di atas yang lebih dekat kepada pewaris menutup nenek yang lebih jauh.</w:t>
      </w:r>
      <w:r w:rsidR="005133B9">
        <w:rPr>
          <w:rStyle w:val="FootnoteReference"/>
          <w:rFonts w:asciiTheme="majorBidi" w:eastAsiaTheme="minorEastAsia" w:hAnsiTheme="majorBidi" w:cstheme="majorBidi"/>
          <w:sz w:val="24"/>
          <w:szCs w:val="24"/>
        </w:rPr>
        <w:footnoteReference w:id="64"/>
      </w:r>
    </w:p>
    <w:p w:rsidR="0061084E" w:rsidRPr="00437904" w:rsidRDefault="0061084E" w:rsidP="00586ACB">
      <w:pPr>
        <w:pStyle w:val="ListParagraph"/>
        <w:numPr>
          <w:ilvl w:val="0"/>
          <w:numId w:val="17"/>
        </w:numPr>
        <w:spacing w:line="480" w:lineRule="auto"/>
        <w:jc w:val="both"/>
        <w:rPr>
          <w:rFonts w:asciiTheme="majorBidi" w:hAnsiTheme="majorBidi" w:cstheme="majorBidi"/>
          <w:i/>
          <w:iCs/>
          <w:sz w:val="24"/>
          <w:szCs w:val="24"/>
        </w:rPr>
      </w:pPr>
      <w:r w:rsidRPr="00437904">
        <w:rPr>
          <w:rFonts w:asciiTheme="majorBidi" w:hAnsiTheme="majorBidi" w:cstheme="majorBidi"/>
          <w:i/>
          <w:iCs/>
          <w:sz w:val="24"/>
          <w:szCs w:val="24"/>
        </w:rPr>
        <w:t>Ashabah</w:t>
      </w:r>
    </w:p>
    <w:p w:rsidR="0061084E" w:rsidRPr="00437904" w:rsidRDefault="0061084E" w:rsidP="0061084E">
      <w:pPr>
        <w:pStyle w:val="ListParagraph"/>
        <w:spacing w:line="480" w:lineRule="auto"/>
        <w:ind w:left="993" w:firstLine="708"/>
        <w:jc w:val="both"/>
        <w:rPr>
          <w:rFonts w:asciiTheme="majorBidi" w:hAnsiTheme="majorBidi" w:cstheme="majorBidi"/>
          <w:sz w:val="24"/>
          <w:szCs w:val="24"/>
        </w:rPr>
      </w:pPr>
      <w:proofErr w:type="gramStart"/>
      <w:r w:rsidRPr="00437904">
        <w:rPr>
          <w:rFonts w:asciiTheme="majorBidi" w:hAnsiTheme="majorBidi" w:cstheme="majorBidi"/>
          <w:sz w:val="24"/>
          <w:szCs w:val="24"/>
        </w:rPr>
        <w:t>Yaitu ahli waris yang bagiannya tidak ditetapkan, tetapi bisa mendapat semua harta setelah dibagi kepada ahli waris.</w:t>
      </w:r>
      <w:proofErr w:type="gramEnd"/>
      <w:r w:rsidRPr="00437904">
        <w:rPr>
          <w:rFonts w:asciiTheme="majorBidi" w:hAnsiTheme="majorBidi" w:cstheme="majorBidi"/>
          <w:sz w:val="24"/>
          <w:szCs w:val="24"/>
        </w:rPr>
        <w:t xml:space="preserve"> Ahli waris </w:t>
      </w:r>
      <w:r w:rsidRPr="00437904">
        <w:rPr>
          <w:rFonts w:asciiTheme="majorBidi" w:hAnsiTheme="majorBidi" w:cstheme="majorBidi"/>
          <w:i/>
          <w:iCs/>
          <w:sz w:val="24"/>
          <w:szCs w:val="24"/>
        </w:rPr>
        <w:t xml:space="preserve">ashabah </w:t>
      </w:r>
      <w:proofErr w:type="gramStart"/>
      <w:r w:rsidRPr="00437904">
        <w:rPr>
          <w:rFonts w:asciiTheme="majorBidi" w:hAnsiTheme="majorBidi" w:cstheme="majorBidi"/>
          <w:sz w:val="24"/>
          <w:szCs w:val="24"/>
        </w:rPr>
        <w:t>akan</w:t>
      </w:r>
      <w:proofErr w:type="gramEnd"/>
      <w:r w:rsidRPr="00437904">
        <w:rPr>
          <w:rFonts w:asciiTheme="majorBidi" w:hAnsiTheme="majorBidi" w:cstheme="majorBidi"/>
          <w:sz w:val="24"/>
          <w:szCs w:val="24"/>
        </w:rPr>
        <w:t xml:space="preserve"> mendapatkan bagian harta peninggalan, tetapi tidak ada ketentuan bagian yang pasti. Baginya berlaku:</w:t>
      </w:r>
    </w:p>
    <w:p w:rsidR="0061084E" w:rsidRPr="00437904" w:rsidRDefault="0061084E" w:rsidP="00586ACB">
      <w:pPr>
        <w:pStyle w:val="ListParagraph"/>
        <w:numPr>
          <w:ilvl w:val="0"/>
          <w:numId w:val="18"/>
        </w:numPr>
        <w:spacing w:line="480" w:lineRule="auto"/>
        <w:ind w:left="1276"/>
        <w:jc w:val="both"/>
        <w:rPr>
          <w:rFonts w:asciiTheme="majorBidi" w:hAnsiTheme="majorBidi" w:cstheme="majorBidi"/>
          <w:sz w:val="24"/>
          <w:szCs w:val="24"/>
        </w:rPr>
      </w:pPr>
      <w:r w:rsidRPr="00437904">
        <w:rPr>
          <w:rFonts w:asciiTheme="majorBidi" w:hAnsiTheme="majorBidi" w:cstheme="majorBidi"/>
          <w:sz w:val="24"/>
          <w:szCs w:val="24"/>
        </w:rPr>
        <w:t xml:space="preserve">Jika tidak ada kelompok ahli waris yang lain, maka semua harta waris untuk ahli waris </w:t>
      </w:r>
      <w:r w:rsidRPr="00437904">
        <w:rPr>
          <w:rFonts w:asciiTheme="majorBidi" w:hAnsiTheme="majorBidi" w:cstheme="majorBidi"/>
          <w:i/>
          <w:iCs/>
          <w:sz w:val="24"/>
          <w:szCs w:val="24"/>
        </w:rPr>
        <w:t>ashabah;</w:t>
      </w:r>
    </w:p>
    <w:p w:rsidR="0061084E" w:rsidRPr="00437904" w:rsidRDefault="0061084E" w:rsidP="00586ACB">
      <w:pPr>
        <w:pStyle w:val="ListParagraph"/>
        <w:numPr>
          <w:ilvl w:val="0"/>
          <w:numId w:val="18"/>
        </w:numPr>
        <w:spacing w:line="480" w:lineRule="auto"/>
        <w:ind w:left="1276"/>
        <w:jc w:val="both"/>
        <w:rPr>
          <w:rFonts w:asciiTheme="majorBidi" w:hAnsiTheme="majorBidi" w:cstheme="majorBidi"/>
          <w:sz w:val="24"/>
          <w:szCs w:val="24"/>
        </w:rPr>
      </w:pPr>
      <w:r w:rsidRPr="00437904">
        <w:rPr>
          <w:rFonts w:asciiTheme="majorBidi" w:hAnsiTheme="majorBidi" w:cstheme="majorBidi"/>
          <w:sz w:val="24"/>
          <w:szCs w:val="24"/>
        </w:rPr>
        <w:t xml:space="preserve"> Jika ada ahli waris </w:t>
      </w:r>
      <w:r w:rsidRPr="00437904">
        <w:rPr>
          <w:rFonts w:asciiTheme="majorBidi" w:hAnsiTheme="majorBidi" w:cstheme="majorBidi"/>
          <w:i/>
          <w:iCs/>
          <w:sz w:val="24"/>
          <w:szCs w:val="24"/>
        </w:rPr>
        <w:t>ashabul furudh</w:t>
      </w:r>
      <w:r w:rsidRPr="00437904">
        <w:rPr>
          <w:rFonts w:asciiTheme="majorBidi" w:hAnsiTheme="majorBidi" w:cstheme="majorBidi"/>
          <w:sz w:val="24"/>
          <w:szCs w:val="24"/>
        </w:rPr>
        <w:t xml:space="preserve"> maka ahli waris </w:t>
      </w:r>
      <w:r w:rsidRPr="00437904">
        <w:rPr>
          <w:rFonts w:asciiTheme="majorBidi" w:hAnsiTheme="majorBidi" w:cstheme="majorBidi"/>
          <w:i/>
          <w:iCs/>
          <w:sz w:val="24"/>
          <w:szCs w:val="24"/>
        </w:rPr>
        <w:t>ashabah</w:t>
      </w:r>
      <w:r w:rsidRPr="00437904">
        <w:rPr>
          <w:rFonts w:asciiTheme="majorBidi" w:hAnsiTheme="majorBidi" w:cstheme="majorBidi"/>
          <w:sz w:val="24"/>
          <w:szCs w:val="24"/>
        </w:rPr>
        <w:t xml:space="preserve"> menerima sisa dari </w:t>
      </w:r>
      <w:r w:rsidRPr="00437904">
        <w:rPr>
          <w:rFonts w:asciiTheme="majorBidi" w:hAnsiTheme="majorBidi" w:cstheme="majorBidi"/>
          <w:i/>
          <w:iCs/>
          <w:sz w:val="24"/>
          <w:szCs w:val="24"/>
        </w:rPr>
        <w:t>ashabul furudh</w:t>
      </w:r>
      <w:r w:rsidRPr="00437904">
        <w:rPr>
          <w:rFonts w:asciiTheme="majorBidi" w:hAnsiTheme="majorBidi" w:cstheme="majorBidi"/>
          <w:sz w:val="24"/>
          <w:szCs w:val="24"/>
        </w:rPr>
        <w:t xml:space="preserve"> tersebut;</w:t>
      </w:r>
    </w:p>
    <w:p w:rsidR="0061084E" w:rsidRPr="00437904" w:rsidRDefault="0061084E" w:rsidP="00586ACB">
      <w:pPr>
        <w:pStyle w:val="ListParagraph"/>
        <w:numPr>
          <w:ilvl w:val="0"/>
          <w:numId w:val="18"/>
        </w:numPr>
        <w:spacing w:line="480" w:lineRule="auto"/>
        <w:ind w:left="1276"/>
        <w:jc w:val="both"/>
        <w:rPr>
          <w:rFonts w:asciiTheme="majorBidi" w:hAnsiTheme="majorBidi" w:cstheme="majorBidi"/>
          <w:sz w:val="24"/>
          <w:szCs w:val="24"/>
        </w:rPr>
      </w:pPr>
      <w:r w:rsidRPr="00437904">
        <w:rPr>
          <w:rFonts w:asciiTheme="majorBidi" w:hAnsiTheme="majorBidi" w:cstheme="majorBidi"/>
          <w:sz w:val="24"/>
          <w:szCs w:val="24"/>
        </w:rPr>
        <w:t xml:space="preserve">Jika harta waris telah dibagi habis oleh ahli waris </w:t>
      </w:r>
      <w:r w:rsidRPr="00437904">
        <w:rPr>
          <w:rFonts w:asciiTheme="majorBidi" w:hAnsiTheme="majorBidi" w:cstheme="majorBidi"/>
          <w:i/>
          <w:iCs/>
          <w:sz w:val="24"/>
          <w:szCs w:val="24"/>
        </w:rPr>
        <w:t xml:space="preserve">ashabul furudh </w:t>
      </w:r>
      <w:r w:rsidRPr="00437904">
        <w:rPr>
          <w:rFonts w:asciiTheme="majorBidi" w:hAnsiTheme="majorBidi" w:cstheme="majorBidi"/>
          <w:sz w:val="24"/>
          <w:szCs w:val="24"/>
        </w:rPr>
        <w:t xml:space="preserve">maka ahli waris </w:t>
      </w:r>
      <w:r w:rsidRPr="00437904">
        <w:rPr>
          <w:rFonts w:asciiTheme="majorBidi" w:hAnsiTheme="majorBidi" w:cstheme="majorBidi"/>
          <w:i/>
          <w:iCs/>
          <w:sz w:val="24"/>
          <w:szCs w:val="24"/>
        </w:rPr>
        <w:t>ashabah</w:t>
      </w:r>
      <w:r w:rsidRPr="00437904">
        <w:rPr>
          <w:rFonts w:asciiTheme="majorBidi" w:hAnsiTheme="majorBidi" w:cstheme="majorBidi"/>
          <w:sz w:val="24"/>
          <w:szCs w:val="24"/>
        </w:rPr>
        <w:t xml:space="preserve"> tidak mendapat apa-apa.</w:t>
      </w:r>
      <w:r w:rsidRPr="00437904">
        <w:rPr>
          <w:rStyle w:val="FootnoteReference"/>
          <w:rFonts w:asciiTheme="majorBidi" w:hAnsiTheme="majorBidi" w:cstheme="majorBidi"/>
          <w:sz w:val="24"/>
          <w:szCs w:val="24"/>
        </w:rPr>
        <w:footnoteReference w:id="65"/>
      </w:r>
    </w:p>
    <w:p w:rsidR="0061084E" w:rsidRPr="00437904" w:rsidRDefault="0061084E" w:rsidP="0061084E">
      <w:pPr>
        <w:spacing w:line="480" w:lineRule="auto"/>
        <w:ind w:left="851"/>
        <w:jc w:val="both"/>
        <w:rPr>
          <w:rFonts w:asciiTheme="majorBidi" w:hAnsiTheme="majorBidi" w:cstheme="majorBidi"/>
          <w:sz w:val="24"/>
          <w:szCs w:val="24"/>
        </w:rPr>
      </w:pPr>
      <w:r w:rsidRPr="00437904">
        <w:rPr>
          <w:rFonts w:asciiTheme="majorBidi" w:hAnsiTheme="majorBidi" w:cstheme="majorBidi"/>
          <w:sz w:val="24"/>
          <w:szCs w:val="24"/>
        </w:rPr>
        <w:t>Ahli waris ashabah dan ketentuannya adalah sebagai berikut:</w:t>
      </w:r>
    </w:p>
    <w:p w:rsidR="0061084E" w:rsidRPr="00437904" w:rsidRDefault="0061084E" w:rsidP="00586ACB">
      <w:pPr>
        <w:pStyle w:val="ListParagraph"/>
        <w:numPr>
          <w:ilvl w:val="0"/>
          <w:numId w:val="30"/>
        </w:numPr>
        <w:spacing w:line="480" w:lineRule="auto"/>
        <w:ind w:left="1276"/>
        <w:jc w:val="both"/>
        <w:rPr>
          <w:rFonts w:asciiTheme="majorBidi" w:hAnsiTheme="majorBidi" w:cstheme="majorBidi"/>
          <w:sz w:val="24"/>
          <w:szCs w:val="24"/>
        </w:rPr>
      </w:pPr>
      <w:r w:rsidRPr="00437904">
        <w:rPr>
          <w:rFonts w:asciiTheme="majorBidi" w:hAnsiTheme="majorBidi" w:cstheme="majorBidi"/>
          <w:sz w:val="24"/>
          <w:szCs w:val="24"/>
        </w:rPr>
        <w:t>Ayah, apabila tidak ada anak atau cucu (dari anak laki-laki).</w:t>
      </w:r>
    </w:p>
    <w:p w:rsidR="0061084E" w:rsidRPr="00437904" w:rsidRDefault="0061084E" w:rsidP="00586ACB">
      <w:pPr>
        <w:pStyle w:val="ListParagraph"/>
        <w:numPr>
          <w:ilvl w:val="0"/>
          <w:numId w:val="30"/>
        </w:numPr>
        <w:spacing w:line="480" w:lineRule="auto"/>
        <w:ind w:left="1276"/>
        <w:jc w:val="both"/>
        <w:rPr>
          <w:rFonts w:asciiTheme="majorBidi" w:hAnsiTheme="majorBidi" w:cstheme="majorBidi"/>
          <w:sz w:val="24"/>
          <w:szCs w:val="24"/>
        </w:rPr>
      </w:pPr>
      <w:r w:rsidRPr="00437904">
        <w:rPr>
          <w:rFonts w:asciiTheme="majorBidi" w:hAnsiTheme="majorBidi" w:cstheme="majorBidi"/>
          <w:sz w:val="24"/>
          <w:szCs w:val="24"/>
        </w:rPr>
        <w:t>Kakek (bapak ayah) dan seterusnya ke atas dari garis laki-laki, apabila tidak ada ayah, anak, atau cucu (dari anak laki-laki).</w:t>
      </w:r>
    </w:p>
    <w:p w:rsidR="0061084E" w:rsidRPr="00437904" w:rsidRDefault="0061084E" w:rsidP="00586ACB">
      <w:pPr>
        <w:pStyle w:val="ListParagraph"/>
        <w:numPr>
          <w:ilvl w:val="0"/>
          <w:numId w:val="30"/>
        </w:numPr>
        <w:spacing w:line="480" w:lineRule="auto"/>
        <w:ind w:left="1276"/>
        <w:jc w:val="both"/>
        <w:rPr>
          <w:rFonts w:asciiTheme="majorBidi" w:hAnsiTheme="majorBidi" w:cstheme="majorBidi"/>
          <w:sz w:val="24"/>
          <w:szCs w:val="24"/>
        </w:rPr>
      </w:pPr>
      <w:r w:rsidRPr="00437904">
        <w:rPr>
          <w:rFonts w:asciiTheme="majorBidi" w:hAnsiTheme="majorBidi" w:cstheme="majorBidi"/>
          <w:sz w:val="24"/>
          <w:szCs w:val="24"/>
        </w:rPr>
        <w:t>Anak laki-laki</w:t>
      </w:r>
    </w:p>
    <w:p w:rsidR="0061084E" w:rsidRPr="00437904" w:rsidRDefault="0061084E" w:rsidP="00586ACB">
      <w:pPr>
        <w:pStyle w:val="ListParagraph"/>
        <w:numPr>
          <w:ilvl w:val="0"/>
          <w:numId w:val="30"/>
        </w:numPr>
        <w:spacing w:line="480" w:lineRule="auto"/>
        <w:ind w:left="1276"/>
        <w:jc w:val="both"/>
        <w:rPr>
          <w:rFonts w:asciiTheme="majorBidi" w:hAnsiTheme="majorBidi" w:cstheme="majorBidi"/>
          <w:sz w:val="24"/>
          <w:szCs w:val="24"/>
        </w:rPr>
      </w:pPr>
      <w:r w:rsidRPr="00437904">
        <w:rPr>
          <w:rFonts w:asciiTheme="majorBidi" w:hAnsiTheme="majorBidi" w:cstheme="majorBidi"/>
          <w:sz w:val="24"/>
          <w:szCs w:val="24"/>
        </w:rPr>
        <w:lastRenderedPageBreak/>
        <w:t>Cucu laki-laki (dari anak laki-laki) dan seterusnya ke bawah dari garis laki-laki.</w:t>
      </w:r>
    </w:p>
    <w:p w:rsidR="0061084E" w:rsidRPr="00437904" w:rsidRDefault="0061084E" w:rsidP="00586ACB">
      <w:pPr>
        <w:pStyle w:val="ListParagraph"/>
        <w:numPr>
          <w:ilvl w:val="0"/>
          <w:numId w:val="30"/>
        </w:numPr>
        <w:spacing w:line="480" w:lineRule="auto"/>
        <w:ind w:left="1276"/>
        <w:jc w:val="both"/>
        <w:rPr>
          <w:rFonts w:asciiTheme="majorBidi" w:hAnsiTheme="majorBidi" w:cstheme="majorBidi"/>
          <w:sz w:val="24"/>
          <w:szCs w:val="24"/>
        </w:rPr>
      </w:pPr>
      <w:r w:rsidRPr="00437904">
        <w:rPr>
          <w:rFonts w:asciiTheme="majorBidi" w:hAnsiTheme="majorBidi" w:cstheme="majorBidi"/>
          <w:sz w:val="24"/>
          <w:szCs w:val="24"/>
        </w:rPr>
        <w:t>Saudara laki-laki kandung (seayah-seibu)</w:t>
      </w:r>
    </w:p>
    <w:p w:rsidR="0061084E" w:rsidRPr="00437904" w:rsidRDefault="0061084E" w:rsidP="00586ACB">
      <w:pPr>
        <w:pStyle w:val="ListParagraph"/>
        <w:numPr>
          <w:ilvl w:val="0"/>
          <w:numId w:val="30"/>
        </w:numPr>
        <w:spacing w:line="480" w:lineRule="auto"/>
        <w:ind w:left="1276"/>
        <w:jc w:val="both"/>
        <w:rPr>
          <w:rFonts w:asciiTheme="majorBidi" w:hAnsiTheme="majorBidi" w:cstheme="majorBidi"/>
          <w:sz w:val="24"/>
          <w:szCs w:val="24"/>
        </w:rPr>
      </w:pPr>
      <w:r w:rsidRPr="00437904">
        <w:rPr>
          <w:rFonts w:asciiTheme="majorBidi" w:hAnsiTheme="majorBidi" w:cstheme="majorBidi"/>
          <w:sz w:val="24"/>
          <w:szCs w:val="24"/>
        </w:rPr>
        <w:t>Saudara laki-laki seayah</w:t>
      </w:r>
    </w:p>
    <w:p w:rsidR="0061084E" w:rsidRPr="00437904" w:rsidRDefault="0061084E" w:rsidP="00586ACB">
      <w:pPr>
        <w:pStyle w:val="ListParagraph"/>
        <w:numPr>
          <w:ilvl w:val="0"/>
          <w:numId w:val="30"/>
        </w:numPr>
        <w:spacing w:line="480" w:lineRule="auto"/>
        <w:ind w:left="1276"/>
        <w:jc w:val="both"/>
        <w:rPr>
          <w:rFonts w:asciiTheme="majorBidi" w:hAnsiTheme="majorBidi" w:cstheme="majorBidi"/>
          <w:sz w:val="24"/>
          <w:szCs w:val="24"/>
        </w:rPr>
      </w:pPr>
      <w:r w:rsidRPr="00437904">
        <w:rPr>
          <w:rFonts w:asciiTheme="majorBidi" w:hAnsiTheme="majorBidi" w:cstheme="majorBidi"/>
          <w:sz w:val="24"/>
          <w:szCs w:val="24"/>
        </w:rPr>
        <w:t>Kemenakan laki-laki kandung (anak laki-laki saudara laki-laki kandung) dan seterusnya ke bawah dari garis laki-laki.</w:t>
      </w:r>
    </w:p>
    <w:p w:rsidR="0061084E" w:rsidRPr="00437904" w:rsidRDefault="0061084E" w:rsidP="00586ACB">
      <w:pPr>
        <w:pStyle w:val="ListParagraph"/>
        <w:numPr>
          <w:ilvl w:val="0"/>
          <w:numId w:val="30"/>
        </w:numPr>
        <w:spacing w:line="480" w:lineRule="auto"/>
        <w:ind w:left="1276"/>
        <w:jc w:val="both"/>
        <w:rPr>
          <w:rFonts w:asciiTheme="majorBidi" w:hAnsiTheme="majorBidi" w:cstheme="majorBidi"/>
          <w:sz w:val="24"/>
          <w:szCs w:val="24"/>
        </w:rPr>
      </w:pPr>
      <w:r w:rsidRPr="00437904">
        <w:rPr>
          <w:rFonts w:asciiTheme="majorBidi" w:hAnsiTheme="majorBidi" w:cstheme="majorBidi"/>
          <w:sz w:val="24"/>
          <w:szCs w:val="24"/>
        </w:rPr>
        <w:t>Kemenakan laki-laki seayah (anak laki-laki saudara laki-laki seayah) dan seterusnya ke bawah dari garis laki-laki.</w:t>
      </w:r>
    </w:p>
    <w:p w:rsidR="0061084E" w:rsidRPr="00437904" w:rsidRDefault="0061084E" w:rsidP="00586ACB">
      <w:pPr>
        <w:pStyle w:val="ListParagraph"/>
        <w:numPr>
          <w:ilvl w:val="0"/>
          <w:numId w:val="30"/>
        </w:numPr>
        <w:spacing w:line="480" w:lineRule="auto"/>
        <w:ind w:left="1276"/>
        <w:jc w:val="both"/>
        <w:rPr>
          <w:rFonts w:asciiTheme="majorBidi" w:hAnsiTheme="majorBidi" w:cstheme="majorBidi"/>
          <w:sz w:val="24"/>
          <w:szCs w:val="24"/>
        </w:rPr>
      </w:pPr>
      <w:r w:rsidRPr="00437904">
        <w:rPr>
          <w:rFonts w:asciiTheme="majorBidi" w:hAnsiTheme="majorBidi" w:cstheme="majorBidi"/>
          <w:sz w:val="24"/>
          <w:szCs w:val="24"/>
        </w:rPr>
        <w:t>Paman kandung (saudara laki-laki kandung ayah)</w:t>
      </w:r>
    </w:p>
    <w:p w:rsidR="0061084E" w:rsidRPr="00437904" w:rsidRDefault="0061084E" w:rsidP="00586ACB">
      <w:pPr>
        <w:pStyle w:val="ListParagraph"/>
        <w:numPr>
          <w:ilvl w:val="0"/>
          <w:numId w:val="30"/>
        </w:numPr>
        <w:spacing w:line="480" w:lineRule="auto"/>
        <w:ind w:left="1276"/>
        <w:jc w:val="both"/>
        <w:rPr>
          <w:rFonts w:asciiTheme="majorBidi" w:hAnsiTheme="majorBidi" w:cstheme="majorBidi"/>
          <w:sz w:val="24"/>
          <w:szCs w:val="24"/>
        </w:rPr>
      </w:pPr>
      <w:r w:rsidRPr="00437904">
        <w:rPr>
          <w:rFonts w:asciiTheme="majorBidi" w:hAnsiTheme="majorBidi" w:cstheme="majorBidi"/>
          <w:sz w:val="24"/>
          <w:szCs w:val="24"/>
        </w:rPr>
        <w:t>Paman seayah (saudara laki-laki ayah seayah)</w:t>
      </w:r>
    </w:p>
    <w:p w:rsidR="0061084E" w:rsidRPr="00437904" w:rsidRDefault="0061084E" w:rsidP="00586ACB">
      <w:pPr>
        <w:pStyle w:val="ListParagraph"/>
        <w:numPr>
          <w:ilvl w:val="0"/>
          <w:numId w:val="30"/>
        </w:numPr>
        <w:spacing w:line="480" w:lineRule="auto"/>
        <w:ind w:left="1276"/>
        <w:jc w:val="both"/>
        <w:rPr>
          <w:rFonts w:asciiTheme="majorBidi" w:hAnsiTheme="majorBidi" w:cstheme="majorBidi"/>
          <w:sz w:val="24"/>
          <w:szCs w:val="24"/>
        </w:rPr>
      </w:pPr>
      <w:r w:rsidRPr="00437904">
        <w:rPr>
          <w:rFonts w:asciiTheme="majorBidi" w:hAnsiTheme="majorBidi" w:cstheme="majorBidi"/>
          <w:sz w:val="24"/>
          <w:szCs w:val="24"/>
        </w:rPr>
        <w:t>Saudara sepupu laki-laki kandung (anak laki-laki paman kandung)</w:t>
      </w:r>
    </w:p>
    <w:p w:rsidR="0061084E" w:rsidRPr="00437904" w:rsidRDefault="0061084E" w:rsidP="00586ACB">
      <w:pPr>
        <w:pStyle w:val="ListParagraph"/>
        <w:numPr>
          <w:ilvl w:val="0"/>
          <w:numId w:val="30"/>
        </w:numPr>
        <w:spacing w:line="480" w:lineRule="auto"/>
        <w:ind w:left="1276"/>
        <w:jc w:val="both"/>
        <w:rPr>
          <w:rFonts w:asciiTheme="majorBidi" w:hAnsiTheme="majorBidi" w:cstheme="majorBidi"/>
          <w:sz w:val="24"/>
          <w:szCs w:val="24"/>
        </w:rPr>
      </w:pPr>
      <w:r w:rsidRPr="00437904">
        <w:rPr>
          <w:rFonts w:asciiTheme="majorBidi" w:hAnsiTheme="majorBidi" w:cstheme="majorBidi"/>
          <w:sz w:val="24"/>
          <w:szCs w:val="24"/>
        </w:rPr>
        <w:t>Saudara sepupu laki-laki seayah (anak laki-laki paman seayah)</w:t>
      </w:r>
    </w:p>
    <w:p w:rsidR="0061084E" w:rsidRPr="00437904" w:rsidRDefault="0061084E" w:rsidP="00586ACB">
      <w:pPr>
        <w:pStyle w:val="ListParagraph"/>
        <w:numPr>
          <w:ilvl w:val="0"/>
          <w:numId w:val="30"/>
        </w:numPr>
        <w:spacing w:line="480" w:lineRule="auto"/>
        <w:ind w:left="1276"/>
        <w:jc w:val="both"/>
        <w:rPr>
          <w:rFonts w:asciiTheme="majorBidi" w:hAnsiTheme="majorBidi" w:cstheme="majorBidi"/>
          <w:sz w:val="24"/>
          <w:szCs w:val="24"/>
        </w:rPr>
      </w:pPr>
      <w:r w:rsidRPr="00437904">
        <w:rPr>
          <w:rFonts w:asciiTheme="majorBidi" w:hAnsiTheme="majorBidi" w:cstheme="majorBidi"/>
          <w:sz w:val="24"/>
          <w:szCs w:val="24"/>
        </w:rPr>
        <w:t xml:space="preserve"> Anak keturunan saudara sepupu laki-laki kandung atau seayah yang laki-laki dari garis laki-laki.</w:t>
      </w:r>
    </w:p>
    <w:p w:rsidR="0061084E" w:rsidRPr="00437904" w:rsidRDefault="0061084E" w:rsidP="00586ACB">
      <w:pPr>
        <w:pStyle w:val="ListParagraph"/>
        <w:numPr>
          <w:ilvl w:val="0"/>
          <w:numId w:val="30"/>
        </w:numPr>
        <w:spacing w:line="480" w:lineRule="auto"/>
        <w:ind w:left="1276"/>
        <w:jc w:val="both"/>
        <w:rPr>
          <w:rFonts w:asciiTheme="majorBidi" w:hAnsiTheme="majorBidi" w:cstheme="majorBidi"/>
          <w:sz w:val="24"/>
          <w:szCs w:val="24"/>
        </w:rPr>
      </w:pPr>
      <w:r w:rsidRPr="00437904">
        <w:rPr>
          <w:rFonts w:asciiTheme="majorBidi" w:hAnsiTheme="majorBidi" w:cstheme="majorBidi"/>
          <w:sz w:val="24"/>
          <w:szCs w:val="24"/>
        </w:rPr>
        <w:t>Saudara laki-laki kandung kakek.</w:t>
      </w:r>
    </w:p>
    <w:p w:rsidR="0061084E" w:rsidRPr="00437904" w:rsidRDefault="0061084E" w:rsidP="00586ACB">
      <w:pPr>
        <w:pStyle w:val="ListParagraph"/>
        <w:numPr>
          <w:ilvl w:val="0"/>
          <w:numId w:val="30"/>
        </w:numPr>
        <w:spacing w:line="480" w:lineRule="auto"/>
        <w:ind w:left="1276"/>
        <w:jc w:val="both"/>
        <w:rPr>
          <w:rFonts w:asciiTheme="majorBidi" w:hAnsiTheme="majorBidi" w:cstheme="majorBidi"/>
          <w:sz w:val="24"/>
          <w:szCs w:val="24"/>
        </w:rPr>
      </w:pPr>
      <w:r w:rsidRPr="00437904">
        <w:rPr>
          <w:rFonts w:asciiTheme="majorBidi" w:hAnsiTheme="majorBidi" w:cstheme="majorBidi"/>
          <w:sz w:val="24"/>
          <w:szCs w:val="24"/>
        </w:rPr>
        <w:t>Saudara laki-laki seayah kakek.</w:t>
      </w:r>
    </w:p>
    <w:p w:rsidR="0061084E" w:rsidRPr="00437904" w:rsidRDefault="0061084E" w:rsidP="00586ACB">
      <w:pPr>
        <w:pStyle w:val="ListParagraph"/>
        <w:numPr>
          <w:ilvl w:val="0"/>
          <w:numId w:val="30"/>
        </w:numPr>
        <w:spacing w:line="480" w:lineRule="auto"/>
        <w:ind w:left="1276"/>
        <w:jc w:val="both"/>
        <w:rPr>
          <w:rFonts w:asciiTheme="majorBidi" w:hAnsiTheme="majorBidi" w:cstheme="majorBidi"/>
          <w:sz w:val="24"/>
          <w:szCs w:val="24"/>
        </w:rPr>
      </w:pPr>
      <w:r w:rsidRPr="00437904">
        <w:rPr>
          <w:rFonts w:asciiTheme="majorBidi" w:hAnsiTheme="majorBidi" w:cstheme="majorBidi"/>
          <w:sz w:val="24"/>
          <w:szCs w:val="24"/>
        </w:rPr>
        <w:t>Anak keturunan saudara laki-laki kandung atau seayah kakek, yang laki-laki dari garis laki-laki.</w:t>
      </w:r>
    </w:p>
    <w:p w:rsidR="0061084E" w:rsidRPr="00437904" w:rsidRDefault="0061084E" w:rsidP="00586ACB">
      <w:pPr>
        <w:pStyle w:val="ListParagraph"/>
        <w:numPr>
          <w:ilvl w:val="0"/>
          <w:numId w:val="30"/>
        </w:numPr>
        <w:spacing w:line="480" w:lineRule="auto"/>
        <w:ind w:left="1276"/>
        <w:jc w:val="both"/>
        <w:rPr>
          <w:rFonts w:asciiTheme="majorBidi" w:hAnsiTheme="majorBidi" w:cstheme="majorBidi"/>
          <w:sz w:val="24"/>
          <w:szCs w:val="24"/>
        </w:rPr>
      </w:pPr>
      <w:r w:rsidRPr="00437904">
        <w:rPr>
          <w:rFonts w:asciiTheme="majorBidi" w:hAnsiTheme="majorBidi" w:cstheme="majorBidi"/>
          <w:sz w:val="24"/>
          <w:szCs w:val="24"/>
        </w:rPr>
        <w:t>Saudara laki-laki kandung atau seayah kakek buyut dan seterusnya ke atas serta anak keturunannya yang laki-laki dari garis laki-laki.</w:t>
      </w:r>
    </w:p>
    <w:p w:rsidR="0061084E" w:rsidRPr="00437904" w:rsidRDefault="0061084E" w:rsidP="00586ACB">
      <w:pPr>
        <w:pStyle w:val="ListParagraph"/>
        <w:numPr>
          <w:ilvl w:val="0"/>
          <w:numId w:val="30"/>
        </w:numPr>
        <w:spacing w:line="480" w:lineRule="auto"/>
        <w:ind w:left="1276"/>
        <w:jc w:val="both"/>
        <w:rPr>
          <w:rFonts w:asciiTheme="majorBidi" w:hAnsiTheme="majorBidi" w:cstheme="majorBidi"/>
          <w:sz w:val="24"/>
          <w:szCs w:val="24"/>
        </w:rPr>
      </w:pPr>
      <w:r w:rsidRPr="00437904">
        <w:rPr>
          <w:rFonts w:asciiTheme="majorBidi" w:hAnsiTheme="majorBidi" w:cstheme="majorBidi"/>
          <w:i/>
          <w:iCs/>
          <w:sz w:val="24"/>
          <w:szCs w:val="24"/>
        </w:rPr>
        <w:t>Mu’tiq/Mu’tiqah</w:t>
      </w:r>
    </w:p>
    <w:p w:rsidR="0061084E" w:rsidRPr="00437904" w:rsidRDefault="0061084E" w:rsidP="00586ACB">
      <w:pPr>
        <w:pStyle w:val="ListParagraph"/>
        <w:numPr>
          <w:ilvl w:val="0"/>
          <w:numId w:val="30"/>
        </w:numPr>
        <w:spacing w:line="480" w:lineRule="auto"/>
        <w:ind w:left="1276"/>
        <w:jc w:val="both"/>
        <w:rPr>
          <w:rFonts w:asciiTheme="majorBidi" w:hAnsiTheme="majorBidi" w:cstheme="majorBidi"/>
          <w:sz w:val="24"/>
          <w:szCs w:val="24"/>
        </w:rPr>
      </w:pPr>
      <w:r w:rsidRPr="00437904">
        <w:rPr>
          <w:rFonts w:asciiTheme="majorBidi" w:hAnsiTheme="majorBidi" w:cstheme="majorBidi"/>
          <w:i/>
          <w:iCs/>
          <w:sz w:val="24"/>
          <w:szCs w:val="24"/>
        </w:rPr>
        <w:t>Baitul maal</w:t>
      </w:r>
    </w:p>
    <w:p w:rsidR="0061084E" w:rsidRPr="00437904" w:rsidRDefault="0061084E" w:rsidP="00586ACB">
      <w:pPr>
        <w:pStyle w:val="ListParagraph"/>
        <w:numPr>
          <w:ilvl w:val="0"/>
          <w:numId w:val="17"/>
        </w:numPr>
        <w:spacing w:line="480" w:lineRule="auto"/>
        <w:ind w:left="709"/>
        <w:jc w:val="both"/>
        <w:rPr>
          <w:rFonts w:asciiTheme="majorBidi" w:hAnsiTheme="majorBidi" w:cstheme="majorBidi"/>
          <w:i/>
          <w:iCs/>
          <w:sz w:val="24"/>
          <w:szCs w:val="24"/>
        </w:rPr>
      </w:pPr>
      <w:r w:rsidRPr="00437904">
        <w:rPr>
          <w:rFonts w:asciiTheme="majorBidi" w:hAnsiTheme="majorBidi" w:cstheme="majorBidi"/>
          <w:i/>
          <w:iCs/>
          <w:sz w:val="24"/>
          <w:szCs w:val="24"/>
        </w:rPr>
        <w:lastRenderedPageBreak/>
        <w:t>Dzawil Arham</w:t>
      </w:r>
    </w:p>
    <w:p w:rsidR="0061084E" w:rsidRPr="00437904" w:rsidRDefault="0061084E" w:rsidP="0061084E">
      <w:pPr>
        <w:pStyle w:val="ListParagraph"/>
        <w:spacing w:line="480" w:lineRule="auto"/>
        <w:ind w:left="709" w:firstLine="425"/>
        <w:jc w:val="both"/>
        <w:rPr>
          <w:rFonts w:asciiTheme="majorBidi" w:hAnsiTheme="majorBidi" w:cstheme="majorBidi"/>
          <w:sz w:val="24"/>
          <w:szCs w:val="24"/>
        </w:rPr>
      </w:pPr>
      <w:proofErr w:type="gramStart"/>
      <w:r w:rsidRPr="00437904">
        <w:rPr>
          <w:rFonts w:asciiTheme="majorBidi" w:hAnsiTheme="majorBidi" w:cstheme="majorBidi"/>
          <w:i/>
          <w:iCs/>
          <w:sz w:val="24"/>
          <w:szCs w:val="24"/>
        </w:rPr>
        <w:t>Dzawil arham</w:t>
      </w:r>
      <w:r w:rsidRPr="00437904">
        <w:rPr>
          <w:rFonts w:asciiTheme="majorBidi" w:hAnsiTheme="majorBidi" w:cstheme="majorBidi"/>
          <w:sz w:val="24"/>
          <w:szCs w:val="24"/>
        </w:rPr>
        <w:t xml:space="preserve"> adalah yang tidak termasuk </w:t>
      </w:r>
      <w:r w:rsidRPr="00437904">
        <w:rPr>
          <w:rFonts w:asciiTheme="majorBidi" w:hAnsiTheme="majorBidi" w:cstheme="majorBidi"/>
          <w:i/>
          <w:iCs/>
          <w:sz w:val="24"/>
          <w:szCs w:val="24"/>
        </w:rPr>
        <w:t>ashabul furudh</w:t>
      </w:r>
      <w:r w:rsidRPr="00437904">
        <w:rPr>
          <w:rFonts w:asciiTheme="majorBidi" w:hAnsiTheme="majorBidi" w:cstheme="majorBidi"/>
          <w:sz w:val="24"/>
          <w:szCs w:val="24"/>
        </w:rPr>
        <w:t xml:space="preserve"> dan tidak pula </w:t>
      </w:r>
      <w:r w:rsidRPr="00437904">
        <w:rPr>
          <w:rFonts w:asciiTheme="majorBidi" w:hAnsiTheme="majorBidi" w:cstheme="majorBidi"/>
          <w:i/>
          <w:iCs/>
          <w:sz w:val="24"/>
          <w:szCs w:val="24"/>
        </w:rPr>
        <w:t>ashabah.</w:t>
      </w:r>
      <w:proofErr w:type="gramEnd"/>
      <w:r w:rsidRPr="00437904">
        <w:rPr>
          <w:rFonts w:asciiTheme="majorBidi" w:hAnsiTheme="majorBidi" w:cstheme="majorBidi"/>
          <w:sz w:val="24"/>
          <w:szCs w:val="24"/>
        </w:rPr>
        <w:t xml:space="preserve"> Mereka dianggp kerabat yang jauh pertalian nasabnya, yaitu:</w:t>
      </w:r>
    </w:p>
    <w:p w:rsidR="0061084E" w:rsidRPr="00437904" w:rsidRDefault="0061084E" w:rsidP="00586ACB">
      <w:pPr>
        <w:pStyle w:val="ListParagraph"/>
        <w:numPr>
          <w:ilvl w:val="0"/>
          <w:numId w:val="31"/>
        </w:numPr>
        <w:spacing w:line="480" w:lineRule="auto"/>
        <w:ind w:left="1134" w:hanging="425"/>
        <w:jc w:val="both"/>
        <w:rPr>
          <w:rFonts w:asciiTheme="majorBidi" w:hAnsiTheme="majorBidi" w:cstheme="majorBidi"/>
          <w:sz w:val="24"/>
          <w:szCs w:val="24"/>
        </w:rPr>
      </w:pPr>
      <w:r w:rsidRPr="00437904">
        <w:rPr>
          <w:rFonts w:asciiTheme="majorBidi" w:hAnsiTheme="majorBidi" w:cstheme="majorBidi"/>
          <w:sz w:val="24"/>
          <w:szCs w:val="24"/>
        </w:rPr>
        <w:t>Cucu (laki-laki atau perempuan) dari anak perempuan.</w:t>
      </w:r>
    </w:p>
    <w:p w:rsidR="0061084E" w:rsidRPr="00437904" w:rsidRDefault="0061084E" w:rsidP="00586ACB">
      <w:pPr>
        <w:pStyle w:val="ListParagraph"/>
        <w:numPr>
          <w:ilvl w:val="0"/>
          <w:numId w:val="31"/>
        </w:numPr>
        <w:spacing w:line="480" w:lineRule="auto"/>
        <w:ind w:left="1134" w:hanging="425"/>
        <w:jc w:val="both"/>
        <w:rPr>
          <w:rFonts w:asciiTheme="majorBidi" w:hAnsiTheme="majorBidi" w:cstheme="majorBidi"/>
          <w:sz w:val="24"/>
          <w:szCs w:val="24"/>
        </w:rPr>
      </w:pPr>
      <w:r w:rsidRPr="00437904">
        <w:rPr>
          <w:rFonts w:asciiTheme="majorBidi" w:hAnsiTheme="majorBidi" w:cstheme="majorBidi"/>
          <w:sz w:val="24"/>
          <w:szCs w:val="24"/>
        </w:rPr>
        <w:t>Anak laki-laki dan anak perempuan dari cucu perempuan.</w:t>
      </w:r>
    </w:p>
    <w:p w:rsidR="0061084E" w:rsidRPr="00437904" w:rsidRDefault="0061084E" w:rsidP="00586ACB">
      <w:pPr>
        <w:pStyle w:val="ListParagraph"/>
        <w:numPr>
          <w:ilvl w:val="0"/>
          <w:numId w:val="31"/>
        </w:numPr>
        <w:spacing w:line="480" w:lineRule="auto"/>
        <w:ind w:left="1134" w:hanging="425"/>
        <w:jc w:val="both"/>
        <w:rPr>
          <w:rFonts w:asciiTheme="majorBidi" w:hAnsiTheme="majorBidi" w:cstheme="majorBidi"/>
          <w:sz w:val="24"/>
          <w:szCs w:val="24"/>
        </w:rPr>
      </w:pPr>
      <w:r w:rsidRPr="00437904">
        <w:rPr>
          <w:rFonts w:asciiTheme="majorBidi" w:hAnsiTheme="majorBidi" w:cstheme="majorBidi"/>
          <w:sz w:val="24"/>
          <w:szCs w:val="24"/>
        </w:rPr>
        <w:t>Kakek pihak ibu (bapak dari ibu)</w:t>
      </w:r>
    </w:p>
    <w:p w:rsidR="0061084E" w:rsidRPr="00437904" w:rsidRDefault="0061084E" w:rsidP="00586ACB">
      <w:pPr>
        <w:pStyle w:val="ListParagraph"/>
        <w:numPr>
          <w:ilvl w:val="0"/>
          <w:numId w:val="31"/>
        </w:numPr>
        <w:spacing w:line="480" w:lineRule="auto"/>
        <w:ind w:left="1134" w:hanging="425"/>
        <w:jc w:val="both"/>
        <w:rPr>
          <w:rFonts w:asciiTheme="majorBidi" w:hAnsiTheme="majorBidi" w:cstheme="majorBidi"/>
          <w:sz w:val="24"/>
          <w:szCs w:val="24"/>
        </w:rPr>
      </w:pPr>
      <w:r w:rsidRPr="00437904">
        <w:rPr>
          <w:rFonts w:asciiTheme="majorBidi" w:hAnsiTheme="majorBidi" w:cstheme="majorBidi"/>
          <w:sz w:val="24"/>
          <w:szCs w:val="24"/>
        </w:rPr>
        <w:t>Nenek dari pihak kakek (ibu kakek)</w:t>
      </w:r>
    </w:p>
    <w:p w:rsidR="0061084E" w:rsidRPr="00437904" w:rsidRDefault="0061084E" w:rsidP="00586ACB">
      <w:pPr>
        <w:pStyle w:val="ListParagraph"/>
        <w:numPr>
          <w:ilvl w:val="0"/>
          <w:numId w:val="31"/>
        </w:numPr>
        <w:spacing w:line="480" w:lineRule="auto"/>
        <w:ind w:left="1134" w:hanging="425"/>
        <w:jc w:val="both"/>
        <w:rPr>
          <w:rFonts w:asciiTheme="majorBidi" w:hAnsiTheme="majorBidi" w:cstheme="majorBidi"/>
          <w:sz w:val="24"/>
          <w:szCs w:val="24"/>
        </w:rPr>
      </w:pPr>
      <w:r w:rsidRPr="00437904">
        <w:rPr>
          <w:rFonts w:asciiTheme="majorBidi" w:hAnsiTheme="majorBidi" w:cstheme="majorBidi"/>
          <w:sz w:val="24"/>
          <w:szCs w:val="24"/>
        </w:rPr>
        <w:t>Anak perempuan dari saudara laki-laki (yang sekandung sebapak maupun seibu)</w:t>
      </w:r>
    </w:p>
    <w:p w:rsidR="0061084E" w:rsidRPr="00437904" w:rsidRDefault="0061084E" w:rsidP="00586ACB">
      <w:pPr>
        <w:pStyle w:val="ListParagraph"/>
        <w:numPr>
          <w:ilvl w:val="0"/>
          <w:numId w:val="31"/>
        </w:numPr>
        <w:spacing w:line="480" w:lineRule="auto"/>
        <w:ind w:left="1134" w:hanging="425"/>
        <w:jc w:val="both"/>
        <w:rPr>
          <w:rFonts w:asciiTheme="majorBidi" w:hAnsiTheme="majorBidi" w:cstheme="majorBidi"/>
          <w:sz w:val="24"/>
          <w:szCs w:val="24"/>
        </w:rPr>
      </w:pPr>
      <w:r w:rsidRPr="00437904">
        <w:rPr>
          <w:rFonts w:asciiTheme="majorBidi" w:hAnsiTheme="majorBidi" w:cstheme="majorBidi"/>
          <w:sz w:val="24"/>
          <w:szCs w:val="24"/>
        </w:rPr>
        <w:t>Anak laki-laki dan saudara laki-laki seibu.</w:t>
      </w:r>
    </w:p>
    <w:p w:rsidR="0061084E" w:rsidRPr="00437904" w:rsidRDefault="0061084E" w:rsidP="00586ACB">
      <w:pPr>
        <w:pStyle w:val="ListParagraph"/>
        <w:numPr>
          <w:ilvl w:val="0"/>
          <w:numId w:val="31"/>
        </w:numPr>
        <w:spacing w:line="480" w:lineRule="auto"/>
        <w:ind w:left="1134"/>
        <w:jc w:val="both"/>
        <w:rPr>
          <w:rFonts w:asciiTheme="majorBidi" w:hAnsiTheme="majorBidi" w:cstheme="majorBidi"/>
          <w:sz w:val="24"/>
          <w:szCs w:val="24"/>
        </w:rPr>
      </w:pPr>
      <w:r w:rsidRPr="00437904">
        <w:rPr>
          <w:rFonts w:asciiTheme="majorBidi" w:hAnsiTheme="majorBidi" w:cstheme="majorBidi"/>
          <w:sz w:val="24"/>
          <w:szCs w:val="24"/>
        </w:rPr>
        <w:t>Anak (laki-laki dan perempuan) saudara perempuan (sekandung sebapak atau seibu)</w:t>
      </w:r>
    </w:p>
    <w:p w:rsidR="0061084E" w:rsidRPr="00437904" w:rsidRDefault="0061084E" w:rsidP="00586ACB">
      <w:pPr>
        <w:pStyle w:val="ListParagraph"/>
        <w:numPr>
          <w:ilvl w:val="0"/>
          <w:numId w:val="31"/>
        </w:numPr>
        <w:spacing w:line="480" w:lineRule="auto"/>
        <w:ind w:left="1134"/>
        <w:jc w:val="both"/>
        <w:rPr>
          <w:rFonts w:asciiTheme="majorBidi" w:hAnsiTheme="majorBidi" w:cstheme="majorBidi"/>
          <w:sz w:val="24"/>
          <w:szCs w:val="24"/>
        </w:rPr>
      </w:pPr>
      <w:r w:rsidRPr="00437904">
        <w:rPr>
          <w:rFonts w:asciiTheme="majorBidi" w:hAnsiTheme="majorBidi" w:cstheme="majorBidi"/>
          <w:sz w:val="24"/>
          <w:szCs w:val="24"/>
        </w:rPr>
        <w:t>Bibi (saudara perempuan dari bapak) dan saudara perempuan dari kakek.</w:t>
      </w:r>
    </w:p>
    <w:p w:rsidR="0061084E" w:rsidRPr="00437904" w:rsidRDefault="0061084E" w:rsidP="00586ACB">
      <w:pPr>
        <w:pStyle w:val="ListParagraph"/>
        <w:numPr>
          <w:ilvl w:val="0"/>
          <w:numId w:val="31"/>
        </w:numPr>
        <w:spacing w:line="480" w:lineRule="auto"/>
        <w:ind w:left="1134"/>
        <w:jc w:val="both"/>
        <w:rPr>
          <w:rFonts w:asciiTheme="majorBidi" w:hAnsiTheme="majorBidi" w:cstheme="majorBidi"/>
          <w:sz w:val="24"/>
          <w:szCs w:val="24"/>
        </w:rPr>
      </w:pPr>
      <w:r w:rsidRPr="00437904">
        <w:rPr>
          <w:rFonts w:asciiTheme="majorBidi" w:hAnsiTheme="majorBidi" w:cstheme="majorBidi"/>
          <w:sz w:val="24"/>
          <w:szCs w:val="24"/>
        </w:rPr>
        <w:t>Paman yang seibu dengan bapak dan saudara laki-laki yang seibu dengan kakek.</w:t>
      </w:r>
    </w:p>
    <w:p w:rsidR="0061084E" w:rsidRPr="00437904" w:rsidRDefault="0061084E" w:rsidP="00586ACB">
      <w:pPr>
        <w:pStyle w:val="ListParagraph"/>
        <w:numPr>
          <w:ilvl w:val="0"/>
          <w:numId w:val="31"/>
        </w:numPr>
        <w:spacing w:line="480" w:lineRule="auto"/>
        <w:ind w:left="1134"/>
        <w:jc w:val="both"/>
        <w:rPr>
          <w:rFonts w:asciiTheme="majorBidi" w:hAnsiTheme="majorBidi" w:cstheme="majorBidi"/>
          <w:sz w:val="24"/>
          <w:szCs w:val="24"/>
        </w:rPr>
      </w:pPr>
      <w:r w:rsidRPr="00437904">
        <w:rPr>
          <w:rFonts w:asciiTheme="majorBidi" w:hAnsiTheme="majorBidi" w:cstheme="majorBidi"/>
          <w:sz w:val="24"/>
          <w:szCs w:val="24"/>
        </w:rPr>
        <w:t>Saudara laki-laki dan saudara perempuan dari ibu.</w:t>
      </w:r>
    </w:p>
    <w:p w:rsidR="0061084E" w:rsidRPr="00437904" w:rsidRDefault="0061084E" w:rsidP="00586ACB">
      <w:pPr>
        <w:pStyle w:val="ListParagraph"/>
        <w:numPr>
          <w:ilvl w:val="0"/>
          <w:numId w:val="31"/>
        </w:numPr>
        <w:spacing w:line="480" w:lineRule="auto"/>
        <w:ind w:left="1134"/>
        <w:jc w:val="both"/>
        <w:rPr>
          <w:rFonts w:asciiTheme="majorBidi" w:hAnsiTheme="majorBidi" w:cstheme="majorBidi"/>
          <w:sz w:val="24"/>
          <w:szCs w:val="24"/>
        </w:rPr>
      </w:pPr>
      <w:r w:rsidRPr="00437904">
        <w:rPr>
          <w:rFonts w:asciiTheme="majorBidi" w:hAnsiTheme="majorBidi" w:cstheme="majorBidi"/>
          <w:sz w:val="24"/>
          <w:szCs w:val="24"/>
        </w:rPr>
        <w:t>Anak perempuan dari paman.</w:t>
      </w:r>
    </w:p>
    <w:p w:rsidR="0061084E" w:rsidRPr="00437904" w:rsidRDefault="0061084E" w:rsidP="00586ACB">
      <w:pPr>
        <w:pStyle w:val="ListParagraph"/>
        <w:numPr>
          <w:ilvl w:val="0"/>
          <w:numId w:val="31"/>
        </w:numPr>
        <w:spacing w:line="480" w:lineRule="auto"/>
        <w:ind w:left="1134"/>
        <w:jc w:val="both"/>
        <w:rPr>
          <w:rFonts w:asciiTheme="majorBidi" w:hAnsiTheme="majorBidi" w:cstheme="majorBidi"/>
          <w:sz w:val="24"/>
          <w:szCs w:val="24"/>
        </w:rPr>
      </w:pPr>
      <w:r w:rsidRPr="00437904">
        <w:rPr>
          <w:rFonts w:asciiTheme="majorBidi" w:hAnsiTheme="majorBidi" w:cstheme="majorBidi"/>
          <w:sz w:val="24"/>
          <w:szCs w:val="24"/>
        </w:rPr>
        <w:t>Bibi pihak ibu (saudara perempuan ibu).</w:t>
      </w:r>
    </w:p>
    <w:p w:rsidR="0061084E" w:rsidRPr="00437904" w:rsidRDefault="0061084E" w:rsidP="0061084E">
      <w:pPr>
        <w:spacing w:after="0" w:line="480" w:lineRule="auto"/>
        <w:ind w:left="567" w:firstLine="425"/>
        <w:jc w:val="both"/>
        <w:rPr>
          <w:rFonts w:asciiTheme="majorBidi" w:hAnsiTheme="majorBidi" w:cstheme="majorBidi"/>
          <w:sz w:val="24"/>
          <w:szCs w:val="24"/>
        </w:rPr>
      </w:pPr>
      <w:r w:rsidRPr="00437904">
        <w:rPr>
          <w:rFonts w:asciiTheme="majorBidi" w:hAnsiTheme="majorBidi" w:cstheme="majorBidi"/>
          <w:sz w:val="24"/>
          <w:szCs w:val="24"/>
        </w:rPr>
        <w:t xml:space="preserve">Adapun syarat-syarat agar </w:t>
      </w:r>
      <w:r w:rsidRPr="00437904">
        <w:rPr>
          <w:rFonts w:asciiTheme="majorBidi" w:hAnsiTheme="majorBidi" w:cstheme="majorBidi"/>
          <w:i/>
          <w:iCs/>
          <w:sz w:val="24"/>
          <w:szCs w:val="24"/>
        </w:rPr>
        <w:t xml:space="preserve">dzawil arham </w:t>
      </w:r>
      <w:r w:rsidRPr="00437904">
        <w:rPr>
          <w:rFonts w:asciiTheme="majorBidi" w:hAnsiTheme="majorBidi" w:cstheme="majorBidi"/>
          <w:sz w:val="24"/>
          <w:szCs w:val="24"/>
        </w:rPr>
        <w:t>menerima harta peninggalan kerabatnya menurut jumhur fuqaha ada dua syarat, yaitu:</w:t>
      </w:r>
    </w:p>
    <w:p w:rsidR="0061084E" w:rsidRPr="00437904" w:rsidRDefault="0061084E" w:rsidP="00586ACB">
      <w:pPr>
        <w:pStyle w:val="ListParagraph"/>
        <w:numPr>
          <w:ilvl w:val="0"/>
          <w:numId w:val="32"/>
        </w:numPr>
        <w:spacing w:line="480" w:lineRule="auto"/>
        <w:ind w:left="1134" w:hanging="425"/>
        <w:jc w:val="both"/>
        <w:rPr>
          <w:rFonts w:asciiTheme="majorBidi" w:hAnsiTheme="majorBidi" w:cstheme="majorBidi"/>
          <w:sz w:val="24"/>
          <w:szCs w:val="24"/>
        </w:rPr>
      </w:pPr>
      <w:r w:rsidRPr="00437904">
        <w:rPr>
          <w:rFonts w:asciiTheme="majorBidi" w:hAnsiTheme="majorBidi" w:cstheme="majorBidi"/>
          <w:sz w:val="24"/>
          <w:szCs w:val="24"/>
        </w:rPr>
        <w:t xml:space="preserve">Sudah tidak ada </w:t>
      </w:r>
      <w:r w:rsidRPr="00437904">
        <w:rPr>
          <w:rFonts w:asciiTheme="majorBidi" w:hAnsiTheme="majorBidi" w:cstheme="majorBidi"/>
          <w:i/>
          <w:iCs/>
          <w:sz w:val="24"/>
          <w:szCs w:val="24"/>
        </w:rPr>
        <w:t>ashabul furudh</w:t>
      </w:r>
      <w:r w:rsidRPr="00437904">
        <w:rPr>
          <w:rFonts w:asciiTheme="majorBidi" w:hAnsiTheme="majorBidi" w:cstheme="majorBidi"/>
          <w:sz w:val="24"/>
          <w:szCs w:val="24"/>
        </w:rPr>
        <w:t xml:space="preserve"> atau </w:t>
      </w:r>
      <w:r w:rsidRPr="00437904">
        <w:rPr>
          <w:rFonts w:asciiTheme="majorBidi" w:hAnsiTheme="majorBidi" w:cstheme="majorBidi"/>
          <w:i/>
          <w:iCs/>
          <w:sz w:val="24"/>
          <w:szCs w:val="24"/>
        </w:rPr>
        <w:t>ashabah</w:t>
      </w:r>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sama</w:t>
      </w:r>
      <w:proofErr w:type="gramEnd"/>
      <w:r w:rsidRPr="00437904">
        <w:rPr>
          <w:rFonts w:asciiTheme="majorBidi" w:hAnsiTheme="majorBidi" w:cstheme="majorBidi"/>
          <w:sz w:val="24"/>
          <w:szCs w:val="24"/>
        </w:rPr>
        <w:t xml:space="preserve"> sekali.</w:t>
      </w:r>
    </w:p>
    <w:p w:rsidR="0061084E" w:rsidRPr="00437904" w:rsidRDefault="0061084E" w:rsidP="00586ACB">
      <w:pPr>
        <w:pStyle w:val="ListParagraph"/>
        <w:numPr>
          <w:ilvl w:val="0"/>
          <w:numId w:val="32"/>
        </w:numPr>
        <w:spacing w:line="480" w:lineRule="auto"/>
        <w:ind w:left="1134" w:hanging="425"/>
        <w:jc w:val="both"/>
        <w:rPr>
          <w:rFonts w:asciiTheme="majorBidi" w:hAnsiTheme="majorBidi" w:cstheme="majorBidi"/>
          <w:sz w:val="24"/>
          <w:szCs w:val="24"/>
        </w:rPr>
      </w:pPr>
      <w:r w:rsidRPr="00437904">
        <w:rPr>
          <w:rFonts w:asciiTheme="majorBidi" w:hAnsiTheme="majorBidi" w:cstheme="majorBidi"/>
          <w:sz w:val="24"/>
          <w:szCs w:val="24"/>
        </w:rPr>
        <w:lastRenderedPageBreak/>
        <w:t xml:space="preserve">Bersama dengan salah seorang suami istri. </w:t>
      </w:r>
    </w:p>
    <w:p w:rsidR="0061084E" w:rsidRPr="00437904" w:rsidRDefault="0061084E" w:rsidP="00586ACB">
      <w:pPr>
        <w:pStyle w:val="ListParagraph"/>
        <w:numPr>
          <w:ilvl w:val="0"/>
          <w:numId w:val="1"/>
        </w:numPr>
        <w:spacing w:line="480" w:lineRule="auto"/>
        <w:ind w:left="284" w:hanging="284"/>
        <w:jc w:val="both"/>
        <w:rPr>
          <w:rFonts w:asciiTheme="majorBidi" w:hAnsiTheme="majorBidi" w:cstheme="majorBidi"/>
          <w:sz w:val="24"/>
          <w:szCs w:val="24"/>
        </w:rPr>
      </w:pPr>
      <w:r w:rsidRPr="00437904">
        <w:rPr>
          <w:rFonts w:asciiTheme="majorBidi" w:hAnsiTheme="majorBidi" w:cstheme="majorBidi"/>
          <w:sz w:val="24"/>
          <w:szCs w:val="24"/>
        </w:rPr>
        <w:t>Hukum Kewarisan Islam di Indonesia</w:t>
      </w:r>
    </w:p>
    <w:p w:rsidR="0061084E" w:rsidRPr="004B339E" w:rsidRDefault="0061084E" w:rsidP="004B339E">
      <w:pPr>
        <w:pStyle w:val="ListParagraph"/>
        <w:spacing w:line="480" w:lineRule="auto"/>
        <w:ind w:left="284" w:firstLine="425"/>
        <w:jc w:val="both"/>
        <w:rPr>
          <w:rFonts w:asciiTheme="majorBidi" w:hAnsiTheme="majorBidi" w:cstheme="majorBidi"/>
          <w:sz w:val="24"/>
          <w:szCs w:val="24"/>
        </w:rPr>
      </w:pPr>
      <w:proofErr w:type="gramStart"/>
      <w:r w:rsidRPr="00437904">
        <w:rPr>
          <w:rFonts w:asciiTheme="majorBidi" w:hAnsiTheme="majorBidi" w:cstheme="majorBidi"/>
          <w:sz w:val="24"/>
          <w:szCs w:val="24"/>
        </w:rPr>
        <w:t>Bangsa Indonesia yang menganut berbagai agama dan kepercayaan mempunyai bentuk kekerabatan dengan sistem keturunan yang berbeda-beda.</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Sistem keturunan yang berbeda-beda ini berpengaruh terhadap sistem kewarisan dalam masyarakat tersebut.</w:t>
      </w:r>
      <w:proofErr w:type="gramEnd"/>
      <w:r w:rsidRPr="00437904">
        <w:rPr>
          <w:rFonts w:asciiTheme="majorBidi" w:hAnsiTheme="majorBidi" w:cstheme="majorBidi"/>
          <w:sz w:val="24"/>
          <w:szCs w:val="24"/>
        </w:rPr>
        <w:t xml:space="preserve"> Di antara orang-orang Indonesia asli tidak terdapat satu sifat kekluargaan, melainkan di berbagai daerah terdapat berbagai sifat kekeluargaan yang dapat dimasukkan dalam tiga golongan, yaitu:</w:t>
      </w:r>
      <w:r w:rsidRPr="00437904">
        <w:rPr>
          <w:rStyle w:val="FootnoteReference"/>
          <w:rFonts w:asciiTheme="majorBidi" w:hAnsiTheme="majorBidi" w:cstheme="majorBidi"/>
          <w:sz w:val="24"/>
          <w:szCs w:val="24"/>
        </w:rPr>
        <w:footnoteReference w:id="66"/>
      </w:r>
    </w:p>
    <w:p w:rsidR="0061084E" w:rsidRPr="00437904" w:rsidRDefault="0061084E" w:rsidP="00586ACB">
      <w:pPr>
        <w:pStyle w:val="ListParagraph"/>
        <w:numPr>
          <w:ilvl w:val="0"/>
          <w:numId w:val="6"/>
        </w:numPr>
        <w:spacing w:line="480" w:lineRule="auto"/>
        <w:ind w:left="709" w:hanging="425"/>
        <w:jc w:val="both"/>
        <w:rPr>
          <w:rFonts w:asciiTheme="majorBidi" w:hAnsiTheme="majorBidi" w:cstheme="majorBidi"/>
          <w:sz w:val="24"/>
          <w:szCs w:val="24"/>
        </w:rPr>
      </w:pPr>
      <w:r w:rsidRPr="00437904">
        <w:rPr>
          <w:rFonts w:asciiTheme="majorBidi" w:hAnsiTheme="majorBidi" w:cstheme="majorBidi"/>
          <w:sz w:val="24"/>
          <w:szCs w:val="24"/>
        </w:rPr>
        <w:t xml:space="preserve">Sifat kebapakan </w:t>
      </w:r>
      <w:r w:rsidRPr="00437904">
        <w:rPr>
          <w:rFonts w:asciiTheme="majorBidi" w:hAnsiTheme="majorBidi" w:cstheme="majorBidi"/>
          <w:i/>
          <w:sz w:val="24"/>
          <w:szCs w:val="24"/>
        </w:rPr>
        <w:t>(patriarchaat);</w:t>
      </w:r>
    </w:p>
    <w:p w:rsidR="0061084E" w:rsidRPr="00437904" w:rsidRDefault="0061084E" w:rsidP="0061084E">
      <w:pPr>
        <w:pStyle w:val="ListParagraph"/>
        <w:spacing w:line="480" w:lineRule="auto"/>
        <w:ind w:left="709"/>
        <w:jc w:val="both"/>
        <w:rPr>
          <w:rFonts w:asciiTheme="majorBidi" w:hAnsiTheme="majorBidi" w:cstheme="majorBidi"/>
          <w:iCs/>
          <w:sz w:val="24"/>
          <w:szCs w:val="24"/>
        </w:rPr>
      </w:pPr>
      <w:proofErr w:type="gramStart"/>
      <w:r w:rsidRPr="00437904">
        <w:rPr>
          <w:rFonts w:asciiTheme="majorBidi" w:hAnsiTheme="majorBidi" w:cstheme="majorBidi"/>
          <w:iCs/>
          <w:sz w:val="24"/>
          <w:szCs w:val="24"/>
        </w:rPr>
        <w:t>Seorang istri karena perkawinanannya dilepaskan dari hubungan kekeluargaan dengan orang tuanya, nenek moyangnya, saudara sekandung, saudara sepupu, dan lain-lain dari sanak keluarganya.</w:t>
      </w:r>
      <w:proofErr w:type="gramEnd"/>
      <w:r w:rsidRPr="00437904">
        <w:rPr>
          <w:rFonts w:asciiTheme="majorBidi" w:hAnsiTheme="majorBidi" w:cstheme="majorBidi"/>
          <w:iCs/>
          <w:sz w:val="24"/>
          <w:szCs w:val="24"/>
        </w:rPr>
        <w:t xml:space="preserve"> </w:t>
      </w:r>
      <w:proofErr w:type="gramStart"/>
      <w:r w:rsidRPr="00437904">
        <w:rPr>
          <w:rFonts w:asciiTheme="majorBidi" w:hAnsiTheme="majorBidi" w:cstheme="majorBidi"/>
          <w:iCs/>
          <w:sz w:val="24"/>
          <w:szCs w:val="24"/>
        </w:rPr>
        <w:t>Kekeluargaan yang bersifat kebapakan di Indonesia terdapat di tanah Gayo, Alas, Batak, Ambon, Irian, Timur, dan Bali.</w:t>
      </w:r>
      <w:proofErr w:type="gramEnd"/>
    </w:p>
    <w:p w:rsidR="0061084E" w:rsidRPr="00437904" w:rsidRDefault="0061084E" w:rsidP="00586ACB">
      <w:pPr>
        <w:pStyle w:val="ListParagraph"/>
        <w:numPr>
          <w:ilvl w:val="0"/>
          <w:numId w:val="6"/>
        </w:numPr>
        <w:spacing w:line="480" w:lineRule="auto"/>
        <w:ind w:left="709"/>
        <w:jc w:val="both"/>
        <w:rPr>
          <w:rFonts w:asciiTheme="majorBidi" w:hAnsiTheme="majorBidi" w:cstheme="majorBidi"/>
          <w:sz w:val="24"/>
          <w:szCs w:val="24"/>
        </w:rPr>
      </w:pPr>
      <w:r w:rsidRPr="00437904">
        <w:rPr>
          <w:rFonts w:asciiTheme="majorBidi" w:hAnsiTheme="majorBidi" w:cstheme="majorBidi"/>
          <w:sz w:val="24"/>
          <w:szCs w:val="24"/>
        </w:rPr>
        <w:t xml:space="preserve">Sifat keibuan </w:t>
      </w:r>
      <w:r w:rsidRPr="00437904">
        <w:rPr>
          <w:rFonts w:asciiTheme="majorBidi" w:hAnsiTheme="majorBidi" w:cstheme="majorBidi"/>
          <w:i/>
          <w:sz w:val="24"/>
          <w:szCs w:val="24"/>
        </w:rPr>
        <w:t>(matriarchaat);</w:t>
      </w:r>
    </w:p>
    <w:p w:rsidR="0061084E" w:rsidRPr="00437904" w:rsidRDefault="0061084E" w:rsidP="0061084E">
      <w:pPr>
        <w:pStyle w:val="ListParagraph"/>
        <w:spacing w:line="480" w:lineRule="auto"/>
        <w:ind w:left="709"/>
        <w:jc w:val="both"/>
        <w:rPr>
          <w:rFonts w:asciiTheme="majorBidi" w:hAnsiTheme="majorBidi" w:cstheme="majorBidi"/>
          <w:iCs/>
          <w:sz w:val="24"/>
          <w:szCs w:val="24"/>
        </w:rPr>
      </w:pPr>
      <w:proofErr w:type="gramStart"/>
      <w:r w:rsidRPr="00437904">
        <w:rPr>
          <w:rFonts w:asciiTheme="majorBidi" w:hAnsiTheme="majorBidi" w:cstheme="majorBidi"/>
          <w:iCs/>
          <w:sz w:val="24"/>
          <w:szCs w:val="24"/>
        </w:rPr>
        <w:t>Setelah perkawinan, si suami turut berdiam di rumah istri atau keluarganya.</w:t>
      </w:r>
      <w:proofErr w:type="gramEnd"/>
      <w:r w:rsidRPr="00437904">
        <w:rPr>
          <w:rFonts w:asciiTheme="majorBidi" w:hAnsiTheme="majorBidi" w:cstheme="majorBidi"/>
          <w:iCs/>
          <w:sz w:val="24"/>
          <w:szCs w:val="24"/>
        </w:rPr>
        <w:t xml:space="preserve"> </w:t>
      </w:r>
      <w:proofErr w:type="gramStart"/>
      <w:r w:rsidRPr="00437904">
        <w:rPr>
          <w:rFonts w:asciiTheme="majorBidi" w:hAnsiTheme="majorBidi" w:cstheme="majorBidi"/>
          <w:iCs/>
          <w:sz w:val="24"/>
          <w:szCs w:val="24"/>
        </w:rPr>
        <w:t>Si suami sendiri tidak masuk keluarga si istri, tapi anak keturunannya dianggap kepunyaan ibunya saja, bukan kepunyaan ayahnya.</w:t>
      </w:r>
      <w:proofErr w:type="gramEnd"/>
      <w:r w:rsidRPr="00437904">
        <w:rPr>
          <w:rFonts w:asciiTheme="majorBidi" w:hAnsiTheme="majorBidi" w:cstheme="majorBidi"/>
          <w:iCs/>
          <w:sz w:val="24"/>
          <w:szCs w:val="24"/>
        </w:rPr>
        <w:t xml:space="preserve"> </w:t>
      </w:r>
      <w:proofErr w:type="gramStart"/>
      <w:r w:rsidRPr="00437904">
        <w:rPr>
          <w:rFonts w:asciiTheme="majorBidi" w:hAnsiTheme="majorBidi" w:cstheme="majorBidi"/>
          <w:iCs/>
          <w:sz w:val="24"/>
          <w:szCs w:val="24"/>
        </w:rPr>
        <w:t>Si ayah pada hakikatnya tidak mempunyai kekuasaan terhadap anak-anaknya.</w:t>
      </w:r>
      <w:proofErr w:type="gramEnd"/>
      <w:r w:rsidRPr="00437904">
        <w:rPr>
          <w:rFonts w:asciiTheme="majorBidi" w:hAnsiTheme="majorBidi" w:cstheme="majorBidi"/>
          <w:iCs/>
          <w:sz w:val="24"/>
          <w:szCs w:val="24"/>
        </w:rPr>
        <w:t xml:space="preserve"> </w:t>
      </w:r>
      <w:proofErr w:type="gramStart"/>
      <w:r w:rsidRPr="00437904">
        <w:rPr>
          <w:rFonts w:asciiTheme="majorBidi" w:hAnsiTheme="majorBidi" w:cstheme="majorBidi"/>
          <w:iCs/>
          <w:sz w:val="24"/>
          <w:szCs w:val="24"/>
        </w:rPr>
        <w:t>Si suami di daerah ini mendapat penghibahan dari si istri berupa uang atau barang.</w:t>
      </w:r>
      <w:proofErr w:type="gramEnd"/>
      <w:r w:rsidRPr="00437904">
        <w:rPr>
          <w:rFonts w:asciiTheme="majorBidi" w:hAnsiTheme="majorBidi" w:cstheme="majorBidi"/>
          <w:iCs/>
          <w:sz w:val="24"/>
          <w:szCs w:val="24"/>
        </w:rPr>
        <w:t xml:space="preserve"> </w:t>
      </w:r>
      <w:proofErr w:type="gramStart"/>
      <w:r w:rsidRPr="00437904">
        <w:rPr>
          <w:rFonts w:asciiTheme="majorBidi" w:hAnsiTheme="majorBidi" w:cstheme="majorBidi"/>
          <w:iCs/>
          <w:sz w:val="24"/>
          <w:szCs w:val="24"/>
        </w:rPr>
        <w:t xml:space="preserve">Kekayaan yang dipergunakan untuk keperluan rumah tangga suami istri dan anak </w:t>
      </w:r>
      <w:r w:rsidRPr="00437904">
        <w:rPr>
          <w:rFonts w:asciiTheme="majorBidi" w:hAnsiTheme="majorBidi" w:cstheme="majorBidi"/>
          <w:iCs/>
          <w:sz w:val="24"/>
          <w:szCs w:val="24"/>
        </w:rPr>
        <w:lastRenderedPageBreak/>
        <w:t>keturunannya diambil dari milik keluarga istri.</w:t>
      </w:r>
      <w:proofErr w:type="gramEnd"/>
      <w:r w:rsidRPr="00437904">
        <w:rPr>
          <w:rFonts w:asciiTheme="majorBidi" w:hAnsiTheme="majorBidi" w:cstheme="majorBidi"/>
          <w:iCs/>
          <w:sz w:val="24"/>
          <w:szCs w:val="24"/>
        </w:rPr>
        <w:t xml:space="preserve"> </w:t>
      </w:r>
      <w:proofErr w:type="gramStart"/>
      <w:r w:rsidRPr="00437904">
        <w:rPr>
          <w:rFonts w:asciiTheme="majorBidi" w:hAnsiTheme="majorBidi" w:cstheme="majorBidi"/>
          <w:iCs/>
          <w:sz w:val="24"/>
          <w:szCs w:val="24"/>
        </w:rPr>
        <w:t>Milik ini dikuasai oleh seorang yang dinamakan mamak kepala waris, yaitu seorang laki-laki yang tertua pancer laki-laki dari keluarga istri.</w:t>
      </w:r>
      <w:proofErr w:type="gramEnd"/>
      <w:r w:rsidRPr="00437904">
        <w:rPr>
          <w:rFonts w:asciiTheme="majorBidi" w:hAnsiTheme="majorBidi" w:cstheme="majorBidi"/>
          <w:iCs/>
          <w:sz w:val="24"/>
          <w:szCs w:val="24"/>
        </w:rPr>
        <w:t xml:space="preserve"> </w:t>
      </w:r>
      <w:proofErr w:type="gramStart"/>
      <w:r w:rsidRPr="00437904">
        <w:rPr>
          <w:rFonts w:asciiTheme="majorBidi" w:hAnsiTheme="majorBidi" w:cstheme="majorBidi"/>
          <w:iCs/>
          <w:sz w:val="24"/>
          <w:szCs w:val="24"/>
        </w:rPr>
        <w:t>Kekeluargaan yang bersifat keibuan di Indonesia terdapat di Minangkabau.</w:t>
      </w:r>
      <w:proofErr w:type="gramEnd"/>
    </w:p>
    <w:p w:rsidR="0061084E" w:rsidRPr="00437904" w:rsidRDefault="0061084E" w:rsidP="00586ACB">
      <w:pPr>
        <w:pStyle w:val="ListParagraph"/>
        <w:numPr>
          <w:ilvl w:val="0"/>
          <w:numId w:val="6"/>
        </w:numPr>
        <w:spacing w:line="480" w:lineRule="auto"/>
        <w:ind w:left="709"/>
        <w:jc w:val="both"/>
        <w:rPr>
          <w:rFonts w:asciiTheme="majorBidi" w:hAnsiTheme="majorBidi" w:cstheme="majorBidi"/>
          <w:sz w:val="24"/>
          <w:szCs w:val="24"/>
        </w:rPr>
      </w:pPr>
      <w:r w:rsidRPr="00437904">
        <w:rPr>
          <w:rFonts w:asciiTheme="majorBidi" w:hAnsiTheme="majorBidi" w:cstheme="majorBidi"/>
          <w:sz w:val="24"/>
          <w:szCs w:val="24"/>
        </w:rPr>
        <w:t xml:space="preserve">Sifat kebapak-ibuan </w:t>
      </w:r>
      <w:r w:rsidRPr="00437904">
        <w:rPr>
          <w:rFonts w:asciiTheme="majorBidi" w:hAnsiTheme="majorBidi" w:cstheme="majorBidi"/>
          <w:i/>
          <w:sz w:val="24"/>
          <w:szCs w:val="24"/>
        </w:rPr>
        <w:t>(parental).</w:t>
      </w:r>
    </w:p>
    <w:p w:rsidR="0061084E" w:rsidRPr="00437904" w:rsidRDefault="0061084E" w:rsidP="0061084E">
      <w:pPr>
        <w:pStyle w:val="ListParagraph"/>
        <w:spacing w:line="480" w:lineRule="auto"/>
        <w:ind w:left="709"/>
        <w:jc w:val="both"/>
        <w:rPr>
          <w:rFonts w:asciiTheme="majorBidi" w:hAnsiTheme="majorBidi" w:cstheme="majorBidi"/>
          <w:iCs/>
          <w:sz w:val="24"/>
          <w:szCs w:val="24"/>
        </w:rPr>
      </w:pPr>
      <w:proofErr w:type="gramStart"/>
      <w:r w:rsidRPr="00437904">
        <w:rPr>
          <w:rFonts w:asciiTheme="majorBidi" w:hAnsiTheme="majorBidi" w:cstheme="majorBidi"/>
          <w:iCs/>
          <w:sz w:val="24"/>
          <w:szCs w:val="24"/>
        </w:rPr>
        <w:t>Dalam kekeluargaan ini tidak ada perbedaan antara suami dan istri perihal kedudukannya dalam keluarga masing-masing.</w:t>
      </w:r>
      <w:proofErr w:type="gramEnd"/>
      <w:r w:rsidRPr="00437904">
        <w:rPr>
          <w:rFonts w:asciiTheme="majorBidi" w:hAnsiTheme="majorBidi" w:cstheme="majorBidi"/>
          <w:iCs/>
          <w:sz w:val="24"/>
          <w:szCs w:val="24"/>
        </w:rPr>
        <w:t xml:space="preserve"> </w:t>
      </w:r>
      <w:proofErr w:type="gramStart"/>
      <w:r w:rsidRPr="00437904">
        <w:rPr>
          <w:rFonts w:asciiTheme="majorBidi" w:hAnsiTheme="majorBidi" w:cstheme="majorBidi"/>
          <w:iCs/>
          <w:sz w:val="24"/>
          <w:szCs w:val="24"/>
        </w:rPr>
        <w:t>Si suami berbagai akibat dari perkawinannya menjadi anggota keluarga si istri, dan si istri juga menjadi anggota keluarga si suami.</w:t>
      </w:r>
      <w:proofErr w:type="gramEnd"/>
      <w:r w:rsidRPr="00437904">
        <w:rPr>
          <w:rFonts w:asciiTheme="majorBidi" w:hAnsiTheme="majorBidi" w:cstheme="majorBidi"/>
          <w:iCs/>
          <w:sz w:val="24"/>
          <w:szCs w:val="24"/>
        </w:rPr>
        <w:t xml:space="preserve"> </w:t>
      </w:r>
      <w:proofErr w:type="gramStart"/>
      <w:r w:rsidRPr="00437904">
        <w:rPr>
          <w:rFonts w:asciiTheme="majorBidi" w:hAnsiTheme="majorBidi" w:cstheme="majorBidi"/>
          <w:iCs/>
          <w:sz w:val="24"/>
          <w:szCs w:val="24"/>
        </w:rPr>
        <w:t>Begitu seterusnya untuk anak-anak keturunannya tidak ada perbedaan antara anak laki-laki dan perempuan, antara cucu laki-laki dan perempuan.</w:t>
      </w:r>
      <w:proofErr w:type="gramEnd"/>
      <w:r w:rsidRPr="00437904">
        <w:rPr>
          <w:rFonts w:asciiTheme="majorBidi" w:hAnsiTheme="majorBidi" w:cstheme="majorBidi"/>
          <w:iCs/>
          <w:sz w:val="24"/>
          <w:szCs w:val="24"/>
        </w:rPr>
        <w:t xml:space="preserve"> Kekeluargaan yang bersifat kebapak-ibuan di Indonesia yaitu di Jawa, Madura, Sumatera Timur, Riau, Aceh, Sumatera Selatan, seluruh Kalimantan, seluruh Sulawesi, Ternate dan Lombok.</w:t>
      </w:r>
    </w:p>
    <w:p w:rsidR="0061084E" w:rsidRPr="00437904" w:rsidRDefault="0061084E" w:rsidP="0061084E">
      <w:pPr>
        <w:spacing w:line="480" w:lineRule="auto"/>
        <w:ind w:firstLine="709"/>
        <w:jc w:val="both"/>
        <w:rPr>
          <w:rFonts w:asciiTheme="majorBidi" w:hAnsiTheme="majorBidi" w:cstheme="majorBidi"/>
          <w:iCs/>
          <w:sz w:val="24"/>
          <w:szCs w:val="24"/>
        </w:rPr>
      </w:pPr>
      <w:r w:rsidRPr="00437904">
        <w:rPr>
          <w:rFonts w:asciiTheme="majorBidi" w:hAnsiTheme="majorBidi" w:cstheme="majorBidi"/>
          <w:iCs/>
          <w:sz w:val="24"/>
          <w:szCs w:val="24"/>
        </w:rPr>
        <w:t>Jadi pelaksanaan hukum kewarisan yang berlaku di Indonesia untuk para warga negara Indonesia ada bermacam-macam, yaitu:</w:t>
      </w:r>
      <w:r w:rsidRPr="00437904">
        <w:rPr>
          <w:rStyle w:val="FootnoteReference"/>
          <w:rFonts w:asciiTheme="majorBidi" w:hAnsiTheme="majorBidi" w:cstheme="majorBidi"/>
          <w:iCs/>
          <w:sz w:val="24"/>
          <w:szCs w:val="24"/>
        </w:rPr>
        <w:footnoteReference w:id="67"/>
      </w:r>
    </w:p>
    <w:p w:rsidR="0061084E" w:rsidRPr="00437904" w:rsidRDefault="0061084E" w:rsidP="00586ACB">
      <w:pPr>
        <w:pStyle w:val="ListParagraph"/>
        <w:numPr>
          <w:ilvl w:val="0"/>
          <w:numId w:val="8"/>
        </w:numPr>
        <w:spacing w:line="480" w:lineRule="auto"/>
        <w:jc w:val="both"/>
        <w:rPr>
          <w:rFonts w:asciiTheme="majorBidi" w:hAnsiTheme="majorBidi" w:cstheme="majorBidi"/>
          <w:iCs/>
          <w:sz w:val="24"/>
          <w:szCs w:val="24"/>
        </w:rPr>
      </w:pPr>
      <w:r w:rsidRPr="00437904">
        <w:rPr>
          <w:rFonts w:asciiTheme="majorBidi" w:hAnsiTheme="majorBidi" w:cstheme="majorBidi"/>
          <w:iCs/>
          <w:sz w:val="24"/>
          <w:szCs w:val="24"/>
        </w:rPr>
        <w:t>Bagi orang Indonesia asli pada pokoknya berlaku hukum adat, yang dalam pelbagai daerah dan berhubungan dekat dengan tiga sifat kekeluargaan, yaitu sifat kebapakan, sifat keibuan, dan sifat kebapak-ibuan.</w:t>
      </w:r>
    </w:p>
    <w:p w:rsidR="0061084E" w:rsidRPr="00437904" w:rsidRDefault="0061084E" w:rsidP="00586ACB">
      <w:pPr>
        <w:pStyle w:val="ListParagraph"/>
        <w:numPr>
          <w:ilvl w:val="0"/>
          <w:numId w:val="8"/>
        </w:numPr>
        <w:spacing w:line="480" w:lineRule="auto"/>
        <w:jc w:val="both"/>
        <w:rPr>
          <w:rFonts w:asciiTheme="majorBidi" w:hAnsiTheme="majorBidi" w:cstheme="majorBidi"/>
          <w:iCs/>
          <w:sz w:val="24"/>
          <w:szCs w:val="24"/>
        </w:rPr>
      </w:pPr>
      <w:r w:rsidRPr="00437904">
        <w:rPr>
          <w:rFonts w:asciiTheme="majorBidi" w:hAnsiTheme="majorBidi" w:cstheme="majorBidi"/>
          <w:iCs/>
          <w:sz w:val="24"/>
          <w:szCs w:val="24"/>
        </w:rPr>
        <w:t>Bagi orang Indonesia asli yang beragama Islam di pelbagai daerah ada pengaruh yang nyata dari peraturan warisan dan hukum Islam.</w:t>
      </w:r>
    </w:p>
    <w:p w:rsidR="0061084E" w:rsidRPr="00437904" w:rsidRDefault="0061084E" w:rsidP="00586ACB">
      <w:pPr>
        <w:pStyle w:val="ListParagraph"/>
        <w:numPr>
          <w:ilvl w:val="0"/>
          <w:numId w:val="8"/>
        </w:numPr>
        <w:spacing w:line="480" w:lineRule="auto"/>
        <w:jc w:val="both"/>
        <w:rPr>
          <w:rFonts w:asciiTheme="majorBidi" w:hAnsiTheme="majorBidi" w:cstheme="majorBidi"/>
          <w:iCs/>
          <w:sz w:val="24"/>
          <w:szCs w:val="24"/>
        </w:rPr>
      </w:pPr>
      <w:r w:rsidRPr="00437904">
        <w:rPr>
          <w:rFonts w:asciiTheme="majorBidi" w:hAnsiTheme="majorBidi" w:cstheme="majorBidi"/>
          <w:iCs/>
          <w:sz w:val="24"/>
          <w:szCs w:val="24"/>
        </w:rPr>
        <w:lastRenderedPageBreak/>
        <w:t>Bagi orang-orang Arab pada umumnya berlaku seluruh hukum Islam.</w:t>
      </w:r>
    </w:p>
    <w:p w:rsidR="0061084E" w:rsidRPr="00437904" w:rsidRDefault="0061084E" w:rsidP="00586ACB">
      <w:pPr>
        <w:pStyle w:val="ListParagraph"/>
        <w:numPr>
          <w:ilvl w:val="0"/>
          <w:numId w:val="8"/>
        </w:numPr>
        <w:spacing w:line="480" w:lineRule="auto"/>
        <w:jc w:val="both"/>
        <w:rPr>
          <w:rFonts w:asciiTheme="majorBidi" w:hAnsiTheme="majorBidi" w:cstheme="majorBidi"/>
          <w:iCs/>
          <w:sz w:val="24"/>
          <w:szCs w:val="24"/>
        </w:rPr>
      </w:pPr>
      <w:r w:rsidRPr="00437904">
        <w:rPr>
          <w:rFonts w:asciiTheme="majorBidi" w:hAnsiTheme="majorBidi" w:cstheme="majorBidi"/>
          <w:iCs/>
          <w:sz w:val="24"/>
          <w:szCs w:val="24"/>
        </w:rPr>
        <w:t xml:space="preserve">Bagi orang-orang Tionghoa dan Eropa berlaku hukum warisan dari </w:t>
      </w:r>
      <w:r w:rsidRPr="00437904">
        <w:rPr>
          <w:rFonts w:asciiTheme="majorBidi" w:hAnsiTheme="majorBidi" w:cstheme="majorBidi"/>
          <w:i/>
          <w:sz w:val="24"/>
          <w:szCs w:val="24"/>
        </w:rPr>
        <w:t xml:space="preserve">Burgelijk Wetboek </w:t>
      </w:r>
      <w:r w:rsidRPr="00437904">
        <w:rPr>
          <w:rFonts w:asciiTheme="majorBidi" w:hAnsiTheme="majorBidi" w:cstheme="majorBidi"/>
          <w:iCs/>
          <w:sz w:val="24"/>
          <w:szCs w:val="24"/>
        </w:rPr>
        <w:t>(buku II title 12-18 pasal 830-1130)</w:t>
      </w:r>
    </w:p>
    <w:p w:rsidR="0061084E" w:rsidRPr="00437904" w:rsidRDefault="0061084E" w:rsidP="0061084E">
      <w:pPr>
        <w:pStyle w:val="ListParagraph"/>
        <w:spacing w:line="480" w:lineRule="auto"/>
        <w:ind w:left="284" w:firstLine="425"/>
        <w:jc w:val="both"/>
        <w:rPr>
          <w:rFonts w:asciiTheme="majorBidi" w:hAnsiTheme="majorBidi" w:cstheme="majorBidi"/>
          <w:iCs/>
          <w:sz w:val="24"/>
          <w:szCs w:val="24"/>
        </w:rPr>
      </w:pPr>
      <w:proofErr w:type="gramStart"/>
      <w:r w:rsidRPr="00437904">
        <w:rPr>
          <w:rFonts w:asciiTheme="majorBidi" w:hAnsiTheme="majorBidi" w:cstheme="majorBidi"/>
          <w:iCs/>
          <w:sz w:val="24"/>
          <w:szCs w:val="24"/>
        </w:rPr>
        <w:t>Bagi orang-orang Indonesia asli yang takluk atau tunduk pada hukum adat, harus diingat, bahwa sebagian besar mereka beragama Islam maka bagi golongan terbesar ini tidak dapat diabaikan pengaruh dari peraturan warisan yang terdapat dalam hukum waris Islam.</w:t>
      </w:r>
      <w:proofErr w:type="gramEnd"/>
    </w:p>
    <w:p w:rsidR="0061084E" w:rsidRPr="00437904" w:rsidRDefault="0061084E" w:rsidP="0061084E">
      <w:pPr>
        <w:pStyle w:val="ListParagraph"/>
        <w:spacing w:line="480" w:lineRule="auto"/>
        <w:ind w:left="284" w:firstLine="425"/>
        <w:jc w:val="both"/>
        <w:rPr>
          <w:rFonts w:asciiTheme="majorBidi" w:hAnsiTheme="majorBidi" w:cstheme="majorBidi"/>
          <w:iCs/>
          <w:sz w:val="24"/>
          <w:szCs w:val="24"/>
        </w:rPr>
      </w:pPr>
      <w:r w:rsidRPr="00437904">
        <w:rPr>
          <w:rFonts w:asciiTheme="majorBidi" w:hAnsiTheme="majorBidi" w:cstheme="majorBidi"/>
          <w:iCs/>
          <w:sz w:val="24"/>
          <w:szCs w:val="24"/>
        </w:rPr>
        <w:t>Hukum waris Islam di Indonesia telah jelas ditunjukkan oleh Undang-undang Nomor 7 Tahun 1989 tentang Peradilan Agama, sedang penerapan aturan hukum kewarisan Islam dalam kasus-kasus konkrit pada tingkat pertama tertuang dalam keputusan-keputusan hakim Peradilan Agama. Namun demikian, aturan-aturan hukum kewarisan Islam tersebut belum tertuang dalam sistematika pasal-pasal undang-undang, karena memang belum dilakukan pembentukan undang-undangnya, dan para hakim ada yang menetapkan keputusannya dengan mengacu kepada ketentuan kewarisan Islam yang tertuang dalam Instruksi Presiden (Inpres) No.1 Tahun 1991 tentang Kompilasi Hukum Islam.</w:t>
      </w:r>
      <w:r w:rsidRPr="00437904">
        <w:rPr>
          <w:rStyle w:val="FootnoteReference"/>
          <w:rFonts w:asciiTheme="majorBidi" w:hAnsiTheme="majorBidi" w:cstheme="majorBidi"/>
          <w:iCs/>
          <w:sz w:val="24"/>
          <w:szCs w:val="24"/>
        </w:rPr>
        <w:footnoteReference w:id="68"/>
      </w:r>
      <w:r w:rsidRPr="00437904">
        <w:rPr>
          <w:rFonts w:asciiTheme="majorBidi" w:hAnsiTheme="majorBidi" w:cstheme="majorBidi"/>
          <w:iCs/>
          <w:sz w:val="24"/>
          <w:szCs w:val="24"/>
        </w:rPr>
        <w:t xml:space="preserve"> Kompilasi Hukum Islam merupakan pedoman mengenai substansi hukum Islam yang berlaku bagi kaum muslimin Indonesia dan “masyarakat yang memerlukan.”</w:t>
      </w:r>
      <w:r w:rsidRPr="00437904">
        <w:rPr>
          <w:rStyle w:val="FootnoteReference"/>
          <w:rFonts w:asciiTheme="majorBidi" w:hAnsiTheme="majorBidi" w:cstheme="majorBidi"/>
          <w:iCs/>
          <w:sz w:val="24"/>
          <w:szCs w:val="24"/>
        </w:rPr>
        <w:footnoteReference w:id="69"/>
      </w:r>
      <w:r w:rsidRPr="00437904">
        <w:rPr>
          <w:rFonts w:asciiTheme="majorBidi" w:hAnsiTheme="majorBidi" w:cstheme="majorBidi"/>
          <w:iCs/>
          <w:sz w:val="24"/>
          <w:szCs w:val="24"/>
        </w:rPr>
        <w:t xml:space="preserve"> </w:t>
      </w:r>
      <w:proofErr w:type="gramStart"/>
      <w:r w:rsidRPr="00437904">
        <w:rPr>
          <w:rFonts w:asciiTheme="majorBidi" w:hAnsiTheme="majorBidi" w:cstheme="majorBidi"/>
          <w:iCs/>
          <w:sz w:val="24"/>
          <w:szCs w:val="24"/>
        </w:rPr>
        <w:t>Di luar aturan undang-</w:t>
      </w:r>
      <w:r w:rsidRPr="00437904">
        <w:rPr>
          <w:rFonts w:asciiTheme="majorBidi" w:hAnsiTheme="majorBidi" w:cstheme="majorBidi"/>
          <w:iCs/>
          <w:sz w:val="24"/>
          <w:szCs w:val="24"/>
        </w:rPr>
        <w:lastRenderedPageBreak/>
        <w:t>undang, praktik penerapan aturan kewarisan hukum Islam di dalam masyarakat di Indonesia terutama menggunakan aturan hukum menurut madzab Syafi’iyah.</w:t>
      </w:r>
      <w:proofErr w:type="gramEnd"/>
      <w:r w:rsidRPr="00437904">
        <w:rPr>
          <w:rStyle w:val="FootnoteReference"/>
          <w:rFonts w:asciiTheme="majorBidi" w:hAnsiTheme="majorBidi" w:cstheme="majorBidi"/>
          <w:iCs/>
          <w:sz w:val="24"/>
          <w:szCs w:val="24"/>
        </w:rPr>
        <w:footnoteReference w:id="70"/>
      </w:r>
    </w:p>
    <w:p w:rsidR="0061084E" w:rsidRPr="00437904" w:rsidRDefault="0061084E" w:rsidP="0061084E">
      <w:pPr>
        <w:pStyle w:val="ListParagraph"/>
        <w:spacing w:line="480" w:lineRule="auto"/>
        <w:ind w:left="284" w:firstLine="425"/>
        <w:jc w:val="both"/>
        <w:rPr>
          <w:rFonts w:asciiTheme="majorBidi" w:hAnsiTheme="majorBidi" w:cstheme="majorBidi"/>
          <w:iCs/>
          <w:sz w:val="24"/>
          <w:szCs w:val="24"/>
        </w:rPr>
      </w:pPr>
      <w:r w:rsidRPr="00437904">
        <w:rPr>
          <w:rFonts w:asciiTheme="majorBidi" w:hAnsiTheme="majorBidi" w:cstheme="majorBidi"/>
          <w:iCs/>
          <w:sz w:val="24"/>
          <w:szCs w:val="24"/>
        </w:rPr>
        <w:t xml:space="preserve">Munculnya Inpres No. 1 Tahun 1991 dan Keputusan Menteri Agama No. 154 Tahun 1991 sebenarnya suatu gejala yang menarik seperti yang dikemukakan Abdul Gani Abdullah karena tiga hal. </w:t>
      </w:r>
      <w:proofErr w:type="gramStart"/>
      <w:r w:rsidRPr="00437904">
        <w:rPr>
          <w:rFonts w:asciiTheme="majorBidi" w:hAnsiTheme="majorBidi" w:cstheme="majorBidi"/>
          <w:i/>
          <w:sz w:val="24"/>
          <w:szCs w:val="24"/>
        </w:rPr>
        <w:t>Pertama,</w:t>
      </w:r>
      <w:r w:rsidRPr="00437904">
        <w:rPr>
          <w:rFonts w:asciiTheme="majorBidi" w:hAnsiTheme="majorBidi" w:cstheme="majorBidi"/>
          <w:iCs/>
          <w:sz w:val="24"/>
          <w:szCs w:val="24"/>
        </w:rPr>
        <w:t xml:space="preserve"> menunjukkan upaya fungsionalisasi (aktualisasi) ajaran Islam sebagai hukum yang hidup dalam masyarakat.</w:t>
      </w:r>
      <w:proofErr w:type="gramEnd"/>
      <w:r w:rsidRPr="00437904">
        <w:rPr>
          <w:rFonts w:asciiTheme="majorBidi" w:hAnsiTheme="majorBidi" w:cstheme="majorBidi"/>
          <w:iCs/>
          <w:sz w:val="24"/>
          <w:szCs w:val="24"/>
        </w:rPr>
        <w:t xml:space="preserve"> </w:t>
      </w:r>
      <w:proofErr w:type="gramStart"/>
      <w:r w:rsidRPr="00437904">
        <w:rPr>
          <w:rFonts w:asciiTheme="majorBidi" w:hAnsiTheme="majorBidi" w:cstheme="majorBidi"/>
          <w:i/>
          <w:sz w:val="24"/>
          <w:szCs w:val="24"/>
        </w:rPr>
        <w:t>Kedua,</w:t>
      </w:r>
      <w:r w:rsidRPr="00437904">
        <w:rPr>
          <w:rFonts w:asciiTheme="majorBidi" w:hAnsiTheme="majorBidi" w:cstheme="majorBidi"/>
          <w:iCs/>
          <w:sz w:val="24"/>
          <w:szCs w:val="24"/>
        </w:rPr>
        <w:t xml:space="preserve"> sebagai upaya mengakhiri persepsi ganda dari keberlakuan hukum Islam.</w:t>
      </w:r>
      <w:proofErr w:type="gramEnd"/>
      <w:r w:rsidRPr="00437904">
        <w:rPr>
          <w:rFonts w:asciiTheme="majorBidi" w:hAnsiTheme="majorBidi" w:cstheme="majorBidi"/>
          <w:iCs/>
          <w:sz w:val="24"/>
          <w:szCs w:val="24"/>
        </w:rPr>
        <w:t xml:space="preserve"> Dalam kaitannya dengan kewarisan berupaya menunjukkan nilai-nilai keseimbangan, keadilan dan kesamaan hak </w:t>
      </w:r>
      <w:proofErr w:type="gramStart"/>
      <w:r w:rsidRPr="00437904">
        <w:rPr>
          <w:rFonts w:asciiTheme="majorBidi" w:hAnsiTheme="majorBidi" w:cstheme="majorBidi"/>
          <w:iCs/>
          <w:sz w:val="24"/>
          <w:szCs w:val="24"/>
        </w:rPr>
        <w:t>di depan</w:t>
      </w:r>
      <w:proofErr w:type="gramEnd"/>
      <w:r w:rsidRPr="00437904">
        <w:rPr>
          <w:rFonts w:asciiTheme="majorBidi" w:hAnsiTheme="majorBidi" w:cstheme="majorBidi"/>
          <w:iCs/>
          <w:sz w:val="24"/>
          <w:szCs w:val="24"/>
        </w:rPr>
        <w:t xml:space="preserve"> hukum di antara ahli waris. </w:t>
      </w:r>
      <w:proofErr w:type="gramStart"/>
      <w:r w:rsidRPr="00437904">
        <w:rPr>
          <w:rFonts w:asciiTheme="majorBidi" w:hAnsiTheme="majorBidi" w:cstheme="majorBidi"/>
          <w:i/>
          <w:sz w:val="24"/>
          <w:szCs w:val="24"/>
        </w:rPr>
        <w:t>Ketiga</w:t>
      </w:r>
      <w:r w:rsidRPr="00437904">
        <w:rPr>
          <w:rFonts w:asciiTheme="majorBidi" w:hAnsiTheme="majorBidi" w:cstheme="majorBidi"/>
          <w:iCs/>
          <w:sz w:val="24"/>
          <w:szCs w:val="24"/>
        </w:rPr>
        <w:t>, memberikan arahan secara tegas sasaran pemberlakuannya yaitu instansi pemerintah dan masyarakat yang memerlukannya dalam posisinya sebagai pedoman penyelesaian masalah di bidang pernikahan, wakaf dan khususnya di bidang kewarisan.</w:t>
      </w:r>
      <w:proofErr w:type="gramEnd"/>
      <w:r w:rsidRPr="00437904">
        <w:rPr>
          <w:rStyle w:val="FootnoteReference"/>
          <w:rFonts w:asciiTheme="majorBidi" w:hAnsiTheme="majorBidi" w:cstheme="majorBidi"/>
          <w:iCs/>
          <w:sz w:val="24"/>
          <w:szCs w:val="24"/>
        </w:rPr>
        <w:footnoteReference w:id="71"/>
      </w:r>
    </w:p>
    <w:p w:rsidR="0061084E" w:rsidRPr="00437904" w:rsidRDefault="0061084E" w:rsidP="0061084E">
      <w:pPr>
        <w:pStyle w:val="ListParagraph"/>
        <w:spacing w:line="480" w:lineRule="auto"/>
        <w:ind w:left="284" w:firstLine="567"/>
        <w:jc w:val="both"/>
        <w:rPr>
          <w:rFonts w:asciiTheme="majorBidi" w:hAnsiTheme="majorBidi" w:cstheme="majorBidi"/>
          <w:iCs/>
          <w:sz w:val="24"/>
          <w:szCs w:val="24"/>
        </w:rPr>
      </w:pPr>
      <w:r w:rsidRPr="00437904">
        <w:rPr>
          <w:rFonts w:asciiTheme="majorBidi" w:hAnsiTheme="majorBidi" w:cstheme="majorBidi"/>
          <w:iCs/>
          <w:sz w:val="24"/>
          <w:szCs w:val="24"/>
        </w:rPr>
        <w:t>Setelah dilakukan perubahan atas Undnag-undang No.7 Tahun 1989 maka eksistensi Peradilan Agama dengan penerapan hukum Islam menjadi kukuh dengan adanya Undang-undang No.3 Tahun 2006 tentang Perubahan Undang-undang No.7 Tahun 1989 tentang Peradilan Agama. Dijelaskan dalam pasal 49 undang-undang ini bahwa Pengadilan Agama bertugas dan berwenang memeriksa, memutus, dan menyelesaikan perkara di tingkat pertama antara orang-orang yang yang beragama Islam di bidang:</w:t>
      </w:r>
    </w:p>
    <w:p w:rsidR="0061084E" w:rsidRPr="00437904" w:rsidRDefault="0061084E" w:rsidP="00586ACB">
      <w:pPr>
        <w:pStyle w:val="ListParagraph"/>
        <w:numPr>
          <w:ilvl w:val="0"/>
          <w:numId w:val="16"/>
        </w:numPr>
        <w:spacing w:after="0" w:line="480" w:lineRule="auto"/>
        <w:ind w:left="709" w:hanging="425"/>
        <w:jc w:val="both"/>
        <w:rPr>
          <w:rFonts w:asciiTheme="majorBidi" w:hAnsiTheme="majorBidi" w:cstheme="majorBidi"/>
          <w:iCs/>
          <w:sz w:val="24"/>
          <w:szCs w:val="24"/>
        </w:rPr>
      </w:pPr>
      <w:r w:rsidRPr="00437904">
        <w:rPr>
          <w:rFonts w:asciiTheme="majorBidi" w:hAnsiTheme="majorBidi" w:cstheme="majorBidi"/>
          <w:iCs/>
          <w:sz w:val="24"/>
          <w:szCs w:val="24"/>
        </w:rPr>
        <w:lastRenderedPageBreak/>
        <w:t>Perkawinan;</w:t>
      </w:r>
    </w:p>
    <w:p w:rsidR="0061084E" w:rsidRPr="00437904" w:rsidRDefault="0061084E" w:rsidP="00586ACB">
      <w:pPr>
        <w:pStyle w:val="ListParagraph"/>
        <w:numPr>
          <w:ilvl w:val="0"/>
          <w:numId w:val="16"/>
        </w:numPr>
        <w:spacing w:after="0" w:line="480" w:lineRule="auto"/>
        <w:ind w:left="709" w:hanging="425"/>
        <w:jc w:val="both"/>
        <w:rPr>
          <w:rFonts w:asciiTheme="majorBidi" w:hAnsiTheme="majorBidi" w:cstheme="majorBidi"/>
          <w:iCs/>
          <w:sz w:val="24"/>
          <w:szCs w:val="24"/>
        </w:rPr>
      </w:pPr>
      <w:r w:rsidRPr="00437904">
        <w:rPr>
          <w:rFonts w:asciiTheme="majorBidi" w:hAnsiTheme="majorBidi" w:cstheme="majorBidi"/>
          <w:iCs/>
          <w:sz w:val="24"/>
          <w:szCs w:val="24"/>
        </w:rPr>
        <w:t>Waris;</w:t>
      </w:r>
    </w:p>
    <w:p w:rsidR="0061084E" w:rsidRPr="00437904" w:rsidRDefault="0061084E" w:rsidP="00586ACB">
      <w:pPr>
        <w:pStyle w:val="ListParagraph"/>
        <w:numPr>
          <w:ilvl w:val="0"/>
          <w:numId w:val="16"/>
        </w:numPr>
        <w:spacing w:after="0" w:line="480" w:lineRule="auto"/>
        <w:ind w:left="709" w:hanging="425"/>
        <w:jc w:val="both"/>
        <w:rPr>
          <w:rFonts w:asciiTheme="majorBidi" w:hAnsiTheme="majorBidi" w:cstheme="majorBidi"/>
          <w:iCs/>
          <w:sz w:val="24"/>
          <w:szCs w:val="24"/>
        </w:rPr>
      </w:pPr>
      <w:r w:rsidRPr="00437904">
        <w:rPr>
          <w:rFonts w:asciiTheme="majorBidi" w:hAnsiTheme="majorBidi" w:cstheme="majorBidi"/>
          <w:iCs/>
          <w:sz w:val="24"/>
          <w:szCs w:val="24"/>
        </w:rPr>
        <w:t>Wasiat;</w:t>
      </w:r>
    </w:p>
    <w:p w:rsidR="0061084E" w:rsidRPr="00437904" w:rsidRDefault="0061084E" w:rsidP="00586ACB">
      <w:pPr>
        <w:pStyle w:val="ListParagraph"/>
        <w:numPr>
          <w:ilvl w:val="0"/>
          <w:numId w:val="16"/>
        </w:numPr>
        <w:spacing w:after="0" w:line="480" w:lineRule="auto"/>
        <w:ind w:left="709" w:hanging="425"/>
        <w:jc w:val="both"/>
        <w:rPr>
          <w:rFonts w:asciiTheme="majorBidi" w:hAnsiTheme="majorBidi" w:cstheme="majorBidi"/>
          <w:iCs/>
          <w:sz w:val="24"/>
          <w:szCs w:val="24"/>
        </w:rPr>
      </w:pPr>
      <w:r w:rsidRPr="00437904">
        <w:rPr>
          <w:rFonts w:asciiTheme="majorBidi" w:hAnsiTheme="majorBidi" w:cstheme="majorBidi"/>
          <w:iCs/>
          <w:sz w:val="24"/>
          <w:szCs w:val="24"/>
        </w:rPr>
        <w:t>Hibah;</w:t>
      </w:r>
    </w:p>
    <w:p w:rsidR="0061084E" w:rsidRPr="00437904" w:rsidRDefault="0061084E" w:rsidP="00586ACB">
      <w:pPr>
        <w:pStyle w:val="ListParagraph"/>
        <w:numPr>
          <w:ilvl w:val="0"/>
          <w:numId w:val="16"/>
        </w:numPr>
        <w:spacing w:after="0" w:line="480" w:lineRule="auto"/>
        <w:ind w:left="709" w:hanging="425"/>
        <w:jc w:val="both"/>
        <w:rPr>
          <w:rFonts w:asciiTheme="majorBidi" w:hAnsiTheme="majorBidi" w:cstheme="majorBidi"/>
          <w:iCs/>
          <w:sz w:val="24"/>
          <w:szCs w:val="24"/>
        </w:rPr>
      </w:pPr>
      <w:r w:rsidRPr="00437904">
        <w:rPr>
          <w:rFonts w:asciiTheme="majorBidi" w:hAnsiTheme="majorBidi" w:cstheme="majorBidi"/>
          <w:iCs/>
          <w:sz w:val="24"/>
          <w:szCs w:val="24"/>
        </w:rPr>
        <w:t>Wakaf;</w:t>
      </w:r>
    </w:p>
    <w:p w:rsidR="0061084E" w:rsidRPr="00437904" w:rsidRDefault="0061084E" w:rsidP="00586ACB">
      <w:pPr>
        <w:pStyle w:val="ListParagraph"/>
        <w:numPr>
          <w:ilvl w:val="0"/>
          <w:numId w:val="16"/>
        </w:numPr>
        <w:spacing w:after="0" w:line="480" w:lineRule="auto"/>
        <w:ind w:left="709" w:hanging="425"/>
        <w:jc w:val="both"/>
        <w:rPr>
          <w:rFonts w:asciiTheme="majorBidi" w:hAnsiTheme="majorBidi" w:cstheme="majorBidi"/>
          <w:iCs/>
          <w:sz w:val="24"/>
          <w:szCs w:val="24"/>
        </w:rPr>
      </w:pPr>
      <w:r w:rsidRPr="00437904">
        <w:rPr>
          <w:rFonts w:asciiTheme="majorBidi" w:hAnsiTheme="majorBidi" w:cstheme="majorBidi"/>
          <w:iCs/>
          <w:sz w:val="24"/>
          <w:szCs w:val="24"/>
        </w:rPr>
        <w:t>Zakat;</w:t>
      </w:r>
    </w:p>
    <w:p w:rsidR="0061084E" w:rsidRPr="00437904" w:rsidRDefault="0061084E" w:rsidP="00586ACB">
      <w:pPr>
        <w:pStyle w:val="ListParagraph"/>
        <w:numPr>
          <w:ilvl w:val="0"/>
          <w:numId w:val="16"/>
        </w:numPr>
        <w:spacing w:after="0" w:line="480" w:lineRule="auto"/>
        <w:ind w:left="709" w:hanging="425"/>
        <w:jc w:val="both"/>
        <w:rPr>
          <w:rFonts w:asciiTheme="majorBidi" w:hAnsiTheme="majorBidi" w:cstheme="majorBidi"/>
          <w:iCs/>
          <w:sz w:val="24"/>
          <w:szCs w:val="24"/>
        </w:rPr>
      </w:pPr>
      <w:r w:rsidRPr="00437904">
        <w:rPr>
          <w:rFonts w:asciiTheme="majorBidi" w:hAnsiTheme="majorBidi" w:cstheme="majorBidi"/>
          <w:iCs/>
          <w:sz w:val="24"/>
          <w:szCs w:val="24"/>
        </w:rPr>
        <w:t>Infaq;</w:t>
      </w:r>
    </w:p>
    <w:p w:rsidR="0061084E" w:rsidRPr="00437904" w:rsidRDefault="0061084E" w:rsidP="00586ACB">
      <w:pPr>
        <w:pStyle w:val="ListParagraph"/>
        <w:numPr>
          <w:ilvl w:val="0"/>
          <w:numId w:val="16"/>
        </w:numPr>
        <w:spacing w:after="0" w:line="480" w:lineRule="auto"/>
        <w:ind w:left="709" w:hanging="425"/>
        <w:jc w:val="both"/>
        <w:rPr>
          <w:rFonts w:asciiTheme="majorBidi" w:hAnsiTheme="majorBidi" w:cstheme="majorBidi"/>
          <w:iCs/>
          <w:sz w:val="24"/>
          <w:szCs w:val="24"/>
        </w:rPr>
      </w:pPr>
      <w:r w:rsidRPr="00437904">
        <w:rPr>
          <w:rFonts w:asciiTheme="majorBidi" w:hAnsiTheme="majorBidi" w:cstheme="majorBidi"/>
          <w:iCs/>
          <w:sz w:val="24"/>
          <w:szCs w:val="24"/>
        </w:rPr>
        <w:t>Shadaqah; dan</w:t>
      </w:r>
    </w:p>
    <w:p w:rsidR="0061084E" w:rsidRPr="00437904" w:rsidRDefault="0061084E" w:rsidP="00586ACB">
      <w:pPr>
        <w:pStyle w:val="ListParagraph"/>
        <w:numPr>
          <w:ilvl w:val="0"/>
          <w:numId w:val="16"/>
        </w:numPr>
        <w:spacing w:after="0" w:line="480" w:lineRule="auto"/>
        <w:ind w:left="709" w:hanging="425"/>
        <w:jc w:val="both"/>
        <w:rPr>
          <w:rFonts w:asciiTheme="majorBidi" w:hAnsiTheme="majorBidi" w:cstheme="majorBidi"/>
          <w:iCs/>
          <w:sz w:val="24"/>
          <w:szCs w:val="24"/>
        </w:rPr>
      </w:pPr>
      <w:r w:rsidRPr="00437904">
        <w:rPr>
          <w:rFonts w:asciiTheme="majorBidi" w:hAnsiTheme="majorBidi" w:cstheme="majorBidi"/>
          <w:iCs/>
          <w:sz w:val="24"/>
          <w:szCs w:val="24"/>
        </w:rPr>
        <w:t>Ekonomi syariah.</w:t>
      </w:r>
    </w:p>
    <w:p w:rsidR="0061084E" w:rsidRPr="00437904" w:rsidRDefault="0061084E" w:rsidP="0061084E">
      <w:pPr>
        <w:spacing w:line="480" w:lineRule="auto"/>
        <w:ind w:left="284" w:firstLine="567"/>
        <w:jc w:val="both"/>
        <w:rPr>
          <w:rFonts w:asciiTheme="majorBidi" w:hAnsiTheme="majorBidi" w:cstheme="majorBidi"/>
          <w:iCs/>
          <w:sz w:val="24"/>
          <w:szCs w:val="24"/>
        </w:rPr>
      </w:pPr>
      <w:proofErr w:type="gramStart"/>
      <w:r w:rsidRPr="00437904">
        <w:rPr>
          <w:rFonts w:asciiTheme="majorBidi" w:hAnsiTheme="majorBidi" w:cstheme="majorBidi"/>
          <w:iCs/>
          <w:sz w:val="24"/>
          <w:szCs w:val="24"/>
        </w:rPr>
        <w:t>Rumusan ketentuan di atas telah memperkuat keharusan umat Islam dalam menjalankan kegiatan mu’amalah haruslah menggunakan ketentuan hukum Islam.</w:t>
      </w:r>
      <w:proofErr w:type="gramEnd"/>
      <w:r w:rsidRPr="00437904">
        <w:rPr>
          <w:rFonts w:asciiTheme="majorBidi" w:hAnsiTheme="majorBidi" w:cstheme="majorBidi"/>
          <w:iCs/>
          <w:sz w:val="24"/>
          <w:szCs w:val="24"/>
        </w:rPr>
        <w:t xml:space="preserve">  </w:t>
      </w:r>
    </w:p>
    <w:p w:rsidR="00536E90" w:rsidRDefault="006A4506" w:rsidP="00586ACB">
      <w:pPr>
        <w:pStyle w:val="ListParagraph"/>
        <w:numPr>
          <w:ilvl w:val="0"/>
          <w:numId w:val="1"/>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Dimensi</w:t>
      </w:r>
      <w:r w:rsidR="00536E90">
        <w:rPr>
          <w:rFonts w:asciiTheme="majorBidi" w:hAnsiTheme="majorBidi" w:cstheme="majorBidi"/>
          <w:sz w:val="24"/>
          <w:szCs w:val="24"/>
        </w:rPr>
        <w:t xml:space="preserve"> Keadilan dalam Kewarisan</w:t>
      </w:r>
    </w:p>
    <w:p w:rsidR="00536E90" w:rsidRDefault="00E82BC5" w:rsidP="00536E90">
      <w:pPr>
        <w:pStyle w:val="ListParagraph"/>
        <w:numPr>
          <w:ilvl w:val="0"/>
          <w:numId w:val="35"/>
        </w:numPr>
        <w:spacing w:line="480" w:lineRule="auto"/>
        <w:jc w:val="both"/>
        <w:rPr>
          <w:rFonts w:asciiTheme="majorBidi" w:hAnsiTheme="majorBidi" w:cstheme="majorBidi"/>
          <w:sz w:val="24"/>
          <w:szCs w:val="24"/>
        </w:rPr>
      </w:pPr>
      <w:r>
        <w:rPr>
          <w:rFonts w:asciiTheme="majorBidi" w:hAnsiTheme="majorBidi" w:cstheme="majorBidi"/>
          <w:sz w:val="24"/>
          <w:szCs w:val="24"/>
        </w:rPr>
        <w:t>Dimensi Keadilan dalam konsep kewarisan Islam</w:t>
      </w:r>
    </w:p>
    <w:p w:rsidR="002E30CC" w:rsidRPr="001D635A" w:rsidRDefault="002E30CC" w:rsidP="002E30CC">
      <w:pPr>
        <w:autoSpaceDE w:val="0"/>
        <w:autoSpaceDN w:val="0"/>
        <w:adjustRightInd w:val="0"/>
        <w:spacing w:after="0" w:line="480" w:lineRule="auto"/>
        <w:ind w:left="709" w:firstLine="567"/>
        <w:jc w:val="both"/>
        <w:rPr>
          <w:rFonts w:asciiTheme="majorBidi" w:hAnsiTheme="majorBidi" w:cstheme="majorBidi"/>
          <w:sz w:val="24"/>
          <w:szCs w:val="24"/>
        </w:rPr>
      </w:pPr>
      <w:proofErr w:type="gramStart"/>
      <w:r w:rsidRPr="001D635A">
        <w:rPr>
          <w:rFonts w:asciiTheme="majorBidi" w:hAnsiTheme="majorBidi" w:cstheme="majorBidi"/>
          <w:sz w:val="24"/>
          <w:szCs w:val="24"/>
        </w:rPr>
        <w:t>Sebagaimana yang telah dikemukakan terdahulu bahwa keadilan merupakan salah satu</w:t>
      </w:r>
      <w:r>
        <w:rPr>
          <w:rFonts w:asciiTheme="majorBidi" w:hAnsiTheme="majorBidi" w:cstheme="majorBidi"/>
          <w:sz w:val="24"/>
          <w:szCs w:val="24"/>
        </w:rPr>
        <w:t xml:space="preserve"> </w:t>
      </w:r>
      <w:r w:rsidRPr="001D635A">
        <w:rPr>
          <w:rFonts w:asciiTheme="majorBidi" w:hAnsiTheme="majorBidi" w:cstheme="majorBidi"/>
          <w:sz w:val="24"/>
          <w:szCs w:val="24"/>
        </w:rPr>
        <w:t>asas (doktrin) dalam hukum waris Islam, yang disimpulkan dari kajian mendalam tentang</w:t>
      </w:r>
      <w:r>
        <w:rPr>
          <w:rFonts w:asciiTheme="majorBidi" w:hAnsiTheme="majorBidi" w:cstheme="majorBidi"/>
          <w:sz w:val="24"/>
          <w:szCs w:val="24"/>
        </w:rPr>
        <w:t xml:space="preserve"> </w:t>
      </w:r>
      <w:r w:rsidRPr="001D635A">
        <w:rPr>
          <w:rFonts w:asciiTheme="majorBidi" w:hAnsiTheme="majorBidi" w:cstheme="majorBidi"/>
          <w:sz w:val="24"/>
          <w:szCs w:val="24"/>
        </w:rPr>
        <w:t>prinsip-prinsip dasar yang terkandung dalam hukum tentang kewarisan.</w:t>
      </w:r>
      <w:proofErr w:type="gramEnd"/>
    </w:p>
    <w:p w:rsidR="002E30CC" w:rsidRDefault="002E30CC" w:rsidP="002E30CC">
      <w:pPr>
        <w:autoSpaceDE w:val="0"/>
        <w:autoSpaceDN w:val="0"/>
        <w:adjustRightInd w:val="0"/>
        <w:spacing w:after="0" w:line="480" w:lineRule="auto"/>
        <w:ind w:left="709" w:firstLine="567"/>
        <w:jc w:val="both"/>
        <w:rPr>
          <w:rFonts w:asciiTheme="majorBidi" w:hAnsiTheme="majorBidi" w:cstheme="majorBidi"/>
          <w:sz w:val="24"/>
          <w:szCs w:val="24"/>
        </w:rPr>
      </w:pPr>
      <w:r w:rsidRPr="001D635A">
        <w:rPr>
          <w:rFonts w:asciiTheme="majorBidi" w:hAnsiTheme="majorBidi" w:cstheme="majorBidi"/>
          <w:sz w:val="24"/>
          <w:szCs w:val="24"/>
        </w:rPr>
        <w:t>Hal yang paling menonjol dalam pembahasan tentang keadilan menyangkut hukum</w:t>
      </w:r>
      <w:r>
        <w:rPr>
          <w:rFonts w:asciiTheme="majorBidi" w:hAnsiTheme="majorBidi" w:cstheme="majorBidi"/>
          <w:sz w:val="24"/>
          <w:szCs w:val="24"/>
        </w:rPr>
        <w:t xml:space="preserve"> </w:t>
      </w:r>
      <w:r w:rsidRPr="001D635A">
        <w:rPr>
          <w:rFonts w:asciiTheme="majorBidi" w:hAnsiTheme="majorBidi" w:cstheme="majorBidi"/>
          <w:sz w:val="24"/>
          <w:szCs w:val="24"/>
        </w:rPr>
        <w:t>Kewarisan Islam adalah tentang hak sama-sama dan saling mewarisi antara laki-laki dan</w:t>
      </w:r>
      <w:r>
        <w:rPr>
          <w:rFonts w:asciiTheme="majorBidi" w:hAnsiTheme="majorBidi" w:cstheme="majorBidi"/>
          <w:sz w:val="24"/>
          <w:szCs w:val="24"/>
        </w:rPr>
        <w:t xml:space="preserve"> </w:t>
      </w:r>
      <w:r w:rsidRPr="001D635A">
        <w:rPr>
          <w:rFonts w:asciiTheme="majorBidi" w:hAnsiTheme="majorBidi" w:cstheme="majorBidi"/>
          <w:sz w:val="24"/>
          <w:szCs w:val="24"/>
        </w:rPr>
        <w:t xml:space="preserve">perempuan serta perbandingan </w:t>
      </w:r>
      <w:proofErr w:type="gramStart"/>
      <w:r w:rsidRPr="001D635A">
        <w:rPr>
          <w:rFonts w:asciiTheme="majorBidi" w:hAnsiTheme="majorBidi" w:cstheme="majorBidi"/>
          <w:sz w:val="24"/>
          <w:szCs w:val="24"/>
        </w:rPr>
        <w:t>2 :</w:t>
      </w:r>
      <w:proofErr w:type="gramEnd"/>
      <w:r w:rsidRPr="001D635A">
        <w:rPr>
          <w:rFonts w:asciiTheme="majorBidi" w:hAnsiTheme="majorBidi" w:cstheme="majorBidi"/>
          <w:sz w:val="24"/>
          <w:szCs w:val="24"/>
        </w:rPr>
        <w:t xml:space="preserve"> 1 (baca 2 banding 1) antara forsi laki-laki dan perempuan.</w:t>
      </w:r>
    </w:p>
    <w:p w:rsidR="002E30CC" w:rsidRDefault="002E30CC" w:rsidP="002E30CC">
      <w:pPr>
        <w:autoSpaceDE w:val="0"/>
        <w:autoSpaceDN w:val="0"/>
        <w:adjustRightInd w:val="0"/>
        <w:spacing w:after="0" w:line="480" w:lineRule="auto"/>
        <w:ind w:left="709" w:firstLine="567"/>
        <w:jc w:val="both"/>
        <w:rPr>
          <w:rFonts w:asciiTheme="majorBidi" w:hAnsiTheme="majorBidi" w:cstheme="majorBidi"/>
          <w:sz w:val="24"/>
          <w:szCs w:val="24"/>
        </w:rPr>
      </w:pPr>
      <w:proofErr w:type="gramStart"/>
      <w:r w:rsidRPr="001D635A">
        <w:rPr>
          <w:rFonts w:asciiTheme="majorBidi" w:hAnsiTheme="majorBidi" w:cstheme="majorBidi"/>
          <w:sz w:val="24"/>
          <w:szCs w:val="24"/>
        </w:rPr>
        <w:lastRenderedPageBreak/>
        <w:t>Asas keadilan dalam hukum Kewarisan Islam mengandung pengertian bahwa harus</w:t>
      </w:r>
      <w:r>
        <w:rPr>
          <w:rFonts w:asciiTheme="majorBidi" w:hAnsiTheme="majorBidi" w:cstheme="majorBidi"/>
          <w:sz w:val="24"/>
          <w:szCs w:val="24"/>
        </w:rPr>
        <w:t xml:space="preserve"> </w:t>
      </w:r>
      <w:r w:rsidRPr="001D635A">
        <w:rPr>
          <w:rFonts w:asciiTheme="majorBidi" w:hAnsiTheme="majorBidi" w:cstheme="majorBidi"/>
          <w:sz w:val="24"/>
          <w:szCs w:val="24"/>
        </w:rPr>
        <w:t>ada keseimbangan antara hak yang diperoleh dan harta warisan dengan kewajiban atau beban</w:t>
      </w:r>
      <w:r>
        <w:rPr>
          <w:rFonts w:asciiTheme="majorBidi" w:hAnsiTheme="majorBidi" w:cstheme="majorBidi"/>
          <w:sz w:val="24"/>
          <w:szCs w:val="24"/>
        </w:rPr>
        <w:t xml:space="preserve"> </w:t>
      </w:r>
      <w:r w:rsidRPr="001D635A">
        <w:rPr>
          <w:rFonts w:asciiTheme="majorBidi" w:hAnsiTheme="majorBidi" w:cstheme="majorBidi"/>
          <w:sz w:val="24"/>
          <w:szCs w:val="24"/>
        </w:rPr>
        <w:t>kehidupan yang harus ditanggungnya/ditunai</w:t>
      </w:r>
      <w:r>
        <w:rPr>
          <w:rFonts w:asciiTheme="majorBidi" w:hAnsiTheme="majorBidi" w:cstheme="majorBidi"/>
          <w:sz w:val="24"/>
          <w:szCs w:val="24"/>
        </w:rPr>
        <w:t>kannya diantara para ahli waris.</w:t>
      </w:r>
      <w:proofErr w:type="gramEnd"/>
      <w:r>
        <w:rPr>
          <w:rStyle w:val="FootnoteReference"/>
          <w:rFonts w:asciiTheme="majorBidi" w:hAnsiTheme="majorBidi" w:cstheme="majorBidi"/>
          <w:sz w:val="24"/>
          <w:szCs w:val="24"/>
        </w:rPr>
        <w:footnoteReference w:id="72"/>
      </w:r>
      <w:r w:rsidRPr="001D635A">
        <w:rPr>
          <w:rFonts w:asciiTheme="majorBidi" w:hAnsiTheme="majorBidi" w:cstheme="majorBidi"/>
          <w:sz w:val="24"/>
          <w:szCs w:val="24"/>
        </w:rPr>
        <w:t xml:space="preserve"> </w:t>
      </w:r>
      <w:proofErr w:type="gramStart"/>
      <w:r w:rsidRPr="001D635A">
        <w:rPr>
          <w:rFonts w:asciiTheme="majorBidi" w:hAnsiTheme="majorBidi" w:cstheme="majorBidi"/>
          <w:sz w:val="24"/>
          <w:szCs w:val="24"/>
        </w:rPr>
        <w:t>karena</w:t>
      </w:r>
      <w:proofErr w:type="gramEnd"/>
      <w:r w:rsidRPr="001D635A">
        <w:rPr>
          <w:rFonts w:asciiTheme="majorBidi" w:hAnsiTheme="majorBidi" w:cstheme="majorBidi"/>
          <w:sz w:val="24"/>
          <w:szCs w:val="24"/>
        </w:rPr>
        <w:t xml:space="preserve"> itu</w:t>
      </w:r>
      <w:r>
        <w:rPr>
          <w:rFonts w:asciiTheme="majorBidi" w:hAnsiTheme="majorBidi" w:cstheme="majorBidi"/>
          <w:sz w:val="24"/>
          <w:szCs w:val="24"/>
        </w:rPr>
        <w:t xml:space="preserve"> </w:t>
      </w:r>
      <w:r w:rsidRPr="001D635A">
        <w:rPr>
          <w:rFonts w:asciiTheme="majorBidi" w:hAnsiTheme="majorBidi" w:cstheme="majorBidi"/>
          <w:sz w:val="24"/>
          <w:szCs w:val="24"/>
        </w:rPr>
        <w:t>arti keadilan dalam hukum waris Islam bukan diukur dari kesamaan tingkatan antara ahli waris,</w:t>
      </w:r>
      <w:r>
        <w:rPr>
          <w:rFonts w:asciiTheme="majorBidi" w:hAnsiTheme="majorBidi" w:cstheme="majorBidi"/>
          <w:sz w:val="24"/>
          <w:szCs w:val="24"/>
        </w:rPr>
        <w:t xml:space="preserve"> </w:t>
      </w:r>
      <w:r w:rsidRPr="001D635A">
        <w:rPr>
          <w:rFonts w:asciiTheme="majorBidi" w:hAnsiTheme="majorBidi" w:cstheme="majorBidi"/>
          <w:sz w:val="24"/>
          <w:szCs w:val="24"/>
        </w:rPr>
        <w:t>tetapi ditentukan berdasarkan besar-kecilnya beban atau tanggungjawab diembankan kepada</w:t>
      </w:r>
      <w:r>
        <w:rPr>
          <w:rFonts w:asciiTheme="majorBidi" w:hAnsiTheme="majorBidi" w:cstheme="majorBidi"/>
          <w:sz w:val="24"/>
          <w:szCs w:val="24"/>
        </w:rPr>
        <w:t xml:space="preserve"> </w:t>
      </w:r>
      <w:r w:rsidRPr="001D635A">
        <w:rPr>
          <w:rFonts w:asciiTheme="majorBidi" w:hAnsiTheme="majorBidi" w:cstheme="majorBidi"/>
          <w:sz w:val="24"/>
          <w:szCs w:val="24"/>
        </w:rPr>
        <w:t>mereka, ditinjau dari keumuman keadaan/kehidupan manusia.</w:t>
      </w:r>
    </w:p>
    <w:p w:rsidR="002E30CC" w:rsidRDefault="002E30CC" w:rsidP="002E30CC">
      <w:pPr>
        <w:autoSpaceDE w:val="0"/>
        <w:autoSpaceDN w:val="0"/>
        <w:adjustRightInd w:val="0"/>
        <w:spacing w:after="0" w:line="480" w:lineRule="auto"/>
        <w:ind w:left="709" w:firstLine="567"/>
        <w:jc w:val="both"/>
        <w:rPr>
          <w:rFonts w:asciiTheme="majorBidi" w:hAnsiTheme="majorBidi" w:cstheme="majorBidi"/>
          <w:sz w:val="24"/>
          <w:szCs w:val="24"/>
        </w:rPr>
      </w:pPr>
      <w:r w:rsidRPr="001D635A">
        <w:rPr>
          <w:rFonts w:asciiTheme="majorBidi" w:hAnsiTheme="majorBidi" w:cstheme="majorBidi"/>
          <w:sz w:val="24"/>
          <w:szCs w:val="24"/>
        </w:rPr>
        <w:t>Jika dikaitkan dengan definisi keadilan yang dikemukakan Amir Syarifuddin sebagai</w:t>
      </w:r>
      <w:r>
        <w:rPr>
          <w:rFonts w:asciiTheme="majorBidi" w:hAnsiTheme="majorBidi" w:cstheme="majorBidi"/>
          <w:sz w:val="24"/>
          <w:szCs w:val="24"/>
        </w:rPr>
        <w:t xml:space="preserve"> </w:t>
      </w:r>
      <w:r w:rsidRPr="001D635A">
        <w:rPr>
          <w:rFonts w:asciiTheme="majorBidi" w:hAnsiTheme="majorBidi" w:cstheme="majorBidi"/>
          <w:sz w:val="24"/>
          <w:szCs w:val="24"/>
        </w:rPr>
        <w:t>"keseimbangan antara hak dan kewajiban dan keseimbangan antara yang diperoleh dengan</w:t>
      </w:r>
      <w:r>
        <w:rPr>
          <w:rFonts w:asciiTheme="majorBidi" w:hAnsiTheme="majorBidi" w:cstheme="majorBidi"/>
          <w:sz w:val="24"/>
          <w:szCs w:val="24"/>
        </w:rPr>
        <w:t xml:space="preserve"> keperluan dan kegunaan",</w:t>
      </w:r>
      <w:r>
        <w:rPr>
          <w:rStyle w:val="FootnoteReference"/>
          <w:rFonts w:asciiTheme="majorBidi" w:hAnsiTheme="majorBidi" w:cstheme="majorBidi"/>
          <w:sz w:val="24"/>
          <w:szCs w:val="24"/>
        </w:rPr>
        <w:footnoteReference w:id="73"/>
      </w:r>
      <w:r w:rsidRPr="001D635A">
        <w:rPr>
          <w:rFonts w:asciiTheme="majorBidi" w:hAnsiTheme="majorBidi" w:cstheme="majorBidi"/>
          <w:sz w:val="24"/>
          <w:szCs w:val="24"/>
        </w:rPr>
        <w:t xml:space="preserve"> atau perimbangan antara beban dan tanggung jawab diantara ahli</w:t>
      </w:r>
      <w:r>
        <w:rPr>
          <w:rFonts w:asciiTheme="majorBidi" w:hAnsiTheme="majorBidi" w:cstheme="majorBidi"/>
          <w:sz w:val="24"/>
          <w:szCs w:val="24"/>
        </w:rPr>
        <w:t xml:space="preserve"> </w:t>
      </w:r>
      <w:r w:rsidRPr="001D635A">
        <w:rPr>
          <w:rFonts w:asciiTheme="majorBidi" w:hAnsiTheme="majorBidi" w:cstheme="majorBidi"/>
          <w:sz w:val="24"/>
          <w:szCs w:val="24"/>
        </w:rPr>
        <w:t>waris yang sederajat, maka kita akan melihat bahwa keadilan akan nampak pada pelaksanaan</w:t>
      </w:r>
      <w:r>
        <w:rPr>
          <w:rFonts w:asciiTheme="majorBidi" w:hAnsiTheme="majorBidi" w:cstheme="majorBidi"/>
          <w:sz w:val="24"/>
          <w:szCs w:val="24"/>
        </w:rPr>
        <w:t xml:space="preserve"> </w:t>
      </w:r>
      <w:r w:rsidRPr="001D635A">
        <w:rPr>
          <w:rFonts w:asciiTheme="majorBidi" w:hAnsiTheme="majorBidi" w:cstheme="majorBidi"/>
          <w:sz w:val="24"/>
          <w:szCs w:val="24"/>
        </w:rPr>
        <w:t>pembagian harta warisan menurut Islam.</w:t>
      </w:r>
    </w:p>
    <w:p w:rsidR="002E30CC" w:rsidRDefault="002E30CC" w:rsidP="002E30CC">
      <w:pPr>
        <w:autoSpaceDE w:val="0"/>
        <w:autoSpaceDN w:val="0"/>
        <w:adjustRightInd w:val="0"/>
        <w:spacing w:after="0" w:line="480" w:lineRule="auto"/>
        <w:ind w:left="709" w:firstLine="567"/>
        <w:jc w:val="both"/>
        <w:rPr>
          <w:rFonts w:asciiTheme="majorBidi" w:hAnsiTheme="majorBidi" w:cstheme="majorBidi"/>
          <w:sz w:val="24"/>
          <w:szCs w:val="24"/>
        </w:rPr>
      </w:pPr>
      <w:r w:rsidRPr="001D635A">
        <w:rPr>
          <w:rFonts w:asciiTheme="majorBidi" w:hAnsiTheme="majorBidi" w:cstheme="majorBidi"/>
          <w:sz w:val="24"/>
          <w:szCs w:val="24"/>
        </w:rPr>
        <w:t>Rasio perbandingan 2 : 1, tidak hanya berlaku antara anak laki-laki dan perempuan saja,</w:t>
      </w:r>
      <w:r>
        <w:rPr>
          <w:rFonts w:asciiTheme="majorBidi" w:hAnsiTheme="majorBidi" w:cstheme="majorBidi"/>
          <w:sz w:val="24"/>
          <w:szCs w:val="24"/>
        </w:rPr>
        <w:t xml:space="preserve"> </w:t>
      </w:r>
      <w:r w:rsidRPr="001D635A">
        <w:rPr>
          <w:rFonts w:asciiTheme="majorBidi" w:hAnsiTheme="majorBidi" w:cstheme="majorBidi"/>
          <w:sz w:val="24"/>
          <w:szCs w:val="24"/>
        </w:rPr>
        <w:t xml:space="preserve">melainkan juga berlaku antara suami isteri, antara bapak-ibu </w:t>
      </w:r>
      <w:r w:rsidRPr="001D635A">
        <w:rPr>
          <w:rFonts w:asciiTheme="majorBidi" w:hAnsiTheme="majorBidi" w:cstheme="majorBidi"/>
          <w:sz w:val="24"/>
          <w:szCs w:val="24"/>
        </w:rPr>
        <w:lastRenderedPageBreak/>
        <w:t>serta antara saudara lelaki dan</w:t>
      </w:r>
      <w:r>
        <w:rPr>
          <w:rFonts w:asciiTheme="majorBidi" w:hAnsiTheme="majorBidi" w:cstheme="majorBidi"/>
          <w:sz w:val="24"/>
          <w:szCs w:val="24"/>
        </w:rPr>
        <w:t xml:space="preserve"> </w:t>
      </w:r>
      <w:r w:rsidRPr="001D635A">
        <w:rPr>
          <w:rFonts w:asciiTheme="majorBidi" w:hAnsiTheme="majorBidi" w:cstheme="majorBidi"/>
          <w:sz w:val="24"/>
          <w:szCs w:val="24"/>
        </w:rPr>
        <w:t>saudara perempuan,</w:t>
      </w:r>
      <w:r>
        <w:rPr>
          <w:rStyle w:val="FootnoteReference"/>
          <w:rFonts w:asciiTheme="majorBidi" w:hAnsiTheme="majorBidi" w:cstheme="majorBidi"/>
          <w:sz w:val="24"/>
          <w:szCs w:val="24"/>
        </w:rPr>
        <w:footnoteReference w:id="74"/>
      </w:r>
      <w:r w:rsidRPr="001D635A">
        <w:rPr>
          <w:rFonts w:asciiTheme="majorBidi" w:hAnsiTheme="majorBidi" w:cstheme="majorBidi"/>
          <w:sz w:val="24"/>
          <w:szCs w:val="24"/>
        </w:rPr>
        <w:t xml:space="preserve"> yang kesemuanya itu mempunyai hikmah apabila dikaji dan diteliti</w:t>
      </w:r>
      <w:r>
        <w:rPr>
          <w:rFonts w:asciiTheme="majorBidi" w:hAnsiTheme="majorBidi" w:cstheme="majorBidi"/>
          <w:sz w:val="24"/>
          <w:szCs w:val="24"/>
        </w:rPr>
        <w:t xml:space="preserve"> </w:t>
      </w:r>
      <w:r w:rsidRPr="001D635A">
        <w:rPr>
          <w:rFonts w:asciiTheme="majorBidi" w:hAnsiTheme="majorBidi" w:cstheme="majorBidi"/>
          <w:sz w:val="24"/>
          <w:szCs w:val="24"/>
        </w:rPr>
        <w:t>secara mendalam.</w:t>
      </w:r>
      <w:r>
        <w:rPr>
          <w:rStyle w:val="FootnoteReference"/>
          <w:rFonts w:asciiTheme="majorBidi" w:hAnsiTheme="majorBidi" w:cstheme="majorBidi"/>
          <w:sz w:val="24"/>
          <w:szCs w:val="24"/>
        </w:rPr>
        <w:footnoteReference w:id="75"/>
      </w:r>
    </w:p>
    <w:p w:rsidR="002E30CC" w:rsidRDefault="002E30CC" w:rsidP="002E30CC">
      <w:pPr>
        <w:autoSpaceDE w:val="0"/>
        <w:autoSpaceDN w:val="0"/>
        <w:adjustRightInd w:val="0"/>
        <w:spacing w:after="0" w:line="480" w:lineRule="auto"/>
        <w:ind w:left="709" w:firstLine="567"/>
        <w:jc w:val="both"/>
        <w:rPr>
          <w:rFonts w:asciiTheme="majorBidi" w:hAnsiTheme="majorBidi" w:cstheme="majorBidi"/>
          <w:sz w:val="24"/>
          <w:szCs w:val="24"/>
        </w:rPr>
      </w:pPr>
      <w:r w:rsidRPr="001D635A">
        <w:rPr>
          <w:rFonts w:asciiTheme="majorBidi" w:hAnsiTheme="majorBidi" w:cstheme="majorBidi"/>
          <w:sz w:val="24"/>
          <w:szCs w:val="24"/>
        </w:rPr>
        <w:t xml:space="preserve">Dalam kehidupan masyarakat </w:t>
      </w:r>
      <w:proofErr w:type="gramStart"/>
      <w:r w:rsidRPr="001D635A">
        <w:rPr>
          <w:rFonts w:asciiTheme="majorBidi" w:hAnsiTheme="majorBidi" w:cstheme="majorBidi"/>
          <w:sz w:val="24"/>
          <w:szCs w:val="24"/>
        </w:rPr>
        <w:t>muslim</w:t>
      </w:r>
      <w:proofErr w:type="gramEnd"/>
      <w:r w:rsidRPr="001D635A">
        <w:rPr>
          <w:rFonts w:asciiTheme="majorBidi" w:hAnsiTheme="majorBidi" w:cstheme="majorBidi"/>
          <w:sz w:val="24"/>
          <w:szCs w:val="24"/>
        </w:rPr>
        <w:t>, laki-laki menjadi penanggung jawab nafkah</w:t>
      </w:r>
      <w:r>
        <w:rPr>
          <w:rFonts w:asciiTheme="majorBidi" w:hAnsiTheme="majorBidi" w:cstheme="majorBidi"/>
          <w:sz w:val="24"/>
          <w:szCs w:val="24"/>
        </w:rPr>
        <w:t xml:space="preserve"> </w:t>
      </w:r>
      <w:r w:rsidRPr="001D635A">
        <w:rPr>
          <w:rFonts w:asciiTheme="majorBidi" w:hAnsiTheme="majorBidi" w:cstheme="majorBidi"/>
          <w:sz w:val="24"/>
          <w:szCs w:val="24"/>
        </w:rPr>
        <w:t>untuk keluarganya, berbeda dengan perempuan. Apabila perempuan tersebut berstatus</w:t>
      </w:r>
      <w:r>
        <w:rPr>
          <w:rFonts w:asciiTheme="majorBidi" w:hAnsiTheme="majorBidi" w:cstheme="majorBidi"/>
          <w:sz w:val="24"/>
          <w:szCs w:val="24"/>
        </w:rPr>
        <w:t xml:space="preserve"> </w:t>
      </w:r>
      <w:r w:rsidRPr="001D635A">
        <w:rPr>
          <w:rFonts w:asciiTheme="majorBidi" w:hAnsiTheme="majorBidi" w:cstheme="majorBidi"/>
          <w:sz w:val="24"/>
          <w:szCs w:val="24"/>
        </w:rPr>
        <w:t xml:space="preserve">gadis/masih belum menikah, maka </w:t>
      </w:r>
      <w:proofErr w:type="gramStart"/>
      <w:r w:rsidRPr="001D635A">
        <w:rPr>
          <w:rFonts w:asciiTheme="majorBidi" w:hAnsiTheme="majorBidi" w:cstheme="majorBidi"/>
          <w:sz w:val="24"/>
          <w:szCs w:val="24"/>
        </w:rPr>
        <w:t>ia</w:t>
      </w:r>
      <w:proofErr w:type="gramEnd"/>
      <w:r w:rsidRPr="001D635A">
        <w:rPr>
          <w:rFonts w:asciiTheme="majorBidi" w:hAnsiTheme="majorBidi" w:cstheme="majorBidi"/>
          <w:sz w:val="24"/>
          <w:szCs w:val="24"/>
        </w:rPr>
        <w:t xml:space="preserve"> menjadi tanggung jawab orang tua ataupun</w:t>
      </w:r>
      <w:r>
        <w:rPr>
          <w:rFonts w:asciiTheme="majorBidi" w:hAnsiTheme="majorBidi" w:cstheme="majorBidi"/>
          <w:sz w:val="24"/>
          <w:szCs w:val="24"/>
        </w:rPr>
        <w:t xml:space="preserve"> </w:t>
      </w:r>
      <w:r w:rsidRPr="001D635A">
        <w:rPr>
          <w:rFonts w:asciiTheme="majorBidi" w:hAnsiTheme="majorBidi" w:cstheme="majorBidi"/>
          <w:sz w:val="24"/>
          <w:szCs w:val="24"/>
        </w:rPr>
        <w:t>walinya ataupun saudara laki-lakinya. Sedangkan setelah seorang perempuan menikah, maka</w:t>
      </w:r>
      <w:r>
        <w:rPr>
          <w:rFonts w:asciiTheme="majorBidi" w:hAnsiTheme="majorBidi" w:cstheme="majorBidi"/>
          <w:sz w:val="24"/>
          <w:szCs w:val="24"/>
        </w:rPr>
        <w:t xml:space="preserve"> </w:t>
      </w:r>
      <w:proofErr w:type="gramStart"/>
      <w:r w:rsidRPr="001D635A">
        <w:rPr>
          <w:rFonts w:asciiTheme="majorBidi" w:hAnsiTheme="majorBidi" w:cstheme="majorBidi"/>
          <w:sz w:val="24"/>
          <w:szCs w:val="24"/>
        </w:rPr>
        <w:t>ia</w:t>
      </w:r>
      <w:proofErr w:type="gramEnd"/>
      <w:r w:rsidRPr="001D635A">
        <w:rPr>
          <w:rFonts w:asciiTheme="majorBidi" w:hAnsiTheme="majorBidi" w:cstheme="majorBidi"/>
          <w:sz w:val="24"/>
          <w:szCs w:val="24"/>
        </w:rPr>
        <w:t xml:space="preserve"> berpindah akan menjadi tangguag jawab suaminya (laki-laki).</w:t>
      </w:r>
    </w:p>
    <w:p w:rsidR="002E30CC" w:rsidRPr="001D635A" w:rsidRDefault="002E30CC" w:rsidP="002E30CC">
      <w:pPr>
        <w:autoSpaceDE w:val="0"/>
        <w:autoSpaceDN w:val="0"/>
        <w:adjustRightInd w:val="0"/>
        <w:spacing w:after="0" w:line="480" w:lineRule="auto"/>
        <w:ind w:left="709" w:firstLine="567"/>
        <w:jc w:val="both"/>
        <w:rPr>
          <w:rFonts w:asciiTheme="majorBidi" w:hAnsiTheme="majorBidi" w:cstheme="majorBidi"/>
          <w:sz w:val="24"/>
          <w:szCs w:val="24"/>
        </w:rPr>
      </w:pPr>
      <w:r w:rsidRPr="001D635A">
        <w:rPr>
          <w:rFonts w:asciiTheme="majorBidi" w:hAnsiTheme="majorBidi" w:cstheme="majorBidi"/>
          <w:sz w:val="24"/>
          <w:szCs w:val="24"/>
        </w:rPr>
        <w:t>Syari'at Islam tidak mewajibkan perempuan untuk menafkahkan hartanya bagi</w:t>
      </w:r>
      <w:r>
        <w:rPr>
          <w:rFonts w:asciiTheme="majorBidi" w:hAnsiTheme="majorBidi" w:cstheme="majorBidi"/>
          <w:sz w:val="24"/>
          <w:szCs w:val="24"/>
        </w:rPr>
        <w:t xml:space="preserve"> </w:t>
      </w:r>
      <w:r w:rsidRPr="001D635A">
        <w:rPr>
          <w:rFonts w:asciiTheme="majorBidi" w:hAnsiTheme="majorBidi" w:cstheme="majorBidi"/>
          <w:sz w:val="24"/>
          <w:szCs w:val="24"/>
        </w:rPr>
        <w:t>kepentingan dirinya ataupun kebutuhan anak-anaknya, meskipun is tergolong mampu/kaya,</w:t>
      </w:r>
      <w:r>
        <w:rPr>
          <w:rFonts w:asciiTheme="majorBidi" w:hAnsiTheme="majorBidi" w:cstheme="majorBidi"/>
          <w:sz w:val="24"/>
          <w:szCs w:val="24"/>
        </w:rPr>
        <w:t xml:space="preserve"> </w:t>
      </w:r>
      <w:r w:rsidRPr="001D635A">
        <w:rPr>
          <w:rFonts w:asciiTheme="majorBidi" w:hAnsiTheme="majorBidi" w:cstheme="majorBidi"/>
          <w:sz w:val="24"/>
          <w:szCs w:val="24"/>
        </w:rPr>
        <w:t xml:space="preserve">jika </w:t>
      </w:r>
      <w:proofErr w:type="gramStart"/>
      <w:r w:rsidRPr="001D635A">
        <w:rPr>
          <w:rFonts w:asciiTheme="majorBidi" w:hAnsiTheme="majorBidi" w:cstheme="majorBidi"/>
          <w:sz w:val="24"/>
          <w:szCs w:val="24"/>
        </w:rPr>
        <w:t>ia</w:t>
      </w:r>
      <w:proofErr w:type="gramEnd"/>
      <w:r w:rsidRPr="001D635A">
        <w:rPr>
          <w:rFonts w:asciiTheme="majorBidi" w:hAnsiTheme="majorBidi" w:cstheme="majorBidi"/>
          <w:sz w:val="24"/>
          <w:szCs w:val="24"/>
        </w:rPr>
        <w:t xml:space="preserve"> telah bersuami, sebab memberi nafkah (tempat tinggal, makanan dan pakaian)</w:t>
      </w:r>
      <w:r>
        <w:rPr>
          <w:rFonts w:asciiTheme="majorBidi" w:hAnsiTheme="majorBidi" w:cstheme="majorBidi"/>
          <w:sz w:val="24"/>
          <w:szCs w:val="24"/>
        </w:rPr>
        <w:t xml:space="preserve"> </w:t>
      </w:r>
      <w:r w:rsidRPr="001D635A">
        <w:rPr>
          <w:rFonts w:asciiTheme="majorBidi" w:hAnsiTheme="majorBidi" w:cstheme="majorBidi"/>
          <w:sz w:val="24"/>
          <w:szCs w:val="24"/>
        </w:rPr>
        <w:t>keluarga merupakan kewajiban yang dibebankan syara' kepada suami (laki-laki setelah ia</w:t>
      </w:r>
      <w:r>
        <w:rPr>
          <w:rFonts w:asciiTheme="majorBidi" w:hAnsiTheme="majorBidi" w:cstheme="majorBidi"/>
          <w:sz w:val="24"/>
          <w:szCs w:val="24"/>
        </w:rPr>
        <w:t xml:space="preserve"> </w:t>
      </w:r>
      <w:r w:rsidRPr="001D635A">
        <w:rPr>
          <w:rFonts w:asciiTheme="majorBidi" w:hAnsiTheme="majorBidi" w:cstheme="majorBidi"/>
          <w:sz w:val="24"/>
          <w:szCs w:val="24"/>
        </w:rPr>
        <w:t>menikah).</w:t>
      </w:r>
    </w:p>
    <w:p w:rsidR="002E30CC" w:rsidRDefault="002E30CC" w:rsidP="00271776">
      <w:pPr>
        <w:autoSpaceDE w:val="0"/>
        <w:autoSpaceDN w:val="0"/>
        <w:adjustRightInd w:val="0"/>
        <w:spacing w:after="0" w:line="480" w:lineRule="auto"/>
        <w:ind w:left="709" w:firstLine="567"/>
        <w:jc w:val="both"/>
        <w:rPr>
          <w:rFonts w:asciiTheme="majorBidi" w:hAnsiTheme="majorBidi" w:cstheme="majorBidi"/>
          <w:sz w:val="24"/>
          <w:szCs w:val="24"/>
        </w:rPr>
      </w:pPr>
      <w:proofErr w:type="gramStart"/>
      <w:r w:rsidRPr="001D635A">
        <w:rPr>
          <w:rFonts w:asciiTheme="majorBidi" w:hAnsiTheme="majorBidi" w:cstheme="majorBidi"/>
          <w:sz w:val="24"/>
          <w:szCs w:val="24"/>
        </w:rPr>
        <w:t>Dalam QS.</w:t>
      </w:r>
      <w:proofErr w:type="gramEnd"/>
      <w:r w:rsidRPr="001D635A">
        <w:rPr>
          <w:rFonts w:asciiTheme="majorBidi" w:hAnsiTheme="majorBidi" w:cstheme="majorBidi"/>
          <w:sz w:val="24"/>
          <w:szCs w:val="24"/>
        </w:rPr>
        <w:t xml:space="preserve"> At-Thalaq ayat 6 Allah berfirman:</w:t>
      </w:r>
    </w:p>
    <w:p w:rsidR="002E30CC" w:rsidRDefault="002E30CC" w:rsidP="00271776">
      <w:pPr>
        <w:autoSpaceDE w:val="0"/>
        <w:autoSpaceDN w:val="0"/>
        <w:bidi/>
        <w:adjustRightInd w:val="0"/>
        <w:spacing w:after="0" w:line="240" w:lineRule="auto"/>
        <w:ind w:right="709"/>
        <w:jc w:val="both"/>
        <w:rPr>
          <w:rFonts w:ascii="(normal text)" w:hAnsi="(normal text)"/>
          <w:rtl/>
        </w:rPr>
      </w:pP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2" w:char="F071"/>
      </w:r>
      <w:r>
        <w:rPr>
          <w:sz w:val="28"/>
          <w:szCs w:val="28"/>
        </w:rPr>
        <w:sym w:font="HQPB4" w:char="F0E3"/>
      </w:r>
      <w:r>
        <w:rPr>
          <w:sz w:val="28"/>
          <w:szCs w:val="28"/>
        </w:rPr>
        <w:sym w:font="HQPB2" w:char="F05A"/>
      </w:r>
      <w:r>
        <w:rPr>
          <w:sz w:val="28"/>
          <w:szCs w:val="28"/>
        </w:rPr>
        <w:sym w:font="HQPB4" w:char="F0C5"/>
      </w:r>
      <w:r>
        <w:rPr>
          <w:sz w:val="28"/>
          <w:szCs w:val="28"/>
        </w:rPr>
        <w:sym w:font="HQPB2" w:char="F033"/>
      </w:r>
      <w:r>
        <w:rPr>
          <w:sz w:val="28"/>
          <w:szCs w:val="28"/>
        </w:rPr>
        <w:sym w:font="HQPB4" w:char="F0F3"/>
      </w:r>
      <w:r>
        <w:rPr>
          <w:sz w:val="28"/>
          <w:szCs w:val="28"/>
        </w:rPr>
        <w:sym w:font="HQPB1" w:char="F099"/>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DF"/>
      </w:r>
      <w:r>
        <w:rPr>
          <w:sz w:val="28"/>
          <w:szCs w:val="28"/>
        </w:rPr>
        <w:sym w:font="HQPB1" w:char="F05D"/>
      </w:r>
      <w:r>
        <w:rPr>
          <w:sz w:val="28"/>
          <w:szCs w:val="28"/>
        </w:rPr>
        <w:sym w:font="HQPB4" w:char="F0F8"/>
      </w:r>
      <w:r>
        <w:rPr>
          <w:sz w:val="28"/>
          <w:szCs w:val="28"/>
        </w:rPr>
        <w:sym w:font="HQPB2" w:char="F08B"/>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4F"/>
      </w:r>
      <w:r>
        <w:rPr>
          <w:sz w:val="28"/>
          <w:szCs w:val="28"/>
        </w:rPr>
        <w:sym w:font="HQPB4" w:char="F0E7"/>
      </w:r>
      <w:r>
        <w:rPr>
          <w:sz w:val="28"/>
          <w:szCs w:val="28"/>
        </w:rPr>
        <w:sym w:font="HQPB1" w:char="F047"/>
      </w:r>
      <w:r>
        <w:rPr>
          <w:sz w:val="28"/>
          <w:szCs w:val="28"/>
        </w:rPr>
        <w:sym w:font="HQPB2" w:char="F059"/>
      </w:r>
      <w:r>
        <w:rPr>
          <w:sz w:val="28"/>
          <w:szCs w:val="28"/>
        </w:rPr>
        <w:sym w:font="HQPB5" w:char="F073"/>
      </w:r>
      <w:r>
        <w:rPr>
          <w:sz w:val="28"/>
          <w:szCs w:val="28"/>
        </w:rPr>
        <w:sym w:font="HQPB2" w:char="F033"/>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2E"/>
      </w:r>
      <w:r>
        <w:rPr>
          <w:sz w:val="28"/>
          <w:szCs w:val="28"/>
        </w:rPr>
        <w:sym w:font="HQPB4" w:char="F0CF"/>
      </w:r>
      <w:r>
        <w:rPr>
          <w:sz w:val="28"/>
          <w:szCs w:val="28"/>
        </w:rPr>
        <w:sym w:font="HQPB1" w:char="F089"/>
      </w:r>
      <w:r>
        <w:rPr>
          <w:sz w:val="28"/>
          <w:szCs w:val="28"/>
        </w:rPr>
        <w:sym w:font="HQPB4" w:char="F0F7"/>
      </w:r>
      <w:r>
        <w:rPr>
          <w:sz w:val="28"/>
          <w:szCs w:val="28"/>
        </w:rPr>
        <w:sym w:font="HQPB1" w:char="F060"/>
      </w:r>
      <w:r>
        <w:rPr>
          <w:sz w:val="28"/>
          <w:szCs w:val="28"/>
        </w:rPr>
        <w:sym w:font="HQPB4" w:char="F0E3"/>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2" w:char="F072"/>
      </w:r>
      <w:r>
        <w:rPr>
          <w:sz w:val="28"/>
          <w:szCs w:val="28"/>
        </w:rPr>
        <w:sym w:font="HQPB4" w:char="F095"/>
      </w:r>
      <w:r>
        <w:rPr>
          <w:sz w:val="28"/>
          <w:szCs w:val="28"/>
        </w:rPr>
        <w:sym w:font="HQPB1" w:char="F091"/>
      </w:r>
      <w:r>
        <w:rPr>
          <w:sz w:val="28"/>
          <w:szCs w:val="28"/>
        </w:rPr>
        <w:sym w:font="HQPB5" w:char="F021"/>
      </w:r>
      <w:r>
        <w:rPr>
          <w:sz w:val="28"/>
          <w:szCs w:val="28"/>
        </w:rPr>
        <w:sym w:font="HQPB1" w:char="F024"/>
      </w:r>
      <w:r>
        <w:rPr>
          <w:sz w:val="28"/>
          <w:szCs w:val="28"/>
        </w:rPr>
        <w:sym w:font="HQPB5" w:char="F09F"/>
      </w:r>
      <w:r>
        <w:rPr>
          <w:sz w:val="28"/>
          <w:szCs w:val="28"/>
        </w:rPr>
        <w:sym w:font="HQPB1" w:char="F0D2"/>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CD"/>
      </w:r>
      <w:r>
        <w:rPr>
          <w:sz w:val="28"/>
          <w:szCs w:val="28"/>
        </w:rPr>
        <w:sym w:font="HQPB4" w:char="F068"/>
      </w:r>
      <w:r>
        <w:rPr>
          <w:sz w:val="28"/>
          <w:szCs w:val="28"/>
        </w:rPr>
        <w:sym w:font="HQPB2" w:char="F08A"/>
      </w:r>
      <w:r>
        <w:rPr>
          <w:sz w:val="28"/>
          <w:szCs w:val="28"/>
        </w:rPr>
        <w:sym w:font="HQPB5" w:char="F09F"/>
      </w:r>
      <w:r>
        <w:rPr>
          <w:sz w:val="28"/>
          <w:szCs w:val="28"/>
        </w:rPr>
        <w:sym w:font="HQPB1" w:char="F0D2"/>
      </w:r>
      <w:r>
        <w:rPr>
          <w:sz w:val="28"/>
          <w:szCs w:val="28"/>
        </w:rPr>
        <w:sym w:font="HQPB4" w:char="F0E7"/>
      </w:r>
      <w:r>
        <w:rPr>
          <w:sz w:val="28"/>
          <w:szCs w:val="28"/>
        </w:rPr>
        <w:sym w:font="HQPB1" w:char="F047"/>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39"/>
      </w:r>
      <w:r>
        <w:rPr>
          <w:sz w:val="28"/>
          <w:szCs w:val="28"/>
        </w:rPr>
        <w:sym w:font="HQPB2" w:char="F040"/>
      </w:r>
      <w:r>
        <w:rPr>
          <w:sz w:val="28"/>
          <w:szCs w:val="28"/>
        </w:rPr>
        <w:sym w:font="HQPB4" w:char="F0F7"/>
      </w:r>
      <w:r>
        <w:rPr>
          <w:sz w:val="28"/>
          <w:szCs w:val="28"/>
        </w:rPr>
        <w:sym w:font="HQPB2" w:char="F048"/>
      </w:r>
      <w:r>
        <w:rPr>
          <w:sz w:val="28"/>
          <w:szCs w:val="28"/>
        </w:rPr>
        <w:sym w:font="HQPB5" w:char="F078"/>
      </w:r>
      <w:r>
        <w:rPr>
          <w:sz w:val="28"/>
          <w:szCs w:val="28"/>
        </w:rPr>
        <w:sym w:font="HQPB1" w:char="F071"/>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CF"/>
      </w:r>
      <w:r>
        <w:rPr>
          <w:sz w:val="28"/>
          <w:szCs w:val="28"/>
        </w:rPr>
        <w:sym w:font="HQPB1" w:char="F0FF"/>
      </w:r>
      <w:r>
        <w:rPr>
          <w:sz w:val="28"/>
          <w:szCs w:val="28"/>
        </w:rPr>
        <w:sym w:font="HQPB2" w:char="F052"/>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34"/>
      </w:r>
      <w:r>
        <w:rPr>
          <w:sz w:val="28"/>
          <w:szCs w:val="28"/>
        </w:rPr>
        <w:sym w:font="HQPB2" w:char="F0D3"/>
      </w:r>
      <w:r>
        <w:rPr>
          <w:sz w:val="28"/>
          <w:szCs w:val="28"/>
        </w:rPr>
        <w:sym w:font="HQPB4" w:char="F0AE"/>
      </w:r>
      <w:r>
        <w:rPr>
          <w:sz w:val="28"/>
          <w:szCs w:val="28"/>
        </w:rPr>
        <w:sym w:font="HQPB1" w:char="F04C"/>
      </w:r>
      <w:r>
        <w:rPr>
          <w:sz w:val="28"/>
          <w:szCs w:val="28"/>
        </w:rPr>
        <w:sym w:font="HQPB5" w:char="F079"/>
      </w:r>
      <w:r>
        <w:rPr>
          <w:sz w:val="28"/>
          <w:szCs w:val="28"/>
        </w:rPr>
        <w:sym w:font="HQPB1" w:char="F06D"/>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F7"/>
      </w:r>
      <w:r>
        <w:rPr>
          <w:sz w:val="28"/>
          <w:szCs w:val="28"/>
        </w:rPr>
        <w:sym w:font="HQPB1" w:char="F0E8"/>
      </w:r>
      <w:r>
        <w:rPr>
          <w:sz w:val="28"/>
          <w:szCs w:val="28"/>
        </w:rPr>
        <w:sym w:font="HQPB5" w:char="F09F"/>
      </w:r>
      <w:r>
        <w:rPr>
          <w:sz w:val="28"/>
          <w:szCs w:val="28"/>
        </w:rPr>
        <w:sym w:font="HQPB1" w:char="F0D2"/>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DF"/>
      </w:r>
      <w:r>
        <w:rPr>
          <w:sz w:val="28"/>
          <w:szCs w:val="28"/>
        </w:rPr>
        <w:sym w:font="HQPB2" w:char="F067"/>
      </w:r>
      <w:r>
        <w:rPr>
          <w:sz w:val="28"/>
          <w:szCs w:val="28"/>
        </w:rPr>
        <w:sym w:font="HQPB5" w:char="F06E"/>
      </w:r>
      <w:r>
        <w:rPr>
          <w:sz w:val="28"/>
          <w:szCs w:val="28"/>
        </w:rPr>
        <w:sym w:font="HQPB2" w:char="F03D"/>
      </w:r>
      <w:r>
        <w:rPr>
          <w:sz w:val="28"/>
          <w:szCs w:val="28"/>
        </w:rPr>
        <w:sym w:font="HQPB4" w:char="F0F7"/>
      </w:r>
      <w:r>
        <w:rPr>
          <w:sz w:val="28"/>
          <w:szCs w:val="28"/>
        </w:rPr>
        <w:sym w:font="HQPB2" w:char="F048"/>
      </w:r>
      <w:r>
        <w:rPr>
          <w:sz w:val="28"/>
          <w:szCs w:val="28"/>
        </w:rPr>
        <w:sym w:font="HQPB5" w:char="F078"/>
      </w:r>
      <w:r>
        <w:rPr>
          <w:sz w:val="28"/>
          <w:szCs w:val="28"/>
        </w:rPr>
        <w:sym w:font="HQPB1" w:char="F071"/>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7"/>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F7"/>
      </w:r>
      <w:r>
        <w:rPr>
          <w:sz w:val="28"/>
          <w:szCs w:val="28"/>
        </w:rPr>
        <w:sym w:font="HQPB1" w:char="F0E8"/>
      </w:r>
      <w:r>
        <w:rPr>
          <w:sz w:val="28"/>
          <w:szCs w:val="28"/>
        </w:rPr>
        <w:sym w:font="HQPB5" w:char="F07C"/>
      </w:r>
      <w:r>
        <w:rPr>
          <w:sz w:val="28"/>
          <w:szCs w:val="28"/>
        </w:rPr>
        <w:sym w:font="HQPB1" w:char="F0CA"/>
      </w:r>
      <w:r>
        <w:rPr>
          <w:sz w:val="28"/>
          <w:szCs w:val="28"/>
        </w:rPr>
        <w:sym w:font="HQPB4" w:char="F0F6"/>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2" w:char="F071"/>
      </w:r>
      <w:r>
        <w:rPr>
          <w:sz w:val="28"/>
          <w:szCs w:val="28"/>
        </w:rPr>
        <w:sym w:font="HQPB4" w:char="F0E8"/>
      </w:r>
      <w:r>
        <w:rPr>
          <w:sz w:val="28"/>
          <w:szCs w:val="28"/>
        </w:rPr>
        <w:sym w:font="HQPB1" w:char="F03F"/>
      </w:r>
      <w:r>
        <w:rPr>
          <w:sz w:val="28"/>
          <w:szCs w:val="28"/>
        </w:rPr>
        <w:sym w:font="HQPB1" w:char="F024"/>
      </w:r>
      <w:r>
        <w:rPr>
          <w:sz w:val="28"/>
          <w:szCs w:val="28"/>
        </w:rPr>
        <w:sym w:font="HQPB5" w:char="F074"/>
      </w:r>
      <w:r>
        <w:rPr>
          <w:sz w:val="28"/>
          <w:szCs w:val="28"/>
        </w:rPr>
        <w:sym w:font="HQPB2" w:char="F0AB"/>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5" w:char="F075"/>
      </w:r>
      <w:r>
        <w:rPr>
          <w:sz w:val="28"/>
          <w:szCs w:val="28"/>
        </w:rPr>
        <w:sym w:font="HQPB1" w:char="F091"/>
      </w:r>
      <w:r>
        <w:rPr>
          <w:sz w:val="28"/>
          <w:szCs w:val="28"/>
        </w:rPr>
        <w:sym w:font="HQPB2" w:char="F071"/>
      </w:r>
      <w:r>
        <w:rPr>
          <w:sz w:val="28"/>
          <w:szCs w:val="28"/>
        </w:rPr>
        <w:sym w:font="HQPB4" w:char="F0E3"/>
      </w:r>
      <w:r>
        <w:rPr>
          <w:sz w:val="28"/>
          <w:szCs w:val="28"/>
        </w:rPr>
        <w:sym w:font="HQPB1" w:char="F05F"/>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CF"/>
      </w:r>
      <w:r>
        <w:rPr>
          <w:sz w:val="28"/>
          <w:szCs w:val="28"/>
        </w:rPr>
        <w:sym w:font="HQPB2" w:char="F04A"/>
      </w:r>
      <w:r>
        <w:rPr>
          <w:sz w:val="28"/>
          <w:szCs w:val="28"/>
        </w:rPr>
        <w:sym w:font="HQPB5" w:char="F073"/>
      </w:r>
      <w:r>
        <w:rPr>
          <w:sz w:val="28"/>
          <w:szCs w:val="28"/>
        </w:rPr>
        <w:sym w:font="HQPB1" w:char="F03F"/>
      </w:r>
      <w:r>
        <w:rPr>
          <w:sz w:val="28"/>
          <w:szCs w:val="28"/>
        </w:rPr>
        <w:sym w:font="HQPB4" w:char="F0F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5" w:char="F075"/>
      </w:r>
      <w:r>
        <w:rPr>
          <w:sz w:val="28"/>
          <w:szCs w:val="28"/>
        </w:rPr>
        <w:sym w:font="HQPB2" w:char="F05A"/>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7"/>
      </w:r>
      <w:r>
        <w:rPr>
          <w:sz w:val="28"/>
          <w:szCs w:val="28"/>
        </w:rPr>
        <w:sym w:font="HQPB2" w:char="F024"/>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6F"/>
      </w:r>
      <w:r>
        <w:rPr>
          <w:sz w:val="28"/>
          <w:szCs w:val="28"/>
        </w:rPr>
        <w:sym w:font="HQPB2" w:char="F0FF"/>
      </w:r>
      <w:r>
        <w:rPr>
          <w:sz w:val="28"/>
          <w:szCs w:val="28"/>
        </w:rPr>
        <w:sym w:font="HQPB4" w:char="F0CF"/>
      </w:r>
      <w:r>
        <w:rPr>
          <w:sz w:val="28"/>
          <w:szCs w:val="28"/>
        </w:rPr>
        <w:sym w:font="HQPB1" w:char="F03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3" w:char="F06E"/>
      </w:r>
      <w:r>
        <w:rPr>
          <w:sz w:val="28"/>
          <w:szCs w:val="28"/>
        </w:rPr>
        <w:sym w:font="HQPB4" w:char="F0F7"/>
      </w:r>
      <w:r>
        <w:rPr>
          <w:sz w:val="28"/>
          <w:szCs w:val="28"/>
        </w:rPr>
        <w:sym w:font="HQPB1" w:char="F08E"/>
      </w:r>
      <w:r>
        <w:rPr>
          <w:sz w:val="28"/>
          <w:szCs w:val="28"/>
        </w:rPr>
        <w:sym w:font="HQPB5" w:char="F07C"/>
      </w:r>
      <w:r>
        <w:rPr>
          <w:sz w:val="28"/>
          <w:szCs w:val="28"/>
        </w:rPr>
        <w:sym w:font="HQPB1" w:char="F0A0"/>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F"/>
      </w:r>
      <w:r>
        <w:rPr>
          <w:sz w:val="28"/>
          <w:szCs w:val="28"/>
        </w:rPr>
        <w:sym w:font="HQPB1" w:char="F0EC"/>
      </w:r>
      <w:r>
        <w:rPr>
          <w:sz w:val="28"/>
          <w:szCs w:val="28"/>
        </w:rPr>
        <w:sym w:font="HQPB4" w:char="F0C5"/>
      </w:r>
      <w:r>
        <w:rPr>
          <w:sz w:val="28"/>
          <w:szCs w:val="28"/>
        </w:rPr>
        <w:sym w:font="HQPB1" w:char="F0CA"/>
      </w:r>
      <w:r>
        <w:rPr>
          <w:sz w:val="28"/>
          <w:szCs w:val="28"/>
        </w:rPr>
        <w:sym w:font="HQPB4" w:char="F0F7"/>
      </w:r>
      <w:r>
        <w:rPr>
          <w:sz w:val="28"/>
          <w:szCs w:val="28"/>
        </w:rPr>
        <w:sym w:font="HQPB1" w:char="F08E"/>
      </w:r>
      <w:r>
        <w:rPr>
          <w:sz w:val="28"/>
          <w:szCs w:val="28"/>
        </w:rPr>
        <w:sym w:font="HQPB4" w:char="F0E4"/>
      </w:r>
      <w:r>
        <w:rPr>
          <w:sz w:val="28"/>
          <w:szCs w:val="28"/>
        </w:rPr>
        <w:sym w:font="HQPB1" w:char="F049"/>
      </w:r>
      <w:r>
        <w:rPr>
          <w:sz w:val="28"/>
          <w:szCs w:val="28"/>
        </w:rPr>
        <w:sym w:font="HQPB5" w:char="F07C"/>
      </w:r>
      <w:r>
        <w:rPr>
          <w:sz w:val="28"/>
          <w:szCs w:val="28"/>
        </w:rPr>
        <w:sym w:font="HQPB1" w:char="F0A1"/>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1"/>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4"/>
      </w:r>
      <w:r>
        <w:rPr>
          <w:sz w:val="28"/>
          <w:szCs w:val="28"/>
        </w:rPr>
        <w:sym w:font="HQPB1" w:char="F08D"/>
      </w:r>
      <w:r>
        <w:rPr>
          <w:sz w:val="28"/>
          <w:szCs w:val="28"/>
        </w:rPr>
        <w:sym w:font="HQPB4" w:char="F0F7"/>
      </w:r>
      <w:r>
        <w:rPr>
          <w:sz w:val="28"/>
          <w:szCs w:val="28"/>
        </w:rPr>
        <w:sym w:font="HQPB1" w:char="F07A"/>
      </w:r>
      <w:r>
        <w:rPr>
          <w:sz w:val="28"/>
          <w:szCs w:val="28"/>
        </w:rPr>
        <w:sym w:font="HQPB4" w:char="F0E9"/>
      </w:r>
      <w:r>
        <w:rPr>
          <w:sz w:val="28"/>
          <w:szCs w:val="28"/>
        </w:rPr>
        <w:sym w:font="HQPB1" w:char="F026"/>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8"/>
      </w:r>
      <w:r>
        <w:rPr>
          <w:rFonts w:ascii="(normal text)" w:hAnsi="(normal text)"/>
          <w:rtl/>
        </w:rPr>
        <w:t xml:space="preserve"> </w:t>
      </w:r>
      <w:r>
        <w:rPr>
          <w:rStyle w:val="FootnoteReference"/>
          <w:rFonts w:ascii="(normal text)" w:hAnsi="(normal text)"/>
          <w:rtl/>
        </w:rPr>
        <w:footnoteReference w:id="76"/>
      </w:r>
      <w:r>
        <w:rPr>
          <w:rFonts w:ascii="(normal text)" w:hAnsi="(normal text)"/>
          <w:rtl/>
        </w:rPr>
        <w:t xml:space="preserve">  </w:t>
      </w:r>
    </w:p>
    <w:p w:rsidR="002E30CC" w:rsidRPr="00DB5C33" w:rsidRDefault="002E30CC" w:rsidP="002E30CC">
      <w:pPr>
        <w:autoSpaceDE w:val="0"/>
        <w:autoSpaceDN w:val="0"/>
        <w:adjustRightInd w:val="0"/>
        <w:spacing w:after="0" w:line="360" w:lineRule="auto"/>
        <w:ind w:left="851"/>
        <w:jc w:val="both"/>
        <w:rPr>
          <w:rFonts w:asciiTheme="majorBidi" w:hAnsiTheme="majorBidi" w:cstheme="majorBidi"/>
          <w:i/>
          <w:iCs/>
          <w:sz w:val="24"/>
          <w:szCs w:val="24"/>
        </w:rPr>
      </w:pPr>
      <w:r w:rsidRPr="00DB5C33">
        <w:rPr>
          <w:rFonts w:asciiTheme="majorBidi" w:hAnsiTheme="majorBidi" w:cstheme="majorBidi"/>
          <w:i/>
          <w:iCs/>
          <w:sz w:val="24"/>
          <w:szCs w:val="24"/>
        </w:rPr>
        <w:lastRenderedPageBreak/>
        <w:t>Artinya: tempatkanlah mereka (para isteri) di mana kamu bertempat tinggal menurut kemampuanmu dan janganlah kamu menyusahkan mereka untuk menyempitkan (hati) mereka. dan jika mereka (isteri-isteri yang sudah ditalaq) itu sedang hamil, Maka berikanlah kepada mereka nafkahnya hingga mereka bersalin, kemudian jika mereka menyusukan (anak-anak)mu untukmu Maka berikanlah kepada mereka upahnya, dan musyawarahkanlah di antara kamu (segala sesuatu) dengan baik; dan jika kamu menemui kesulitan Maka perempuan lain boleh menyusukan (anak itu) untuknya.</w:t>
      </w:r>
      <w:r>
        <w:rPr>
          <w:rStyle w:val="FootnoteReference"/>
          <w:rFonts w:asciiTheme="majorBidi" w:hAnsiTheme="majorBidi" w:cstheme="majorBidi"/>
          <w:i/>
          <w:iCs/>
          <w:sz w:val="24"/>
          <w:szCs w:val="24"/>
        </w:rPr>
        <w:footnoteReference w:id="77"/>
      </w:r>
    </w:p>
    <w:p w:rsidR="002E30CC" w:rsidRDefault="002E30CC" w:rsidP="002E30CC">
      <w:pPr>
        <w:autoSpaceDE w:val="0"/>
        <w:autoSpaceDN w:val="0"/>
        <w:adjustRightInd w:val="0"/>
        <w:spacing w:after="0" w:line="360" w:lineRule="auto"/>
        <w:ind w:left="851"/>
        <w:jc w:val="both"/>
        <w:rPr>
          <w:rFonts w:ascii="(normal text)" w:hAnsi="(normal text)"/>
          <w:sz w:val="20"/>
        </w:rPr>
      </w:pPr>
    </w:p>
    <w:p w:rsidR="002E30CC" w:rsidRPr="00DB5C33" w:rsidRDefault="002E30CC" w:rsidP="002E30CC">
      <w:pPr>
        <w:autoSpaceDE w:val="0"/>
        <w:autoSpaceDN w:val="0"/>
        <w:adjustRightInd w:val="0"/>
        <w:spacing w:after="0" w:line="360" w:lineRule="auto"/>
        <w:jc w:val="both"/>
        <w:rPr>
          <w:rFonts w:asciiTheme="majorBidi" w:hAnsiTheme="majorBidi" w:cstheme="majorBidi"/>
          <w:sz w:val="20"/>
          <w:szCs w:val="24"/>
        </w:rPr>
      </w:pPr>
    </w:p>
    <w:p w:rsidR="002E30CC" w:rsidRDefault="002E30CC" w:rsidP="00271776">
      <w:pPr>
        <w:autoSpaceDE w:val="0"/>
        <w:autoSpaceDN w:val="0"/>
        <w:adjustRightInd w:val="0"/>
        <w:spacing w:after="0" w:line="360" w:lineRule="auto"/>
        <w:ind w:firstLine="567"/>
        <w:jc w:val="both"/>
        <w:rPr>
          <w:rFonts w:asciiTheme="majorBidi" w:hAnsiTheme="majorBidi" w:cstheme="majorBidi"/>
          <w:sz w:val="24"/>
          <w:szCs w:val="24"/>
        </w:rPr>
      </w:pPr>
      <w:proofErr w:type="gramStart"/>
      <w:r w:rsidRPr="001D635A">
        <w:rPr>
          <w:rFonts w:asciiTheme="majorBidi" w:hAnsiTheme="majorBidi" w:cstheme="majorBidi"/>
          <w:sz w:val="24"/>
          <w:szCs w:val="24"/>
        </w:rPr>
        <w:t>Dalam QS.</w:t>
      </w:r>
      <w:proofErr w:type="gramEnd"/>
      <w:r w:rsidRPr="001D635A">
        <w:rPr>
          <w:rFonts w:asciiTheme="majorBidi" w:hAnsiTheme="majorBidi" w:cstheme="majorBidi"/>
          <w:sz w:val="24"/>
          <w:szCs w:val="24"/>
        </w:rPr>
        <w:t xml:space="preserve"> Al- Baqarah ayat 233 Allah berfirman:</w:t>
      </w:r>
    </w:p>
    <w:p w:rsidR="002E30CC" w:rsidRDefault="002E30CC" w:rsidP="00271776">
      <w:pPr>
        <w:autoSpaceDE w:val="0"/>
        <w:autoSpaceDN w:val="0"/>
        <w:bidi/>
        <w:adjustRightInd w:val="0"/>
        <w:spacing w:after="0" w:line="240" w:lineRule="auto"/>
        <w:ind w:right="567"/>
        <w:jc w:val="both"/>
        <w:rPr>
          <w:rFonts w:ascii="(normal text)" w:hAnsi="(normal text)"/>
          <w:rtl/>
        </w:rPr>
      </w:pPr>
      <w:r>
        <w:rPr>
          <w:sz w:val="28"/>
          <w:szCs w:val="28"/>
        </w:rPr>
        <w:sym w:font="HQPB4" w:char="F02A"/>
      </w:r>
      <w:r>
        <w:rPr>
          <w:rFonts w:ascii="(normal text)" w:hAnsi="(normal text)"/>
          <w:rtl/>
        </w:rPr>
        <w:t xml:space="preserve"> </w:t>
      </w:r>
      <w:r>
        <w:rPr>
          <w:sz w:val="28"/>
          <w:szCs w:val="28"/>
        </w:rPr>
        <w:sym w:font="HQPB4" w:char="F0DF"/>
      </w:r>
      <w:r>
        <w:rPr>
          <w:sz w:val="28"/>
          <w:szCs w:val="28"/>
        </w:rPr>
        <w:sym w:font="HQPB1" w:char="F04E"/>
      </w:r>
      <w:r>
        <w:rPr>
          <w:sz w:val="28"/>
          <w:szCs w:val="28"/>
        </w:rPr>
        <w:sym w:font="HQPB2" w:char="F0BA"/>
      </w:r>
      <w:r>
        <w:rPr>
          <w:sz w:val="28"/>
          <w:szCs w:val="28"/>
        </w:rPr>
        <w:sym w:font="HQPB5" w:char="F074"/>
      </w:r>
      <w:r>
        <w:rPr>
          <w:sz w:val="28"/>
          <w:szCs w:val="28"/>
        </w:rPr>
        <w:sym w:font="HQPB3" w:char="F024"/>
      </w:r>
      <w:r>
        <w:rPr>
          <w:sz w:val="28"/>
          <w:szCs w:val="28"/>
        </w:rPr>
        <w:sym w:font="HQPB4" w:char="F0CE"/>
      </w:r>
      <w:r>
        <w:rPr>
          <w:sz w:val="28"/>
          <w:szCs w:val="28"/>
        </w:rPr>
        <w:sym w:font="HQPB3" w:char="F021"/>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F7"/>
      </w:r>
      <w:r>
        <w:rPr>
          <w:sz w:val="28"/>
          <w:szCs w:val="28"/>
        </w:rPr>
        <w:sym w:font="HQPB1" w:char="F0E8"/>
      </w:r>
      <w:r>
        <w:rPr>
          <w:sz w:val="28"/>
          <w:szCs w:val="28"/>
        </w:rPr>
        <w:sym w:font="HQPB4" w:char="F0C5"/>
      </w:r>
      <w:r>
        <w:rPr>
          <w:sz w:val="28"/>
          <w:szCs w:val="28"/>
        </w:rPr>
        <w:sym w:font="HQPB1" w:char="F0CA"/>
      </w:r>
      <w:r>
        <w:rPr>
          <w:sz w:val="28"/>
          <w:szCs w:val="28"/>
        </w:rPr>
        <w:sym w:font="HQPB4" w:char="F0F6"/>
      </w:r>
      <w:r>
        <w:rPr>
          <w:sz w:val="28"/>
          <w:szCs w:val="28"/>
        </w:rPr>
        <w:sym w:font="HQPB1" w:char="F08D"/>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5" w:char="F079"/>
      </w:r>
      <w:r>
        <w:rPr>
          <w:sz w:val="28"/>
          <w:szCs w:val="28"/>
        </w:rPr>
        <w:sym w:font="HQPB1" w:char="F089"/>
      </w:r>
      <w:r>
        <w:rPr>
          <w:sz w:val="28"/>
          <w:szCs w:val="28"/>
        </w:rPr>
        <w:sym w:font="HQPB2" w:char="F0BB"/>
      </w:r>
      <w:r>
        <w:rPr>
          <w:sz w:val="28"/>
          <w:szCs w:val="28"/>
        </w:rPr>
        <w:sym w:font="HQPB5" w:char="F073"/>
      </w:r>
      <w:r>
        <w:rPr>
          <w:sz w:val="28"/>
          <w:szCs w:val="28"/>
        </w:rPr>
        <w:sym w:font="HQPB2" w:char="F039"/>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7"/>
      </w:r>
      <w:r>
        <w:rPr>
          <w:sz w:val="28"/>
          <w:szCs w:val="28"/>
        </w:rPr>
        <w:sym w:font="HQPB3" w:char="F02C"/>
      </w:r>
      <w:r>
        <w:rPr>
          <w:sz w:val="28"/>
          <w:szCs w:val="28"/>
        </w:rPr>
        <w:sym w:font="HQPB5" w:char="F073"/>
      </w:r>
      <w:r>
        <w:rPr>
          <w:sz w:val="28"/>
          <w:szCs w:val="28"/>
        </w:rPr>
        <w:sym w:font="HQPB3" w:char="F021"/>
      </w:r>
      <w:r>
        <w:rPr>
          <w:sz w:val="28"/>
          <w:szCs w:val="28"/>
        </w:rPr>
        <w:sym w:font="HQPB4" w:char="F0F6"/>
      </w:r>
      <w:r>
        <w:rPr>
          <w:sz w:val="28"/>
          <w:szCs w:val="28"/>
        </w:rPr>
        <w:sym w:font="HQPB2" w:char="F071"/>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7"/>
      </w:r>
      <w:r>
        <w:rPr>
          <w:sz w:val="28"/>
          <w:szCs w:val="28"/>
        </w:rPr>
        <w:sym w:font="HQPB2" w:char="F0FC"/>
      </w:r>
      <w:r>
        <w:rPr>
          <w:sz w:val="28"/>
          <w:szCs w:val="28"/>
        </w:rPr>
        <w:sym w:font="HQPB5" w:char="F06E"/>
      </w:r>
      <w:r>
        <w:rPr>
          <w:sz w:val="28"/>
          <w:szCs w:val="28"/>
        </w:rPr>
        <w:sym w:font="HQPB2" w:char="F03D"/>
      </w:r>
      <w:r>
        <w:rPr>
          <w:sz w:val="28"/>
          <w:szCs w:val="28"/>
        </w:rPr>
        <w:sym w:font="HQPB4" w:char="F0CF"/>
      </w:r>
      <w:r>
        <w:rPr>
          <w:sz w:val="28"/>
          <w:szCs w:val="28"/>
        </w:rPr>
        <w:sym w:font="HQPB2" w:char="F04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4"/>
      </w:r>
      <w:r>
        <w:rPr>
          <w:sz w:val="28"/>
          <w:szCs w:val="28"/>
        </w:rPr>
        <w:sym w:font="HQPB2" w:char="F060"/>
      </w:r>
      <w:r>
        <w:rPr>
          <w:sz w:val="28"/>
          <w:szCs w:val="28"/>
        </w:rPr>
        <w:sym w:font="HQPB5" w:char="F079"/>
      </w:r>
      <w:r>
        <w:rPr>
          <w:sz w:val="28"/>
          <w:szCs w:val="28"/>
        </w:rPr>
        <w:sym w:font="HQPB2" w:char="F04A"/>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79"/>
      </w:r>
      <w:r>
        <w:rPr>
          <w:sz w:val="28"/>
          <w:szCs w:val="28"/>
        </w:rPr>
        <w:sym w:font="HQPB1" w:char="F08A"/>
      </w:r>
      <w:r>
        <w:rPr>
          <w:sz w:val="28"/>
          <w:szCs w:val="28"/>
        </w:rPr>
        <w:sym w:font="HQPB1" w:char="F023"/>
      </w:r>
      <w:r>
        <w:rPr>
          <w:sz w:val="28"/>
          <w:szCs w:val="28"/>
        </w:rPr>
        <w:sym w:font="HQPB5" w:char="F075"/>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A8"/>
      </w:r>
      <w:r>
        <w:rPr>
          <w:sz w:val="28"/>
          <w:szCs w:val="28"/>
        </w:rPr>
        <w:sym w:font="HQPB2" w:char="F04C"/>
      </w:r>
      <w:r>
        <w:rPr>
          <w:sz w:val="28"/>
          <w:szCs w:val="28"/>
        </w:rPr>
        <w:sym w:font="HQPB4" w:char="F0C9"/>
      </w:r>
      <w:r>
        <w:rPr>
          <w:sz w:val="28"/>
          <w:szCs w:val="28"/>
        </w:rPr>
        <w:sym w:font="HQPB2" w:char="F0EA"/>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74"/>
      </w:r>
      <w:r>
        <w:rPr>
          <w:sz w:val="28"/>
          <w:szCs w:val="28"/>
        </w:rPr>
        <w:sym w:font="HQPB1" w:char="F0E3"/>
      </w:r>
      <w:r>
        <w:rPr>
          <w:sz w:val="28"/>
          <w:szCs w:val="28"/>
        </w:rPr>
        <w:sym w:font="HQPB1" w:char="F024"/>
      </w:r>
      <w:r>
        <w:rPr>
          <w:sz w:val="28"/>
          <w:szCs w:val="28"/>
        </w:rPr>
        <w:sym w:font="HQPB5" w:char="F07C"/>
      </w:r>
      <w:r>
        <w:rPr>
          <w:sz w:val="28"/>
          <w:szCs w:val="28"/>
        </w:rPr>
        <w:sym w:font="HQPB1" w:char="F0CA"/>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1" w:char="F08A"/>
      </w:r>
      <w:r>
        <w:rPr>
          <w:sz w:val="28"/>
          <w:szCs w:val="28"/>
        </w:rPr>
        <w:sym w:font="HQPB2" w:char="F071"/>
      </w:r>
      <w:r>
        <w:rPr>
          <w:sz w:val="28"/>
          <w:szCs w:val="28"/>
        </w:rPr>
        <w:sym w:font="HQPB4" w:char="F0E4"/>
      </w:r>
      <w:r>
        <w:rPr>
          <w:sz w:val="28"/>
          <w:szCs w:val="28"/>
        </w:rPr>
        <w:sym w:font="HQPB2" w:char="F039"/>
      </w:r>
      <w:r>
        <w:rPr>
          <w:sz w:val="28"/>
          <w:szCs w:val="28"/>
        </w:rPr>
        <w:sym w:font="HQPB4" w:char="F0F6"/>
      </w:r>
      <w:r>
        <w:rPr>
          <w:sz w:val="28"/>
          <w:szCs w:val="28"/>
        </w:rPr>
        <w:sym w:font="HQPB2" w:char="F071"/>
      </w:r>
      <w:r>
        <w:rPr>
          <w:sz w:val="28"/>
          <w:szCs w:val="28"/>
        </w:rPr>
        <w:sym w:font="HQPB5" w:char="F070"/>
      </w:r>
      <w:r>
        <w:rPr>
          <w:sz w:val="28"/>
          <w:szCs w:val="28"/>
        </w:rPr>
        <w:sym w:font="HQPB3" w:char="F052"/>
      </w:r>
      <w:r>
        <w:rPr>
          <w:sz w:val="28"/>
          <w:szCs w:val="28"/>
        </w:rPr>
        <w:sym w:font="HQPB4" w:char="F0F9"/>
      </w:r>
      <w:r>
        <w:rPr>
          <w:sz w:val="28"/>
          <w:szCs w:val="28"/>
        </w:rPr>
        <w:sym w:font="HQPB3" w:char="F05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1"/>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DF"/>
      </w:r>
      <w:r>
        <w:rPr>
          <w:sz w:val="28"/>
          <w:szCs w:val="28"/>
        </w:rPr>
        <w:sym w:font="HQPB2" w:char="F067"/>
      </w:r>
      <w:r>
        <w:rPr>
          <w:sz w:val="28"/>
          <w:szCs w:val="28"/>
        </w:rPr>
        <w:sym w:font="HQPB4" w:char="F0E8"/>
      </w:r>
      <w:r>
        <w:rPr>
          <w:sz w:val="28"/>
          <w:szCs w:val="28"/>
        </w:rPr>
        <w:sym w:font="HQPB2" w:char="F025"/>
      </w:r>
      <w:r>
        <w:rPr>
          <w:sz w:val="28"/>
          <w:szCs w:val="28"/>
        </w:rPr>
        <w:sym w:font="HQPB4" w:char="F0F8"/>
      </w:r>
      <w:r>
        <w:rPr>
          <w:sz w:val="28"/>
          <w:szCs w:val="28"/>
        </w:rPr>
        <w:sym w:font="HQPB1" w:char="F097"/>
      </w:r>
      <w:r>
        <w:rPr>
          <w:sz w:val="28"/>
          <w:szCs w:val="28"/>
        </w:rPr>
        <w:sym w:font="HQPB4" w:char="F0CD"/>
      </w:r>
      <w:r>
        <w:rPr>
          <w:sz w:val="28"/>
          <w:szCs w:val="28"/>
        </w:rPr>
        <w:sym w:font="HQPB1" w:char="F091"/>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5"/>
      </w:r>
      <w:r>
        <w:rPr>
          <w:sz w:val="28"/>
          <w:szCs w:val="28"/>
        </w:rPr>
        <w:sym w:font="HQPB2" w:char="F06B"/>
      </w:r>
      <w:r>
        <w:rPr>
          <w:sz w:val="28"/>
          <w:szCs w:val="28"/>
        </w:rPr>
        <w:sym w:font="HQPB4" w:char="F0E8"/>
      </w:r>
      <w:r>
        <w:rPr>
          <w:sz w:val="28"/>
          <w:szCs w:val="28"/>
        </w:rPr>
        <w:sym w:font="HQPB1" w:char="F045"/>
      </w:r>
      <w:r>
        <w:rPr>
          <w:sz w:val="28"/>
          <w:szCs w:val="28"/>
        </w:rPr>
        <w:sym w:font="HQPB5" w:char="F075"/>
      </w:r>
      <w:r>
        <w:rPr>
          <w:sz w:val="28"/>
          <w:szCs w:val="28"/>
        </w:rPr>
        <w:sym w:font="HQPB2" w:char="F071"/>
      </w:r>
      <w:r>
        <w:rPr>
          <w:sz w:val="28"/>
          <w:szCs w:val="28"/>
        </w:rPr>
        <w:sym w:font="HQPB4" w:char="F0F3"/>
      </w:r>
      <w:r>
        <w:rPr>
          <w:sz w:val="28"/>
          <w:szCs w:val="28"/>
        </w:rPr>
        <w:sym w:font="HQPB1" w:char="F0A1"/>
      </w:r>
      <w:r>
        <w:rPr>
          <w:sz w:val="28"/>
          <w:szCs w:val="28"/>
        </w:rPr>
        <w:sym w:font="HQPB4" w:char="F0CF"/>
      </w:r>
      <w:r>
        <w:rPr>
          <w:sz w:val="28"/>
          <w:szCs w:val="28"/>
        </w:rPr>
        <w:sym w:font="HQPB2" w:char="F02E"/>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5"/>
      </w:r>
      <w:r>
        <w:rPr>
          <w:sz w:val="28"/>
          <w:szCs w:val="28"/>
        </w:rPr>
        <w:sym w:font="HQPB2" w:char="F024"/>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0"/>
      </w:r>
      <w:r>
        <w:rPr>
          <w:sz w:val="28"/>
          <w:szCs w:val="28"/>
        </w:rPr>
        <w:sym w:font="HQPB3" w:char="F052"/>
      </w:r>
      <w:r>
        <w:rPr>
          <w:sz w:val="28"/>
          <w:szCs w:val="28"/>
        </w:rPr>
        <w:sym w:font="HQPB4" w:char="F0F9"/>
      </w:r>
      <w:r>
        <w:rPr>
          <w:sz w:val="28"/>
          <w:szCs w:val="28"/>
        </w:rPr>
        <w:sym w:font="HQPB3" w:char="F05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DF"/>
      </w:r>
      <w:r>
        <w:rPr>
          <w:sz w:val="28"/>
          <w:szCs w:val="28"/>
        </w:rPr>
        <w:sym w:font="HQPB2" w:char="F023"/>
      </w:r>
      <w:r>
        <w:rPr>
          <w:sz w:val="28"/>
          <w:szCs w:val="28"/>
        </w:rPr>
        <w:sym w:font="HQPB4" w:char="F0AF"/>
      </w:r>
      <w:r>
        <w:rPr>
          <w:sz w:val="28"/>
          <w:szCs w:val="28"/>
        </w:rPr>
        <w:sym w:font="HQPB2" w:char="F03D"/>
      </w:r>
      <w:r>
        <w:rPr>
          <w:sz w:val="28"/>
          <w:szCs w:val="28"/>
        </w:rPr>
        <w:sym w:font="HQPB5" w:char="F073"/>
      </w:r>
      <w:r>
        <w:rPr>
          <w:sz w:val="28"/>
          <w:szCs w:val="28"/>
        </w:rPr>
        <w:sym w:font="HQPB2" w:char="F033"/>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EB"/>
      </w:r>
      <w:r>
        <w:rPr>
          <w:sz w:val="28"/>
          <w:szCs w:val="28"/>
        </w:rPr>
        <w:sym w:font="HQPB1" w:char="F0A7"/>
      </w:r>
      <w:r>
        <w:rPr>
          <w:sz w:val="28"/>
          <w:szCs w:val="28"/>
        </w:rPr>
        <w:sym w:font="HQPB4" w:char="F0F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5" w:char="F079"/>
      </w:r>
      <w:r>
        <w:rPr>
          <w:sz w:val="28"/>
          <w:szCs w:val="28"/>
        </w:rPr>
        <w:sym w:font="HQPB1" w:char="F0E8"/>
      </w:r>
      <w:r>
        <w:rPr>
          <w:sz w:val="28"/>
          <w:szCs w:val="28"/>
        </w:rPr>
        <w:sym w:font="HQPB4" w:char="F0F3"/>
      </w:r>
      <w:r>
        <w:rPr>
          <w:sz w:val="28"/>
          <w:szCs w:val="28"/>
        </w:rPr>
        <w:sym w:font="HQPB1" w:char="F099"/>
      </w:r>
      <w:r>
        <w:rPr>
          <w:sz w:val="28"/>
          <w:szCs w:val="28"/>
        </w:rPr>
        <w:sym w:font="HQPB4" w:char="F0E3"/>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A7"/>
      </w:r>
      <w:r>
        <w:rPr>
          <w:sz w:val="28"/>
          <w:szCs w:val="28"/>
        </w:rPr>
        <w:sym w:font="HQPB1" w:char="F091"/>
      </w:r>
      <w:r>
        <w:rPr>
          <w:sz w:val="28"/>
          <w:szCs w:val="28"/>
        </w:rPr>
        <w:sym w:font="HQPB5" w:char="F021"/>
      </w:r>
      <w:r>
        <w:rPr>
          <w:sz w:val="28"/>
          <w:szCs w:val="28"/>
        </w:rPr>
        <w:sym w:font="HQPB1" w:char="F024"/>
      </w:r>
      <w:r>
        <w:rPr>
          <w:sz w:val="28"/>
          <w:szCs w:val="28"/>
        </w:rPr>
        <w:sym w:font="HQPB5" w:char="F09F"/>
      </w:r>
      <w:r>
        <w:rPr>
          <w:sz w:val="28"/>
          <w:szCs w:val="28"/>
        </w:rPr>
        <w:sym w:font="HQPB1" w:char="F0D2"/>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38"/>
      </w:r>
      <w:r>
        <w:rPr>
          <w:sz w:val="28"/>
          <w:szCs w:val="28"/>
        </w:rPr>
        <w:sym w:font="HQPB2" w:char="F06F"/>
      </w:r>
      <w:r>
        <w:rPr>
          <w:sz w:val="28"/>
          <w:szCs w:val="28"/>
        </w:rPr>
        <w:sym w:font="HQPB5" w:char="F074"/>
      </w:r>
      <w:r>
        <w:rPr>
          <w:sz w:val="28"/>
          <w:szCs w:val="28"/>
        </w:rPr>
        <w:sym w:font="HQPB3" w:char="F024"/>
      </w:r>
      <w:r>
        <w:rPr>
          <w:sz w:val="28"/>
          <w:szCs w:val="28"/>
        </w:rPr>
        <w:sym w:font="HQPB4" w:char="F0CE"/>
      </w:r>
      <w:r>
        <w:rPr>
          <w:sz w:val="28"/>
          <w:szCs w:val="28"/>
        </w:rPr>
        <w:sym w:font="HQPB3" w:char="F021"/>
      </w:r>
      <w:r>
        <w:rPr>
          <w:sz w:val="28"/>
          <w:szCs w:val="28"/>
        </w:rPr>
        <w:sym w:font="HQPB2" w:char="F0BA"/>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4"/>
      </w:r>
      <w:r>
        <w:rPr>
          <w:sz w:val="28"/>
          <w:szCs w:val="28"/>
        </w:rPr>
        <w:sym w:font="HQPB4" w:char="F0CF"/>
      </w:r>
      <w:r>
        <w:rPr>
          <w:sz w:val="28"/>
          <w:szCs w:val="28"/>
        </w:rPr>
        <w:sym w:font="HQPB3" w:char="F024"/>
      </w:r>
      <w:r>
        <w:rPr>
          <w:sz w:val="28"/>
          <w:szCs w:val="28"/>
        </w:rPr>
        <w:sym w:font="HQPB5" w:char="F073"/>
      </w:r>
      <w:r>
        <w:rPr>
          <w:sz w:val="28"/>
          <w:szCs w:val="28"/>
        </w:rPr>
        <w:sym w:font="HQPB3" w:char="F021"/>
      </w:r>
      <w:r>
        <w:rPr>
          <w:sz w:val="28"/>
          <w:szCs w:val="28"/>
        </w:rPr>
        <w:sym w:font="HQPB5" w:char="F075"/>
      </w:r>
      <w:r>
        <w:rPr>
          <w:sz w:val="28"/>
          <w:szCs w:val="28"/>
        </w:rPr>
        <w:sym w:font="HQPB2" w:char="F071"/>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7"/>
      </w:r>
      <w:r>
        <w:rPr>
          <w:sz w:val="28"/>
          <w:szCs w:val="28"/>
        </w:rPr>
        <w:sym w:font="HQPB1" w:char="F08A"/>
      </w:r>
      <w:r>
        <w:rPr>
          <w:sz w:val="28"/>
          <w:szCs w:val="28"/>
        </w:rPr>
        <w:sym w:font="HQPB2" w:char="F071"/>
      </w:r>
      <w:r>
        <w:rPr>
          <w:sz w:val="28"/>
          <w:szCs w:val="28"/>
        </w:rPr>
        <w:sym w:font="HQPB4" w:char="F0E4"/>
      </w:r>
      <w:r>
        <w:rPr>
          <w:sz w:val="28"/>
          <w:szCs w:val="28"/>
        </w:rPr>
        <w:sym w:font="HQPB2" w:char="F039"/>
      </w:r>
      <w:r>
        <w:rPr>
          <w:sz w:val="28"/>
          <w:szCs w:val="28"/>
        </w:rPr>
        <w:sym w:font="HQPB4" w:char="F0F6"/>
      </w:r>
      <w:r>
        <w:rPr>
          <w:sz w:val="28"/>
          <w:szCs w:val="28"/>
        </w:rPr>
        <w:sym w:font="HQPB2" w:char="F071"/>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9"/>
      </w:r>
      <w:r>
        <w:rPr>
          <w:sz w:val="28"/>
          <w:szCs w:val="28"/>
        </w:rPr>
        <w:sym w:font="HQPB2" w:char="F039"/>
      </w:r>
      <w:r>
        <w:rPr>
          <w:rFonts w:ascii="(normal text)" w:hAnsi="(normal text)"/>
          <w:rtl/>
        </w:rPr>
        <w:t xml:space="preserve"> </w:t>
      </w:r>
      <w:r>
        <w:rPr>
          <w:sz w:val="28"/>
          <w:szCs w:val="28"/>
        </w:rPr>
        <w:sym w:font="HQPB2" w:char="F0BE"/>
      </w:r>
      <w:r>
        <w:rPr>
          <w:sz w:val="28"/>
          <w:szCs w:val="28"/>
        </w:rPr>
        <w:sym w:font="HQPB4" w:char="F0CD"/>
      </w:r>
      <w:r>
        <w:rPr>
          <w:sz w:val="28"/>
          <w:szCs w:val="28"/>
        </w:rPr>
        <w:sym w:font="HQPB2" w:char="F06E"/>
      </w:r>
      <w:r>
        <w:rPr>
          <w:sz w:val="28"/>
          <w:szCs w:val="28"/>
        </w:rPr>
        <w:sym w:font="HQPB4" w:char="F0CF"/>
      </w:r>
      <w:r>
        <w:rPr>
          <w:sz w:val="28"/>
          <w:szCs w:val="28"/>
        </w:rPr>
        <w:sym w:font="HQPB3" w:char="F024"/>
      </w:r>
      <w:r>
        <w:rPr>
          <w:sz w:val="28"/>
          <w:szCs w:val="28"/>
        </w:rPr>
        <w:sym w:font="HQPB5" w:char="F073"/>
      </w:r>
      <w:r>
        <w:rPr>
          <w:sz w:val="28"/>
          <w:szCs w:val="28"/>
        </w:rPr>
        <w:sym w:font="HQPB3" w:char="F021"/>
      </w:r>
      <w:r>
        <w:rPr>
          <w:sz w:val="28"/>
          <w:szCs w:val="28"/>
        </w:rPr>
        <w:sym w:font="HQPB5" w:char="F075"/>
      </w:r>
      <w:r>
        <w:rPr>
          <w:sz w:val="28"/>
          <w:szCs w:val="28"/>
        </w:rPr>
        <w:sym w:font="HQPB2" w:char="F071"/>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1" w:char="F05E"/>
      </w:r>
      <w:r>
        <w:rPr>
          <w:sz w:val="28"/>
          <w:szCs w:val="28"/>
        </w:rPr>
        <w:sym w:font="HQPB4" w:char="F0CD"/>
      </w:r>
      <w:r>
        <w:rPr>
          <w:sz w:val="28"/>
          <w:szCs w:val="28"/>
        </w:rPr>
        <w:sym w:font="HQPB1" w:char="F091"/>
      </w:r>
      <w:r>
        <w:rPr>
          <w:sz w:val="28"/>
          <w:szCs w:val="28"/>
        </w:rPr>
        <w:sym w:font="HQPB1" w:char="F023"/>
      </w:r>
      <w:r>
        <w:rPr>
          <w:sz w:val="28"/>
          <w:szCs w:val="28"/>
        </w:rPr>
        <w:sym w:font="HQPB5" w:char="F075"/>
      </w:r>
      <w:r>
        <w:rPr>
          <w:sz w:val="28"/>
          <w:szCs w:val="28"/>
        </w:rPr>
        <w:sym w:font="HQPB2" w:char="F071"/>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40"/>
      </w:r>
      <w:r>
        <w:rPr>
          <w:sz w:val="28"/>
          <w:szCs w:val="28"/>
        </w:rPr>
        <w:sym w:font="HQPB4" w:char="F0F7"/>
      </w:r>
      <w:r>
        <w:rPr>
          <w:sz w:val="28"/>
          <w:szCs w:val="28"/>
        </w:rPr>
        <w:sym w:font="HQPB1" w:char="F056"/>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F7"/>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3"/>
      </w:r>
      <w:r>
        <w:rPr>
          <w:sz w:val="28"/>
          <w:szCs w:val="28"/>
        </w:rPr>
        <w:sym w:font="HQPB5" w:char="F079"/>
      </w:r>
      <w:r>
        <w:rPr>
          <w:sz w:val="28"/>
          <w:szCs w:val="28"/>
        </w:rPr>
        <w:sym w:font="HQPB1" w:char="F08A"/>
      </w:r>
      <w:r>
        <w:rPr>
          <w:sz w:val="28"/>
          <w:szCs w:val="28"/>
        </w:rPr>
        <w:sym w:font="HQPB1" w:char="F023"/>
      </w:r>
      <w:r>
        <w:rPr>
          <w:sz w:val="28"/>
          <w:szCs w:val="28"/>
        </w:rPr>
        <w:sym w:font="HQPB5" w:char="F075"/>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BB"/>
      </w:r>
      <w:r>
        <w:rPr>
          <w:sz w:val="28"/>
          <w:szCs w:val="28"/>
        </w:rPr>
        <w:sym w:font="HQPB2" w:char="F077"/>
      </w:r>
      <w:r>
        <w:rPr>
          <w:sz w:val="28"/>
          <w:szCs w:val="28"/>
        </w:rPr>
        <w:sym w:font="HQPB1" w:char="F024"/>
      </w:r>
      <w:r>
        <w:rPr>
          <w:sz w:val="28"/>
          <w:szCs w:val="28"/>
        </w:rPr>
        <w:sym w:font="HQPB5" w:char="F07C"/>
      </w:r>
      <w:r>
        <w:rPr>
          <w:sz w:val="28"/>
          <w:szCs w:val="28"/>
        </w:rPr>
        <w:sym w:font="HQPB1" w:char="F0C1"/>
      </w:r>
      <w:r>
        <w:rPr>
          <w:sz w:val="28"/>
          <w:szCs w:val="28"/>
        </w:rPr>
        <w:sym w:font="HQPB4" w:char="F0CF"/>
      </w:r>
      <w:r>
        <w:rPr>
          <w:sz w:val="28"/>
          <w:szCs w:val="28"/>
        </w:rPr>
        <w:sym w:font="HQPB1" w:char="F0F9"/>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C"/>
      </w:r>
      <w:r>
        <w:rPr>
          <w:sz w:val="28"/>
          <w:szCs w:val="28"/>
        </w:rPr>
        <w:sym w:font="HQPB1" w:char="F0DA"/>
      </w:r>
      <w:r>
        <w:rPr>
          <w:sz w:val="28"/>
          <w:szCs w:val="28"/>
        </w:rPr>
        <w:sym w:font="HQPB1" w:char="F023"/>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4B"/>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9"/>
      </w:r>
      <w:r>
        <w:rPr>
          <w:sz w:val="28"/>
          <w:szCs w:val="28"/>
        </w:rPr>
        <w:sym w:font="HQPB1" w:char="F091"/>
      </w:r>
      <w:r>
        <w:rPr>
          <w:sz w:val="28"/>
          <w:szCs w:val="28"/>
        </w:rPr>
        <w:sym w:font="HQPB4" w:char="F0E3"/>
      </w:r>
      <w:r>
        <w:rPr>
          <w:sz w:val="28"/>
          <w:szCs w:val="28"/>
        </w:rPr>
        <w:sym w:font="HQPB2" w:char="F072"/>
      </w:r>
      <w:r>
        <w:rPr>
          <w:sz w:val="28"/>
          <w:szCs w:val="28"/>
        </w:rPr>
        <w:sym w:font="HQPB1" w:char="F024"/>
      </w:r>
      <w:r>
        <w:rPr>
          <w:sz w:val="28"/>
          <w:szCs w:val="28"/>
        </w:rPr>
        <w:sym w:font="HQPB5" w:char="F074"/>
      </w:r>
      <w:r>
        <w:rPr>
          <w:sz w:val="28"/>
          <w:szCs w:val="28"/>
        </w:rPr>
        <w:sym w:font="HQPB1" w:char="F0B1"/>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9"/>
      </w:r>
      <w:r>
        <w:rPr>
          <w:sz w:val="28"/>
          <w:szCs w:val="28"/>
        </w:rPr>
        <w:sym w:font="HQPB1" w:char="F079"/>
      </w:r>
      <w:r>
        <w:rPr>
          <w:sz w:val="28"/>
          <w:szCs w:val="28"/>
        </w:rPr>
        <w:sym w:font="HQPB1" w:char="F024"/>
      </w:r>
      <w:r>
        <w:rPr>
          <w:sz w:val="28"/>
          <w:szCs w:val="28"/>
        </w:rPr>
        <w:sym w:font="HQPB5" w:char="F06F"/>
      </w:r>
      <w:r>
        <w:rPr>
          <w:sz w:val="28"/>
          <w:szCs w:val="28"/>
        </w:rPr>
        <w:sym w:font="HQPB2" w:char="F059"/>
      </w:r>
      <w:r>
        <w:rPr>
          <w:sz w:val="28"/>
          <w:szCs w:val="28"/>
        </w:rPr>
        <w:sym w:font="HQPB4" w:char="F0E3"/>
      </w:r>
      <w:r>
        <w:rPr>
          <w:sz w:val="28"/>
          <w:szCs w:val="28"/>
        </w:rPr>
        <w:sym w:font="HQPB1" w:char="F05F"/>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F7"/>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9B"/>
      </w:r>
      <w:r>
        <w:rPr>
          <w:sz w:val="28"/>
          <w:szCs w:val="28"/>
        </w:rPr>
        <w:sym w:font="HQPB1" w:char="F03F"/>
      </w:r>
      <w:r>
        <w:rPr>
          <w:sz w:val="28"/>
          <w:szCs w:val="28"/>
        </w:rPr>
        <w:sym w:font="HQPB1" w:char="F08A"/>
      </w:r>
      <w:r>
        <w:rPr>
          <w:sz w:val="28"/>
          <w:szCs w:val="28"/>
        </w:rPr>
        <w:sym w:font="HQPB5" w:char="F075"/>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1" w:char="F0E8"/>
      </w:r>
      <w:r>
        <w:rPr>
          <w:sz w:val="28"/>
          <w:szCs w:val="28"/>
        </w:rPr>
        <w:sym w:font="HQPB4" w:char="F0C5"/>
      </w:r>
      <w:r>
        <w:rPr>
          <w:sz w:val="28"/>
          <w:szCs w:val="28"/>
        </w:rPr>
        <w:sym w:font="HQPB1" w:char="F0CA"/>
      </w:r>
      <w:r>
        <w:rPr>
          <w:sz w:val="28"/>
          <w:szCs w:val="28"/>
        </w:rPr>
        <w:sym w:font="HQPB4" w:char="F0F7"/>
      </w:r>
      <w:r>
        <w:rPr>
          <w:sz w:val="28"/>
          <w:szCs w:val="28"/>
        </w:rPr>
        <w:sym w:font="HQPB1" w:char="F08E"/>
      </w:r>
      <w:r>
        <w:rPr>
          <w:sz w:val="28"/>
          <w:szCs w:val="28"/>
        </w:rPr>
        <w:sym w:font="HQPB5" w:char="F074"/>
      </w:r>
      <w:r>
        <w:rPr>
          <w:sz w:val="28"/>
          <w:szCs w:val="28"/>
        </w:rPr>
        <w:sym w:font="HQPB1" w:char="F049"/>
      </w:r>
      <w:r>
        <w:rPr>
          <w:sz w:val="28"/>
          <w:szCs w:val="28"/>
        </w:rPr>
        <w:sym w:font="HQPB4" w:char="F0F3"/>
      </w:r>
      <w:r>
        <w:rPr>
          <w:sz w:val="28"/>
          <w:szCs w:val="28"/>
        </w:rPr>
        <w:sym w:font="HQPB1" w:char="F0A1"/>
      </w:r>
      <w:r>
        <w:rPr>
          <w:sz w:val="28"/>
          <w:szCs w:val="28"/>
        </w:rPr>
        <w:sym w:font="HQPB5" w:char="F06E"/>
      </w:r>
      <w:r>
        <w:rPr>
          <w:sz w:val="28"/>
          <w:szCs w:val="28"/>
        </w:rPr>
        <w:sym w:font="HQPB1" w:char="F040"/>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2E"/>
      </w:r>
      <w:r>
        <w:rPr>
          <w:sz w:val="28"/>
          <w:szCs w:val="28"/>
        </w:rPr>
        <w:sym w:font="HQPB5" w:char="F079"/>
      </w:r>
      <w:r>
        <w:rPr>
          <w:sz w:val="28"/>
          <w:szCs w:val="28"/>
        </w:rPr>
        <w:sym w:font="HQPB1" w:char="F089"/>
      </w:r>
      <w:r>
        <w:rPr>
          <w:sz w:val="28"/>
          <w:szCs w:val="28"/>
        </w:rPr>
        <w:sym w:font="HQPB2" w:char="F0BB"/>
      </w:r>
      <w:r>
        <w:rPr>
          <w:sz w:val="28"/>
          <w:szCs w:val="28"/>
        </w:rPr>
        <w:sym w:font="HQPB5" w:char="F073"/>
      </w:r>
      <w:r>
        <w:rPr>
          <w:sz w:val="28"/>
          <w:szCs w:val="28"/>
        </w:rPr>
        <w:sym w:font="HQPB2" w:char="F039"/>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9"/>
      </w:r>
      <w:r>
        <w:rPr>
          <w:sz w:val="28"/>
          <w:szCs w:val="28"/>
        </w:rPr>
        <w:sym w:font="HQPB1" w:char="F079"/>
      </w:r>
      <w:r>
        <w:rPr>
          <w:sz w:val="28"/>
          <w:szCs w:val="28"/>
        </w:rPr>
        <w:sym w:font="HQPB1" w:char="F024"/>
      </w:r>
      <w:r>
        <w:rPr>
          <w:sz w:val="28"/>
          <w:szCs w:val="28"/>
        </w:rPr>
        <w:sym w:font="HQPB5" w:char="F075"/>
      </w:r>
      <w:r>
        <w:rPr>
          <w:sz w:val="28"/>
          <w:szCs w:val="28"/>
        </w:rPr>
        <w:sym w:font="HQPB2" w:char="F05A"/>
      </w:r>
      <w:r>
        <w:rPr>
          <w:sz w:val="28"/>
          <w:szCs w:val="28"/>
        </w:rPr>
        <w:sym w:font="HQPB4" w:char="F0E3"/>
      </w:r>
      <w:r>
        <w:rPr>
          <w:sz w:val="28"/>
          <w:szCs w:val="28"/>
        </w:rPr>
        <w:sym w:font="HQPB1" w:char="F05F"/>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4E"/>
      </w:r>
      <w:r>
        <w:rPr>
          <w:sz w:val="28"/>
          <w:szCs w:val="28"/>
        </w:rPr>
        <w:sym w:font="HQPB4" w:char="F0E7"/>
      </w:r>
      <w:r>
        <w:rPr>
          <w:sz w:val="28"/>
          <w:szCs w:val="28"/>
        </w:rPr>
        <w:sym w:font="HQPB1" w:char="F046"/>
      </w:r>
      <w:r>
        <w:rPr>
          <w:sz w:val="28"/>
          <w:szCs w:val="28"/>
        </w:rPr>
        <w:sym w:font="HQPB4" w:char="F0F4"/>
      </w:r>
      <w:r>
        <w:rPr>
          <w:sz w:val="28"/>
          <w:szCs w:val="28"/>
        </w:rPr>
        <w:sym w:font="HQPB2" w:char="F04A"/>
      </w:r>
      <w:r>
        <w:rPr>
          <w:sz w:val="28"/>
          <w:szCs w:val="28"/>
        </w:rPr>
        <w:sym w:font="HQPB4" w:char="F0AF"/>
      </w:r>
      <w:r>
        <w:rPr>
          <w:sz w:val="28"/>
          <w:szCs w:val="28"/>
        </w:rPr>
        <w:sym w:font="HQPB2" w:char="F03D"/>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21"/>
      </w:r>
      <w:r>
        <w:rPr>
          <w:sz w:val="28"/>
          <w:szCs w:val="28"/>
        </w:rPr>
        <w:sym w:font="HQPB1" w:char="F024"/>
      </w:r>
      <w:r>
        <w:rPr>
          <w:sz w:val="28"/>
          <w:szCs w:val="28"/>
        </w:rPr>
        <w:sym w:font="HQPB4" w:char="F0A8"/>
      </w:r>
      <w:r>
        <w:rPr>
          <w:sz w:val="28"/>
          <w:szCs w:val="28"/>
        </w:rPr>
        <w:sym w:font="HQPB2" w:char="F042"/>
      </w:r>
      <w:r>
        <w:rPr>
          <w:rFonts w:ascii="(normal text)" w:hAnsi="(normal text)"/>
          <w:rtl/>
        </w:rPr>
        <w:t xml:space="preserve"> </w:t>
      </w:r>
      <w:r>
        <w:rPr>
          <w:sz w:val="28"/>
          <w:szCs w:val="28"/>
        </w:rPr>
        <w:sym w:font="HQPB2" w:char="F04C"/>
      </w:r>
      <w:r>
        <w:rPr>
          <w:sz w:val="28"/>
          <w:szCs w:val="28"/>
        </w:rPr>
        <w:sym w:font="HQPB4" w:char="F0E4"/>
      </w:r>
      <w:r>
        <w:rPr>
          <w:sz w:val="28"/>
          <w:szCs w:val="28"/>
        </w:rPr>
        <w:sym w:font="HQPB2" w:char="F0EA"/>
      </w:r>
      <w:r>
        <w:rPr>
          <w:sz w:val="28"/>
          <w:szCs w:val="28"/>
        </w:rPr>
        <w:sym w:font="HQPB4" w:char="F0F8"/>
      </w:r>
      <w:r>
        <w:rPr>
          <w:sz w:val="28"/>
          <w:szCs w:val="28"/>
        </w:rPr>
        <w:sym w:font="HQPB2" w:char="F08B"/>
      </w:r>
      <w:r>
        <w:rPr>
          <w:sz w:val="28"/>
          <w:szCs w:val="28"/>
        </w:rPr>
        <w:sym w:font="HQPB5" w:char="F073"/>
      </w:r>
      <w:r>
        <w:rPr>
          <w:sz w:val="28"/>
          <w:szCs w:val="28"/>
        </w:rPr>
        <w:sym w:font="HQPB1" w:char="F03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C5"/>
      </w:r>
      <w:r>
        <w:rPr>
          <w:sz w:val="28"/>
          <w:szCs w:val="28"/>
        </w:rPr>
        <w:sym w:font="HQPB2" w:char="F024"/>
      </w:r>
      <w:r>
        <w:rPr>
          <w:sz w:val="28"/>
          <w:szCs w:val="28"/>
        </w:rPr>
        <w:sym w:font="HQPB2" w:char="F072"/>
      </w:r>
      <w:r>
        <w:rPr>
          <w:sz w:val="28"/>
          <w:szCs w:val="28"/>
        </w:rPr>
        <w:sym w:font="HQPB4" w:char="F0E1"/>
      </w:r>
      <w:r>
        <w:rPr>
          <w:sz w:val="28"/>
          <w:szCs w:val="28"/>
        </w:rPr>
        <w:sym w:font="HQPB1" w:char="F08F"/>
      </w:r>
      <w:r>
        <w:rPr>
          <w:sz w:val="28"/>
          <w:szCs w:val="28"/>
        </w:rPr>
        <w:sym w:font="HQPB4" w:char="F0F7"/>
      </w:r>
      <w:r>
        <w:rPr>
          <w:sz w:val="28"/>
          <w:szCs w:val="28"/>
        </w:rPr>
        <w:sym w:font="HQPB1" w:char="F0E8"/>
      </w:r>
      <w:r>
        <w:rPr>
          <w:sz w:val="28"/>
          <w:szCs w:val="28"/>
        </w:rPr>
        <w:sym w:font="HQPB5" w:char="F070"/>
      </w:r>
      <w:r>
        <w:rPr>
          <w:sz w:val="28"/>
          <w:szCs w:val="28"/>
        </w:rPr>
        <w:sym w:font="HQPB3" w:char="F052"/>
      </w:r>
      <w:r>
        <w:rPr>
          <w:sz w:val="28"/>
          <w:szCs w:val="28"/>
        </w:rPr>
        <w:sym w:font="HQPB4" w:char="F0F9"/>
      </w:r>
      <w:r>
        <w:rPr>
          <w:sz w:val="28"/>
          <w:szCs w:val="28"/>
        </w:rPr>
        <w:sym w:font="HQPB3" w:char="F05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8"/>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FF"/>
      </w:r>
      <w:r>
        <w:rPr>
          <w:sz w:val="28"/>
          <w:szCs w:val="28"/>
        </w:rPr>
        <w:sym w:font="HQPB4" w:char="F0CF"/>
      </w:r>
      <w:r>
        <w:rPr>
          <w:sz w:val="28"/>
          <w:szCs w:val="28"/>
        </w:rPr>
        <w:sym w:font="HQPB1" w:char="F03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5"/>
      </w:r>
      <w:r>
        <w:rPr>
          <w:sz w:val="28"/>
          <w:szCs w:val="28"/>
        </w:rPr>
        <w:sym w:font="HQPB2" w:char="F04B"/>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5"/>
      </w:r>
      <w:r>
        <w:rPr>
          <w:sz w:val="28"/>
          <w:szCs w:val="28"/>
        </w:rPr>
        <w:sym w:font="HQPB1" w:char="F0C1"/>
      </w:r>
      <w:r>
        <w:rPr>
          <w:sz w:val="28"/>
          <w:szCs w:val="28"/>
        </w:rPr>
        <w:sym w:font="HQPB5" w:char="F074"/>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C"/>
      </w:r>
      <w:r>
        <w:rPr>
          <w:sz w:val="28"/>
          <w:szCs w:val="28"/>
        </w:rPr>
        <w:sym w:font="HQPB2" w:char="F0CC"/>
      </w:r>
      <w:r>
        <w:rPr>
          <w:sz w:val="28"/>
          <w:szCs w:val="28"/>
        </w:rPr>
        <w:sym w:font="HQPB2" w:char="F0C8"/>
      </w:r>
      <w:r>
        <w:rPr>
          <w:rFonts w:ascii="(normal text)" w:hAnsi="(normal text)"/>
          <w:rtl/>
        </w:rPr>
        <w:t xml:space="preserve"> </w:t>
      </w:r>
      <w:r>
        <w:rPr>
          <w:rStyle w:val="FootnoteReference"/>
          <w:rFonts w:ascii="(normal text)" w:hAnsi="(normal text)"/>
          <w:rtl/>
        </w:rPr>
        <w:footnoteReference w:id="78"/>
      </w:r>
    </w:p>
    <w:p w:rsidR="002E30CC" w:rsidRPr="00DB5C33" w:rsidRDefault="002E30CC" w:rsidP="002E30CC">
      <w:pPr>
        <w:tabs>
          <w:tab w:val="left" w:pos="567"/>
        </w:tabs>
        <w:autoSpaceDE w:val="0"/>
        <w:autoSpaceDN w:val="0"/>
        <w:adjustRightInd w:val="0"/>
        <w:spacing w:after="0" w:line="360" w:lineRule="auto"/>
        <w:ind w:left="567"/>
        <w:jc w:val="both"/>
        <w:rPr>
          <w:rFonts w:asciiTheme="majorBidi" w:hAnsiTheme="majorBidi" w:cstheme="majorBidi"/>
          <w:i/>
          <w:iCs/>
          <w:sz w:val="24"/>
          <w:szCs w:val="24"/>
        </w:rPr>
      </w:pPr>
      <w:r w:rsidRPr="00DB5C33">
        <w:rPr>
          <w:rFonts w:asciiTheme="majorBidi" w:hAnsiTheme="majorBidi" w:cstheme="majorBidi"/>
          <w:i/>
          <w:iCs/>
          <w:sz w:val="24"/>
          <w:szCs w:val="24"/>
        </w:rPr>
        <w:t xml:space="preserve">Artinya: Para ibu hendaklah menyusukan anak-anaknya selama dua tahun penuh, Yaitu bagi yang ingin menyempurnakan penyusuan. </w:t>
      </w:r>
      <w:proofErr w:type="gramStart"/>
      <w:r w:rsidRPr="00DB5C33">
        <w:rPr>
          <w:rFonts w:asciiTheme="majorBidi" w:hAnsiTheme="majorBidi" w:cstheme="majorBidi"/>
          <w:i/>
          <w:iCs/>
          <w:sz w:val="24"/>
          <w:szCs w:val="24"/>
        </w:rPr>
        <w:t>dan</w:t>
      </w:r>
      <w:proofErr w:type="gramEnd"/>
      <w:r w:rsidRPr="00DB5C33">
        <w:rPr>
          <w:rFonts w:asciiTheme="majorBidi" w:hAnsiTheme="majorBidi" w:cstheme="majorBidi"/>
          <w:i/>
          <w:iCs/>
          <w:sz w:val="24"/>
          <w:szCs w:val="24"/>
        </w:rPr>
        <w:t xml:space="preserve"> kewajiban ayah memberi Makan dan pakaian kepada Para ibu dengan cara ma'ruf. </w:t>
      </w:r>
      <w:proofErr w:type="gramStart"/>
      <w:r w:rsidRPr="00DB5C33">
        <w:rPr>
          <w:rFonts w:asciiTheme="majorBidi" w:hAnsiTheme="majorBidi" w:cstheme="majorBidi"/>
          <w:i/>
          <w:iCs/>
          <w:sz w:val="24"/>
          <w:szCs w:val="24"/>
        </w:rPr>
        <w:t>seseorang</w:t>
      </w:r>
      <w:proofErr w:type="gramEnd"/>
      <w:r w:rsidRPr="00DB5C33">
        <w:rPr>
          <w:rFonts w:asciiTheme="majorBidi" w:hAnsiTheme="majorBidi" w:cstheme="majorBidi"/>
          <w:i/>
          <w:iCs/>
          <w:sz w:val="24"/>
          <w:szCs w:val="24"/>
        </w:rPr>
        <w:t xml:space="preserve"> tidak dibebani melainkan menurut kadar kesanggupannya. </w:t>
      </w:r>
      <w:proofErr w:type="gramStart"/>
      <w:r w:rsidRPr="00DB5C33">
        <w:rPr>
          <w:rFonts w:asciiTheme="majorBidi" w:hAnsiTheme="majorBidi" w:cstheme="majorBidi"/>
          <w:i/>
          <w:iCs/>
          <w:sz w:val="24"/>
          <w:szCs w:val="24"/>
        </w:rPr>
        <w:t>janganlah</w:t>
      </w:r>
      <w:proofErr w:type="gramEnd"/>
      <w:r w:rsidRPr="00DB5C33">
        <w:rPr>
          <w:rFonts w:asciiTheme="majorBidi" w:hAnsiTheme="majorBidi" w:cstheme="majorBidi"/>
          <w:i/>
          <w:iCs/>
          <w:sz w:val="24"/>
          <w:szCs w:val="24"/>
        </w:rPr>
        <w:t xml:space="preserve"> seorang ibu menderita kesengsaraan karena anaknya dan seorang ayah karena anaknya, dan warispun berkewajiban demikian. </w:t>
      </w:r>
      <w:proofErr w:type="gramStart"/>
      <w:r w:rsidRPr="00DB5C33">
        <w:rPr>
          <w:rFonts w:asciiTheme="majorBidi" w:hAnsiTheme="majorBidi" w:cstheme="majorBidi"/>
          <w:i/>
          <w:iCs/>
          <w:sz w:val="24"/>
          <w:szCs w:val="24"/>
        </w:rPr>
        <w:t>apabila</w:t>
      </w:r>
      <w:proofErr w:type="gramEnd"/>
      <w:r w:rsidRPr="00DB5C33">
        <w:rPr>
          <w:rFonts w:asciiTheme="majorBidi" w:hAnsiTheme="majorBidi" w:cstheme="majorBidi"/>
          <w:i/>
          <w:iCs/>
          <w:sz w:val="24"/>
          <w:szCs w:val="24"/>
        </w:rPr>
        <w:t xml:space="preserve"> keduanya ingin </w:t>
      </w:r>
      <w:r w:rsidRPr="00DB5C33">
        <w:rPr>
          <w:rFonts w:asciiTheme="majorBidi" w:hAnsiTheme="majorBidi" w:cstheme="majorBidi"/>
          <w:i/>
          <w:iCs/>
          <w:sz w:val="24"/>
          <w:szCs w:val="24"/>
        </w:rPr>
        <w:lastRenderedPageBreak/>
        <w:t xml:space="preserve">menyapih (sebelum dua tahun) dengan kerelaan keduanya dan permusyawaratan, Maka tidak ada dosa atas keduanya. </w:t>
      </w:r>
      <w:proofErr w:type="gramStart"/>
      <w:r w:rsidRPr="00DB5C33">
        <w:rPr>
          <w:rFonts w:asciiTheme="majorBidi" w:hAnsiTheme="majorBidi" w:cstheme="majorBidi"/>
          <w:i/>
          <w:iCs/>
          <w:sz w:val="24"/>
          <w:szCs w:val="24"/>
        </w:rPr>
        <w:t>dan</w:t>
      </w:r>
      <w:proofErr w:type="gramEnd"/>
      <w:r w:rsidRPr="00DB5C33">
        <w:rPr>
          <w:rFonts w:asciiTheme="majorBidi" w:hAnsiTheme="majorBidi" w:cstheme="majorBidi"/>
          <w:i/>
          <w:iCs/>
          <w:sz w:val="24"/>
          <w:szCs w:val="24"/>
        </w:rPr>
        <w:t xml:space="preserve"> jika kamu ingin anakmu disusukan oleh orang lain, Maka tidak ada dosa bagimu apabila kamu memberikan pembayaran menurut yang patut. </w:t>
      </w:r>
      <w:proofErr w:type="gramStart"/>
      <w:r w:rsidRPr="00DB5C33">
        <w:rPr>
          <w:rFonts w:asciiTheme="majorBidi" w:hAnsiTheme="majorBidi" w:cstheme="majorBidi"/>
          <w:i/>
          <w:iCs/>
          <w:sz w:val="24"/>
          <w:szCs w:val="24"/>
        </w:rPr>
        <w:t>bertakwalah</w:t>
      </w:r>
      <w:proofErr w:type="gramEnd"/>
      <w:r w:rsidRPr="00DB5C33">
        <w:rPr>
          <w:rFonts w:asciiTheme="majorBidi" w:hAnsiTheme="majorBidi" w:cstheme="majorBidi"/>
          <w:i/>
          <w:iCs/>
          <w:sz w:val="24"/>
          <w:szCs w:val="24"/>
        </w:rPr>
        <w:t xml:space="preserve"> kamu kepada Allah dan ketahuilah bahwa Allah Maha melihat apa yang kamu kerjakan.</w:t>
      </w:r>
      <w:r>
        <w:rPr>
          <w:rStyle w:val="FootnoteReference"/>
          <w:rFonts w:asciiTheme="majorBidi" w:hAnsiTheme="majorBidi" w:cstheme="majorBidi"/>
          <w:i/>
          <w:iCs/>
          <w:sz w:val="24"/>
          <w:szCs w:val="24"/>
        </w:rPr>
        <w:footnoteReference w:id="79"/>
      </w:r>
    </w:p>
    <w:p w:rsidR="002E30CC" w:rsidRPr="00DB5C33" w:rsidRDefault="002E30CC" w:rsidP="002E30CC">
      <w:pPr>
        <w:autoSpaceDE w:val="0"/>
        <w:autoSpaceDN w:val="0"/>
        <w:adjustRightInd w:val="0"/>
        <w:spacing w:after="0" w:line="360" w:lineRule="auto"/>
        <w:jc w:val="both"/>
        <w:rPr>
          <w:rFonts w:asciiTheme="majorBidi" w:hAnsiTheme="majorBidi" w:cstheme="majorBidi"/>
          <w:sz w:val="20"/>
          <w:szCs w:val="24"/>
        </w:rPr>
      </w:pPr>
    </w:p>
    <w:p w:rsidR="002E30CC" w:rsidRPr="001D635A" w:rsidRDefault="002E30CC" w:rsidP="003E2E79">
      <w:pPr>
        <w:autoSpaceDE w:val="0"/>
        <w:autoSpaceDN w:val="0"/>
        <w:adjustRightInd w:val="0"/>
        <w:spacing w:after="0" w:line="360" w:lineRule="auto"/>
        <w:ind w:left="567"/>
        <w:jc w:val="both"/>
        <w:rPr>
          <w:rFonts w:asciiTheme="majorBidi" w:hAnsiTheme="majorBidi" w:cstheme="majorBidi"/>
          <w:sz w:val="24"/>
          <w:szCs w:val="24"/>
        </w:rPr>
      </w:pPr>
      <w:r w:rsidRPr="001D635A">
        <w:rPr>
          <w:rFonts w:asciiTheme="majorBidi" w:hAnsiTheme="majorBidi" w:cstheme="majorBidi"/>
          <w:sz w:val="24"/>
          <w:szCs w:val="24"/>
        </w:rPr>
        <w:t>Pasal 34 ayat (1) UU Nomor 1 Tahun 1974 menyatakan:</w:t>
      </w:r>
    </w:p>
    <w:p w:rsidR="002E30CC" w:rsidRPr="001D635A" w:rsidRDefault="002E30CC" w:rsidP="003E2E79">
      <w:pPr>
        <w:autoSpaceDE w:val="0"/>
        <w:autoSpaceDN w:val="0"/>
        <w:adjustRightInd w:val="0"/>
        <w:spacing w:after="0" w:line="360" w:lineRule="auto"/>
        <w:ind w:left="567"/>
        <w:jc w:val="both"/>
        <w:rPr>
          <w:rFonts w:asciiTheme="majorBidi" w:hAnsiTheme="majorBidi" w:cstheme="majorBidi"/>
          <w:i/>
          <w:iCs/>
          <w:sz w:val="24"/>
          <w:szCs w:val="24"/>
        </w:rPr>
      </w:pPr>
      <w:proofErr w:type="gramStart"/>
      <w:r w:rsidRPr="001D635A">
        <w:rPr>
          <w:rFonts w:asciiTheme="majorBidi" w:hAnsiTheme="majorBidi" w:cstheme="majorBidi"/>
          <w:i/>
          <w:iCs/>
          <w:sz w:val="24"/>
          <w:szCs w:val="24"/>
        </w:rPr>
        <w:t>"Suami wajib melindungi isterinya dan memberikan segala sesuatu keperluan hidup</w:t>
      </w:r>
      <w:r>
        <w:rPr>
          <w:rFonts w:asciiTheme="majorBidi" w:hAnsiTheme="majorBidi" w:cstheme="majorBidi"/>
          <w:i/>
          <w:iCs/>
          <w:sz w:val="24"/>
          <w:szCs w:val="24"/>
        </w:rPr>
        <w:t xml:space="preserve"> </w:t>
      </w:r>
      <w:r w:rsidRPr="001D635A">
        <w:rPr>
          <w:rFonts w:asciiTheme="majorBidi" w:hAnsiTheme="majorBidi" w:cstheme="majorBidi"/>
          <w:i/>
          <w:iCs/>
          <w:sz w:val="24"/>
          <w:szCs w:val="24"/>
        </w:rPr>
        <w:t>berumah tangga</w:t>
      </w:r>
      <w:r>
        <w:rPr>
          <w:rFonts w:asciiTheme="majorBidi" w:hAnsiTheme="majorBidi" w:cstheme="majorBidi"/>
          <w:i/>
          <w:iCs/>
          <w:sz w:val="24"/>
          <w:szCs w:val="24"/>
        </w:rPr>
        <w:t xml:space="preserve"> sesuai dengan kemampuannya ".</w:t>
      </w:r>
      <w:proofErr w:type="gramEnd"/>
      <w:r>
        <w:rPr>
          <w:rStyle w:val="FootnoteReference"/>
          <w:rFonts w:asciiTheme="majorBidi" w:hAnsiTheme="majorBidi" w:cstheme="majorBidi"/>
          <w:i/>
          <w:iCs/>
          <w:sz w:val="24"/>
          <w:szCs w:val="24"/>
        </w:rPr>
        <w:footnoteReference w:id="80"/>
      </w:r>
    </w:p>
    <w:p w:rsidR="002E30CC" w:rsidRDefault="002E30CC" w:rsidP="002E30CC">
      <w:pPr>
        <w:autoSpaceDE w:val="0"/>
        <w:autoSpaceDN w:val="0"/>
        <w:adjustRightInd w:val="0"/>
        <w:spacing w:after="0" w:line="360" w:lineRule="auto"/>
        <w:jc w:val="both"/>
        <w:rPr>
          <w:rFonts w:asciiTheme="majorBidi" w:hAnsiTheme="majorBidi" w:cstheme="majorBidi"/>
          <w:sz w:val="24"/>
          <w:szCs w:val="24"/>
        </w:rPr>
      </w:pPr>
    </w:p>
    <w:p w:rsidR="002E30CC" w:rsidRDefault="002E30CC" w:rsidP="003E2E79">
      <w:pPr>
        <w:autoSpaceDE w:val="0"/>
        <w:autoSpaceDN w:val="0"/>
        <w:adjustRightInd w:val="0"/>
        <w:spacing w:after="0" w:line="480" w:lineRule="auto"/>
        <w:ind w:left="567" w:firstLine="567"/>
        <w:jc w:val="both"/>
        <w:rPr>
          <w:rFonts w:asciiTheme="majorBidi" w:hAnsiTheme="majorBidi" w:cstheme="majorBidi"/>
          <w:sz w:val="24"/>
          <w:szCs w:val="24"/>
        </w:rPr>
      </w:pPr>
      <w:proofErr w:type="gramStart"/>
      <w:r w:rsidRPr="001D635A">
        <w:rPr>
          <w:rFonts w:asciiTheme="majorBidi" w:hAnsiTheme="majorBidi" w:cstheme="majorBidi"/>
          <w:sz w:val="24"/>
          <w:szCs w:val="24"/>
        </w:rPr>
        <w:t xml:space="preserve">Sedangkan kewajiban isteri </w:t>
      </w:r>
      <w:r w:rsidRPr="001D635A">
        <w:rPr>
          <w:rFonts w:asciiTheme="majorBidi" w:hAnsiTheme="majorBidi" w:cstheme="majorBidi"/>
          <w:i/>
          <w:iCs/>
          <w:sz w:val="24"/>
          <w:szCs w:val="24"/>
        </w:rPr>
        <w:t xml:space="preserve">pada dasarnya </w:t>
      </w:r>
      <w:r w:rsidRPr="001D635A">
        <w:rPr>
          <w:rFonts w:asciiTheme="majorBidi" w:hAnsiTheme="majorBidi" w:cstheme="majorBidi"/>
          <w:sz w:val="24"/>
          <w:szCs w:val="24"/>
        </w:rPr>
        <w:t>adalah mengatur urusan intern rumah</w:t>
      </w:r>
      <w:r>
        <w:rPr>
          <w:rFonts w:asciiTheme="majorBidi" w:hAnsiTheme="majorBidi" w:cstheme="majorBidi"/>
          <w:sz w:val="24"/>
          <w:szCs w:val="24"/>
        </w:rPr>
        <w:t xml:space="preserve"> tangga dengan sebaik-baiknya.</w:t>
      </w:r>
      <w:proofErr w:type="gramEnd"/>
      <w:r>
        <w:rPr>
          <w:rStyle w:val="FootnoteReference"/>
          <w:rFonts w:asciiTheme="majorBidi" w:hAnsiTheme="majorBidi" w:cstheme="majorBidi"/>
          <w:sz w:val="24"/>
          <w:szCs w:val="24"/>
        </w:rPr>
        <w:footnoteReference w:id="81"/>
      </w:r>
      <w:r w:rsidRPr="001D635A">
        <w:rPr>
          <w:rFonts w:asciiTheme="majorBidi" w:hAnsiTheme="majorBidi" w:cstheme="majorBidi"/>
          <w:sz w:val="24"/>
          <w:szCs w:val="24"/>
        </w:rPr>
        <w:t xml:space="preserve"> </w:t>
      </w:r>
      <w:proofErr w:type="gramStart"/>
      <w:r w:rsidRPr="001D635A">
        <w:rPr>
          <w:rFonts w:asciiTheme="majorBidi" w:hAnsiTheme="majorBidi" w:cstheme="majorBidi"/>
          <w:sz w:val="24"/>
          <w:szCs w:val="24"/>
        </w:rPr>
        <w:t>Hal demikian juga berlaku dalam kedudukan sebagai ayah</w:t>
      </w:r>
      <w:r>
        <w:rPr>
          <w:rFonts w:asciiTheme="majorBidi" w:hAnsiTheme="majorBidi" w:cstheme="majorBidi"/>
          <w:sz w:val="24"/>
          <w:szCs w:val="24"/>
        </w:rPr>
        <w:t xml:space="preserve"> </w:t>
      </w:r>
      <w:r w:rsidRPr="001D635A">
        <w:rPr>
          <w:rFonts w:asciiTheme="majorBidi" w:hAnsiTheme="majorBidi" w:cstheme="majorBidi"/>
          <w:sz w:val="24"/>
          <w:szCs w:val="24"/>
        </w:rPr>
        <w:t>dan ibu pewari</w:t>
      </w:r>
      <w:r>
        <w:rPr>
          <w:rFonts w:asciiTheme="majorBidi" w:hAnsiTheme="majorBidi" w:cstheme="majorBidi"/>
          <w:sz w:val="24"/>
          <w:szCs w:val="24"/>
        </w:rPr>
        <w:t>s.</w:t>
      </w:r>
      <w:proofErr w:type="gramEnd"/>
      <w:r>
        <w:rPr>
          <w:rStyle w:val="FootnoteReference"/>
          <w:rFonts w:asciiTheme="majorBidi" w:hAnsiTheme="majorBidi" w:cstheme="majorBidi"/>
          <w:sz w:val="24"/>
          <w:szCs w:val="24"/>
        </w:rPr>
        <w:footnoteReference w:id="82"/>
      </w:r>
    </w:p>
    <w:p w:rsidR="002E30CC" w:rsidRPr="002569AD" w:rsidRDefault="002E30CC" w:rsidP="003E2E79">
      <w:pPr>
        <w:autoSpaceDE w:val="0"/>
        <w:autoSpaceDN w:val="0"/>
        <w:adjustRightInd w:val="0"/>
        <w:spacing w:after="0" w:line="480" w:lineRule="auto"/>
        <w:ind w:left="567" w:firstLine="567"/>
        <w:jc w:val="both"/>
        <w:rPr>
          <w:rFonts w:asciiTheme="majorBidi" w:hAnsiTheme="majorBidi" w:cstheme="majorBidi"/>
          <w:sz w:val="24"/>
          <w:szCs w:val="24"/>
        </w:rPr>
      </w:pPr>
      <w:r w:rsidRPr="001D635A">
        <w:rPr>
          <w:rFonts w:asciiTheme="majorBidi" w:hAnsiTheme="majorBidi" w:cstheme="majorBidi"/>
          <w:sz w:val="24"/>
          <w:szCs w:val="24"/>
        </w:rPr>
        <w:t xml:space="preserve">Dalam tingkatan anak, anak laki-laki yang belum menikah, </w:t>
      </w:r>
      <w:proofErr w:type="gramStart"/>
      <w:r w:rsidRPr="001D635A">
        <w:rPr>
          <w:rFonts w:asciiTheme="majorBidi" w:hAnsiTheme="majorBidi" w:cstheme="majorBidi"/>
          <w:sz w:val="24"/>
          <w:szCs w:val="24"/>
        </w:rPr>
        <w:t>ia</w:t>
      </w:r>
      <w:proofErr w:type="gramEnd"/>
      <w:r w:rsidRPr="001D635A">
        <w:rPr>
          <w:rFonts w:asciiTheme="majorBidi" w:hAnsiTheme="majorBidi" w:cstheme="majorBidi"/>
          <w:sz w:val="24"/>
          <w:szCs w:val="24"/>
        </w:rPr>
        <w:t xml:space="preserve"> diwajibkan memberi</w:t>
      </w:r>
      <w:r>
        <w:rPr>
          <w:rFonts w:asciiTheme="majorBidi" w:hAnsiTheme="majorBidi" w:cstheme="majorBidi"/>
          <w:sz w:val="24"/>
          <w:szCs w:val="24"/>
        </w:rPr>
        <w:t xml:space="preserve"> mahar,</w:t>
      </w:r>
      <w:r>
        <w:rPr>
          <w:rStyle w:val="FootnoteReference"/>
          <w:rFonts w:asciiTheme="majorBidi" w:hAnsiTheme="majorBidi" w:cstheme="majorBidi"/>
          <w:sz w:val="24"/>
          <w:szCs w:val="24"/>
        </w:rPr>
        <w:footnoteReference w:id="83"/>
      </w:r>
      <w:r w:rsidRPr="001D635A">
        <w:rPr>
          <w:rFonts w:asciiTheme="majorBidi" w:hAnsiTheme="majorBidi" w:cstheme="majorBidi"/>
          <w:sz w:val="24"/>
          <w:szCs w:val="24"/>
        </w:rPr>
        <w:t xml:space="preserve"> dan segala persyaratan pernikahan yang dibebankan pihak keluarga calon isteri</w:t>
      </w:r>
      <w:r>
        <w:rPr>
          <w:rFonts w:asciiTheme="majorBidi" w:hAnsiTheme="majorBidi" w:cstheme="majorBidi"/>
          <w:sz w:val="24"/>
          <w:szCs w:val="24"/>
        </w:rPr>
        <w:t xml:space="preserve"> </w:t>
      </w:r>
      <w:r w:rsidRPr="001D635A">
        <w:rPr>
          <w:rFonts w:asciiTheme="majorBidi" w:hAnsiTheme="majorBidi" w:cstheme="majorBidi"/>
          <w:sz w:val="24"/>
          <w:szCs w:val="24"/>
        </w:rPr>
        <w:t xml:space="preserve">kepadanya. Setelah menikah, maka beban menafkahi isteri (dan anak-anaknya) kelak </w:t>
      </w:r>
      <w:proofErr w:type="gramStart"/>
      <w:r w:rsidRPr="001D635A">
        <w:rPr>
          <w:rFonts w:asciiTheme="majorBidi" w:hAnsiTheme="majorBidi" w:cstheme="majorBidi"/>
          <w:sz w:val="24"/>
          <w:szCs w:val="24"/>
        </w:rPr>
        <w:t>akan</w:t>
      </w:r>
      <w:proofErr w:type="gramEnd"/>
      <w:r>
        <w:rPr>
          <w:rFonts w:asciiTheme="majorBidi" w:hAnsiTheme="majorBidi" w:cstheme="majorBidi"/>
          <w:sz w:val="24"/>
          <w:szCs w:val="24"/>
        </w:rPr>
        <w:t xml:space="preserve"> </w:t>
      </w:r>
      <w:r w:rsidRPr="001D635A">
        <w:rPr>
          <w:rFonts w:asciiTheme="majorBidi" w:hAnsiTheme="majorBidi" w:cstheme="majorBidi"/>
          <w:sz w:val="24"/>
          <w:szCs w:val="24"/>
        </w:rPr>
        <w:t>diletakkan dipundaknya.</w:t>
      </w:r>
    </w:p>
    <w:p w:rsidR="002E30CC" w:rsidRDefault="002E30CC" w:rsidP="003E2E79">
      <w:pPr>
        <w:autoSpaceDE w:val="0"/>
        <w:autoSpaceDN w:val="0"/>
        <w:adjustRightInd w:val="0"/>
        <w:spacing w:after="0" w:line="480" w:lineRule="auto"/>
        <w:ind w:left="567" w:firstLine="567"/>
        <w:jc w:val="both"/>
        <w:rPr>
          <w:rFonts w:asciiTheme="majorBidi" w:hAnsiTheme="majorBidi" w:cstheme="majorBidi"/>
          <w:sz w:val="24"/>
          <w:szCs w:val="24"/>
        </w:rPr>
      </w:pPr>
      <w:r w:rsidRPr="001D635A">
        <w:rPr>
          <w:rFonts w:asciiTheme="majorBidi" w:hAnsiTheme="majorBidi" w:cstheme="majorBidi"/>
          <w:sz w:val="24"/>
          <w:szCs w:val="24"/>
        </w:rPr>
        <w:lastRenderedPageBreak/>
        <w:t>Sebaliknya anak perempuan, dengan forsi yang diperolehnya tersebut akan mendapat</w:t>
      </w:r>
      <w:r>
        <w:rPr>
          <w:rFonts w:asciiTheme="majorBidi" w:hAnsiTheme="majorBidi" w:cstheme="majorBidi"/>
          <w:sz w:val="24"/>
          <w:szCs w:val="24"/>
        </w:rPr>
        <w:t xml:space="preserve"> </w:t>
      </w:r>
      <w:r w:rsidRPr="001D635A">
        <w:rPr>
          <w:rFonts w:asciiTheme="majorBidi" w:hAnsiTheme="majorBidi" w:cstheme="majorBidi"/>
          <w:sz w:val="24"/>
          <w:szCs w:val="24"/>
        </w:rPr>
        <w:t>penambahan dari mahar yang akan didapatkannya apabila kelak ia menikah, selanjutnya</w:t>
      </w:r>
      <w:r>
        <w:rPr>
          <w:rFonts w:asciiTheme="majorBidi" w:hAnsiTheme="majorBidi" w:cstheme="majorBidi"/>
          <w:sz w:val="24"/>
          <w:szCs w:val="24"/>
        </w:rPr>
        <w:t xml:space="preserve"> </w:t>
      </w:r>
      <w:r w:rsidRPr="001D635A">
        <w:rPr>
          <w:rFonts w:asciiTheme="majorBidi" w:hAnsiTheme="majorBidi" w:cstheme="majorBidi"/>
          <w:sz w:val="24"/>
          <w:szCs w:val="24"/>
        </w:rPr>
        <w:t>setelah menikah ia (pada dasarnya) tidak dibebankan kewajiban menafkahi keluarganya ,</w:t>
      </w:r>
      <w:r>
        <w:rPr>
          <w:rFonts w:asciiTheme="majorBidi" w:hAnsiTheme="majorBidi" w:cstheme="majorBidi"/>
          <w:sz w:val="24"/>
          <w:szCs w:val="24"/>
        </w:rPr>
        <w:t xml:space="preserve"> </w:t>
      </w:r>
      <w:r w:rsidRPr="001D635A">
        <w:rPr>
          <w:rFonts w:asciiTheme="majorBidi" w:hAnsiTheme="majorBidi" w:cstheme="majorBidi"/>
          <w:sz w:val="24"/>
          <w:szCs w:val="24"/>
        </w:rPr>
        <w:t>bahkan sebaliknya dia akan menerima nafkah dari suaminya, kondisi umum ini tidak</w:t>
      </w:r>
      <w:r>
        <w:rPr>
          <w:rFonts w:asciiTheme="majorBidi" w:hAnsiTheme="majorBidi" w:cstheme="majorBidi"/>
          <w:sz w:val="24"/>
          <w:szCs w:val="24"/>
        </w:rPr>
        <w:t xml:space="preserve"> </w:t>
      </w:r>
      <w:r w:rsidRPr="001D635A">
        <w:rPr>
          <w:rFonts w:asciiTheme="majorBidi" w:hAnsiTheme="majorBidi" w:cstheme="majorBidi"/>
          <w:sz w:val="24"/>
          <w:szCs w:val="24"/>
        </w:rPr>
        <w:t>menafikan keadaan sebaliknya, tapi jumlahnya tidak banyak.</w:t>
      </w:r>
    </w:p>
    <w:p w:rsidR="002E30CC" w:rsidRDefault="002E30CC" w:rsidP="003E2E79">
      <w:pPr>
        <w:autoSpaceDE w:val="0"/>
        <w:autoSpaceDN w:val="0"/>
        <w:adjustRightInd w:val="0"/>
        <w:spacing w:after="0" w:line="480" w:lineRule="auto"/>
        <w:ind w:left="567" w:firstLine="567"/>
        <w:jc w:val="both"/>
        <w:rPr>
          <w:rFonts w:asciiTheme="majorBidi" w:hAnsiTheme="majorBidi" w:cstheme="majorBidi"/>
          <w:sz w:val="24"/>
          <w:szCs w:val="24"/>
        </w:rPr>
      </w:pPr>
      <w:r w:rsidRPr="001D635A">
        <w:rPr>
          <w:rFonts w:asciiTheme="majorBidi" w:hAnsiTheme="majorBidi" w:cstheme="majorBidi"/>
          <w:sz w:val="24"/>
          <w:szCs w:val="24"/>
        </w:rPr>
        <w:t>Dari penjelasan tersebut, jika dicontohkan secara konkrit adalah seorang anak laki-laki</w:t>
      </w:r>
      <w:r>
        <w:rPr>
          <w:rFonts w:asciiTheme="majorBidi" w:hAnsiTheme="majorBidi" w:cstheme="majorBidi"/>
          <w:sz w:val="24"/>
          <w:szCs w:val="24"/>
        </w:rPr>
        <w:t xml:space="preserve"> </w:t>
      </w:r>
      <w:r w:rsidRPr="001D635A">
        <w:rPr>
          <w:rFonts w:asciiTheme="majorBidi" w:hAnsiTheme="majorBidi" w:cstheme="majorBidi"/>
          <w:sz w:val="24"/>
          <w:szCs w:val="24"/>
        </w:rPr>
        <w:t>memperoleh harta warisan bernilai uang Rp.20.000.000,- (dua puluh juta), sedangkan saudara</w:t>
      </w:r>
      <w:r>
        <w:rPr>
          <w:rFonts w:asciiTheme="majorBidi" w:hAnsiTheme="majorBidi" w:cstheme="majorBidi"/>
          <w:sz w:val="24"/>
          <w:szCs w:val="24"/>
        </w:rPr>
        <w:t xml:space="preserve"> </w:t>
      </w:r>
      <w:r w:rsidRPr="001D635A">
        <w:rPr>
          <w:rFonts w:asciiTheme="majorBidi" w:hAnsiTheme="majorBidi" w:cstheme="majorBidi"/>
          <w:sz w:val="24"/>
          <w:szCs w:val="24"/>
        </w:rPr>
        <w:t>perempuannya memperoleh Rp.10.000.000; (sepuluh juta) berdasarkan ketentuan 2 : 1, maka</w:t>
      </w:r>
      <w:r>
        <w:rPr>
          <w:rFonts w:asciiTheme="majorBidi" w:hAnsiTheme="majorBidi" w:cstheme="majorBidi"/>
          <w:sz w:val="24"/>
          <w:szCs w:val="24"/>
        </w:rPr>
        <w:t xml:space="preserve"> </w:t>
      </w:r>
      <w:r w:rsidRPr="001D635A">
        <w:rPr>
          <w:rFonts w:asciiTheme="majorBidi" w:hAnsiTheme="majorBidi" w:cstheme="majorBidi"/>
          <w:sz w:val="24"/>
          <w:szCs w:val="24"/>
        </w:rPr>
        <w:t>ketika laki-laki tersebut akan menikah, ia akan mengeluarkan biaya keperluan mahar sekitar</w:t>
      </w:r>
      <w:r>
        <w:rPr>
          <w:rFonts w:asciiTheme="majorBidi" w:hAnsiTheme="majorBidi" w:cstheme="majorBidi"/>
          <w:sz w:val="24"/>
          <w:szCs w:val="24"/>
        </w:rPr>
        <w:t xml:space="preserve"> </w:t>
      </w:r>
      <w:r w:rsidRPr="001D635A">
        <w:rPr>
          <w:rFonts w:asciiTheme="majorBidi" w:hAnsiTheme="majorBidi" w:cstheme="majorBidi"/>
          <w:sz w:val="24"/>
          <w:szCs w:val="24"/>
        </w:rPr>
        <w:t>Rp.5.000.000,- (lima juta rupiah), jadi sisa harta dari bagian warisan yang ada pada laki-laki</w:t>
      </w:r>
      <w:r>
        <w:rPr>
          <w:rFonts w:asciiTheme="majorBidi" w:hAnsiTheme="majorBidi" w:cstheme="majorBidi"/>
          <w:sz w:val="24"/>
          <w:szCs w:val="24"/>
        </w:rPr>
        <w:t xml:space="preserve"> </w:t>
      </w:r>
      <w:r w:rsidRPr="001D635A">
        <w:rPr>
          <w:rFonts w:asciiTheme="majorBidi" w:hAnsiTheme="majorBidi" w:cstheme="majorBidi"/>
          <w:sz w:val="24"/>
          <w:szCs w:val="24"/>
        </w:rPr>
        <w:t>tersebut berjumlah Rp.15.000.000; (lima belas juta rupiah). Sebaliknya saudara perempuannya</w:t>
      </w:r>
      <w:r>
        <w:rPr>
          <w:rFonts w:asciiTheme="majorBidi" w:hAnsiTheme="majorBidi" w:cstheme="majorBidi"/>
          <w:sz w:val="24"/>
          <w:szCs w:val="24"/>
        </w:rPr>
        <w:t xml:space="preserve"> </w:t>
      </w:r>
      <w:r w:rsidRPr="001D635A">
        <w:rPr>
          <w:rFonts w:asciiTheme="majorBidi" w:hAnsiTheme="majorBidi" w:cstheme="majorBidi"/>
          <w:sz w:val="24"/>
          <w:szCs w:val="24"/>
        </w:rPr>
        <w:t>yang memperoleh bagian warisan Rp.10.000.000; (sepuluh juta rupiah) tersebut akan</w:t>
      </w:r>
      <w:r>
        <w:rPr>
          <w:rFonts w:asciiTheme="majorBidi" w:hAnsiTheme="majorBidi" w:cstheme="majorBidi"/>
          <w:sz w:val="24"/>
          <w:szCs w:val="24"/>
        </w:rPr>
        <w:t xml:space="preserve"> </w:t>
      </w:r>
      <w:r w:rsidRPr="001D635A">
        <w:rPr>
          <w:rFonts w:asciiTheme="majorBidi" w:hAnsiTheme="majorBidi" w:cstheme="majorBidi"/>
          <w:sz w:val="24"/>
          <w:szCs w:val="24"/>
        </w:rPr>
        <w:t>memperoleh tambahan Rp.5.000.000</w:t>
      </w:r>
      <w:proofErr w:type="gramStart"/>
      <w:r w:rsidRPr="001D635A">
        <w:rPr>
          <w:rFonts w:asciiTheme="majorBidi" w:hAnsiTheme="majorBidi" w:cstheme="majorBidi"/>
          <w:sz w:val="24"/>
          <w:szCs w:val="24"/>
        </w:rPr>
        <w:t>,-</w:t>
      </w:r>
      <w:proofErr w:type="gramEnd"/>
      <w:r w:rsidRPr="001D635A">
        <w:rPr>
          <w:rFonts w:asciiTheme="majorBidi" w:hAnsiTheme="majorBidi" w:cstheme="majorBidi"/>
          <w:sz w:val="24"/>
          <w:szCs w:val="24"/>
        </w:rPr>
        <w:t xml:space="preserve"> (lima juta rupiah) disebabkan mahar yang diperolehnya</w:t>
      </w:r>
      <w:r>
        <w:rPr>
          <w:rFonts w:asciiTheme="majorBidi" w:hAnsiTheme="majorBidi" w:cstheme="majorBidi"/>
          <w:sz w:val="24"/>
          <w:szCs w:val="24"/>
        </w:rPr>
        <w:t xml:space="preserve"> </w:t>
      </w:r>
      <w:r w:rsidRPr="001D635A">
        <w:rPr>
          <w:rFonts w:asciiTheme="majorBidi" w:hAnsiTheme="majorBidi" w:cstheme="majorBidi"/>
          <w:sz w:val="24"/>
          <w:szCs w:val="24"/>
        </w:rPr>
        <w:t>dari laki-laki yang menikah dengannya. Dengan demikian maka kedua-duanya (laki-laki dan</w:t>
      </w:r>
      <w:r>
        <w:rPr>
          <w:rFonts w:asciiTheme="majorBidi" w:hAnsiTheme="majorBidi" w:cstheme="majorBidi"/>
          <w:sz w:val="24"/>
          <w:szCs w:val="24"/>
        </w:rPr>
        <w:t xml:space="preserve"> </w:t>
      </w:r>
      <w:r w:rsidRPr="001D635A">
        <w:rPr>
          <w:rFonts w:asciiTheme="majorBidi" w:hAnsiTheme="majorBidi" w:cstheme="majorBidi"/>
          <w:sz w:val="24"/>
          <w:szCs w:val="24"/>
        </w:rPr>
        <w:t>perempuan) yang memperoleh bagian warisan tersebut sama-sama memperoleh</w:t>
      </w:r>
      <w:r>
        <w:rPr>
          <w:rFonts w:asciiTheme="majorBidi" w:hAnsiTheme="majorBidi" w:cstheme="majorBidi"/>
          <w:sz w:val="24"/>
          <w:szCs w:val="24"/>
        </w:rPr>
        <w:t xml:space="preserve"> </w:t>
      </w:r>
      <w:r w:rsidRPr="001D635A">
        <w:rPr>
          <w:rFonts w:asciiTheme="majorBidi" w:hAnsiTheme="majorBidi" w:cstheme="majorBidi"/>
          <w:sz w:val="24"/>
          <w:szCs w:val="24"/>
        </w:rPr>
        <w:t>Rp.15.000.000</w:t>
      </w:r>
      <w:proofErr w:type="gramStart"/>
      <w:r w:rsidRPr="001D635A">
        <w:rPr>
          <w:rFonts w:asciiTheme="majorBidi" w:hAnsiTheme="majorBidi" w:cstheme="majorBidi"/>
          <w:sz w:val="24"/>
          <w:szCs w:val="24"/>
        </w:rPr>
        <w:t>,-</w:t>
      </w:r>
      <w:proofErr w:type="gramEnd"/>
      <w:r w:rsidRPr="001D635A">
        <w:rPr>
          <w:rFonts w:asciiTheme="majorBidi" w:hAnsiTheme="majorBidi" w:cstheme="majorBidi"/>
          <w:sz w:val="24"/>
          <w:szCs w:val="24"/>
        </w:rPr>
        <w:t xml:space="preserve"> (lima belas juta rupiah).</w:t>
      </w:r>
    </w:p>
    <w:p w:rsidR="002E30CC" w:rsidRDefault="002E30CC" w:rsidP="003E2E79">
      <w:pPr>
        <w:autoSpaceDE w:val="0"/>
        <w:autoSpaceDN w:val="0"/>
        <w:adjustRightInd w:val="0"/>
        <w:spacing w:after="0" w:line="480" w:lineRule="auto"/>
        <w:ind w:left="567" w:firstLine="567"/>
        <w:jc w:val="both"/>
        <w:rPr>
          <w:rFonts w:asciiTheme="majorBidi" w:hAnsiTheme="majorBidi" w:cstheme="majorBidi"/>
          <w:sz w:val="24"/>
          <w:szCs w:val="24"/>
        </w:rPr>
      </w:pPr>
      <w:r w:rsidRPr="001D635A">
        <w:rPr>
          <w:rFonts w:asciiTheme="majorBidi" w:hAnsiTheme="majorBidi" w:cstheme="majorBidi"/>
          <w:sz w:val="24"/>
          <w:szCs w:val="24"/>
        </w:rPr>
        <w:t>Dengan demikian maka perempuan selain pemilik penuh dari kekayaan yang diwarisi</w:t>
      </w:r>
      <w:r>
        <w:rPr>
          <w:rFonts w:asciiTheme="majorBidi" w:hAnsiTheme="majorBidi" w:cstheme="majorBidi"/>
          <w:sz w:val="24"/>
          <w:szCs w:val="24"/>
        </w:rPr>
        <w:t xml:space="preserve"> </w:t>
      </w:r>
      <w:r w:rsidRPr="001D635A">
        <w:rPr>
          <w:rFonts w:asciiTheme="majorBidi" w:hAnsiTheme="majorBidi" w:cstheme="majorBidi"/>
          <w:sz w:val="24"/>
          <w:szCs w:val="24"/>
        </w:rPr>
        <w:t xml:space="preserve">dari orang tuanya dan tidak ada pemaksaan/kewajiban untuk dibelanjakan, juga </w:t>
      </w:r>
      <w:proofErr w:type="gramStart"/>
      <w:r w:rsidRPr="001D635A">
        <w:rPr>
          <w:rFonts w:asciiTheme="majorBidi" w:hAnsiTheme="majorBidi" w:cstheme="majorBidi"/>
          <w:sz w:val="24"/>
          <w:szCs w:val="24"/>
        </w:rPr>
        <w:t>akan</w:t>
      </w:r>
      <w:proofErr w:type="gramEnd"/>
      <w:r>
        <w:rPr>
          <w:rFonts w:asciiTheme="majorBidi" w:hAnsiTheme="majorBidi" w:cstheme="majorBidi"/>
          <w:sz w:val="24"/>
          <w:szCs w:val="24"/>
        </w:rPr>
        <w:t xml:space="preserve"> </w:t>
      </w:r>
      <w:r w:rsidRPr="001D635A">
        <w:rPr>
          <w:rFonts w:asciiTheme="majorBidi" w:hAnsiTheme="majorBidi" w:cstheme="majorBidi"/>
          <w:sz w:val="24"/>
          <w:szCs w:val="24"/>
        </w:rPr>
        <w:t>mendapatkan tambahan dari mahar yang diberikan laki-</w:t>
      </w:r>
      <w:r w:rsidRPr="001D635A">
        <w:rPr>
          <w:rFonts w:asciiTheme="majorBidi" w:hAnsiTheme="majorBidi" w:cstheme="majorBidi"/>
          <w:sz w:val="24"/>
          <w:szCs w:val="24"/>
        </w:rPr>
        <w:lastRenderedPageBreak/>
        <w:t>laki yang akan menjadi suaminya serta</w:t>
      </w:r>
      <w:r>
        <w:rPr>
          <w:rFonts w:asciiTheme="majorBidi" w:hAnsiTheme="majorBidi" w:cstheme="majorBidi"/>
          <w:sz w:val="24"/>
          <w:szCs w:val="24"/>
        </w:rPr>
        <w:t xml:space="preserve"> </w:t>
      </w:r>
      <w:r w:rsidRPr="001D635A">
        <w:rPr>
          <w:rFonts w:asciiTheme="majorBidi" w:hAnsiTheme="majorBidi" w:cstheme="majorBidi"/>
          <w:sz w:val="24"/>
          <w:szCs w:val="24"/>
        </w:rPr>
        <w:t>mendapatkan hak nafkah dari suaminya tersebut.</w:t>
      </w:r>
    </w:p>
    <w:p w:rsidR="002E30CC" w:rsidRPr="001D635A" w:rsidRDefault="002E30CC" w:rsidP="003E2E79">
      <w:pPr>
        <w:autoSpaceDE w:val="0"/>
        <w:autoSpaceDN w:val="0"/>
        <w:adjustRightInd w:val="0"/>
        <w:spacing w:after="0" w:line="480" w:lineRule="auto"/>
        <w:ind w:left="567" w:firstLine="567"/>
        <w:jc w:val="both"/>
        <w:rPr>
          <w:rFonts w:asciiTheme="majorBidi" w:hAnsiTheme="majorBidi" w:cstheme="majorBidi"/>
          <w:sz w:val="24"/>
          <w:szCs w:val="24"/>
        </w:rPr>
      </w:pPr>
      <w:r w:rsidRPr="001D635A">
        <w:rPr>
          <w:rFonts w:asciiTheme="majorBidi" w:hAnsiTheme="majorBidi" w:cstheme="majorBidi"/>
          <w:sz w:val="24"/>
          <w:szCs w:val="24"/>
        </w:rPr>
        <w:t>Hal demikian menunjukkan bahwa keadilan dalam hukum waris Islam bukan saja</w:t>
      </w:r>
      <w:r>
        <w:rPr>
          <w:rFonts w:asciiTheme="majorBidi" w:hAnsiTheme="majorBidi" w:cstheme="majorBidi"/>
          <w:sz w:val="24"/>
          <w:szCs w:val="24"/>
        </w:rPr>
        <w:t xml:space="preserve"> </w:t>
      </w:r>
      <w:r w:rsidRPr="001D635A">
        <w:rPr>
          <w:rFonts w:asciiTheme="majorBidi" w:hAnsiTheme="majorBidi" w:cstheme="majorBidi"/>
          <w:sz w:val="24"/>
          <w:szCs w:val="24"/>
        </w:rPr>
        <w:t>keadilan yang bersifat distributif semata (yang menentukan besarnya forsi berdasarkan</w:t>
      </w:r>
      <w:r>
        <w:rPr>
          <w:rFonts w:asciiTheme="majorBidi" w:hAnsiTheme="majorBidi" w:cstheme="majorBidi"/>
          <w:sz w:val="24"/>
          <w:szCs w:val="24"/>
        </w:rPr>
        <w:t xml:space="preserve"> </w:t>
      </w:r>
      <w:r w:rsidRPr="001D635A">
        <w:rPr>
          <w:rFonts w:asciiTheme="majorBidi" w:hAnsiTheme="majorBidi" w:cstheme="majorBidi"/>
          <w:sz w:val="24"/>
          <w:szCs w:val="24"/>
        </w:rPr>
        <w:t xml:space="preserve">kewajiban yang dibebankan dalam keluarga), </w:t>
      </w:r>
      <w:proofErr w:type="gramStart"/>
      <w:r w:rsidRPr="001D635A">
        <w:rPr>
          <w:rFonts w:asciiTheme="majorBidi" w:hAnsiTheme="majorBidi" w:cstheme="majorBidi"/>
          <w:sz w:val="24"/>
          <w:szCs w:val="24"/>
        </w:rPr>
        <w:t>akan</w:t>
      </w:r>
      <w:proofErr w:type="gramEnd"/>
      <w:r w:rsidRPr="001D635A">
        <w:rPr>
          <w:rFonts w:asciiTheme="majorBidi" w:hAnsiTheme="majorBidi" w:cstheme="majorBidi"/>
          <w:sz w:val="24"/>
          <w:szCs w:val="24"/>
        </w:rPr>
        <w:t xml:space="preserve"> tetapi juga bersifat commulatif, yakni</w:t>
      </w:r>
      <w:r>
        <w:rPr>
          <w:rFonts w:asciiTheme="majorBidi" w:hAnsiTheme="majorBidi" w:cstheme="majorBidi"/>
          <w:sz w:val="24"/>
          <w:szCs w:val="24"/>
        </w:rPr>
        <w:t xml:space="preserve"> </w:t>
      </w:r>
      <w:r w:rsidRPr="001D635A">
        <w:rPr>
          <w:rFonts w:asciiTheme="majorBidi" w:hAnsiTheme="majorBidi" w:cstheme="majorBidi"/>
          <w:sz w:val="24"/>
          <w:szCs w:val="24"/>
        </w:rPr>
        <w:t xml:space="preserve">bagian warisan juga diberikan kepada wanita dan anak-anak. </w:t>
      </w:r>
      <w:proofErr w:type="gramStart"/>
      <w:r w:rsidRPr="001D635A">
        <w:rPr>
          <w:rFonts w:asciiTheme="majorBidi" w:hAnsiTheme="majorBidi" w:cstheme="majorBidi"/>
          <w:sz w:val="24"/>
          <w:szCs w:val="24"/>
        </w:rPr>
        <w:t>Hal tersebut berbeda dengan</w:t>
      </w:r>
      <w:r>
        <w:rPr>
          <w:rFonts w:asciiTheme="majorBidi" w:hAnsiTheme="majorBidi" w:cstheme="majorBidi"/>
          <w:sz w:val="24"/>
          <w:szCs w:val="24"/>
        </w:rPr>
        <w:t xml:space="preserve"> </w:t>
      </w:r>
      <w:r w:rsidRPr="001D635A">
        <w:rPr>
          <w:rFonts w:asciiTheme="majorBidi" w:hAnsiTheme="majorBidi" w:cstheme="majorBidi"/>
          <w:sz w:val="24"/>
          <w:szCs w:val="24"/>
        </w:rPr>
        <w:t>hukum warisan Yahudi, Romawi dan juga hukum adat pra Islam, bahkan sebagiannya hingga</w:t>
      </w:r>
      <w:r>
        <w:rPr>
          <w:rFonts w:asciiTheme="majorBidi" w:hAnsiTheme="majorBidi" w:cstheme="majorBidi"/>
          <w:sz w:val="24"/>
          <w:szCs w:val="24"/>
        </w:rPr>
        <w:t xml:space="preserve"> sekarang masih berlaku.</w:t>
      </w:r>
      <w:proofErr w:type="gramEnd"/>
      <w:r>
        <w:rPr>
          <w:rStyle w:val="FootnoteReference"/>
          <w:rFonts w:asciiTheme="majorBidi" w:hAnsiTheme="majorBidi" w:cstheme="majorBidi"/>
          <w:sz w:val="24"/>
          <w:szCs w:val="24"/>
        </w:rPr>
        <w:footnoteReference w:id="84"/>
      </w:r>
    </w:p>
    <w:p w:rsidR="002E30CC" w:rsidRDefault="002E30CC" w:rsidP="003E2E79">
      <w:pPr>
        <w:autoSpaceDE w:val="0"/>
        <w:autoSpaceDN w:val="0"/>
        <w:adjustRightInd w:val="0"/>
        <w:spacing w:after="0" w:line="480" w:lineRule="auto"/>
        <w:ind w:left="567" w:firstLine="567"/>
        <w:jc w:val="both"/>
        <w:rPr>
          <w:rFonts w:asciiTheme="majorBidi" w:hAnsiTheme="majorBidi" w:cstheme="majorBidi"/>
          <w:sz w:val="24"/>
          <w:szCs w:val="24"/>
        </w:rPr>
      </w:pPr>
      <w:r w:rsidRPr="001D635A">
        <w:rPr>
          <w:rFonts w:asciiTheme="majorBidi" w:hAnsiTheme="majorBidi" w:cstheme="majorBidi"/>
          <w:sz w:val="24"/>
          <w:szCs w:val="24"/>
        </w:rPr>
        <w:t>Jika dalam satu kasus seorang anak (juga saudara) perempuan mendapat separuh dari</w:t>
      </w:r>
      <w:r>
        <w:rPr>
          <w:rFonts w:asciiTheme="majorBidi" w:hAnsiTheme="majorBidi" w:cstheme="majorBidi"/>
          <w:sz w:val="24"/>
          <w:szCs w:val="24"/>
        </w:rPr>
        <w:t xml:space="preserve"> </w:t>
      </w:r>
      <w:r w:rsidRPr="001D635A">
        <w:rPr>
          <w:rFonts w:asciiTheme="majorBidi" w:hAnsiTheme="majorBidi" w:cstheme="majorBidi"/>
          <w:sz w:val="24"/>
          <w:szCs w:val="24"/>
        </w:rPr>
        <w:t>harta peninggalan, pada hakikatnya jauh lebih besar dari perolehan laki-laki, sebab kekayaan</w:t>
      </w:r>
      <w:r>
        <w:rPr>
          <w:rFonts w:asciiTheme="majorBidi" w:hAnsiTheme="majorBidi" w:cstheme="majorBidi"/>
          <w:sz w:val="24"/>
          <w:szCs w:val="24"/>
        </w:rPr>
        <w:t xml:space="preserve"> </w:t>
      </w:r>
      <w:r w:rsidRPr="001D635A">
        <w:rPr>
          <w:rFonts w:asciiTheme="majorBidi" w:hAnsiTheme="majorBidi" w:cstheme="majorBidi"/>
          <w:sz w:val="24"/>
          <w:szCs w:val="24"/>
        </w:rPr>
        <w:t>laki-laki (termasuk dari bagian warisan) pada akhirnya akan pindah ke tangan wanita dalam</w:t>
      </w:r>
      <w:r>
        <w:rPr>
          <w:rFonts w:asciiTheme="majorBidi" w:hAnsiTheme="majorBidi" w:cstheme="majorBidi"/>
          <w:sz w:val="24"/>
          <w:szCs w:val="24"/>
        </w:rPr>
        <w:t xml:space="preserve"> </w:t>
      </w:r>
      <w:r w:rsidRPr="001D635A">
        <w:rPr>
          <w:rFonts w:asciiTheme="majorBidi" w:hAnsiTheme="majorBidi" w:cstheme="majorBidi"/>
          <w:sz w:val="24"/>
          <w:szCs w:val="24"/>
        </w:rPr>
        <w:t>bentuk pangan, sandang dan papan, sehingga bahagian laki-laki tersebut akan lebih dahulu</w:t>
      </w:r>
      <w:r>
        <w:rPr>
          <w:rFonts w:asciiTheme="majorBidi" w:hAnsiTheme="majorBidi" w:cstheme="majorBidi"/>
          <w:sz w:val="24"/>
          <w:szCs w:val="24"/>
        </w:rPr>
        <w:t xml:space="preserve"> </w:t>
      </w:r>
      <w:r w:rsidRPr="001D635A">
        <w:rPr>
          <w:rFonts w:asciiTheme="majorBidi" w:hAnsiTheme="majorBidi" w:cstheme="majorBidi"/>
          <w:sz w:val="24"/>
          <w:szCs w:val="24"/>
        </w:rPr>
        <w:t xml:space="preserve">habis. Sebaliknya kekayaan perempuan (dari pembagian warisan tersebut) </w:t>
      </w:r>
      <w:proofErr w:type="gramStart"/>
      <w:r w:rsidRPr="001D635A">
        <w:rPr>
          <w:rFonts w:asciiTheme="majorBidi" w:hAnsiTheme="majorBidi" w:cstheme="majorBidi"/>
          <w:sz w:val="24"/>
          <w:szCs w:val="24"/>
        </w:rPr>
        <w:t>akan</w:t>
      </w:r>
      <w:proofErr w:type="gramEnd"/>
      <w:r w:rsidRPr="001D635A">
        <w:rPr>
          <w:rFonts w:asciiTheme="majorBidi" w:hAnsiTheme="majorBidi" w:cstheme="majorBidi"/>
          <w:sz w:val="24"/>
          <w:szCs w:val="24"/>
        </w:rPr>
        <w:t xml:space="preserve"> tetap utuh tak</w:t>
      </w:r>
      <w:r>
        <w:rPr>
          <w:rFonts w:asciiTheme="majorBidi" w:hAnsiTheme="majorBidi" w:cstheme="majorBidi"/>
          <w:sz w:val="24"/>
          <w:szCs w:val="24"/>
        </w:rPr>
        <w:t xml:space="preserve"> berkurang, jika diinginkannya</w:t>
      </w:r>
      <w:r w:rsidRPr="001D635A">
        <w:rPr>
          <w:rFonts w:asciiTheme="majorBidi" w:hAnsiTheme="majorBidi" w:cstheme="majorBidi"/>
          <w:sz w:val="24"/>
          <w:szCs w:val="24"/>
        </w:rPr>
        <w:t xml:space="preserve"> karena pada hakikatnya perempuan mengambil bagian</w:t>
      </w:r>
      <w:r>
        <w:rPr>
          <w:rFonts w:asciiTheme="majorBidi" w:hAnsiTheme="majorBidi" w:cstheme="majorBidi"/>
          <w:sz w:val="24"/>
          <w:szCs w:val="24"/>
        </w:rPr>
        <w:t xml:space="preserve"> </w:t>
      </w:r>
      <w:r w:rsidRPr="001D635A">
        <w:rPr>
          <w:rFonts w:asciiTheme="majorBidi" w:hAnsiTheme="majorBidi" w:cstheme="majorBidi"/>
          <w:sz w:val="24"/>
          <w:szCs w:val="24"/>
        </w:rPr>
        <w:t>(warisan, harta laki-laki) dan tidak memberi apa-apa, Ia mendapat bagian warisan dan</w:t>
      </w:r>
      <w:r>
        <w:rPr>
          <w:rFonts w:asciiTheme="majorBidi" w:hAnsiTheme="majorBidi" w:cstheme="majorBidi"/>
          <w:sz w:val="24"/>
          <w:szCs w:val="24"/>
        </w:rPr>
        <w:t xml:space="preserve"> </w:t>
      </w:r>
      <w:r w:rsidRPr="001D635A">
        <w:rPr>
          <w:rFonts w:asciiTheme="majorBidi" w:hAnsiTheme="majorBidi" w:cstheme="majorBidi"/>
          <w:sz w:val="24"/>
          <w:szCs w:val="24"/>
        </w:rPr>
        <w:t>memperoleh nafkah, tidak sebaliknya.</w:t>
      </w:r>
      <w:r>
        <w:rPr>
          <w:rStyle w:val="FootnoteReference"/>
          <w:rFonts w:asciiTheme="majorBidi" w:hAnsiTheme="majorBidi" w:cstheme="majorBidi"/>
          <w:sz w:val="24"/>
          <w:szCs w:val="24"/>
        </w:rPr>
        <w:footnoteReference w:id="85"/>
      </w:r>
    </w:p>
    <w:p w:rsidR="002E30CC" w:rsidRDefault="002E30CC" w:rsidP="002E30CC">
      <w:pPr>
        <w:autoSpaceDE w:val="0"/>
        <w:autoSpaceDN w:val="0"/>
        <w:adjustRightInd w:val="0"/>
        <w:spacing w:after="0" w:line="480" w:lineRule="auto"/>
        <w:ind w:firstLine="567"/>
        <w:jc w:val="both"/>
        <w:rPr>
          <w:rFonts w:asciiTheme="majorBidi" w:hAnsiTheme="majorBidi" w:cstheme="majorBidi"/>
          <w:sz w:val="24"/>
          <w:szCs w:val="24"/>
        </w:rPr>
      </w:pPr>
      <w:proofErr w:type="gramStart"/>
      <w:r w:rsidRPr="001D635A">
        <w:rPr>
          <w:rFonts w:asciiTheme="majorBidi" w:hAnsiTheme="majorBidi" w:cstheme="majorBidi"/>
          <w:sz w:val="24"/>
          <w:szCs w:val="24"/>
        </w:rPr>
        <w:lastRenderedPageBreak/>
        <w:t>Perbedaan yang berdasarkan besar kecilnya beban dan tanggung jawab laki-laki dan</w:t>
      </w:r>
      <w:r>
        <w:rPr>
          <w:rFonts w:asciiTheme="majorBidi" w:hAnsiTheme="majorBidi" w:cstheme="majorBidi"/>
          <w:sz w:val="24"/>
          <w:szCs w:val="24"/>
        </w:rPr>
        <w:t xml:space="preserve"> </w:t>
      </w:r>
      <w:r w:rsidRPr="001D635A">
        <w:rPr>
          <w:rFonts w:asciiTheme="majorBidi" w:hAnsiTheme="majorBidi" w:cstheme="majorBidi"/>
          <w:sz w:val="24"/>
          <w:szCs w:val="24"/>
        </w:rPr>
        <w:t>perempuan sebagaimana diuraikan di atas, berdasar hukum kausalitas imbalan dan tanggung</w:t>
      </w:r>
      <w:r>
        <w:rPr>
          <w:rFonts w:asciiTheme="majorBidi" w:hAnsiTheme="majorBidi" w:cstheme="majorBidi"/>
          <w:sz w:val="24"/>
          <w:szCs w:val="24"/>
        </w:rPr>
        <w:t xml:space="preserve"> </w:t>
      </w:r>
      <w:r w:rsidRPr="001D635A">
        <w:rPr>
          <w:rFonts w:asciiTheme="majorBidi" w:hAnsiTheme="majorBidi" w:cstheme="majorBidi"/>
          <w:sz w:val="24"/>
          <w:szCs w:val="24"/>
        </w:rPr>
        <w:t>jawab, bukan mengandung unsur diskriminasi.</w:t>
      </w:r>
      <w:proofErr w:type="gramEnd"/>
      <w:r w:rsidRPr="001D635A">
        <w:rPr>
          <w:rFonts w:asciiTheme="majorBidi" w:hAnsiTheme="majorBidi" w:cstheme="majorBidi"/>
          <w:sz w:val="24"/>
          <w:szCs w:val="24"/>
        </w:rPr>
        <w:t xml:space="preserve"> </w:t>
      </w:r>
      <w:proofErr w:type="gramStart"/>
      <w:r w:rsidRPr="001D635A">
        <w:rPr>
          <w:rFonts w:asciiTheme="majorBidi" w:hAnsiTheme="majorBidi" w:cstheme="majorBidi"/>
          <w:sz w:val="24"/>
          <w:szCs w:val="24"/>
        </w:rPr>
        <w:t>Forsi perempuan yang ditentukan tersebut</w:t>
      </w:r>
      <w:r>
        <w:rPr>
          <w:rFonts w:asciiTheme="majorBidi" w:hAnsiTheme="majorBidi" w:cstheme="majorBidi"/>
          <w:sz w:val="24"/>
          <w:szCs w:val="24"/>
        </w:rPr>
        <w:t xml:space="preserve"> </w:t>
      </w:r>
      <w:r w:rsidRPr="001D635A">
        <w:rPr>
          <w:rFonts w:asciiTheme="majorBidi" w:hAnsiTheme="majorBidi" w:cstheme="majorBidi"/>
          <w:sz w:val="24"/>
          <w:szCs w:val="24"/>
        </w:rPr>
        <w:t>seimbang dengan kewajibannya.</w:t>
      </w:r>
      <w:proofErr w:type="gramEnd"/>
      <w:r w:rsidRPr="001D635A">
        <w:rPr>
          <w:rFonts w:asciiTheme="majorBidi" w:hAnsiTheme="majorBidi" w:cstheme="majorBidi"/>
          <w:sz w:val="24"/>
          <w:szCs w:val="24"/>
        </w:rPr>
        <w:t xml:space="preserve"> </w:t>
      </w:r>
      <w:proofErr w:type="gramStart"/>
      <w:r w:rsidRPr="001D635A">
        <w:rPr>
          <w:rFonts w:asciiTheme="majorBidi" w:hAnsiTheme="majorBidi" w:cstheme="majorBidi"/>
          <w:sz w:val="24"/>
          <w:szCs w:val="24"/>
        </w:rPr>
        <w:t>Sebab dalam Islam, kaum wanita pada dasarnya dibebaskan</w:t>
      </w:r>
      <w:r>
        <w:rPr>
          <w:rFonts w:asciiTheme="majorBidi" w:hAnsiTheme="majorBidi" w:cstheme="majorBidi"/>
          <w:sz w:val="24"/>
          <w:szCs w:val="24"/>
        </w:rPr>
        <w:t xml:space="preserve"> </w:t>
      </w:r>
      <w:r w:rsidRPr="001D635A">
        <w:rPr>
          <w:rFonts w:asciiTheme="majorBidi" w:hAnsiTheme="majorBidi" w:cstheme="majorBidi"/>
          <w:sz w:val="24"/>
          <w:szCs w:val="24"/>
        </w:rPr>
        <w:t>dari memikul tanggungjawab ekonomi keluarga.</w:t>
      </w:r>
      <w:proofErr w:type="gramEnd"/>
      <w:r w:rsidRPr="001D635A">
        <w:rPr>
          <w:rFonts w:asciiTheme="majorBidi" w:hAnsiTheme="majorBidi" w:cstheme="majorBidi"/>
          <w:sz w:val="24"/>
          <w:szCs w:val="24"/>
        </w:rPr>
        <w:t xml:space="preserve"> </w:t>
      </w:r>
      <w:proofErr w:type="gramStart"/>
      <w:r w:rsidRPr="001D635A">
        <w:rPr>
          <w:rFonts w:asciiTheme="majorBidi" w:hAnsiTheme="majorBidi" w:cstheme="majorBidi"/>
          <w:sz w:val="24"/>
          <w:szCs w:val="24"/>
        </w:rPr>
        <w:t>Oleh karena itu, jika seseorang menerima</w:t>
      </w:r>
      <w:r>
        <w:rPr>
          <w:rFonts w:asciiTheme="majorBidi" w:hAnsiTheme="majorBidi" w:cstheme="majorBidi"/>
          <w:sz w:val="24"/>
          <w:szCs w:val="24"/>
        </w:rPr>
        <w:t xml:space="preserve"> </w:t>
      </w:r>
      <w:r w:rsidRPr="001D635A">
        <w:rPr>
          <w:rFonts w:asciiTheme="majorBidi" w:hAnsiTheme="majorBidi" w:cstheme="majorBidi"/>
          <w:sz w:val="24"/>
          <w:szCs w:val="24"/>
        </w:rPr>
        <w:t>bagian waris tinggi, berarti hal itu merupakan manifestasi dari tingkat kewajibannya, yang</w:t>
      </w:r>
      <w:r>
        <w:rPr>
          <w:rFonts w:asciiTheme="majorBidi" w:hAnsiTheme="majorBidi" w:cstheme="majorBidi"/>
          <w:sz w:val="24"/>
          <w:szCs w:val="24"/>
        </w:rPr>
        <w:t xml:space="preserve"> </w:t>
      </w:r>
      <w:r w:rsidRPr="001D635A">
        <w:rPr>
          <w:rFonts w:asciiTheme="majorBidi" w:hAnsiTheme="majorBidi" w:cstheme="majorBidi"/>
          <w:sz w:val="24"/>
          <w:szCs w:val="24"/>
        </w:rPr>
        <w:t>merupakan konsep perbedaan secara sosi</w:t>
      </w:r>
      <w:r>
        <w:rPr>
          <w:rFonts w:asciiTheme="majorBidi" w:hAnsiTheme="majorBidi" w:cstheme="majorBidi"/>
          <w:sz w:val="24"/>
          <w:szCs w:val="24"/>
        </w:rPr>
        <w:t>ologis dalam masyarakat Islam.</w:t>
      </w:r>
      <w:proofErr w:type="gramEnd"/>
      <w:r>
        <w:rPr>
          <w:rStyle w:val="FootnoteReference"/>
          <w:rFonts w:asciiTheme="majorBidi" w:hAnsiTheme="majorBidi" w:cstheme="majorBidi"/>
          <w:sz w:val="24"/>
          <w:szCs w:val="24"/>
        </w:rPr>
        <w:footnoteReference w:id="86"/>
      </w:r>
    </w:p>
    <w:p w:rsidR="002E30CC" w:rsidRPr="001D635A" w:rsidRDefault="002E30CC" w:rsidP="002E30CC">
      <w:pPr>
        <w:autoSpaceDE w:val="0"/>
        <w:autoSpaceDN w:val="0"/>
        <w:adjustRightInd w:val="0"/>
        <w:spacing w:after="0" w:line="480" w:lineRule="auto"/>
        <w:ind w:left="567" w:firstLine="567"/>
        <w:jc w:val="both"/>
        <w:rPr>
          <w:rFonts w:asciiTheme="majorBidi" w:hAnsiTheme="majorBidi" w:cstheme="majorBidi"/>
          <w:sz w:val="24"/>
          <w:szCs w:val="24"/>
        </w:rPr>
      </w:pPr>
      <w:r w:rsidRPr="001D635A">
        <w:rPr>
          <w:rFonts w:asciiTheme="majorBidi" w:hAnsiTheme="majorBidi" w:cstheme="majorBidi"/>
          <w:sz w:val="24"/>
          <w:szCs w:val="24"/>
        </w:rPr>
        <w:t>Di Indonesia pernah dikemukakan wacana yang menyatakan perbandingan 2 : 1 bukan</w:t>
      </w:r>
      <w:r>
        <w:rPr>
          <w:rFonts w:asciiTheme="majorBidi" w:hAnsiTheme="majorBidi" w:cstheme="majorBidi"/>
          <w:sz w:val="24"/>
          <w:szCs w:val="24"/>
        </w:rPr>
        <w:t xml:space="preserve"> </w:t>
      </w:r>
      <w:r w:rsidRPr="001D635A">
        <w:rPr>
          <w:rFonts w:asciiTheme="majorBidi" w:hAnsiTheme="majorBidi" w:cstheme="majorBidi"/>
          <w:sz w:val="24"/>
          <w:szCs w:val="24"/>
        </w:rPr>
        <w:t>ketentuan yang bersifat pasti dan tetap, sehingga dapat dikompromikan, diantaranya Zainuddin</w:t>
      </w:r>
      <w:r>
        <w:rPr>
          <w:rFonts w:asciiTheme="majorBidi" w:hAnsiTheme="majorBidi" w:cstheme="majorBidi"/>
          <w:sz w:val="24"/>
          <w:szCs w:val="24"/>
        </w:rPr>
        <w:t xml:space="preserve"> </w:t>
      </w:r>
      <w:r w:rsidRPr="001D635A">
        <w:rPr>
          <w:rFonts w:asciiTheme="majorBidi" w:hAnsiTheme="majorBidi" w:cstheme="majorBidi"/>
          <w:sz w:val="24"/>
          <w:szCs w:val="24"/>
        </w:rPr>
        <w:t>Sardar yang menyatakan bahwa setiap rumusan hukum ya</w:t>
      </w:r>
      <w:r>
        <w:rPr>
          <w:rFonts w:asciiTheme="majorBidi" w:hAnsiTheme="majorBidi" w:cstheme="majorBidi"/>
          <w:sz w:val="24"/>
          <w:szCs w:val="24"/>
        </w:rPr>
        <w:t xml:space="preserve">ng terdapat pada nash Al-Qur' an </w:t>
      </w:r>
      <w:r w:rsidRPr="001D635A">
        <w:rPr>
          <w:rFonts w:asciiTheme="majorBidi" w:hAnsiTheme="majorBidi" w:cstheme="majorBidi"/>
          <w:sz w:val="24"/>
          <w:szCs w:val="24"/>
        </w:rPr>
        <w:t>dan Hadits terdiri dan unsur-unsur :</w:t>
      </w:r>
    </w:p>
    <w:p w:rsidR="002E30CC" w:rsidRPr="001D635A" w:rsidRDefault="002E30CC" w:rsidP="002E30CC">
      <w:pPr>
        <w:pStyle w:val="ListParagraph"/>
        <w:numPr>
          <w:ilvl w:val="0"/>
          <w:numId w:val="36"/>
        </w:numPr>
        <w:autoSpaceDE w:val="0"/>
        <w:autoSpaceDN w:val="0"/>
        <w:adjustRightInd w:val="0"/>
        <w:spacing w:after="0" w:line="480" w:lineRule="auto"/>
        <w:ind w:left="1276" w:hanging="357"/>
        <w:jc w:val="both"/>
        <w:rPr>
          <w:rFonts w:asciiTheme="majorBidi" w:hAnsiTheme="majorBidi" w:cstheme="majorBidi"/>
          <w:sz w:val="24"/>
          <w:szCs w:val="24"/>
        </w:rPr>
      </w:pPr>
      <w:r w:rsidRPr="001D635A">
        <w:rPr>
          <w:rFonts w:asciiTheme="majorBidi" w:hAnsiTheme="majorBidi" w:cstheme="majorBidi"/>
          <w:sz w:val="24"/>
          <w:szCs w:val="24"/>
        </w:rPr>
        <w:t>Unsur Normatif yang bersifat abadi dan universal, berlaku untuk semua tempat dan waktu</w:t>
      </w:r>
      <w:r>
        <w:rPr>
          <w:rFonts w:asciiTheme="majorBidi" w:hAnsiTheme="majorBidi" w:cstheme="majorBidi"/>
          <w:sz w:val="24"/>
          <w:szCs w:val="24"/>
        </w:rPr>
        <w:t xml:space="preserve"> </w:t>
      </w:r>
      <w:r w:rsidRPr="001D635A">
        <w:rPr>
          <w:rFonts w:asciiTheme="majorBidi" w:hAnsiTheme="majorBidi" w:cstheme="majorBidi"/>
          <w:sz w:val="24"/>
          <w:szCs w:val="24"/>
        </w:rPr>
        <w:t>serta tidak berubah dan tidak dapat diubah.</w:t>
      </w:r>
    </w:p>
    <w:p w:rsidR="002E30CC" w:rsidRPr="004178A6" w:rsidRDefault="002E30CC" w:rsidP="002E30CC">
      <w:pPr>
        <w:pStyle w:val="ListParagraph"/>
        <w:numPr>
          <w:ilvl w:val="0"/>
          <w:numId w:val="36"/>
        </w:numPr>
        <w:autoSpaceDE w:val="0"/>
        <w:autoSpaceDN w:val="0"/>
        <w:adjustRightInd w:val="0"/>
        <w:spacing w:after="0" w:line="480" w:lineRule="auto"/>
        <w:ind w:left="1276" w:hanging="357"/>
        <w:jc w:val="both"/>
        <w:rPr>
          <w:rFonts w:asciiTheme="majorBidi" w:hAnsiTheme="majorBidi" w:cstheme="majorBidi"/>
          <w:sz w:val="24"/>
          <w:szCs w:val="24"/>
        </w:rPr>
      </w:pPr>
      <w:r w:rsidRPr="001D635A">
        <w:rPr>
          <w:rFonts w:asciiTheme="majorBidi" w:hAnsiTheme="majorBidi" w:cstheme="majorBidi"/>
          <w:sz w:val="24"/>
          <w:szCs w:val="24"/>
        </w:rPr>
        <w:t>Unsur Hudud yang bersifat elastis sesuai dengan keadaan waktu, tempat dan kondisi</w:t>
      </w:r>
      <w:r>
        <w:rPr>
          <w:rFonts w:asciiTheme="majorBidi" w:hAnsiTheme="majorBidi" w:cstheme="majorBidi"/>
          <w:sz w:val="24"/>
          <w:szCs w:val="24"/>
        </w:rPr>
        <w:t xml:space="preserve"> sebagaimana kaidah, artinya</w:t>
      </w:r>
      <w:r w:rsidRPr="004178A6">
        <w:rPr>
          <w:rFonts w:asciiTheme="majorBidi" w:hAnsiTheme="majorBidi" w:cstheme="majorBidi"/>
          <w:sz w:val="24"/>
          <w:szCs w:val="24"/>
        </w:rPr>
        <w:t xml:space="preserve"> </w:t>
      </w:r>
      <w:r>
        <w:rPr>
          <w:rFonts w:asciiTheme="majorBidi" w:hAnsiTheme="majorBidi" w:cstheme="majorBidi"/>
          <w:sz w:val="24"/>
          <w:szCs w:val="24"/>
        </w:rPr>
        <w:t>p</w:t>
      </w:r>
      <w:r w:rsidRPr="004178A6">
        <w:rPr>
          <w:rFonts w:asciiTheme="majorBidi" w:hAnsiTheme="majorBidi" w:cstheme="majorBidi"/>
          <w:sz w:val="24"/>
          <w:szCs w:val="24"/>
        </w:rPr>
        <w:t>erubahan hukum (dapat terjadi) berdasarkan perubahan masa, tempat dan keadaan.</w:t>
      </w:r>
      <w:r>
        <w:rPr>
          <w:rStyle w:val="FootnoteReference"/>
          <w:rFonts w:asciiTheme="majorBidi" w:hAnsiTheme="majorBidi" w:cstheme="majorBidi"/>
          <w:sz w:val="24"/>
          <w:szCs w:val="24"/>
        </w:rPr>
        <w:footnoteReference w:id="87"/>
      </w:r>
    </w:p>
    <w:p w:rsidR="002E30CC" w:rsidRDefault="002E30CC" w:rsidP="002E30CC">
      <w:pPr>
        <w:autoSpaceDE w:val="0"/>
        <w:autoSpaceDN w:val="0"/>
        <w:adjustRightInd w:val="0"/>
        <w:spacing w:after="0" w:line="360" w:lineRule="auto"/>
        <w:jc w:val="both"/>
        <w:rPr>
          <w:rFonts w:asciiTheme="majorBidi" w:hAnsiTheme="majorBidi" w:cstheme="majorBidi"/>
          <w:sz w:val="24"/>
          <w:szCs w:val="24"/>
        </w:rPr>
      </w:pPr>
    </w:p>
    <w:p w:rsidR="002E30CC" w:rsidRPr="001D635A" w:rsidRDefault="002E30CC" w:rsidP="002E30CC">
      <w:pPr>
        <w:autoSpaceDE w:val="0"/>
        <w:autoSpaceDN w:val="0"/>
        <w:adjustRightInd w:val="0"/>
        <w:spacing w:after="0" w:line="480" w:lineRule="auto"/>
        <w:ind w:left="709" w:firstLine="567"/>
        <w:jc w:val="both"/>
        <w:rPr>
          <w:rFonts w:asciiTheme="majorBidi" w:hAnsiTheme="majorBidi" w:cstheme="majorBidi"/>
          <w:sz w:val="24"/>
          <w:szCs w:val="24"/>
        </w:rPr>
      </w:pPr>
      <w:r w:rsidRPr="001D635A">
        <w:rPr>
          <w:rFonts w:asciiTheme="majorBidi" w:hAnsiTheme="majorBidi" w:cstheme="majorBidi"/>
          <w:sz w:val="24"/>
          <w:szCs w:val="24"/>
        </w:rPr>
        <w:lastRenderedPageBreak/>
        <w:t>Oleh karena itu yang abadi dan universal ialah dalam hukum waris Islam diantaranya</w:t>
      </w:r>
      <w:r>
        <w:rPr>
          <w:rFonts w:asciiTheme="majorBidi" w:hAnsiTheme="majorBidi" w:cstheme="majorBidi"/>
          <w:sz w:val="24"/>
          <w:szCs w:val="24"/>
        </w:rPr>
        <w:t xml:space="preserve"> </w:t>
      </w:r>
      <w:proofErr w:type="gramStart"/>
      <w:r w:rsidRPr="001D635A">
        <w:rPr>
          <w:rFonts w:asciiTheme="majorBidi" w:hAnsiTheme="majorBidi" w:cstheme="majorBidi"/>
          <w:sz w:val="24"/>
          <w:szCs w:val="24"/>
        </w:rPr>
        <w:t>norma</w:t>
      </w:r>
      <w:proofErr w:type="gramEnd"/>
      <w:r w:rsidRPr="001D635A">
        <w:rPr>
          <w:rFonts w:asciiTheme="majorBidi" w:hAnsiTheme="majorBidi" w:cstheme="majorBidi"/>
          <w:sz w:val="24"/>
          <w:szCs w:val="24"/>
        </w:rPr>
        <w:t xml:space="preserve"> tentang hak dan kedudukan anak laki-laki dan perempuan untuk mewarisi harta warisan</w:t>
      </w:r>
      <w:r>
        <w:rPr>
          <w:rFonts w:asciiTheme="majorBidi" w:hAnsiTheme="majorBidi" w:cstheme="majorBidi"/>
          <w:sz w:val="24"/>
          <w:szCs w:val="24"/>
        </w:rPr>
        <w:t xml:space="preserve"> </w:t>
      </w:r>
      <w:r w:rsidRPr="001D635A">
        <w:rPr>
          <w:rFonts w:asciiTheme="majorBidi" w:hAnsiTheme="majorBidi" w:cstheme="majorBidi"/>
          <w:sz w:val="24"/>
          <w:szCs w:val="24"/>
        </w:rPr>
        <w:t xml:space="preserve">orang tua. </w:t>
      </w:r>
      <w:proofErr w:type="gramStart"/>
      <w:r w:rsidRPr="001D635A">
        <w:rPr>
          <w:rFonts w:asciiTheme="majorBidi" w:hAnsiTheme="majorBidi" w:cstheme="majorBidi"/>
          <w:sz w:val="24"/>
          <w:szCs w:val="24"/>
        </w:rPr>
        <w:t>Sedangkan mengenai besarnya bagian dalam perbandingan laki-laki dan perempuan</w:t>
      </w:r>
      <w:r>
        <w:rPr>
          <w:rFonts w:asciiTheme="majorBidi" w:hAnsiTheme="majorBidi" w:cstheme="majorBidi"/>
          <w:sz w:val="24"/>
          <w:szCs w:val="24"/>
        </w:rPr>
        <w:t xml:space="preserve"> </w:t>
      </w:r>
      <w:r w:rsidRPr="001D635A">
        <w:rPr>
          <w:rFonts w:asciiTheme="majorBidi" w:hAnsiTheme="majorBidi" w:cstheme="majorBidi"/>
          <w:sz w:val="24"/>
          <w:szCs w:val="24"/>
        </w:rPr>
        <w:t>dalam segala tingkatan yang sederajat merupakan aturan hudud yang dapat dilenturkan.</w:t>
      </w:r>
      <w:proofErr w:type="gramEnd"/>
    </w:p>
    <w:p w:rsidR="002E30CC" w:rsidRDefault="002E30CC" w:rsidP="002E30CC">
      <w:pPr>
        <w:autoSpaceDE w:val="0"/>
        <w:autoSpaceDN w:val="0"/>
        <w:adjustRightInd w:val="0"/>
        <w:spacing w:after="0" w:line="480" w:lineRule="auto"/>
        <w:ind w:left="709" w:firstLine="567"/>
        <w:jc w:val="both"/>
        <w:rPr>
          <w:rFonts w:asciiTheme="majorBidi" w:hAnsiTheme="majorBidi" w:cstheme="majorBidi"/>
          <w:sz w:val="24"/>
          <w:szCs w:val="24"/>
        </w:rPr>
      </w:pPr>
      <w:r w:rsidRPr="001D635A">
        <w:rPr>
          <w:rFonts w:asciiTheme="majorBidi" w:hAnsiTheme="majorBidi" w:cstheme="majorBidi"/>
          <w:sz w:val="24"/>
          <w:szCs w:val="24"/>
        </w:rPr>
        <w:t>Meski demikian, pada kenyataannya rumusan Pasal 176 KHI yang dijadikan hukum</w:t>
      </w:r>
      <w:r>
        <w:rPr>
          <w:rFonts w:asciiTheme="majorBidi" w:hAnsiTheme="majorBidi" w:cstheme="majorBidi"/>
          <w:sz w:val="24"/>
          <w:szCs w:val="24"/>
        </w:rPr>
        <w:t xml:space="preserve"> </w:t>
      </w:r>
      <w:r w:rsidRPr="001D635A">
        <w:rPr>
          <w:rFonts w:asciiTheme="majorBidi" w:hAnsiTheme="majorBidi" w:cstheme="majorBidi"/>
          <w:sz w:val="24"/>
          <w:szCs w:val="24"/>
        </w:rPr>
        <w:t>materil di lingkungan Peradilan Agama, k</w:t>
      </w:r>
      <w:r>
        <w:rPr>
          <w:rFonts w:asciiTheme="majorBidi" w:hAnsiTheme="majorBidi" w:cstheme="majorBidi"/>
          <w:sz w:val="24"/>
          <w:szCs w:val="24"/>
        </w:rPr>
        <w:t>etentuan 2 : 1 tidak bergeser.</w:t>
      </w:r>
    </w:p>
    <w:p w:rsidR="002E30CC" w:rsidRDefault="002E30CC" w:rsidP="002E30CC">
      <w:pPr>
        <w:autoSpaceDE w:val="0"/>
        <w:autoSpaceDN w:val="0"/>
        <w:adjustRightInd w:val="0"/>
        <w:spacing w:after="0" w:line="480" w:lineRule="auto"/>
        <w:ind w:left="709" w:firstLine="567"/>
        <w:jc w:val="both"/>
        <w:rPr>
          <w:rFonts w:asciiTheme="majorBidi" w:hAnsiTheme="majorBidi" w:cstheme="majorBidi"/>
          <w:sz w:val="24"/>
          <w:szCs w:val="24"/>
        </w:rPr>
      </w:pPr>
      <w:r w:rsidRPr="001D635A">
        <w:rPr>
          <w:rFonts w:asciiTheme="majorBidi" w:hAnsiTheme="majorBidi" w:cstheme="majorBidi"/>
          <w:sz w:val="24"/>
          <w:szCs w:val="24"/>
        </w:rPr>
        <w:t xml:space="preserve">Ketentuan 176 KHI yang tetap mempertahankan forsi </w:t>
      </w:r>
      <w:proofErr w:type="gramStart"/>
      <w:r w:rsidRPr="001D635A">
        <w:rPr>
          <w:rFonts w:asciiTheme="majorBidi" w:hAnsiTheme="majorBidi" w:cstheme="majorBidi"/>
          <w:sz w:val="24"/>
          <w:szCs w:val="24"/>
        </w:rPr>
        <w:t>2 :</w:t>
      </w:r>
      <w:proofErr w:type="gramEnd"/>
      <w:r w:rsidRPr="001D635A">
        <w:rPr>
          <w:rFonts w:asciiTheme="majorBidi" w:hAnsiTheme="majorBidi" w:cstheme="majorBidi"/>
          <w:sz w:val="24"/>
          <w:szCs w:val="24"/>
        </w:rPr>
        <w:t xml:space="preserve"> 1 antara anak laki-laki dan</w:t>
      </w:r>
      <w:r>
        <w:rPr>
          <w:rFonts w:asciiTheme="majorBidi" w:hAnsiTheme="majorBidi" w:cstheme="majorBidi"/>
          <w:sz w:val="24"/>
          <w:szCs w:val="24"/>
        </w:rPr>
        <w:t xml:space="preserve"> </w:t>
      </w:r>
      <w:r w:rsidRPr="001D635A">
        <w:rPr>
          <w:rFonts w:asciiTheme="majorBidi" w:hAnsiTheme="majorBidi" w:cstheme="majorBidi"/>
          <w:sz w:val="24"/>
          <w:szCs w:val="24"/>
        </w:rPr>
        <w:t>anak perempuan dilatarbelakangi para penyusun ataupun ahli hukum Islam yang terlibat dalam</w:t>
      </w:r>
      <w:r>
        <w:rPr>
          <w:rFonts w:asciiTheme="majorBidi" w:hAnsiTheme="majorBidi" w:cstheme="majorBidi"/>
          <w:sz w:val="24"/>
          <w:szCs w:val="24"/>
        </w:rPr>
        <w:t xml:space="preserve"> </w:t>
      </w:r>
      <w:r w:rsidRPr="001D635A">
        <w:rPr>
          <w:rFonts w:asciiTheme="majorBidi" w:hAnsiTheme="majorBidi" w:cstheme="majorBidi"/>
          <w:sz w:val="24"/>
          <w:szCs w:val="24"/>
        </w:rPr>
        <w:t xml:space="preserve">penyusunan pasal 176 KHI meyakini ketentuan ayat tersebut bersifat </w:t>
      </w:r>
      <w:r w:rsidRPr="001D635A">
        <w:rPr>
          <w:rFonts w:asciiTheme="majorBidi" w:hAnsiTheme="majorBidi" w:cstheme="majorBidi"/>
          <w:i/>
          <w:iCs/>
          <w:sz w:val="24"/>
          <w:szCs w:val="24"/>
        </w:rPr>
        <w:t xml:space="preserve">Sarih/tafsil </w:t>
      </w:r>
      <w:r w:rsidRPr="001D635A">
        <w:rPr>
          <w:rFonts w:asciiTheme="majorBidi" w:hAnsiTheme="majorBidi" w:cstheme="majorBidi"/>
          <w:sz w:val="24"/>
          <w:szCs w:val="24"/>
        </w:rPr>
        <w:t xml:space="preserve">dan </w:t>
      </w:r>
      <w:r w:rsidRPr="001D635A">
        <w:rPr>
          <w:rFonts w:asciiTheme="majorBidi" w:hAnsiTheme="majorBidi" w:cstheme="majorBidi"/>
          <w:i/>
          <w:iCs/>
          <w:sz w:val="24"/>
          <w:szCs w:val="24"/>
        </w:rPr>
        <w:t>gath'i,</w:t>
      </w:r>
      <w:r>
        <w:rPr>
          <w:rFonts w:asciiTheme="majorBidi" w:hAnsiTheme="majorBidi" w:cstheme="majorBidi"/>
          <w:i/>
          <w:iCs/>
          <w:sz w:val="24"/>
          <w:szCs w:val="24"/>
        </w:rPr>
        <w:t xml:space="preserve"> </w:t>
      </w:r>
      <w:r w:rsidRPr="001D635A">
        <w:rPr>
          <w:rFonts w:asciiTheme="majorBidi" w:hAnsiTheme="majorBidi" w:cstheme="majorBidi"/>
          <w:sz w:val="24"/>
          <w:szCs w:val="24"/>
        </w:rPr>
        <w:t>berdasarkan pada teori standar konvensional yang menyebutkan "perbedaan jumlah bagian</w:t>
      </w:r>
      <w:r>
        <w:rPr>
          <w:rFonts w:asciiTheme="majorBidi" w:hAnsiTheme="majorBidi" w:cstheme="majorBidi"/>
          <w:sz w:val="24"/>
          <w:szCs w:val="24"/>
        </w:rPr>
        <w:t xml:space="preserve"> </w:t>
      </w:r>
      <w:r w:rsidRPr="001D635A">
        <w:rPr>
          <w:rFonts w:asciiTheme="majorBidi" w:hAnsiTheme="majorBidi" w:cstheme="majorBidi"/>
          <w:sz w:val="24"/>
          <w:szCs w:val="24"/>
        </w:rPr>
        <w:t>anak perempuan dengan anak laki-laki berdasarkan hukum imbalan dan tanggung jawab",</w:t>
      </w:r>
      <w:r>
        <w:rPr>
          <w:rFonts w:asciiTheme="majorBidi" w:hAnsiTheme="majorBidi" w:cstheme="majorBidi"/>
          <w:sz w:val="24"/>
          <w:szCs w:val="24"/>
        </w:rPr>
        <w:t xml:space="preserve"> </w:t>
      </w:r>
      <w:r w:rsidRPr="001D635A">
        <w:rPr>
          <w:rFonts w:asciiTheme="majorBidi" w:hAnsiTheme="majorBidi" w:cstheme="majorBidi"/>
          <w:sz w:val="24"/>
          <w:szCs w:val="24"/>
        </w:rPr>
        <w:t>seperti yang telah diuraikan di atas.</w:t>
      </w:r>
    </w:p>
    <w:p w:rsidR="002E30CC" w:rsidRDefault="002E30CC" w:rsidP="002E30CC">
      <w:pPr>
        <w:autoSpaceDE w:val="0"/>
        <w:autoSpaceDN w:val="0"/>
        <w:adjustRightInd w:val="0"/>
        <w:spacing w:after="0" w:line="480" w:lineRule="auto"/>
        <w:ind w:left="709" w:firstLine="567"/>
        <w:jc w:val="both"/>
        <w:rPr>
          <w:rFonts w:asciiTheme="majorBidi" w:hAnsiTheme="majorBidi" w:cstheme="majorBidi"/>
          <w:sz w:val="24"/>
          <w:szCs w:val="24"/>
        </w:rPr>
      </w:pPr>
      <w:r w:rsidRPr="001D635A">
        <w:rPr>
          <w:rFonts w:asciiTheme="majorBidi" w:hAnsiTheme="majorBidi" w:cstheme="majorBidi"/>
          <w:sz w:val="24"/>
          <w:szCs w:val="24"/>
        </w:rPr>
        <w:t>Dalam hukum waris Islam juga ditentukan bagian Ibu dan bapak yang berhak mewarisi</w:t>
      </w:r>
      <w:r>
        <w:rPr>
          <w:rFonts w:asciiTheme="majorBidi" w:hAnsiTheme="majorBidi" w:cstheme="majorBidi"/>
          <w:sz w:val="24"/>
          <w:szCs w:val="24"/>
        </w:rPr>
        <w:t xml:space="preserve"> </w:t>
      </w:r>
      <w:r w:rsidRPr="001D635A">
        <w:rPr>
          <w:rFonts w:asciiTheme="majorBidi" w:hAnsiTheme="majorBidi" w:cstheme="majorBidi"/>
          <w:sz w:val="24"/>
          <w:szCs w:val="24"/>
        </w:rPr>
        <w:t>bersama anak dengan keturunannya, dalam arti Ibu dan bapak sama-sama mewarisi dengan</w:t>
      </w:r>
      <w:r>
        <w:rPr>
          <w:rFonts w:asciiTheme="majorBidi" w:hAnsiTheme="majorBidi" w:cstheme="majorBidi"/>
          <w:sz w:val="24"/>
          <w:szCs w:val="24"/>
        </w:rPr>
        <w:t xml:space="preserve"> </w:t>
      </w:r>
      <w:r w:rsidRPr="001D635A">
        <w:rPr>
          <w:rFonts w:asciiTheme="majorBidi" w:hAnsiTheme="majorBidi" w:cstheme="majorBidi"/>
          <w:sz w:val="24"/>
          <w:szCs w:val="24"/>
        </w:rPr>
        <w:t>forsi yang berimbang, yakni sama-sama memperoleh 1/6 dari harta warisan, apabila pewaris</w:t>
      </w:r>
      <w:r>
        <w:rPr>
          <w:rFonts w:asciiTheme="majorBidi" w:hAnsiTheme="majorBidi" w:cstheme="majorBidi"/>
          <w:sz w:val="24"/>
          <w:szCs w:val="24"/>
        </w:rPr>
        <w:t xml:space="preserve"> </w:t>
      </w:r>
      <w:r w:rsidRPr="001D635A">
        <w:rPr>
          <w:rFonts w:asciiTheme="majorBidi" w:hAnsiTheme="majorBidi" w:cstheme="majorBidi"/>
          <w:sz w:val="24"/>
          <w:szCs w:val="24"/>
        </w:rPr>
        <w:t xml:space="preserve">meninggalkan anak laki-laki. </w:t>
      </w:r>
      <w:proofErr w:type="gramStart"/>
      <w:r w:rsidRPr="001D635A">
        <w:rPr>
          <w:rFonts w:asciiTheme="majorBidi" w:hAnsiTheme="majorBidi" w:cstheme="majorBidi"/>
          <w:sz w:val="24"/>
          <w:szCs w:val="24"/>
        </w:rPr>
        <w:t>Jika tidak ada, maka ibu mendapat 1/3 dan untuk bapak sisanya</w:t>
      </w:r>
      <w:r>
        <w:rPr>
          <w:rFonts w:asciiTheme="majorBidi" w:hAnsiTheme="majorBidi" w:cstheme="majorBidi"/>
          <w:sz w:val="24"/>
          <w:szCs w:val="24"/>
        </w:rPr>
        <w:t xml:space="preserve"> </w:t>
      </w:r>
      <w:r w:rsidRPr="001D635A">
        <w:rPr>
          <w:rFonts w:asciiTheme="majorBidi" w:hAnsiTheme="majorBidi" w:cstheme="majorBidi"/>
          <w:sz w:val="24"/>
          <w:szCs w:val="24"/>
        </w:rPr>
        <w:t>2/3, karma bapak mempunyai kewajiban dan tanggung j</w:t>
      </w:r>
      <w:r>
        <w:rPr>
          <w:rFonts w:asciiTheme="majorBidi" w:hAnsiTheme="majorBidi" w:cstheme="majorBidi"/>
          <w:sz w:val="24"/>
          <w:szCs w:val="24"/>
        </w:rPr>
        <w:t>awab memberi nafkah untuk ibu.</w:t>
      </w:r>
      <w:proofErr w:type="gramEnd"/>
    </w:p>
    <w:p w:rsidR="002E30CC" w:rsidRDefault="002E30CC" w:rsidP="0087538D">
      <w:pPr>
        <w:autoSpaceDE w:val="0"/>
        <w:autoSpaceDN w:val="0"/>
        <w:adjustRightInd w:val="0"/>
        <w:spacing w:after="0" w:line="480" w:lineRule="auto"/>
        <w:ind w:left="720" w:firstLine="556"/>
        <w:jc w:val="both"/>
        <w:rPr>
          <w:rFonts w:asciiTheme="majorBidi" w:hAnsiTheme="majorBidi" w:cstheme="majorBidi"/>
          <w:sz w:val="24"/>
          <w:szCs w:val="24"/>
        </w:rPr>
      </w:pPr>
      <w:r w:rsidRPr="001D635A">
        <w:rPr>
          <w:rFonts w:asciiTheme="majorBidi" w:hAnsiTheme="majorBidi" w:cstheme="majorBidi"/>
          <w:sz w:val="24"/>
          <w:szCs w:val="24"/>
        </w:rPr>
        <w:lastRenderedPageBreak/>
        <w:t>Walaupun dalam hukum waris Islam ditentukan forsi 1 : 1 (satu banding satu) antara</w:t>
      </w:r>
      <w:r>
        <w:rPr>
          <w:rFonts w:asciiTheme="majorBidi" w:hAnsiTheme="majorBidi" w:cstheme="majorBidi"/>
          <w:sz w:val="24"/>
          <w:szCs w:val="24"/>
        </w:rPr>
        <w:t xml:space="preserve"> </w:t>
      </w:r>
      <w:r w:rsidRPr="001D635A">
        <w:rPr>
          <w:rFonts w:asciiTheme="majorBidi" w:hAnsiTheme="majorBidi" w:cstheme="majorBidi"/>
          <w:sz w:val="24"/>
          <w:szCs w:val="24"/>
        </w:rPr>
        <w:t>bagian ayah dan bagian ibu, yakni sama-sama memperoleh 1/6 bagian, akan tetapi dalam</w:t>
      </w:r>
      <w:r>
        <w:rPr>
          <w:rFonts w:asciiTheme="majorBidi" w:hAnsiTheme="majorBidi" w:cstheme="majorBidi"/>
          <w:sz w:val="24"/>
          <w:szCs w:val="24"/>
        </w:rPr>
        <w:t xml:space="preserve"> </w:t>
      </w:r>
      <w:r w:rsidRPr="001D635A">
        <w:rPr>
          <w:rFonts w:asciiTheme="majorBidi" w:hAnsiTheme="majorBidi" w:cstheme="majorBidi"/>
          <w:sz w:val="24"/>
          <w:szCs w:val="24"/>
        </w:rPr>
        <w:t>pelaksanaannya/penerapannya masih memperhatikan keadilan atas dasar hak dan kewajiban,</w:t>
      </w:r>
      <w:r>
        <w:rPr>
          <w:rFonts w:asciiTheme="majorBidi" w:hAnsiTheme="majorBidi" w:cstheme="majorBidi"/>
          <w:sz w:val="24"/>
          <w:szCs w:val="24"/>
        </w:rPr>
        <w:t xml:space="preserve"> </w:t>
      </w:r>
      <w:r w:rsidRPr="001D635A">
        <w:rPr>
          <w:rFonts w:asciiTheme="majorBidi" w:hAnsiTheme="majorBidi" w:cstheme="majorBidi"/>
          <w:sz w:val="24"/>
          <w:szCs w:val="24"/>
        </w:rPr>
        <w:t>yakni beban dan tanggung jawab laki-laki lebih besar dibanding perempuan.</w:t>
      </w:r>
    </w:p>
    <w:p w:rsidR="002E30CC" w:rsidRPr="001755D3" w:rsidRDefault="002E30CC" w:rsidP="001755D3">
      <w:pPr>
        <w:autoSpaceDE w:val="0"/>
        <w:autoSpaceDN w:val="0"/>
        <w:adjustRightInd w:val="0"/>
        <w:spacing w:after="0" w:line="480" w:lineRule="auto"/>
        <w:ind w:left="720" w:firstLine="556"/>
        <w:jc w:val="both"/>
        <w:rPr>
          <w:rFonts w:asciiTheme="majorBidi" w:hAnsiTheme="majorBidi" w:cstheme="majorBidi"/>
          <w:sz w:val="24"/>
          <w:szCs w:val="24"/>
        </w:rPr>
      </w:pPr>
      <w:r w:rsidRPr="001D635A">
        <w:rPr>
          <w:rFonts w:asciiTheme="majorBidi" w:hAnsiTheme="majorBidi" w:cstheme="majorBidi"/>
          <w:sz w:val="24"/>
          <w:szCs w:val="24"/>
        </w:rPr>
        <w:t>Oleh karena itu akan dinilai adil jika bagian ayah lebih besar dibandingkan bagian ibu,</w:t>
      </w:r>
      <w:r>
        <w:rPr>
          <w:rFonts w:asciiTheme="majorBidi" w:hAnsiTheme="majorBidi" w:cstheme="majorBidi"/>
          <w:sz w:val="24"/>
          <w:szCs w:val="24"/>
        </w:rPr>
        <w:t xml:space="preserve"> </w:t>
      </w:r>
      <w:r w:rsidRPr="001D635A">
        <w:rPr>
          <w:rFonts w:asciiTheme="majorBidi" w:hAnsiTheme="majorBidi" w:cstheme="majorBidi"/>
          <w:sz w:val="24"/>
          <w:szCs w:val="24"/>
        </w:rPr>
        <w:t xml:space="preserve">seperti dalam kasus apabila pewaris meninggalkan ahli </w:t>
      </w:r>
      <w:proofErr w:type="gramStart"/>
      <w:r w:rsidRPr="001D635A">
        <w:rPr>
          <w:rFonts w:asciiTheme="majorBidi" w:hAnsiTheme="majorBidi" w:cstheme="majorBidi"/>
          <w:sz w:val="24"/>
          <w:szCs w:val="24"/>
        </w:rPr>
        <w:t>waris :</w:t>
      </w:r>
      <w:proofErr w:type="gramEnd"/>
      <w:r w:rsidRPr="001D635A">
        <w:rPr>
          <w:rFonts w:asciiTheme="majorBidi" w:hAnsiTheme="majorBidi" w:cstheme="majorBidi"/>
          <w:sz w:val="24"/>
          <w:szCs w:val="24"/>
        </w:rPr>
        <w:t xml:space="preserve"> suami, ibu dan bapak. </w:t>
      </w:r>
      <w:proofErr w:type="gramStart"/>
      <w:r w:rsidRPr="001D635A">
        <w:rPr>
          <w:rFonts w:asciiTheme="majorBidi" w:hAnsiTheme="majorBidi" w:cstheme="majorBidi"/>
          <w:sz w:val="24"/>
          <w:szCs w:val="24"/>
        </w:rPr>
        <w:t>Dalam</w:t>
      </w:r>
      <w:r>
        <w:rPr>
          <w:rFonts w:asciiTheme="majorBidi" w:hAnsiTheme="majorBidi" w:cstheme="majorBidi"/>
          <w:sz w:val="24"/>
          <w:szCs w:val="24"/>
        </w:rPr>
        <w:t xml:space="preserve"> </w:t>
      </w:r>
      <w:r w:rsidRPr="001D635A">
        <w:rPr>
          <w:rFonts w:asciiTheme="majorBidi" w:hAnsiTheme="majorBidi" w:cstheme="majorBidi"/>
          <w:sz w:val="24"/>
          <w:szCs w:val="24"/>
        </w:rPr>
        <w:t>kasus demikian, asal masalah adalah enam, dimana suami memperoleh ½ (3 bagian), ibu</w:t>
      </w:r>
      <w:r>
        <w:rPr>
          <w:rFonts w:asciiTheme="majorBidi" w:hAnsiTheme="majorBidi" w:cstheme="majorBidi"/>
          <w:sz w:val="24"/>
          <w:szCs w:val="24"/>
        </w:rPr>
        <w:t xml:space="preserve"> </w:t>
      </w:r>
      <w:r w:rsidRPr="001D635A">
        <w:rPr>
          <w:rFonts w:asciiTheme="majorBidi" w:hAnsiTheme="majorBidi" w:cstheme="majorBidi"/>
          <w:sz w:val="24"/>
          <w:szCs w:val="24"/>
        </w:rPr>
        <w:t>memperoleh 1/3 dari sisa (1 bagian) dan ayah mendapat sisa (2 bagian).</w:t>
      </w:r>
      <w:proofErr w:type="gramEnd"/>
    </w:p>
    <w:p w:rsidR="00536E90" w:rsidRDefault="009D3487" w:rsidP="00536E90">
      <w:pPr>
        <w:pStyle w:val="ListParagraph"/>
        <w:numPr>
          <w:ilvl w:val="0"/>
          <w:numId w:val="35"/>
        </w:numPr>
        <w:spacing w:line="480" w:lineRule="auto"/>
        <w:jc w:val="both"/>
        <w:rPr>
          <w:rFonts w:asciiTheme="majorBidi" w:hAnsiTheme="majorBidi" w:cstheme="majorBidi"/>
          <w:sz w:val="24"/>
          <w:szCs w:val="24"/>
        </w:rPr>
      </w:pPr>
      <w:r>
        <w:rPr>
          <w:rFonts w:asciiTheme="majorBidi" w:hAnsiTheme="majorBidi" w:cstheme="majorBidi"/>
          <w:sz w:val="24"/>
          <w:szCs w:val="24"/>
        </w:rPr>
        <w:t>Dimensi keadilan dalam konsep</w:t>
      </w:r>
      <w:r w:rsidR="00536E90">
        <w:rPr>
          <w:rFonts w:asciiTheme="majorBidi" w:hAnsiTheme="majorBidi" w:cstheme="majorBidi"/>
          <w:sz w:val="24"/>
          <w:szCs w:val="24"/>
        </w:rPr>
        <w:t xml:space="preserve"> sosial</w:t>
      </w:r>
    </w:p>
    <w:p w:rsidR="009D3487" w:rsidRDefault="009D3487" w:rsidP="009D3487">
      <w:pPr>
        <w:pStyle w:val="ListParagraph"/>
        <w:spacing w:line="480" w:lineRule="auto"/>
        <w:ind w:left="709" w:firstLine="567"/>
        <w:jc w:val="both"/>
        <w:rPr>
          <w:rFonts w:asciiTheme="majorBidi" w:hAnsiTheme="majorBidi" w:cstheme="majorBidi"/>
          <w:sz w:val="24"/>
          <w:szCs w:val="24"/>
        </w:rPr>
      </w:pPr>
      <w:proofErr w:type="gramStart"/>
      <w:r>
        <w:rPr>
          <w:rFonts w:asciiTheme="majorBidi" w:hAnsiTheme="majorBidi" w:cstheme="majorBidi"/>
          <w:sz w:val="24"/>
          <w:szCs w:val="24"/>
        </w:rPr>
        <w:t>Berbicara mengenai keadilan, kiranya perlu meninjau berbagai teori para ahli, salah satunya adalah Plato.</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Dalam mengartikan keadilan Plato sangat dipengaruhi oleh cita-cita kolektivistik yang memandang keadilan sebagai hubungan harmonis dengan berbagai organism sosial, setiap warga negara harus melakukan tugasnya sesuai dengan posisi dan sifat alamiahnya.</w:t>
      </w:r>
      <w:proofErr w:type="gramEnd"/>
      <w:r>
        <w:rPr>
          <w:rStyle w:val="FootnoteReference"/>
          <w:rFonts w:asciiTheme="majorBidi" w:hAnsiTheme="majorBidi" w:cstheme="majorBidi"/>
          <w:sz w:val="24"/>
          <w:szCs w:val="24"/>
        </w:rPr>
        <w:footnoteReference w:id="88"/>
      </w:r>
    </w:p>
    <w:p w:rsidR="009D3487" w:rsidRDefault="009D3487" w:rsidP="009D3487">
      <w:pPr>
        <w:pStyle w:val="ListParagraph"/>
        <w:spacing w:line="480" w:lineRule="auto"/>
        <w:ind w:left="709" w:firstLine="567"/>
        <w:jc w:val="both"/>
        <w:rPr>
          <w:rFonts w:asciiTheme="majorBidi" w:hAnsiTheme="majorBidi" w:cstheme="majorBidi"/>
          <w:sz w:val="24"/>
          <w:szCs w:val="24"/>
        </w:rPr>
      </w:pPr>
      <w:proofErr w:type="gramStart"/>
      <w:r>
        <w:rPr>
          <w:rFonts w:asciiTheme="majorBidi" w:hAnsiTheme="majorBidi" w:cstheme="majorBidi"/>
          <w:sz w:val="24"/>
          <w:szCs w:val="24"/>
        </w:rPr>
        <w:t>Aristoteles dalam mengartikan keadilan sangat di pengaruhi oleh unsur kepemelikan benda tertentu.</w:t>
      </w:r>
      <w:proofErr w:type="gramEnd"/>
      <w:r>
        <w:rPr>
          <w:rFonts w:asciiTheme="majorBidi" w:hAnsiTheme="majorBidi" w:cstheme="majorBidi"/>
          <w:sz w:val="24"/>
          <w:szCs w:val="24"/>
        </w:rPr>
        <w:t xml:space="preserve"> Keadilan ideal dalam pandangan Aristoteles adalah ketika semua unsur masyarakat mendapat bagian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dari semua benda yang ada di alam. </w:t>
      </w:r>
      <w:proofErr w:type="gramStart"/>
      <w:r>
        <w:rPr>
          <w:rFonts w:asciiTheme="majorBidi" w:hAnsiTheme="majorBidi" w:cstheme="majorBidi"/>
          <w:sz w:val="24"/>
          <w:szCs w:val="24"/>
        </w:rPr>
        <w:t>Manusia oleh Aristoteles dipandang sejajar dan mempunyai hak yang samaatas kepemilikan suatu barang (materi).</w:t>
      </w:r>
      <w:proofErr w:type="gramEnd"/>
      <w:r>
        <w:rPr>
          <w:rFonts w:asciiTheme="majorBidi" w:hAnsiTheme="majorBidi" w:cstheme="majorBidi"/>
          <w:sz w:val="24"/>
          <w:szCs w:val="24"/>
        </w:rPr>
        <w:t xml:space="preserve"> </w:t>
      </w:r>
      <w:r>
        <w:rPr>
          <w:rFonts w:asciiTheme="majorBidi" w:hAnsiTheme="majorBidi" w:cstheme="majorBidi"/>
          <w:sz w:val="24"/>
          <w:szCs w:val="24"/>
        </w:rPr>
        <w:lastRenderedPageBreak/>
        <w:t xml:space="preserve">Pandangan Aristoteles bahwa keadilan sebagai pembagian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rata ditolak oleh filsuf kontemporer William K. Frankena. Frankena menyetujui keadilan </w:t>
      </w:r>
      <w:r w:rsidR="00F414DA">
        <w:rPr>
          <w:rFonts w:asciiTheme="majorBidi" w:hAnsiTheme="majorBidi" w:cstheme="majorBidi"/>
          <w:sz w:val="24"/>
          <w:szCs w:val="24"/>
        </w:rPr>
        <w:t xml:space="preserve">merupakan distribusi sama </w:t>
      </w:r>
      <w:proofErr w:type="gramStart"/>
      <w:r w:rsidR="00F414DA">
        <w:rPr>
          <w:rFonts w:asciiTheme="majorBidi" w:hAnsiTheme="majorBidi" w:cstheme="majorBidi"/>
          <w:sz w:val="24"/>
          <w:szCs w:val="24"/>
        </w:rPr>
        <w:t>rata.,</w:t>
      </w:r>
      <w:proofErr w:type="gramEnd"/>
      <w:r w:rsidR="00F414DA">
        <w:rPr>
          <w:rFonts w:asciiTheme="majorBidi" w:hAnsiTheme="majorBidi" w:cstheme="majorBidi"/>
          <w:sz w:val="24"/>
          <w:szCs w:val="24"/>
        </w:rPr>
        <w:t xml:space="preserve"> akan tetapi berbeda dalam keadaan tertentu juga merupakan keadilan.</w:t>
      </w:r>
      <w:r w:rsidR="00F414DA">
        <w:rPr>
          <w:rStyle w:val="FootnoteReference"/>
          <w:rFonts w:asciiTheme="majorBidi" w:hAnsiTheme="majorBidi" w:cstheme="majorBidi"/>
          <w:sz w:val="24"/>
          <w:szCs w:val="24"/>
        </w:rPr>
        <w:footnoteReference w:id="89"/>
      </w:r>
    </w:p>
    <w:p w:rsidR="00F414DA" w:rsidRDefault="00F414DA" w:rsidP="009D3487">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Sebagaimana di kutip oleh Abdul Ghofur Abshari dari pemaparan Rawls menyatakan bahwa keadilan tidak selalu </w:t>
      </w:r>
      <w:r w:rsidR="00D564A2">
        <w:rPr>
          <w:rFonts w:asciiTheme="majorBidi" w:hAnsiTheme="majorBidi" w:cstheme="majorBidi"/>
          <w:sz w:val="24"/>
          <w:szCs w:val="24"/>
        </w:rPr>
        <w:t>berarti semua orang harus selalu mendapatkan sesuatu dalam jumlah yang sama, keadilan tidak selalu berarti semua orang harus diperlakukan secara sama tanpa memperhatikan perbedaan-perbedaan penting yang secara obyektif ada setiap indivudu, ketidaksamaan dalam distribusi nilai-nilai sosial selalu dapat dibenarkan asalkan kebijakan itu ditempuh demi menjamin dan membawa manfaat bagi semua orang.</w:t>
      </w:r>
      <w:r w:rsidR="00D564A2">
        <w:rPr>
          <w:rStyle w:val="FootnoteReference"/>
          <w:rFonts w:asciiTheme="majorBidi" w:hAnsiTheme="majorBidi" w:cstheme="majorBidi"/>
          <w:sz w:val="24"/>
          <w:szCs w:val="24"/>
        </w:rPr>
        <w:footnoteReference w:id="90"/>
      </w:r>
    </w:p>
    <w:p w:rsidR="00D564A2" w:rsidRDefault="00D564A2" w:rsidP="009D3487">
      <w:pPr>
        <w:pStyle w:val="ListParagraph"/>
        <w:spacing w:line="480" w:lineRule="auto"/>
        <w:ind w:left="709" w:firstLine="567"/>
        <w:jc w:val="both"/>
        <w:rPr>
          <w:rFonts w:asciiTheme="majorBidi" w:hAnsiTheme="majorBidi" w:cstheme="majorBidi"/>
          <w:sz w:val="24"/>
          <w:szCs w:val="24"/>
        </w:rPr>
      </w:pPr>
      <w:proofErr w:type="gramStart"/>
      <w:r>
        <w:rPr>
          <w:rFonts w:asciiTheme="majorBidi" w:hAnsiTheme="majorBidi" w:cstheme="majorBidi"/>
          <w:sz w:val="24"/>
          <w:szCs w:val="24"/>
        </w:rPr>
        <w:t>Dibalik pengertian keadilan tersebut, para filsuf hukum kemasyarakatan telah merumuskan teori keadilan tidak dalam istilah-istilah yang mutlak, tetapi berkaitan dengan peradaban.</w:t>
      </w:r>
      <w:proofErr w:type="gramEnd"/>
      <w:r>
        <w:rPr>
          <w:rFonts w:asciiTheme="majorBidi" w:hAnsiTheme="majorBidi" w:cstheme="majorBidi"/>
          <w:sz w:val="24"/>
          <w:szCs w:val="24"/>
        </w:rPr>
        <w:t xml:space="preserve"> Konsep keadilan, bahkan konsep kepastian dan kebenaran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selalu berevolusi, oleh karena itu keadilan harus memapu melakukan interaksi sirkular dengan perkembangan ilmu-ilmu lain, antara lain teologi, ideology, dan teknologi. </w:t>
      </w:r>
      <w:proofErr w:type="gramStart"/>
      <w:r>
        <w:rPr>
          <w:rFonts w:asciiTheme="majorBidi" w:hAnsiTheme="majorBidi" w:cstheme="majorBidi"/>
          <w:sz w:val="24"/>
          <w:szCs w:val="24"/>
        </w:rPr>
        <w:t>Perkembangan keadilan Barat misalnya, konsep keadilan yang ada pada mulanya bersifat mytologic, di mana pada masa tersebut keadilan hanya terdapat pada para dewa.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Aristoteles dan Plato </w:t>
      </w:r>
      <w:r>
        <w:rPr>
          <w:rFonts w:asciiTheme="majorBidi" w:hAnsiTheme="majorBidi" w:cstheme="majorBidi"/>
          <w:sz w:val="24"/>
          <w:szCs w:val="24"/>
        </w:rPr>
        <w:lastRenderedPageBreak/>
        <w:t xml:space="preserve">kemudian mengembangkan konsep keadilan </w:t>
      </w:r>
      <w:r w:rsidR="00D56257">
        <w:rPr>
          <w:rFonts w:asciiTheme="majorBidi" w:hAnsiTheme="majorBidi" w:cstheme="majorBidi"/>
          <w:sz w:val="24"/>
          <w:szCs w:val="24"/>
        </w:rPr>
        <w:t>tersebut menjadi intelektual rasional.</w:t>
      </w:r>
      <w:proofErr w:type="gramEnd"/>
      <w:r w:rsidR="00D56257">
        <w:rPr>
          <w:rFonts w:asciiTheme="majorBidi" w:hAnsiTheme="majorBidi" w:cstheme="majorBidi"/>
          <w:sz w:val="24"/>
          <w:szCs w:val="24"/>
        </w:rPr>
        <w:t xml:space="preserve"> </w:t>
      </w:r>
      <w:proofErr w:type="gramStart"/>
      <w:r w:rsidR="00D56257">
        <w:rPr>
          <w:rFonts w:asciiTheme="majorBidi" w:hAnsiTheme="majorBidi" w:cstheme="majorBidi"/>
          <w:sz w:val="24"/>
          <w:szCs w:val="24"/>
        </w:rPr>
        <w:t>Akhirnya kemudian, keadilan dikaitkan dengan institusi dan kolektifitas kekhidupan manusia.</w:t>
      </w:r>
      <w:proofErr w:type="gramEnd"/>
      <w:r w:rsidR="00D56257">
        <w:rPr>
          <w:rFonts w:asciiTheme="majorBidi" w:hAnsiTheme="majorBidi" w:cstheme="majorBidi"/>
          <w:sz w:val="24"/>
          <w:szCs w:val="24"/>
        </w:rPr>
        <w:t xml:space="preserve"> </w:t>
      </w:r>
      <w:proofErr w:type="gramStart"/>
      <w:r w:rsidR="00D56257">
        <w:rPr>
          <w:rFonts w:asciiTheme="majorBidi" w:hAnsiTheme="majorBidi" w:cstheme="majorBidi"/>
          <w:sz w:val="24"/>
          <w:szCs w:val="24"/>
        </w:rPr>
        <w:t>perubahan</w:t>
      </w:r>
      <w:proofErr w:type="gramEnd"/>
      <w:r w:rsidR="00D56257">
        <w:rPr>
          <w:rFonts w:asciiTheme="majorBidi" w:hAnsiTheme="majorBidi" w:cstheme="majorBidi"/>
          <w:sz w:val="24"/>
          <w:szCs w:val="24"/>
        </w:rPr>
        <w:t xml:space="preserve"> konsep keadilan dari waktu ke waktu lebih banyak terjadi pada tataran operasional, sedangkan sifatnya selalu elastic dan politis. </w:t>
      </w:r>
      <w:proofErr w:type="gramStart"/>
      <w:r w:rsidR="00D56257">
        <w:rPr>
          <w:rFonts w:asciiTheme="majorBidi" w:hAnsiTheme="majorBidi" w:cstheme="majorBidi"/>
          <w:sz w:val="24"/>
          <w:szCs w:val="24"/>
        </w:rPr>
        <w:t>Dari konsep perubahan dan berpegang pada konsep “hak” kemudian dikembangkan diferensiasi jenis keadilan.</w:t>
      </w:r>
      <w:proofErr w:type="gramEnd"/>
      <w:r w:rsidR="00D56257">
        <w:rPr>
          <w:rStyle w:val="FootnoteReference"/>
          <w:rFonts w:asciiTheme="majorBidi" w:hAnsiTheme="majorBidi" w:cstheme="majorBidi"/>
          <w:sz w:val="24"/>
          <w:szCs w:val="24"/>
        </w:rPr>
        <w:footnoteReference w:id="91"/>
      </w:r>
    </w:p>
    <w:p w:rsidR="00DE7A37" w:rsidRDefault="00DE7A37" w:rsidP="009D3487">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Prinsip keadilan yang dapat diterima seluruh masyarakat akan menjadi prinsip keadilan yang bukan sekedar lahir dari kata “setuju” tetapi benar-benar merupakan jelmaan kesepakatan yang mengikat dan mengandung isyarat komitmen menjaga kelestarian prinsip keadilan tersebut. </w:t>
      </w:r>
      <w:proofErr w:type="gramStart"/>
      <w:r>
        <w:rPr>
          <w:rFonts w:asciiTheme="majorBidi" w:hAnsiTheme="majorBidi" w:cstheme="majorBidi"/>
          <w:sz w:val="24"/>
          <w:szCs w:val="24"/>
        </w:rPr>
        <w:t>Dengan demikian seseorang kemudian mempertimbangkan “biaya psikologis” yang harus ditanggung dalam memenuhi kompensasi kesepakatan pengikat gerak sosial dan individual tersebut.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Masalah keadilan muncul ketika individu-individu yang berlainan mengalami konflik atas kepentingan mereka, maka prinsip-prinsip keadilan harus mampu tampil sebagai pemberi keputusan dan penentu akhir bagi perselisihan masalah keadilan.</w:t>
      </w:r>
      <w:proofErr w:type="gramEnd"/>
      <w:r w:rsidR="001E615E">
        <w:rPr>
          <w:rStyle w:val="FootnoteReference"/>
          <w:rFonts w:asciiTheme="majorBidi" w:hAnsiTheme="majorBidi" w:cstheme="majorBidi"/>
          <w:sz w:val="24"/>
          <w:szCs w:val="24"/>
        </w:rPr>
        <w:footnoteReference w:id="92"/>
      </w:r>
    </w:p>
    <w:p w:rsidR="001755D3" w:rsidRDefault="001755D3" w:rsidP="001755D3">
      <w:pPr>
        <w:pStyle w:val="ListParagraph"/>
        <w:spacing w:line="480" w:lineRule="auto"/>
        <w:ind w:left="644"/>
        <w:jc w:val="both"/>
        <w:rPr>
          <w:rFonts w:asciiTheme="majorBidi" w:hAnsiTheme="majorBidi" w:cstheme="majorBidi"/>
          <w:sz w:val="24"/>
          <w:szCs w:val="24"/>
        </w:rPr>
      </w:pPr>
    </w:p>
    <w:p w:rsidR="0061084E" w:rsidRPr="00437904" w:rsidRDefault="0061084E" w:rsidP="00586ACB">
      <w:pPr>
        <w:pStyle w:val="ListParagraph"/>
        <w:numPr>
          <w:ilvl w:val="0"/>
          <w:numId w:val="1"/>
        </w:numPr>
        <w:spacing w:line="480" w:lineRule="auto"/>
        <w:ind w:left="284" w:hanging="284"/>
        <w:jc w:val="both"/>
        <w:rPr>
          <w:rFonts w:asciiTheme="majorBidi" w:hAnsiTheme="majorBidi" w:cstheme="majorBidi"/>
          <w:sz w:val="24"/>
          <w:szCs w:val="24"/>
        </w:rPr>
      </w:pPr>
      <w:r w:rsidRPr="00437904">
        <w:rPr>
          <w:rFonts w:asciiTheme="majorBidi" w:hAnsiTheme="majorBidi" w:cstheme="majorBidi"/>
          <w:sz w:val="24"/>
          <w:szCs w:val="24"/>
        </w:rPr>
        <w:t>Ulama dan Tanggung jawab sosial-keagamaannya</w:t>
      </w:r>
    </w:p>
    <w:p w:rsidR="0061084E" w:rsidRPr="00437904" w:rsidRDefault="0061084E" w:rsidP="0061084E">
      <w:pPr>
        <w:pStyle w:val="ListParagraph"/>
        <w:spacing w:line="480" w:lineRule="auto"/>
        <w:ind w:left="284" w:firstLine="567"/>
        <w:jc w:val="both"/>
        <w:rPr>
          <w:rFonts w:asciiTheme="majorBidi" w:hAnsiTheme="majorBidi" w:cstheme="majorBidi"/>
          <w:sz w:val="24"/>
          <w:szCs w:val="24"/>
        </w:rPr>
      </w:pPr>
      <w:proofErr w:type="gramStart"/>
      <w:r w:rsidRPr="00437904">
        <w:rPr>
          <w:rFonts w:asciiTheme="majorBidi" w:hAnsiTheme="majorBidi" w:cstheme="majorBidi"/>
          <w:sz w:val="24"/>
          <w:szCs w:val="24"/>
        </w:rPr>
        <w:t>Kata ulama secara harfiyah merupakan jamak atau bentuk plural dari kata alim yang berarti orang yang mengetahui atau orang yang pandai.</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 xml:space="preserve">Mengacu pada </w:t>
      </w:r>
      <w:r w:rsidRPr="00437904">
        <w:rPr>
          <w:rFonts w:asciiTheme="majorBidi" w:hAnsiTheme="majorBidi" w:cstheme="majorBidi"/>
          <w:sz w:val="24"/>
          <w:szCs w:val="24"/>
        </w:rPr>
        <w:lastRenderedPageBreak/>
        <w:t>pengertian ini maka orang yang ahli dalam bidang ilmu apapun dapat disebut ulama.</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Setelah diserap oleh bahasa Indonesia, istilah ulama kemudian mengalami penyempitan makna, menjadi bermakna seseorang (bentuk tunggal dan bukan jamak) yang ahli dalam hal atau dalam pengetahuan agama Islam.</w:t>
      </w:r>
      <w:proofErr w:type="gramEnd"/>
      <w:r w:rsidRPr="00437904">
        <w:rPr>
          <w:rStyle w:val="FootnoteReference"/>
          <w:rFonts w:asciiTheme="majorBidi" w:hAnsiTheme="majorBidi" w:cstheme="majorBidi"/>
          <w:sz w:val="24"/>
          <w:szCs w:val="24"/>
        </w:rPr>
        <w:footnoteReference w:id="93"/>
      </w:r>
    </w:p>
    <w:p w:rsidR="0061084E" w:rsidRPr="00437904" w:rsidRDefault="0061084E" w:rsidP="0061084E">
      <w:pPr>
        <w:pStyle w:val="ListParagraph"/>
        <w:spacing w:line="480" w:lineRule="auto"/>
        <w:ind w:left="284" w:firstLine="567"/>
        <w:jc w:val="both"/>
        <w:rPr>
          <w:rFonts w:asciiTheme="majorBidi" w:hAnsiTheme="majorBidi" w:cstheme="majorBidi"/>
          <w:sz w:val="24"/>
          <w:szCs w:val="24"/>
        </w:rPr>
      </w:pPr>
      <w:proofErr w:type="gramStart"/>
      <w:r w:rsidRPr="00437904">
        <w:rPr>
          <w:rFonts w:asciiTheme="majorBidi" w:hAnsiTheme="majorBidi" w:cstheme="majorBidi"/>
          <w:sz w:val="24"/>
          <w:szCs w:val="24"/>
        </w:rPr>
        <w:t>Secara terminologis, ulama tidak memiliki pengertian tunggal.</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Berikut ini adalah beberapa pengertian yang dirumuskan oleh para ilmuwan yang dikutip oleh Zulfatun Ni’mah et.al dalam buku karya Badrudin Subky.</w:t>
      </w:r>
      <w:proofErr w:type="gramEnd"/>
      <w:r w:rsidRPr="00437904">
        <w:rPr>
          <w:rStyle w:val="FootnoteReference"/>
          <w:rFonts w:asciiTheme="majorBidi" w:hAnsiTheme="majorBidi" w:cstheme="majorBidi"/>
          <w:sz w:val="24"/>
          <w:szCs w:val="24"/>
        </w:rPr>
        <w:footnoteReference w:id="94"/>
      </w:r>
    </w:p>
    <w:p w:rsidR="0061084E" w:rsidRPr="00437904" w:rsidRDefault="0061084E" w:rsidP="00586ACB">
      <w:pPr>
        <w:pStyle w:val="ListParagraph"/>
        <w:numPr>
          <w:ilvl w:val="0"/>
          <w:numId w:val="2"/>
        </w:numPr>
        <w:spacing w:line="480" w:lineRule="auto"/>
        <w:ind w:left="567" w:hanging="283"/>
        <w:jc w:val="both"/>
        <w:rPr>
          <w:rFonts w:asciiTheme="majorBidi" w:hAnsiTheme="majorBidi" w:cstheme="majorBidi"/>
          <w:sz w:val="24"/>
          <w:szCs w:val="24"/>
        </w:rPr>
      </w:pPr>
      <w:r w:rsidRPr="00437904">
        <w:rPr>
          <w:rFonts w:asciiTheme="majorBidi" w:hAnsiTheme="majorBidi" w:cstheme="majorBidi"/>
          <w:sz w:val="24"/>
          <w:szCs w:val="24"/>
        </w:rPr>
        <w:t>Munawir Sadzali, mantan Menteri Agama RI: ulama adalah seseorang dengan tiga kriteria, yaitu memiliki komitmen hanya dengan Islam, integritas ilmunya tidak diragukan dan loyal kepada umat dan bangsa.</w:t>
      </w:r>
    </w:p>
    <w:p w:rsidR="0061084E" w:rsidRPr="00437904" w:rsidRDefault="0061084E" w:rsidP="00586ACB">
      <w:pPr>
        <w:pStyle w:val="ListParagraph"/>
        <w:numPr>
          <w:ilvl w:val="0"/>
          <w:numId w:val="2"/>
        </w:numPr>
        <w:spacing w:line="480" w:lineRule="auto"/>
        <w:ind w:left="567" w:hanging="283"/>
        <w:jc w:val="both"/>
        <w:rPr>
          <w:rFonts w:asciiTheme="majorBidi" w:hAnsiTheme="majorBidi" w:cstheme="majorBidi"/>
          <w:sz w:val="24"/>
          <w:szCs w:val="24"/>
        </w:rPr>
      </w:pPr>
      <w:r w:rsidRPr="00437904">
        <w:rPr>
          <w:rFonts w:asciiTheme="majorBidi" w:hAnsiTheme="majorBidi" w:cstheme="majorBidi"/>
          <w:sz w:val="24"/>
          <w:szCs w:val="24"/>
        </w:rPr>
        <w:t>Musyawarah antar pimpinan Pesantren Tinggi (Al Ma’hadul Ali al Islami): ulama adalah hamba Allah yang khasyatullah, yaitu mengenal Allah secara hakiki. Mereka adalah pewaris nabi, pelita umat karena ilmunya, pemimpin dan panutan dalam ketaqwaan dan istiqomah, tidak mengikuti hawa nafsu, aktif menegakkan kebaikan, dan mencegah kemungkaran, tidak menjadikan Islam sebagai bahan permainan dan gurauan. Mereka adalah pemersatu umat, teguh memperjuangkan dan meninggikan Islam, berjuang di jalan Allah serta melanjutkan perjuangan Rasulullah dalam mencari keridhaan Allah.</w:t>
      </w:r>
    </w:p>
    <w:p w:rsidR="0061084E" w:rsidRPr="00437904" w:rsidRDefault="0061084E" w:rsidP="00586ACB">
      <w:pPr>
        <w:pStyle w:val="ListParagraph"/>
        <w:numPr>
          <w:ilvl w:val="0"/>
          <w:numId w:val="2"/>
        </w:numPr>
        <w:spacing w:line="480" w:lineRule="auto"/>
        <w:ind w:left="567"/>
        <w:jc w:val="both"/>
        <w:rPr>
          <w:rFonts w:asciiTheme="majorBidi" w:hAnsiTheme="majorBidi" w:cstheme="majorBidi"/>
          <w:sz w:val="24"/>
          <w:szCs w:val="24"/>
        </w:rPr>
      </w:pPr>
      <w:r w:rsidRPr="00437904">
        <w:rPr>
          <w:rFonts w:asciiTheme="majorBidi" w:hAnsiTheme="majorBidi" w:cstheme="majorBidi"/>
          <w:sz w:val="24"/>
          <w:szCs w:val="24"/>
        </w:rPr>
        <w:lastRenderedPageBreak/>
        <w:t>Syekh Nawawi al Bantani: ulama adalah orang-orang yang menguasai segala hukum syara’ untuk menetapkan sahnya agama, baik penetapan secara itikad maupun amal syariat lainnya.</w:t>
      </w:r>
    </w:p>
    <w:p w:rsidR="0061084E" w:rsidRPr="00437904" w:rsidRDefault="0061084E" w:rsidP="0061084E">
      <w:pPr>
        <w:spacing w:after="0" w:line="480" w:lineRule="auto"/>
        <w:ind w:left="284" w:firstLine="567"/>
        <w:jc w:val="both"/>
        <w:rPr>
          <w:rFonts w:asciiTheme="majorBidi" w:hAnsiTheme="majorBidi" w:cstheme="majorBidi"/>
          <w:sz w:val="24"/>
          <w:szCs w:val="24"/>
        </w:rPr>
      </w:pPr>
      <w:proofErr w:type="gramStart"/>
      <w:r w:rsidRPr="00437904">
        <w:rPr>
          <w:rFonts w:asciiTheme="majorBidi" w:hAnsiTheme="majorBidi" w:cstheme="majorBidi"/>
          <w:sz w:val="24"/>
          <w:szCs w:val="24"/>
        </w:rPr>
        <w:t>Seluruh pengertian di atas menunjuk aspek intelektual sebagai dasar pendefinisian ulama.</w:t>
      </w:r>
      <w:proofErr w:type="gramEnd"/>
      <w:r w:rsidRPr="00437904">
        <w:rPr>
          <w:rFonts w:asciiTheme="majorBidi" w:hAnsiTheme="majorBidi" w:cstheme="majorBidi"/>
          <w:sz w:val="24"/>
          <w:szCs w:val="24"/>
        </w:rPr>
        <w:t xml:space="preserve"> Maka untuk dapat disebut ulama, syarat mutlak yang harus dimiliki seseorang adalah mempunyai derajat keilmuwan yang tinggi, minimal satu tingkat lebih tinggi dibanding komunitas di mana </w:t>
      </w:r>
      <w:proofErr w:type="gramStart"/>
      <w:r w:rsidRPr="00437904">
        <w:rPr>
          <w:rFonts w:asciiTheme="majorBidi" w:hAnsiTheme="majorBidi" w:cstheme="majorBidi"/>
          <w:sz w:val="24"/>
          <w:szCs w:val="24"/>
        </w:rPr>
        <w:t>ia</w:t>
      </w:r>
      <w:proofErr w:type="gramEnd"/>
      <w:r w:rsidRPr="00437904">
        <w:rPr>
          <w:rFonts w:asciiTheme="majorBidi" w:hAnsiTheme="majorBidi" w:cstheme="majorBidi"/>
          <w:sz w:val="24"/>
          <w:szCs w:val="24"/>
        </w:rPr>
        <w:t xml:space="preserve"> tinggal. </w:t>
      </w:r>
      <w:proofErr w:type="gramStart"/>
      <w:r w:rsidRPr="00437904">
        <w:rPr>
          <w:rFonts w:asciiTheme="majorBidi" w:hAnsiTheme="majorBidi" w:cstheme="majorBidi"/>
          <w:sz w:val="24"/>
          <w:szCs w:val="24"/>
        </w:rPr>
        <w:t>Selain aspek keilmuwan, pengertian-pengertian tentang ulama di atas juga menunjuk pada konsistensi dan integritas pengalaman ilmu yang dimilikinya.</w:t>
      </w:r>
      <w:proofErr w:type="gramEnd"/>
      <w:r w:rsidRPr="00437904">
        <w:rPr>
          <w:rFonts w:asciiTheme="majorBidi" w:hAnsiTheme="majorBidi" w:cstheme="majorBidi"/>
          <w:sz w:val="24"/>
          <w:szCs w:val="24"/>
        </w:rPr>
        <w:t xml:space="preserve"> Maka orang yang ilmunya dalam tetapi tidak diamalkan atau amal perbuatannya justru bertentangan dengan ilmu yang dikuasainya </w:t>
      </w:r>
      <w:proofErr w:type="gramStart"/>
      <w:r w:rsidRPr="00437904">
        <w:rPr>
          <w:rFonts w:asciiTheme="majorBidi" w:hAnsiTheme="majorBidi" w:cstheme="majorBidi"/>
          <w:sz w:val="24"/>
          <w:szCs w:val="24"/>
        </w:rPr>
        <w:t>ia</w:t>
      </w:r>
      <w:proofErr w:type="gramEnd"/>
      <w:r w:rsidRPr="00437904">
        <w:rPr>
          <w:rFonts w:asciiTheme="majorBidi" w:hAnsiTheme="majorBidi" w:cstheme="majorBidi"/>
          <w:sz w:val="24"/>
          <w:szCs w:val="24"/>
        </w:rPr>
        <w:t xml:space="preserve"> tidak layak disebut ulama. </w:t>
      </w:r>
      <w:proofErr w:type="gramStart"/>
      <w:r w:rsidRPr="00437904">
        <w:rPr>
          <w:rFonts w:asciiTheme="majorBidi" w:hAnsiTheme="majorBidi" w:cstheme="majorBidi"/>
          <w:sz w:val="24"/>
          <w:szCs w:val="24"/>
        </w:rPr>
        <w:t>Karena berkaitan dengan ilmu dan amal perbuatan, ulama berhubungan sangat dekat dengan masyarakat.</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Pada tataran ini, masyarakat merupakan penentu apakah seseorang layak disebut ulama atau tidak beserta segala macam konsekuensinya.</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Maka, dalam hal ini ulama mempunyai kemiripan dengan gelar, yakni sebutan yang disandangkan kepada seseorang dengan kualifikasi memiliki pengetahuan Islam tertentu.</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Akan tetapi, berbeda dengan gelar kesarjanaan yang dapat diperoleh dengan prosedur formal yang terukur, penyandangan gelar ulama sangatlah luwes.</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Ia</w:t>
      </w:r>
      <w:proofErr w:type="gramEnd"/>
      <w:r w:rsidRPr="00437904">
        <w:rPr>
          <w:rFonts w:asciiTheme="majorBidi" w:hAnsiTheme="majorBidi" w:cstheme="majorBidi"/>
          <w:sz w:val="24"/>
          <w:szCs w:val="24"/>
        </w:rPr>
        <w:t xml:space="preserve"> bisa diberikan kepada siapa saja atau disandang siapa saja.</w:t>
      </w:r>
    </w:p>
    <w:p w:rsidR="0061084E" w:rsidRPr="00437904" w:rsidRDefault="0061084E" w:rsidP="0061084E">
      <w:pPr>
        <w:spacing w:after="0" w:line="480" w:lineRule="auto"/>
        <w:ind w:left="284" w:firstLine="567"/>
        <w:jc w:val="both"/>
        <w:rPr>
          <w:rFonts w:asciiTheme="majorBidi" w:hAnsiTheme="majorBidi" w:cstheme="majorBidi"/>
          <w:sz w:val="24"/>
          <w:szCs w:val="24"/>
        </w:rPr>
      </w:pPr>
      <w:proofErr w:type="gramStart"/>
      <w:r w:rsidRPr="00437904">
        <w:rPr>
          <w:rFonts w:asciiTheme="majorBidi" w:hAnsiTheme="majorBidi" w:cstheme="majorBidi"/>
          <w:sz w:val="24"/>
          <w:szCs w:val="24"/>
        </w:rPr>
        <w:t>Setiap masyarakat mempunyai kriteria ulamanya sendiri dan istilah untuk menyebut ulama itu.</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 xml:space="preserve">Di masyarakat pesantren misalnya, seorang bisa disebut </w:t>
      </w:r>
      <w:r w:rsidRPr="00437904">
        <w:rPr>
          <w:rFonts w:asciiTheme="majorBidi" w:hAnsiTheme="majorBidi" w:cstheme="majorBidi"/>
          <w:sz w:val="24"/>
          <w:szCs w:val="24"/>
        </w:rPr>
        <w:lastRenderedPageBreak/>
        <w:t>ulama jika telah mampu menguasai ilmu-ilmu dari kitab-kitab tertentu, mengajarkannya dan mengamalkannya dengan konsisten, tetapi di desa seseorang bisa disebut ulama hanya dengan kemampuan mengimami shalat jamaah dan berdoa.</w:t>
      </w:r>
      <w:proofErr w:type="gramEnd"/>
      <w:r w:rsidRPr="00437904">
        <w:rPr>
          <w:rFonts w:asciiTheme="majorBidi" w:hAnsiTheme="majorBidi" w:cstheme="majorBidi"/>
          <w:sz w:val="24"/>
          <w:szCs w:val="24"/>
        </w:rPr>
        <w:t xml:space="preserve"> Dengan demikian standar ulama dapat berbeda-beda antara komunitas yang satu dengan komunitas yang </w:t>
      </w:r>
      <w:proofErr w:type="gramStart"/>
      <w:r w:rsidRPr="00437904">
        <w:rPr>
          <w:rFonts w:asciiTheme="majorBidi" w:hAnsiTheme="majorBidi" w:cstheme="majorBidi"/>
          <w:sz w:val="24"/>
          <w:szCs w:val="24"/>
        </w:rPr>
        <w:t>lain</w:t>
      </w:r>
      <w:proofErr w:type="gramEnd"/>
      <w:r w:rsidRPr="00437904">
        <w:rPr>
          <w:rFonts w:asciiTheme="majorBidi" w:hAnsiTheme="majorBidi" w:cstheme="majorBidi"/>
          <w:sz w:val="24"/>
          <w:szCs w:val="24"/>
        </w:rPr>
        <w:t xml:space="preserve"> tergantung kebutuhan komunitas tersebut. </w:t>
      </w:r>
      <w:proofErr w:type="gramStart"/>
      <w:r w:rsidRPr="00437904">
        <w:rPr>
          <w:rFonts w:asciiTheme="majorBidi" w:hAnsiTheme="majorBidi" w:cstheme="majorBidi"/>
          <w:sz w:val="24"/>
          <w:szCs w:val="24"/>
        </w:rPr>
        <w:t>Untuk dapat dikategorikan ulama, seseorang haruslah orang yang dikenal oleh umat.</w:t>
      </w:r>
      <w:proofErr w:type="gramEnd"/>
      <w:r w:rsidRPr="00437904">
        <w:rPr>
          <w:rFonts w:asciiTheme="majorBidi" w:hAnsiTheme="majorBidi" w:cstheme="majorBidi"/>
          <w:sz w:val="24"/>
          <w:szCs w:val="24"/>
        </w:rPr>
        <w:t xml:space="preserve"> Dikenal tidak sekedar </w:t>
      </w:r>
      <w:proofErr w:type="gramStart"/>
      <w:r w:rsidRPr="00437904">
        <w:rPr>
          <w:rFonts w:asciiTheme="majorBidi" w:hAnsiTheme="majorBidi" w:cstheme="majorBidi"/>
          <w:sz w:val="24"/>
          <w:szCs w:val="24"/>
        </w:rPr>
        <w:t>nama</w:t>
      </w:r>
      <w:proofErr w:type="gramEnd"/>
      <w:r w:rsidRPr="00437904">
        <w:rPr>
          <w:rFonts w:asciiTheme="majorBidi" w:hAnsiTheme="majorBidi" w:cstheme="majorBidi"/>
          <w:sz w:val="24"/>
          <w:szCs w:val="24"/>
        </w:rPr>
        <w:t xml:space="preserve">, melainkan karena peran dan karya intelektualitasnya. </w:t>
      </w:r>
      <w:proofErr w:type="gramStart"/>
      <w:r w:rsidRPr="00437904">
        <w:rPr>
          <w:rFonts w:asciiTheme="majorBidi" w:hAnsiTheme="majorBidi" w:cstheme="majorBidi"/>
          <w:sz w:val="24"/>
          <w:szCs w:val="24"/>
        </w:rPr>
        <w:t>Seperti memberi nasehat keagamaan dalam forum yang dihadiri banyak umat, mengajar di madrasah atau pesantren.</w:t>
      </w:r>
      <w:proofErr w:type="gramEnd"/>
      <w:r w:rsidRPr="00437904">
        <w:rPr>
          <w:rFonts w:asciiTheme="majorBidi" w:hAnsiTheme="majorBidi" w:cstheme="majorBidi"/>
          <w:sz w:val="24"/>
          <w:szCs w:val="24"/>
        </w:rPr>
        <w:t xml:space="preserve"> </w:t>
      </w:r>
    </w:p>
    <w:p w:rsidR="0061084E" w:rsidRPr="00437904" w:rsidRDefault="0061084E" w:rsidP="0061084E">
      <w:pPr>
        <w:spacing w:after="0" w:line="480" w:lineRule="auto"/>
        <w:ind w:left="284" w:firstLine="567"/>
        <w:jc w:val="both"/>
        <w:rPr>
          <w:rFonts w:asciiTheme="majorBidi" w:hAnsiTheme="majorBidi" w:cstheme="majorBidi"/>
          <w:sz w:val="24"/>
          <w:szCs w:val="24"/>
        </w:rPr>
      </w:pPr>
      <w:proofErr w:type="gramStart"/>
      <w:r w:rsidRPr="00437904">
        <w:rPr>
          <w:rFonts w:asciiTheme="majorBidi" w:hAnsiTheme="majorBidi" w:cstheme="majorBidi"/>
          <w:sz w:val="24"/>
          <w:szCs w:val="24"/>
        </w:rPr>
        <w:t>Rasulullah mengibaratkan ulama itu sebagai lampu-lampu bumi.</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Artinya, ulama bertugas menerangi kehidupan umat dari kegelapan.</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Agar fungsi sebagai penerang dapat dirasakan maka ulama harus bersentuhan langsung dengan umatnya.</w:t>
      </w:r>
      <w:proofErr w:type="gramEnd"/>
      <w:r w:rsidRPr="00437904">
        <w:rPr>
          <w:rFonts w:asciiTheme="majorBidi" w:hAnsiTheme="majorBidi" w:cstheme="majorBidi"/>
          <w:sz w:val="24"/>
          <w:szCs w:val="24"/>
        </w:rPr>
        <w:t xml:space="preserve"> Fungsi penerang ulama dapat ditafsiri dalam beberapa hal, antara lain mengajarkan ilmu sehingga umat terbebas dari belenggu kebodohan, menjelaskan mana yang baik dan mana yang buruk, mengajak berbuat baik, mengajak menghindari yang buruk sehingga umat tidak tersesat.</w:t>
      </w:r>
      <w:r w:rsidRPr="00437904">
        <w:rPr>
          <w:rStyle w:val="FootnoteReference"/>
          <w:rFonts w:asciiTheme="majorBidi" w:hAnsiTheme="majorBidi" w:cstheme="majorBidi"/>
          <w:sz w:val="24"/>
          <w:szCs w:val="24"/>
        </w:rPr>
        <w:footnoteReference w:id="95"/>
      </w:r>
    </w:p>
    <w:p w:rsidR="0061084E" w:rsidRPr="00437904" w:rsidRDefault="0061084E" w:rsidP="0061084E">
      <w:pPr>
        <w:spacing w:after="0" w:line="480" w:lineRule="auto"/>
        <w:ind w:left="284" w:firstLine="567"/>
        <w:jc w:val="both"/>
        <w:rPr>
          <w:rFonts w:asciiTheme="majorBidi" w:hAnsiTheme="majorBidi" w:cstheme="majorBidi"/>
          <w:sz w:val="24"/>
          <w:szCs w:val="24"/>
        </w:rPr>
      </w:pPr>
      <w:r w:rsidRPr="00437904">
        <w:rPr>
          <w:rFonts w:asciiTheme="majorBidi" w:hAnsiTheme="majorBidi" w:cstheme="majorBidi"/>
          <w:sz w:val="24"/>
          <w:szCs w:val="24"/>
        </w:rPr>
        <w:t>Sesuai dengan tugas kenabian dalam mengembangkan Islam, ada empat tugas utama yang harus dijalankan ulama:</w:t>
      </w:r>
    </w:p>
    <w:p w:rsidR="0061084E" w:rsidRPr="00437904" w:rsidRDefault="0061084E" w:rsidP="0061084E">
      <w:pPr>
        <w:spacing w:after="0" w:line="240" w:lineRule="auto"/>
        <w:ind w:left="851"/>
        <w:jc w:val="both"/>
        <w:rPr>
          <w:rFonts w:asciiTheme="majorBidi" w:hAnsiTheme="majorBidi" w:cstheme="majorBidi"/>
          <w:sz w:val="24"/>
          <w:szCs w:val="24"/>
        </w:rPr>
      </w:pPr>
      <w:r w:rsidRPr="00437904">
        <w:rPr>
          <w:rFonts w:asciiTheme="majorBidi" w:hAnsiTheme="majorBidi" w:cstheme="majorBidi"/>
          <w:i/>
          <w:iCs/>
          <w:sz w:val="24"/>
          <w:szCs w:val="24"/>
        </w:rPr>
        <w:t>Pertama</w:t>
      </w:r>
      <w:proofErr w:type="gramStart"/>
      <w:r w:rsidRPr="00437904">
        <w:rPr>
          <w:rFonts w:asciiTheme="majorBidi" w:hAnsiTheme="majorBidi" w:cstheme="majorBidi"/>
          <w:i/>
          <w:iCs/>
          <w:sz w:val="24"/>
          <w:szCs w:val="24"/>
        </w:rPr>
        <w:t>,</w:t>
      </w:r>
      <w:r w:rsidRPr="00437904">
        <w:rPr>
          <w:rFonts w:asciiTheme="majorBidi" w:hAnsiTheme="majorBidi" w:cstheme="majorBidi"/>
          <w:sz w:val="24"/>
          <w:szCs w:val="24"/>
        </w:rPr>
        <w:t xml:space="preserve">  menyampaikan</w:t>
      </w:r>
      <w:proofErr w:type="gramEnd"/>
      <w:r w:rsidRPr="00437904">
        <w:rPr>
          <w:rFonts w:asciiTheme="majorBidi" w:hAnsiTheme="majorBidi" w:cstheme="majorBidi"/>
          <w:sz w:val="24"/>
          <w:szCs w:val="24"/>
        </w:rPr>
        <w:t xml:space="preserve"> ajaran Islam sesuai dengan firman Allah SWT dalam QS Al-Maidah ayat 67, yang artinya: “Hai Rasul, sampaikanlah apa yang diturunkan kepadamu dari Tuhanmu dan jika tidak kamu kerjakan (apa yang diperintahkan itu), berarti kamu tidak menyampaikan amanat-Nya. </w:t>
      </w:r>
      <w:proofErr w:type="gramStart"/>
      <w:r w:rsidRPr="00437904">
        <w:rPr>
          <w:rFonts w:asciiTheme="majorBidi" w:hAnsiTheme="majorBidi" w:cstheme="majorBidi"/>
          <w:sz w:val="24"/>
          <w:szCs w:val="24"/>
        </w:rPr>
        <w:lastRenderedPageBreak/>
        <w:t>Allah memelihara kamu (dari gangguan manusia), sesungguhnya Allah tidak memberikan petunjuk kepada orang-orang yang kafir.”</w:t>
      </w:r>
      <w:proofErr w:type="gramEnd"/>
    </w:p>
    <w:p w:rsidR="0061084E" w:rsidRPr="00437904" w:rsidRDefault="0061084E" w:rsidP="0061084E">
      <w:pPr>
        <w:spacing w:after="0" w:line="240" w:lineRule="auto"/>
        <w:ind w:left="851"/>
        <w:jc w:val="both"/>
        <w:rPr>
          <w:rFonts w:asciiTheme="majorBidi" w:hAnsiTheme="majorBidi" w:cstheme="majorBidi"/>
          <w:sz w:val="24"/>
          <w:szCs w:val="24"/>
        </w:rPr>
      </w:pPr>
      <w:r w:rsidRPr="00437904">
        <w:rPr>
          <w:rFonts w:asciiTheme="majorBidi" w:hAnsiTheme="majorBidi" w:cstheme="majorBidi"/>
          <w:i/>
          <w:iCs/>
          <w:sz w:val="24"/>
          <w:szCs w:val="24"/>
        </w:rPr>
        <w:t>Kedua,</w:t>
      </w:r>
      <w:r w:rsidRPr="00437904">
        <w:rPr>
          <w:rFonts w:asciiTheme="majorBidi" w:hAnsiTheme="majorBidi" w:cstheme="majorBidi"/>
          <w:sz w:val="24"/>
          <w:szCs w:val="24"/>
        </w:rPr>
        <w:t xml:space="preserve"> menjelaskan ayat-ayat Al-Quran sesuai dengan firman Allah dalam QS An-Nahl ayat 44, yang artinya: “Dan Kami turunkan kepadamu Al-Quran, agar kamu menyarankan kepada umat manusia apa yang telah diturunkan kepada mereka dan supaya mereka memikirkan.”</w:t>
      </w:r>
    </w:p>
    <w:p w:rsidR="0061084E" w:rsidRPr="00437904" w:rsidRDefault="0061084E" w:rsidP="0061084E">
      <w:pPr>
        <w:spacing w:after="0" w:line="240" w:lineRule="auto"/>
        <w:ind w:left="851"/>
        <w:jc w:val="both"/>
        <w:rPr>
          <w:rFonts w:asciiTheme="majorBidi" w:hAnsiTheme="majorBidi" w:cstheme="majorBidi"/>
          <w:sz w:val="24"/>
          <w:szCs w:val="24"/>
        </w:rPr>
      </w:pPr>
      <w:r w:rsidRPr="00437904">
        <w:rPr>
          <w:rFonts w:asciiTheme="majorBidi" w:hAnsiTheme="majorBidi" w:cstheme="majorBidi"/>
          <w:i/>
          <w:iCs/>
          <w:sz w:val="24"/>
          <w:szCs w:val="24"/>
        </w:rPr>
        <w:t>Ketiga,</w:t>
      </w:r>
      <w:r w:rsidRPr="00437904">
        <w:rPr>
          <w:rFonts w:asciiTheme="majorBidi" w:hAnsiTheme="majorBidi" w:cstheme="majorBidi"/>
          <w:sz w:val="24"/>
          <w:szCs w:val="24"/>
        </w:rPr>
        <w:t xml:space="preserve"> memutuskan perkara yang dihadapi masyarakat, sesuai dengan firman Allah dal QS Al- Baqarah ayat 213, yang artinya: “Dan Allah menurunkan bersama mereka kitab dengan yang benar, untuk member keputusan di antara manusia tentang perkara yang diperselisihkan.”</w:t>
      </w:r>
    </w:p>
    <w:p w:rsidR="0061084E" w:rsidRPr="00437904" w:rsidRDefault="0061084E" w:rsidP="0061084E">
      <w:pPr>
        <w:spacing w:after="0" w:line="240" w:lineRule="auto"/>
        <w:ind w:left="851"/>
        <w:jc w:val="both"/>
        <w:rPr>
          <w:rFonts w:asciiTheme="majorBidi" w:hAnsiTheme="majorBidi" w:cstheme="majorBidi"/>
          <w:sz w:val="24"/>
          <w:szCs w:val="24"/>
        </w:rPr>
      </w:pPr>
      <w:proofErr w:type="gramStart"/>
      <w:r w:rsidRPr="00437904">
        <w:rPr>
          <w:rFonts w:asciiTheme="majorBidi" w:hAnsiTheme="majorBidi" w:cstheme="majorBidi"/>
          <w:i/>
          <w:iCs/>
          <w:sz w:val="24"/>
          <w:szCs w:val="24"/>
        </w:rPr>
        <w:t>Keempat,</w:t>
      </w:r>
      <w:r w:rsidRPr="00437904">
        <w:rPr>
          <w:rFonts w:asciiTheme="majorBidi" w:hAnsiTheme="majorBidi" w:cstheme="majorBidi"/>
          <w:sz w:val="24"/>
          <w:szCs w:val="24"/>
        </w:rPr>
        <w:t xml:space="preserve"> memberi contoh pengamalan ajaran Islam.</w:t>
      </w:r>
      <w:proofErr w:type="gramEnd"/>
      <w:r w:rsidRPr="00437904">
        <w:rPr>
          <w:rStyle w:val="FootnoteReference"/>
          <w:rFonts w:asciiTheme="majorBidi" w:hAnsiTheme="majorBidi" w:cstheme="majorBidi"/>
          <w:sz w:val="24"/>
          <w:szCs w:val="24"/>
        </w:rPr>
        <w:footnoteReference w:id="96"/>
      </w:r>
    </w:p>
    <w:p w:rsidR="0061084E" w:rsidRPr="00437904" w:rsidRDefault="0061084E" w:rsidP="0061084E">
      <w:pPr>
        <w:spacing w:after="0" w:line="240" w:lineRule="auto"/>
        <w:ind w:left="851"/>
        <w:jc w:val="both"/>
        <w:rPr>
          <w:rFonts w:asciiTheme="majorBidi" w:hAnsiTheme="majorBidi" w:cstheme="majorBidi"/>
          <w:sz w:val="24"/>
          <w:szCs w:val="24"/>
        </w:rPr>
      </w:pPr>
    </w:p>
    <w:p w:rsidR="0061084E" w:rsidRPr="00437904" w:rsidRDefault="0061084E" w:rsidP="0061084E">
      <w:pPr>
        <w:spacing w:after="0" w:line="480" w:lineRule="auto"/>
        <w:ind w:left="284" w:firstLine="567"/>
        <w:jc w:val="both"/>
        <w:rPr>
          <w:rFonts w:asciiTheme="majorBidi" w:hAnsiTheme="majorBidi" w:cstheme="majorBidi"/>
          <w:sz w:val="24"/>
          <w:szCs w:val="24"/>
        </w:rPr>
      </w:pPr>
      <w:r w:rsidRPr="00437904">
        <w:rPr>
          <w:rFonts w:asciiTheme="majorBidi" w:hAnsiTheme="majorBidi" w:cstheme="majorBidi"/>
          <w:sz w:val="24"/>
          <w:szCs w:val="24"/>
        </w:rPr>
        <w:t>Sehubungan dengan tugas-tugas yang disebutkan di atas, maka dalam MUNAS VII MUI tahun 2005 di Jakarta, ditetapkan lima peran utama ulama sebagai berikut:</w:t>
      </w:r>
    </w:p>
    <w:p w:rsidR="0061084E" w:rsidRPr="00437904" w:rsidRDefault="0061084E" w:rsidP="00586ACB">
      <w:pPr>
        <w:pStyle w:val="ListParagraph"/>
        <w:numPr>
          <w:ilvl w:val="0"/>
          <w:numId w:val="33"/>
        </w:numPr>
        <w:spacing w:after="0" w:line="240" w:lineRule="auto"/>
        <w:ind w:left="1208" w:hanging="357"/>
        <w:jc w:val="both"/>
        <w:rPr>
          <w:rFonts w:asciiTheme="majorBidi" w:hAnsiTheme="majorBidi" w:cstheme="majorBidi"/>
          <w:sz w:val="24"/>
          <w:szCs w:val="24"/>
        </w:rPr>
      </w:pPr>
      <w:r w:rsidRPr="00437904">
        <w:rPr>
          <w:rFonts w:asciiTheme="majorBidi" w:hAnsiTheme="majorBidi" w:cstheme="majorBidi"/>
          <w:sz w:val="24"/>
          <w:szCs w:val="24"/>
        </w:rPr>
        <w:t>Sebagai pewaris tugas nabi, yaitu menyebarkan ajaran Islam serta memperjuangkan terwujudnya suatu kehidupan sehari-hari secara arif dan bijaksana yang berdasarkan Islam.</w:t>
      </w:r>
    </w:p>
    <w:p w:rsidR="0061084E" w:rsidRPr="00437904" w:rsidRDefault="0061084E" w:rsidP="00586ACB">
      <w:pPr>
        <w:pStyle w:val="ListParagraph"/>
        <w:numPr>
          <w:ilvl w:val="0"/>
          <w:numId w:val="33"/>
        </w:numPr>
        <w:spacing w:after="0" w:line="240" w:lineRule="auto"/>
        <w:ind w:left="1208" w:hanging="357"/>
        <w:jc w:val="both"/>
        <w:rPr>
          <w:rFonts w:asciiTheme="majorBidi" w:hAnsiTheme="majorBidi" w:cstheme="majorBidi"/>
          <w:sz w:val="24"/>
          <w:szCs w:val="24"/>
        </w:rPr>
      </w:pPr>
      <w:r w:rsidRPr="00437904">
        <w:rPr>
          <w:rFonts w:asciiTheme="majorBidi" w:hAnsiTheme="majorBidi" w:cstheme="majorBidi"/>
          <w:sz w:val="24"/>
          <w:szCs w:val="24"/>
        </w:rPr>
        <w:t xml:space="preserve">Sebagai pemberi fatwa bagi umat Islam, baik diminta maupun tidak diminta. </w:t>
      </w:r>
    </w:p>
    <w:p w:rsidR="0061084E" w:rsidRPr="00437904" w:rsidRDefault="0061084E" w:rsidP="00586ACB">
      <w:pPr>
        <w:pStyle w:val="ListParagraph"/>
        <w:numPr>
          <w:ilvl w:val="0"/>
          <w:numId w:val="33"/>
        </w:numPr>
        <w:spacing w:after="0" w:line="240" w:lineRule="auto"/>
        <w:ind w:left="1208" w:hanging="357"/>
        <w:jc w:val="both"/>
        <w:rPr>
          <w:rFonts w:asciiTheme="majorBidi" w:hAnsiTheme="majorBidi" w:cstheme="majorBidi"/>
          <w:sz w:val="24"/>
          <w:szCs w:val="24"/>
        </w:rPr>
      </w:pPr>
      <w:r w:rsidRPr="00437904">
        <w:rPr>
          <w:rFonts w:asciiTheme="majorBidi" w:hAnsiTheme="majorBidi" w:cstheme="majorBidi"/>
          <w:sz w:val="24"/>
          <w:szCs w:val="24"/>
        </w:rPr>
        <w:t>Sebagai pembimbing dan pelayan umat.</w:t>
      </w:r>
    </w:p>
    <w:p w:rsidR="0061084E" w:rsidRPr="00437904" w:rsidRDefault="0061084E" w:rsidP="00586ACB">
      <w:pPr>
        <w:pStyle w:val="ListParagraph"/>
        <w:numPr>
          <w:ilvl w:val="0"/>
          <w:numId w:val="33"/>
        </w:numPr>
        <w:spacing w:after="0" w:line="240" w:lineRule="auto"/>
        <w:ind w:left="1208" w:hanging="357"/>
        <w:jc w:val="both"/>
        <w:rPr>
          <w:rFonts w:asciiTheme="majorBidi" w:hAnsiTheme="majorBidi" w:cstheme="majorBidi"/>
          <w:sz w:val="24"/>
          <w:szCs w:val="24"/>
        </w:rPr>
      </w:pPr>
      <w:r w:rsidRPr="00437904">
        <w:rPr>
          <w:rFonts w:asciiTheme="majorBidi" w:hAnsiTheme="majorBidi" w:cstheme="majorBidi"/>
          <w:sz w:val="24"/>
          <w:szCs w:val="24"/>
        </w:rPr>
        <w:t xml:space="preserve">Sebagai gerakan </w:t>
      </w:r>
      <w:r w:rsidRPr="00437904">
        <w:rPr>
          <w:rFonts w:asciiTheme="majorBidi" w:hAnsiTheme="majorBidi" w:cstheme="majorBidi"/>
          <w:i/>
          <w:iCs/>
          <w:sz w:val="24"/>
          <w:szCs w:val="24"/>
        </w:rPr>
        <w:t>ishlah wal-tajdid</w:t>
      </w:r>
      <w:r w:rsidRPr="00437904">
        <w:rPr>
          <w:rFonts w:asciiTheme="majorBidi" w:hAnsiTheme="majorBidi" w:cstheme="majorBidi"/>
          <w:sz w:val="24"/>
          <w:szCs w:val="24"/>
        </w:rPr>
        <w:t xml:space="preserve">. Sebagai pelopor </w:t>
      </w:r>
      <w:r w:rsidRPr="00437904">
        <w:rPr>
          <w:rFonts w:asciiTheme="majorBidi" w:hAnsiTheme="majorBidi" w:cstheme="majorBidi"/>
          <w:i/>
          <w:iCs/>
          <w:sz w:val="24"/>
          <w:szCs w:val="24"/>
        </w:rPr>
        <w:t>ishlah</w:t>
      </w:r>
      <w:r w:rsidRPr="00437904">
        <w:rPr>
          <w:rFonts w:asciiTheme="majorBidi" w:hAnsiTheme="majorBidi" w:cstheme="majorBidi"/>
          <w:sz w:val="24"/>
          <w:szCs w:val="24"/>
        </w:rPr>
        <w:t>, yakni gerakan pembaruan.</w:t>
      </w:r>
    </w:p>
    <w:p w:rsidR="0061084E" w:rsidRPr="00437904" w:rsidRDefault="0061084E" w:rsidP="00586ACB">
      <w:pPr>
        <w:pStyle w:val="ListParagraph"/>
        <w:numPr>
          <w:ilvl w:val="0"/>
          <w:numId w:val="33"/>
        </w:numPr>
        <w:spacing w:after="0" w:line="240" w:lineRule="auto"/>
        <w:ind w:left="1208" w:hanging="357"/>
        <w:jc w:val="both"/>
        <w:rPr>
          <w:rFonts w:asciiTheme="majorBidi" w:hAnsiTheme="majorBidi" w:cstheme="majorBidi"/>
          <w:sz w:val="24"/>
          <w:szCs w:val="24"/>
        </w:rPr>
      </w:pPr>
      <w:r w:rsidRPr="00437904">
        <w:rPr>
          <w:rFonts w:asciiTheme="majorBidi" w:hAnsiTheme="majorBidi" w:cstheme="majorBidi"/>
          <w:sz w:val="24"/>
          <w:szCs w:val="24"/>
        </w:rPr>
        <w:t xml:space="preserve">Sebagai penegak </w:t>
      </w:r>
      <w:r w:rsidRPr="00437904">
        <w:rPr>
          <w:rFonts w:asciiTheme="majorBidi" w:hAnsiTheme="majorBidi" w:cstheme="majorBidi"/>
          <w:i/>
          <w:iCs/>
          <w:sz w:val="24"/>
          <w:szCs w:val="24"/>
        </w:rPr>
        <w:t>amar ma’ruf</w:t>
      </w:r>
      <w:r w:rsidRPr="00437904">
        <w:rPr>
          <w:rFonts w:asciiTheme="majorBidi" w:hAnsiTheme="majorBidi" w:cstheme="majorBidi"/>
          <w:sz w:val="24"/>
          <w:szCs w:val="24"/>
        </w:rPr>
        <w:t xml:space="preserve"> dan </w:t>
      </w:r>
      <w:r w:rsidRPr="00437904">
        <w:rPr>
          <w:rFonts w:asciiTheme="majorBidi" w:hAnsiTheme="majorBidi" w:cstheme="majorBidi"/>
          <w:i/>
          <w:iCs/>
          <w:sz w:val="24"/>
          <w:szCs w:val="24"/>
        </w:rPr>
        <w:t>nahi mungkar</w:t>
      </w:r>
      <w:r w:rsidRPr="00437904">
        <w:rPr>
          <w:rFonts w:asciiTheme="majorBidi" w:hAnsiTheme="majorBidi" w:cstheme="majorBidi"/>
          <w:sz w:val="24"/>
          <w:szCs w:val="24"/>
        </w:rPr>
        <w:t>.</w:t>
      </w:r>
      <w:r w:rsidRPr="00437904">
        <w:rPr>
          <w:rStyle w:val="FootnoteReference"/>
          <w:rFonts w:asciiTheme="majorBidi" w:hAnsiTheme="majorBidi" w:cstheme="majorBidi"/>
          <w:sz w:val="24"/>
          <w:szCs w:val="24"/>
        </w:rPr>
        <w:footnoteReference w:id="97"/>
      </w:r>
    </w:p>
    <w:p w:rsidR="0061084E" w:rsidRPr="00437904" w:rsidRDefault="0061084E" w:rsidP="0061084E">
      <w:pPr>
        <w:pStyle w:val="ListParagraph"/>
        <w:spacing w:after="0" w:line="480" w:lineRule="auto"/>
        <w:ind w:left="1211"/>
        <w:jc w:val="both"/>
        <w:rPr>
          <w:rFonts w:asciiTheme="majorBidi" w:hAnsiTheme="majorBidi" w:cstheme="majorBidi"/>
          <w:sz w:val="24"/>
          <w:szCs w:val="24"/>
        </w:rPr>
      </w:pPr>
    </w:p>
    <w:p w:rsidR="0061084E" w:rsidRPr="00437904" w:rsidRDefault="0061084E" w:rsidP="0061084E">
      <w:pPr>
        <w:spacing w:after="0" w:line="480" w:lineRule="auto"/>
        <w:ind w:left="284" w:firstLine="567"/>
        <w:jc w:val="both"/>
        <w:rPr>
          <w:rFonts w:asciiTheme="majorBidi" w:hAnsiTheme="majorBidi" w:cstheme="majorBidi"/>
          <w:sz w:val="24"/>
          <w:szCs w:val="24"/>
        </w:rPr>
      </w:pPr>
      <w:proofErr w:type="gramStart"/>
      <w:r w:rsidRPr="00437904">
        <w:rPr>
          <w:rFonts w:asciiTheme="majorBidi" w:hAnsiTheme="majorBidi" w:cstheme="majorBidi"/>
          <w:sz w:val="24"/>
          <w:szCs w:val="24"/>
        </w:rPr>
        <w:t xml:space="preserve">Dalam hal mengajarkan ilmu </w:t>
      </w:r>
      <w:r w:rsidRPr="00437904">
        <w:rPr>
          <w:rFonts w:asciiTheme="majorBidi" w:hAnsiTheme="majorBidi" w:cstheme="majorBidi"/>
          <w:i/>
          <w:iCs/>
          <w:sz w:val="24"/>
          <w:szCs w:val="24"/>
        </w:rPr>
        <w:t xml:space="preserve">faraidh </w:t>
      </w:r>
      <w:r w:rsidRPr="00437904">
        <w:rPr>
          <w:rFonts w:asciiTheme="majorBidi" w:hAnsiTheme="majorBidi" w:cstheme="majorBidi"/>
          <w:sz w:val="24"/>
          <w:szCs w:val="24"/>
        </w:rPr>
        <w:t>sudah menjadi tugas dan tanggungjawab keagamaan ulama sebagai penerus fungsi kenabian.</w:t>
      </w:r>
      <w:proofErr w:type="gramEnd"/>
      <w:r w:rsidRPr="00437904">
        <w:rPr>
          <w:rFonts w:asciiTheme="majorBidi" w:hAnsiTheme="majorBidi" w:cstheme="majorBidi"/>
          <w:sz w:val="24"/>
          <w:szCs w:val="24"/>
        </w:rPr>
        <w:t xml:space="preserve"> Tentunya dalam proses mengajarkan para ulama tidak hanya mengajarkan dengan </w:t>
      </w:r>
      <w:proofErr w:type="gramStart"/>
      <w:r w:rsidRPr="00437904">
        <w:rPr>
          <w:rFonts w:asciiTheme="majorBidi" w:hAnsiTheme="majorBidi" w:cstheme="majorBidi"/>
          <w:sz w:val="24"/>
          <w:szCs w:val="24"/>
        </w:rPr>
        <w:t>cara</w:t>
      </w:r>
      <w:proofErr w:type="gramEnd"/>
      <w:r w:rsidRPr="00437904">
        <w:rPr>
          <w:rFonts w:asciiTheme="majorBidi" w:hAnsiTheme="majorBidi" w:cstheme="majorBidi"/>
          <w:sz w:val="24"/>
          <w:szCs w:val="24"/>
        </w:rPr>
        <w:t xml:space="preserve"> berpidato di dalam masjid akan tetapi juga mengamalkan di lingkungan keluarga serta membantu umat dalam pelaksanaan pembagian harta waris. </w:t>
      </w:r>
    </w:p>
    <w:p w:rsidR="0061084E" w:rsidRPr="00437904" w:rsidRDefault="0061084E" w:rsidP="0061084E">
      <w:pPr>
        <w:spacing w:after="0" w:line="480" w:lineRule="auto"/>
        <w:ind w:left="284" w:firstLine="567"/>
        <w:jc w:val="both"/>
        <w:rPr>
          <w:rFonts w:asciiTheme="majorBidi" w:hAnsiTheme="majorBidi" w:cstheme="majorBidi"/>
          <w:sz w:val="24"/>
          <w:szCs w:val="24"/>
        </w:rPr>
      </w:pPr>
      <w:r w:rsidRPr="00437904">
        <w:rPr>
          <w:rFonts w:asciiTheme="majorBidi" w:hAnsiTheme="majorBidi" w:cstheme="majorBidi"/>
          <w:sz w:val="24"/>
          <w:szCs w:val="24"/>
        </w:rPr>
        <w:lastRenderedPageBreak/>
        <w:t xml:space="preserve">Sayangnya dari beberapa jenis tugas ulama, tugas mengajarkan tentang halal dan haram, baik dan benar yang lebih sering diajarkan para ulama, </w:t>
      </w:r>
      <w:proofErr w:type="gramStart"/>
      <w:r w:rsidRPr="00437904">
        <w:rPr>
          <w:rFonts w:asciiTheme="majorBidi" w:hAnsiTheme="majorBidi" w:cstheme="majorBidi"/>
          <w:sz w:val="24"/>
          <w:szCs w:val="24"/>
        </w:rPr>
        <w:t>akan</w:t>
      </w:r>
      <w:proofErr w:type="gramEnd"/>
      <w:r w:rsidRPr="00437904">
        <w:rPr>
          <w:rFonts w:asciiTheme="majorBidi" w:hAnsiTheme="majorBidi" w:cstheme="majorBidi"/>
          <w:sz w:val="24"/>
          <w:szCs w:val="24"/>
        </w:rPr>
        <w:t xml:space="preserve"> tetapi tentang pelaksanaan kewarisan Islam jarang menjadi prioritas. </w:t>
      </w:r>
      <w:proofErr w:type="gramStart"/>
      <w:r w:rsidRPr="00437904">
        <w:rPr>
          <w:rFonts w:asciiTheme="majorBidi" w:hAnsiTheme="majorBidi" w:cstheme="majorBidi"/>
          <w:sz w:val="24"/>
          <w:szCs w:val="24"/>
        </w:rPr>
        <w:t>Hal ini mengesankan seolah dengan tugasnya menyampaikan pesan-pesan keagamaan di masjid dan di mimbar telah selesai.</w:t>
      </w:r>
      <w:proofErr w:type="gramEnd"/>
    </w:p>
    <w:p w:rsidR="0061084E" w:rsidRPr="00437904" w:rsidRDefault="0061084E" w:rsidP="0061084E">
      <w:pPr>
        <w:spacing w:after="0" w:line="480" w:lineRule="auto"/>
        <w:ind w:left="284" w:firstLine="567"/>
        <w:jc w:val="both"/>
        <w:rPr>
          <w:rFonts w:asciiTheme="majorBidi" w:hAnsiTheme="majorBidi" w:cstheme="majorBidi"/>
          <w:sz w:val="24"/>
          <w:szCs w:val="24"/>
        </w:rPr>
      </w:pPr>
      <w:r w:rsidRPr="00437904">
        <w:rPr>
          <w:rFonts w:asciiTheme="majorBidi" w:hAnsiTheme="majorBidi" w:cstheme="majorBidi"/>
          <w:sz w:val="24"/>
          <w:szCs w:val="24"/>
        </w:rPr>
        <w:t xml:space="preserve">Ulama harus beramal dengan ilmunya, maka ilmu </w:t>
      </w:r>
      <w:r w:rsidRPr="00437904">
        <w:rPr>
          <w:rFonts w:asciiTheme="majorBidi" w:hAnsiTheme="majorBidi" w:cstheme="majorBidi"/>
          <w:i/>
          <w:iCs/>
          <w:sz w:val="24"/>
          <w:szCs w:val="24"/>
        </w:rPr>
        <w:t xml:space="preserve">faraidh </w:t>
      </w:r>
      <w:r w:rsidRPr="00437904">
        <w:rPr>
          <w:rFonts w:asciiTheme="majorBidi" w:hAnsiTheme="majorBidi" w:cstheme="majorBidi"/>
          <w:sz w:val="24"/>
          <w:szCs w:val="24"/>
        </w:rPr>
        <w:t xml:space="preserve">yang dimilikinya pun harus diajarkan karena ilmu </w:t>
      </w:r>
      <w:proofErr w:type="gramStart"/>
      <w:r w:rsidRPr="00437904">
        <w:rPr>
          <w:rFonts w:asciiTheme="majorBidi" w:hAnsiTheme="majorBidi" w:cstheme="majorBidi"/>
          <w:sz w:val="24"/>
          <w:szCs w:val="24"/>
        </w:rPr>
        <w:t>akan</w:t>
      </w:r>
      <w:proofErr w:type="gramEnd"/>
      <w:r w:rsidRPr="00437904">
        <w:rPr>
          <w:rFonts w:asciiTheme="majorBidi" w:hAnsiTheme="majorBidi" w:cstheme="majorBidi"/>
          <w:sz w:val="24"/>
          <w:szCs w:val="24"/>
        </w:rPr>
        <w:t xml:space="preserve"> hilang karena hilang ahlinya. Maka diwajibkan kepada ulama memelihara ilmu sebelum </w:t>
      </w:r>
      <w:proofErr w:type="gramStart"/>
      <w:r w:rsidRPr="00437904">
        <w:rPr>
          <w:rFonts w:asciiTheme="majorBidi" w:hAnsiTheme="majorBidi" w:cstheme="majorBidi"/>
          <w:sz w:val="24"/>
          <w:szCs w:val="24"/>
        </w:rPr>
        <w:t>ia</w:t>
      </w:r>
      <w:proofErr w:type="gramEnd"/>
      <w:r w:rsidRPr="00437904">
        <w:rPr>
          <w:rFonts w:asciiTheme="majorBidi" w:hAnsiTheme="majorBidi" w:cstheme="majorBidi"/>
          <w:sz w:val="24"/>
          <w:szCs w:val="24"/>
        </w:rPr>
        <w:t xml:space="preserve"> hilang. </w:t>
      </w:r>
      <w:r w:rsidRPr="00437904">
        <w:rPr>
          <w:rStyle w:val="FootnoteReference"/>
          <w:rFonts w:asciiTheme="majorBidi" w:hAnsiTheme="majorBidi" w:cstheme="majorBidi"/>
          <w:sz w:val="24"/>
          <w:szCs w:val="24"/>
        </w:rPr>
        <w:footnoteReference w:id="98"/>
      </w:r>
    </w:p>
    <w:p w:rsidR="0061084E" w:rsidRPr="00437904" w:rsidRDefault="0061084E" w:rsidP="00586ACB">
      <w:pPr>
        <w:pStyle w:val="ListParagraph"/>
        <w:numPr>
          <w:ilvl w:val="0"/>
          <w:numId w:val="1"/>
        </w:numPr>
        <w:spacing w:line="480" w:lineRule="auto"/>
        <w:ind w:left="284"/>
        <w:rPr>
          <w:rFonts w:asciiTheme="majorBidi" w:hAnsiTheme="majorBidi" w:cstheme="majorBidi"/>
          <w:sz w:val="24"/>
          <w:szCs w:val="24"/>
        </w:rPr>
      </w:pPr>
      <w:r w:rsidRPr="00437904">
        <w:rPr>
          <w:rFonts w:asciiTheme="majorBidi" w:hAnsiTheme="majorBidi" w:cstheme="majorBidi"/>
          <w:sz w:val="24"/>
          <w:szCs w:val="24"/>
        </w:rPr>
        <w:t>Penelitian Terdahulu</w:t>
      </w:r>
    </w:p>
    <w:p w:rsidR="0061084E" w:rsidRPr="00437904" w:rsidRDefault="0061084E" w:rsidP="0061084E">
      <w:pPr>
        <w:pStyle w:val="ListParagraph"/>
        <w:spacing w:line="480" w:lineRule="auto"/>
        <w:ind w:left="284" w:firstLine="567"/>
        <w:jc w:val="both"/>
        <w:rPr>
          <w:rFonts w:asciiTheme="majorBidi" w:hAnsiTheme="majorBidi" w:cstheme="majorBidi"/>
          <w:sz w:val="24"/>
          <w:szCs w:val="24"/>
        </w:rPr>
      </w:pPr>
      <w:r w:rsidRPr="00437904">
        <w:rPr>
          <w:rFonts w:asciiTheme="majorBidi" w:hAnsiTheme="majorBidi" w:cstheme="majorBidi"/>
          <w:sz w:val="24"/>
          <w:szCs w:val="24"/>
        </w:rPr>
        <w:t xml:space="preserve">Penelitian tentang hukum waris Islam sebelum ini sudah pernah dilakukan oleh peneliti lain. Ada dua penelitian yang  dalam beberapa aspek memiliki kedekatan dengan penelitian ini, yakni </w:t>
      </w:r>
      <w:r w:rsidR="00F76B0B">
        <w:rPr>
          <w:rFonts w:asciiTheme="majorBidi" w:hAnsiTheme="majorBidi" w:cstheme="majorBidi"/>
          <w:i/>
          <w:iCs/>
          <w:sz w:val="24"/>
          <w:szCs w:val="24"/>
        </w:rPr>
        <w:t>”</w:t>
      </w:r>
      <w:r w:rsidRPr="00F76B0B">
        <w:rPr>
          <w:rFonts w:asciiTheme="majorBidi" w:hAnsiTheme="majorBidi" w:cstheme="majorBidi"/>
          <w:i/>
          <w:iCs/>
          <w:sz w:val="24"/>
          <w:szCs w:val="24"/>
        </w:rPr>
        <w:t>Minat Masyarakat Islam untuk Menyelesaikan Perkara Kewarisan ke Pengadilan Agama di Daerah Istimewa Yogyakart</w:t>
      </w:r>
      <w:r w:rsidR="00F76B0B">
        <w:rPr>
          <w:rFonts w:asciiTheme="majorBidi" w:hAnsiTheme="majorBidi" w:cstheme="majorBidi"/>
          <w:i/>
          <w:iCs/>
          <w:sz w:val="24"/>
          <w:szCs w:val="24"/>
        </w:rPr>
        <w:t>a”</w:t>
      </w:r>
      <w:r w:rsidR="00D72BF0">
        <w:rPr>
          <w:rStyle w:val="FootnoteReference"/>
          <w:rFonts w:asciiTheme="majorBidi" w:hAnsiTheme="majorBidi" w:cstheme="majorBidi"/>
          <w:i/>
          <w:iCs/>
          <w:sz w:val="24"/>
          <w:szCs w:val="24"/>
        </w:rPr>
        <w:footnoteReference w:id="99"/>
      </w:r>
      <w:r w:rsidRPr="00437904">
        <w:rPr>
          <w:rFonts w:asciiTheme="majorBidi" w:hAnsiTheme="majorBidi" w:cstheme="majorBidi"/>
          <w:sz w:val="24"/>
          <w:szCs w:val="24"/>
        </w:rPr>
        <w:t xml:space="preserve"> oleh Abdul Ghofur Anshori, dari Bagian Keperdataan Fakultas Hukum Universitas Gajah Mada Yogyakarta. </w:t>
      </w:r>
      <w:proofErr w:type="gramStart"/>
      <w:r w:rsidRPr="00437904">
        <w:rPr>
          <w:rFonts w:asciiTheme="majorBidi" w:hAnsiTheme="majorBidi" w:cstheme="majorBidi"/>
          <w:sz w:val="24"/>
          <w:szCs w:val="24"/>
        </w:rPr>
        <w:t>Penelitian ini dilakukan sebelum lahirnya Undang-undang No. 7 tahun 1989 tentang Peradilan Agama.</w:t>
      </w:r>
      <w:proofErr w:type="gramEnd"/>
      <w:r w:rsidRPr="00437904">
        <w:rPr>
          <w:rFonts w:asciiTheme="majorBidi" w:hAnsiTheme="majorBidi" w:cstheme="majorBidi"/>
          <w:sz w:val="24"/>
          <w:szCs w:val="24"/>
        </w:rPr>
        <w:t xml:space="preserve"> Tiga permasalahan yang dikaji oleh penelitian ini adalah</w:t>
      </w:r>
      <w:r w:rsidRPr="00437904">
        <w:rPr>
          <w:rFonts w:asciiTheme="majorBidi" w:hAnsiTheme="majorBidi" w:cstheme="majorBidi"/>
          <w:i/>
          <w:iCs/>
          <w:sz w:val="24"/>
          <w:szCs w:val="24"/>
        </w:rPr>
        <w:t xml:space="preserve"> pertama, </w:t>
      </w:r>
      <w:r w:rsidRPr="00437904">
        <w:rPr>
          <w:rFonts w:asciiTheme="majorBidi" w:hAnsiTheme="majorBidi" w:cstheme="majorBidi"/>
          <w:sz w:val="24"/>
          <w:szCs w:val="24"/>
        </w:rPr>
        <w:t xml:space="preserve">bagaimanakah minat umat Islam dalam menyelesaikan soal kewarisannya ke Pengadilan Agama jika </w:t>
      </w:r>
      <w:r w:rsidRPr="00437904">
        <w:rPr>
          <w:rFonts w:asciiTheme="majorBidi" w:hAnsiTheme="majorBidi" w:cstheme="majorBidi"/>
          <w:sz w:val="24"/>
          <w:szCs w:val="24"/>
        </w:rPr>
        <w:lastRenderedPageBreak/>
        <w:t xml:space="preserve">dibandingkan dengan ke Pengadilan Negeri di lingkungan Daerah Istimewa Yogyakarta, mencakup minat masyarakat Islam dalam menyelesaikan soal kewarisan dilihat dari status sosial responden, dari segi sekse dan pelaksanaan Putusan Pengadilan Agama. </w:t>
      </w:r>
      <w:r w:rsidRPr="00437904">
        <w:rPr>
          <w:rFonts w:asciiTheme="majorBidi" w:hAnsiTheme="majorBidi" w:cstheme="majorBidi"/>
          <w:i/>
          <w:iCs/>
          <w:sz w:val="24"/>
          <w:szCs w:val="24"/>
        </w:rPr>
        <w:t xml:space="preserve">Kedua, </w:t>
      </w:r>
      <w:r w:rsidRPr="00437904">
        <w:rPr>
          <w:rFonts w:asciiTheme="majorBidi" w:hAnsiTheme="majorBidi" w:cstheme="majorBidi"/>
          <w:sz w:val="24"/>
          <w:szCs w:val="24"/>
        </w:rPr>
        <w:t xml:space="preserve">Faktor-faktor apa saja yang menyebabkan berminat tidaknya umat Islam dalam menyelesaikan perkara kewarisannya ke Pengadilan Agama, dalam hal ini difokuskan kepada faktor yang menjadi alasan sehingga umat Islam berminat menyelesaikan perkara kewarisannya ke Pengadilan Agama maupun ke Pengadilan Negeri dan kesan mereka terhadap Pengadilan Agama. </w:t>
      </w:r>
      <w:proofErr w:type="gramStart"/>
      <w:r w:rsidRPr="00437904">
        <w:rPr>
          <w:rFonts w:asciiTheme="majorBidi" w:hAnsiTheme="majorBidi" w:cstheme="majorBidi"/>
          <w:i/>
          <w:iCs/>
          <w:sz w:val="24"/>
          <w:szCs w:val="24"/>
        </w:rPr>
        <w:t>Ketiga,</w:t>
      </w:r>
      <w:r w:rsidRPr="00437904">
        <w:rPr>
          <w:rFonts w:asciiTheme="majorBidi" w:hAnsiTheme="majorBidi" w:cstheme="majorBidi"/>
          <w:sz w:val="24"/>
          <w:szCs w:val="24"/>
        </w:rPr>
        <w:t xml:space="preserve"> bagaimana praktek fatwa Pengadilan Agama dalam soal kewarisan umat Islam.</w:t>
      </w:r>
      <w:proofErr w:type="gramEnd"/>
      <w:r w:rsidRPr="00437904">
        <w:rPr>
          <w:rFonts w:asciiTheme="majorBidi" w:hAnsiTheme="majorBidi" w:cstheme="majorBidi"/>
          <w:sz w:val="24"/>
          <w:szCs w:val="24"/>
        </w:rPr>
        <w:t xml:space="preserve"> Penelitian ini dilaksanakan di Kodya Yogyakarta, Kabupaten Sleman, dan Kabupaten Bantul. </w:t>
      </w:r>
      <w:proofErr w:type="gramStart"/>
      <w:r w:rsidRPr="00437904">
        <w:rPr>
          <w:rFonts w:asciiTheme="majorBidi" w:hAnsiTheme="majorBidi" w:cstheme="majorBidi"/>
          <w:sz w:val="24"/>
          <w:szCs w:val="24"/>
        </w:rPr>
        <w:t>Hasil penelitian ini dapat dilihat di Bagian Keperdataan Fakultas Hukum Universitas Gajah Mada Yogyakarta.</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Penelitian ini berhasil memotret realitas minat menyelesaikan soal kewarisan, khususnya di lingkungan Daerah Istimewa Yogyakarta dengan baik dan komprehensif.</w:t>
      </w:r>
      <w:proofErr w:type="gramEnd"/>
      <w:r w:rsidRPr="00437904">
        <w:rPr>
          <w:rFonts w:asciiTheme="majorBidi" w:hAnsiTheme="majorBidi" w:cstheme="majorBidi"/>
          <w:sz w:val="24"/>
          <w:szCs w:val="24"/>
        </w:rPr>
        <w:t xml:space="preserve"> Temuan data kualitatif maupun kuantitatif dalam penelitian ini menunjukkan bahwa minat menyelesaikan perkara kewarisan ke Pengadilan Agama dari umat Islam di Daerah Istimewa Yogyakarta hanya mencapai 56</w:t>
      </w:r>
      <w:proofErr w:type="gramStart"/>
      <w:r w:rsidRPr="00437904">
        <w:rPr>
          <w:rFonts w:asciiTheme="majorBidi" w:hAnsiTheme="majorBidi" w:cstheme="majorBidi"/>
          <w:sz w:val="24"/>
          <w:szCs w:val="24"/>
        </w:rPr>
        <w:t>,1</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Walaupun demikian prosentasenya sudah lebih besar dibandingkan umat Islam yang berminat menyelesaikan ke Pengadilan Negeri.</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Perbedaan mendasar antara penelitian ini dengan penilitian yang kami lakukan terletak pada lokasi, sudut pandang, ruang lingkup isu serta subjek penelitian.</w:t>
      </w:r>
      <w:proofErr w:type="gramEnd"/>
      <w:r w:rsidRPr="00437904">
        <w:rPr>
          <w:rFonts w:asciiTheme="majorBidi" w:hAnsiTheme="majorBidi" w:cstheme="majorBidi"/>
          <w:sz w:val="24"/>
          <w:szCs w:val="24"/>
        </w:rPr>
        <w:t xml:space="preserve"> Penelitian ini tidak memaparkan minat umat Islam dalam menyelesaikan soal kewarisan ke </w:t>
      </w:r>
      <w:r w:rsidRPr="00437904">
        <w:rPr>
          <w:rFonts w:asciiTheme="majorBidi" w:hAnsiTheme="majorBidi" w:cstheme="majorBidi"/>
          <w:sz w:val="24"/>
          <w:szCs w:val="24"/>
        </w:rPr>
        <w:lastRenderedPageBreak/>
        <w:t>Pengadilan Agama</w:t>
      </w:r>
      <w:proofErr w:type="gramStart"/>
      <w:r w:rsidRPr="00437904">
        <w:rPr>
          <w:rFonts w:asciiTheme="majorBidi" w:hAnsiTheme="majorBidi" w:cstheme="majorBidi"/>
          <w:sz w:val="24"/>
          <w:szCs w:val="24"/>
        </w:rPr>
        <w:t>,  akan</w:t>
      </w:r>
      <w:proofErr w:type="gramEnd"/>
      <w:r w:rsidRPr="00437904">
        <w:rPr>
          <w:rFonts w:asciiTheme="majorBidi" w:hAnsiTheme="majorBidi" w:cstheme="majorBidi"/>
          <w:sz w:val="24"/>
          <w:szCs w:val="24"/>
        </w:rPr>
        <w:t xml:space="preserve"> tetapi bagaimana ulama memahami hukum waris Islam dan implementasinya dalam pembagian harta waris.</w:t>
      </w:r>
    </w:p>
    <w:p w:rsidR="0061084E" w:rsidRPr="00437904" w:rsidRDefault="0061084E" w:rsidP="0061084E">
      <w:pPr>
        <w:pStyle w:val="ListParagraph"/>
        <w:spacing w:line="480" w:lineRule="auto"/>
        <w:ind w:left="284" w:firstLine="567"/>
        <w:jc w:val="both"/>
        <w:rPr>
          <w:rFonts w:asciiTheme="majorBidi" w:hAnsiTheme="majorBidi" w:cstheme="majorBidi"/>
          <w:sz w:val="24"/>
          <w:szCs w:val="24"/>
        </w:rPr>
      </w:pPr>
      <w:r w:rsidRPr="00437904">
        <w:rPr>
          <w:rFonts w:asciiTheme="majorBidi" w:hAnsiTheme="majorBidi" w:cstheme="majorBidi"/>
          <w:sz w:val="24"/>
          <w:szCs w:val="24"/>
        </w:rPr>
        <w:t xml:space="preserve">Penelitian terkait pelaksanaan hukum kewarisan pada masyarakat </w:t>
      </w:r>
      <w:proofErr w:type="gramStart"/>
      <w:r w:rsidRPr="00437904">
        <w:rPr>
          <w:rFonts w:asciiTheme="majorBidi" w:hAnsiTheme="majorBidi" w:cstheme="majorBidi"/>
          <w:sz w:val="24"/>
          <w:szCs w:val="24"/>
        </w:rPr>
        <w:t>islam</w:t>
      </w:r>
      <w:proofErr w:type="gramEnd"/>
      <w:r w:rsidRPr="00437904">
        <w:rPr>
          <w:rFonts w:asciiTheme="majorBidi" w:hAnsiTheme="majorBidi" w:cstheme="majorBidi"/>
          <w:sz w:val="24"/>
          <w:szCs w:val="24"/>
        </w:rPr>
        <w:t xml:space="preserve"> juga pernah dilakukan oleh Abdul Ghofur Anshori pada Oktober 1988. </w:t>
      </w:r>
      <w:proofErr w:type="gramStart"/>
      <w:r w:rsidRPr="00437904">
        <w:rPr>
          <w:rFonts w:asciiTheme="majorBidi" w:hAnsiTheme="majorBidi" w:cstheme="majorBidi"/>
          <w:sz w:val="24"/>
          <w:szCs w:val="24"/>
        </w:rPr>
        <w:t>Untuk kepentingan Thesisnya di Fakultas Pascasarjana Universitas Indonesia Jakarta.</w:t>
      </w:r>
      <w:proofErr w:type="gramEnd"/>
      <w:r w:rsidRPr="00437904">
        <w:rPr>
          <w:rFonts w:asciiTheme="majorBidi" w:hAnsiTheme="majorBidi" w:cstheme="majorBidi"/>
          <w:sz w:val="24"/>
          <w:szCs w:val="24"/>
        </w:rPr>
        <w:t xml:space="preserve"> </w:t>
      </w:r>
      <w:proofErr w:type="gramStart"/>
      <w:r w:rsidR="002D0306">
        <w:rPr>
          <w:rFonts w:asciiTheme="majorBidi" w:hAnsiTheme="majorBidi" w:cstheme="majorBidi"/>
          <w:sz w:val="24"/>
          <w:szCs w:val="24"/>
        </w:rPr>
        <w:t xml:space="preserve">Judul penelitiannya yaitu </w:t>
      </w:r>
      <w:r w:rsidR="002D0306">
        <w:rPr>
          <w:rFonts w:asciiTheme="majorBidi" w:hAnsiTheme="majorBidi" w:cstheme="majorBidi"/>
          <w:i/>
          <w:iCs/>
          <w:sz w:val="24"/>
          <w:szCs w:val="24"/>
        </w:rPr>
        <w:t>“Pelaksanaan Hukum Kewarisan Islam di Daerah Kotagede Yogyakarta”.</w:t>
      </w:r>
      <w:proofErr w:type="gramEnd"/>
      <w:r w:rsidR="002D0306">
        <w:rPr>
          <w:rStyle w:val="FootnoteReference"/>
          <w:rFonts w:asciiTheme="majorBidi" w:hAnsiTheme="majorBidi" w:cstheme="majorBidi"/>
          <w:i/>
          <w:iCs/>
          <w:sz w:val="24"/>
          <w:szCs w:val="24"/>
        </w:rPr>
        <w:footnoteReference w:id="100"/>
      </w:r>
      <w:r w:rsidR="002D0306">
        <w:rPr>
          <w:rFonts w:asciiTheme="majorBidi" w:hAnsiTheme="majorBidi" w:cstheme="majorBidi"/>
          <w:i/>
          <w:iCs/>
          <w:sz w:val="24"/>
          <w:szCs w:val="24"/>
        </w:rPr>
        <w:t xml:space="preserve"> </w:t>
      </w:r>
      <w:proofErr w:type="gramStart"/>
      <w:r w:rsidRPr="00437904">
        <w:rPr>
          <w:rFonts w:asciiTheme="majorBidi" w:hAnsiTheme="majorBidi" w:cstheme="majorBidi"/>
          <w:sz w:val="24"/>
          <w:szCs w:val="24"/>
        </w:rPr>
        <w:t xml:space="preserve">Fokus penelitian ini adalah </w:t>
      </w:r>
      <w:r w:rsidRPr="00437904">
        <w:rPr>
          <w:rFonts w:asciiTheme="majorBidi" w:hAnsiTheme="majorBidi" w:cstheme="majorBidi"/>
          <w:i/>
          <w:iCs/>
          <w:sz w:val="24"/>
          <w:szCs w:val="24"/>
        </w:rPr>
        <w:t xml:space="preserve">pertama, </w:t>
      </w:r>
      <w:r w:rsidRPr="00437904">
        <w:rPr>
          <w:rFonts w:asciiTheme="majorBidi" w:hAnsiTheme="majorBidi" w:cstheme="majorBidi"/>
          <w:sz w:val="24"/>
          <w:szCs w:val="24"/>
        </w:rPr>
        <w:t>bagaimana hukum kewarisan yang berlaku dikalangan masyarakat Islam Kotagede.</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i/>
          <w:iCs/>
          <w:sz w:val="24"/>
          <w:szCs w:val="24"/>
        </w:rPr>
        <w:t xml:space="preserve">Kedua, </w:t>
      </w:r>
      <w:r w:rsidRPr="00437904">
        <w:rPr>
          <w:rFonts w:asciiTheme="majorBidi" w:hAnsiTheme="majorBidi" w:cstheme="majorBidi"/>
          <w:sz w:val="24"/>
          <w:szCs w:val="24"/>
        </w:rPr>
        <w:t>bagaimana pengetahuan dan minat melaksanakan hukum kewarisan Islam sebagai bagian dari syariat agama dikalangan masyarakat Islam Kotagede.</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i/>
          <w:iCs/>
          <w:sz w:val="24"/>
          <w:szCs w:val="24"/>
        </w:rPr>
        <w:t xml:space="preserve">Ketiga, </w:t>
      </w:r>
      <w:r w:rsidRPr="00437904">
        <w:rPr>
          <w:rFonts w:asciiTheme="majorBidi" w:hAnsiTheme="majorBidi" w:cstheme="majorBidi"/>
          <w:sz w:val="24"/>
          <w:szCs w:val="24"/>
        </w:rPr>
        <w:t>bagaimanakah ketaatan dalam beragama pada masyarakat Islam Kotageda.</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i/>
          <w:iCs/>
          <w:sz w:val="24"/>
          <w:szCs w:val="24"/>
        </w:rPr>
        <w:t xml:space="preserve">Keempat, </w:t>
      </w:r>
      <w:r w:rsidRPr="00437904">
        <w:rPr>
          <w:rFonts w:asciiTheme="majorBidi" w:hAnsiTheme="majorBidi" w:cstheme="majorBidi"/>
          <w:sz w:val="24"/>
          <w:szCs w:val="24"/>
        </w:rPr>
        <w:t>adakah hubungan antara ketaatan dalam beragama tersebut dengan minat melaksanakan hukum kewarisan.</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Ada sedikit persamaan antara penelitian Abdul Ghofur Anshori dengan penelitian ini yaitu pelaksanaan hukum kewarisan Islam.</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Sedangkan perbedaannya adalah pelaksanaan pembagian harta waris yang dilakukan ulama sebagai implementasi atas pemahaman tentang hukum waris Islam.</w:t>
      </w:r>
      <w:proofErr w:type="gramEnd"/>
    </w:p>
    <w:p w:rsidR="004F43A7" w:rsidRPr="00957112" w:rsidRDefault="0061084E" w:rsidP="00957112">
      <w:pPr>
        <w:pStyle w:val="ListParagraph"/>
        <w:spacing w:line="480" w:lineRule="auto"/>
        <w:ind w:left="284" w:firstLine="567"/>
        <w:jc w:val="both"/>
        <w:rPr>
          <w:rFonts w:asciiTheme="majorBidi" w:hAnsiTheme="majorBidi" w:cstheme="majorBidi"/>
          <w:sz w:val="24"/>
          <w:szCs w:val="24"/>
        </w:rPr>
      </w:pPr>
      <w:proofErr w:type="gramStart"/>
      <w:r w:rsidRPr="00437904">
        <w:rPr>
          <w:rFonts w:asciiTheme="majorBidi" w:hAnsiTheme="majorBidi" w:cstheme="majorBidi"/>
          <w:sz w:val="24"/>
          <w:szCs w:val="24"/>
        </w:rPr>
        <w:t xml:space="preserve">Dari penelusuran penelitian terdahulu yang berhasil ditemukan, dapat diketahui bahwa penelitian tentang hukum kewarisan Islam dengan fokus kajian pada pemahaman ulama tentang hukum waris Islam dan implementasinya dalam </w:t>
      </w:r>
      <w:r w:rsidRPr="00437904">
        <w:rPr>
          <w:rFonts w:asciiTheme="majorBidi" w:hAnsiTheme="majorBidi" w:cstheme="majorBidi"/>
          <w:sz w:val="24"/>
          <w:szCs w:val="24"/>
        </w:rPr>
        <w:lastRenderedPageBreak/>
        <w:t>pembagian harta waris belum pernah dilakukan dan pertama kalinya dilakukan oleh kami dalam penelitian ini.</w:t>
      </w:r>
      <w:proofErr w:type="gramEnd"/>
      <w:r w:rsidRPr="00437904">
        <w:rPr>
          <w:rFonts w:asciiTheme="majorBidi" w:hAnsiTheme="majorBidi" w:cstheme="majorBidi"/>
          <w:sz w:val="24"/>
          <w:szCs w:val="24"/>
        </w:rPr>
        <w:t xml:space="preserve"> </w:t>
      </w:r>
      <w:proofErr w:type="gramStart"/>
      <w:r w:rsidRPr="00437904">
        <w:rPr>
          <w:rFonts w:asciiTheme="majorBidi" w:hAnsiTheme="majorBidi" w:cstheme="majorBidi"/>
          <w:sz w:val="24"/>
          <w:szCs w:val="24"/>
        </w:rPr>
        <w:t>Namun demikian, apabila diluar temuan penelusuran kami telah terdapat penelitian yang sejenis kami menyatakan bahwa penelitian ini tidak merupakan penjiplakan, saduran atau terjemahan dari penelitian ters</w:t>
      </w:r>
      <w:r w:rsidR="00957112">
        <w:rPr>
          <w:rFonts w:asciiTheme="majorBidi" w:hAnsiTheme="majorBidi" w:cstheme="majorBidi"/>
          <w:sz w:val="24"/>
          <w:szCs w:val="24"/>
        </w:rPr>
        <w:t>ebut.</w:t>
      </w:r>
      <w:proofErr w:type="gramEnd"/>
    </w:p>
    <w:sectPr w:rsidR="004F43A7" w:rsidRPr="00957112" w:rsidSect="00E6626F">
      <w:headerReference w:type="default" r:id="rId8"/>
      <w:footerReference w:type="default" r:id="rId9"/>
      <w:pgSz w:w="12240" w:h="15840" w:code="1"/>
      <w:pgMar w:top="2268" w:right="1701" w:bottom="1701" w:left="2268" w:header="720" w:footer="720" w:gutter="0"/>
      <w:pgNumType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BB8" w:rsidRDefault="00363BB8" w:rsidP="0061084E">
      <w:pPr>
        <w:spacing w:after="0" w:line="240" w:lineRule="auto"/>
      </w:pPr>
      <w:r>
        <w:separator/>
      </w:r>
    </w:p>
  </w:endnote>
  <w:endnote w:type="continuationSeparator" w:id="1">
    <w:p w:rsidR="00363BB8" w:rsidRDefault="00363BB8" w:rsidP="00610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F82" w:rsidRDefault="005C1F82" w:rsidP="009E1E3D">
    <w:pPr>
      <w:pStyle w:val="Footer"/>
    </w:pPr>
  </w:p>
  <w:p w:rsidR="005C1F82" w:rsidRDefault="005C1F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BB8" w:rsidRDefault="00363BB8" w:rsidP="0061084E">
      <w:pPr>
        <w:spacing w:after="0" w:line="240" w:lineRule="auto"/>
      </w:pPr>
      <w:r>
        <w:separator/>
      </w:r>
    </w:p>
  </w:footnote>
  <w:footnote w:type="continuationSeparator" w:id="1">
    <w:p w:rsidR="00363BB8" w:rsidRDefault="00363BB8" w:rsidP="0061084E">
      <w:pPr>
        <w:spacing w:after="0" w:line="240" w:lineRule="auto"/>
      </w:pPr>
      <w:r>
        <w:continuationSeparator/>
      </w:r>
    </w:p>
  </w:footnote>
  <w:footnote w:id="2">
    <w:p w:rsidR="005C1F82" w:rsidRPr="00B44416" w:rsidRDefault="005C1F82" w:rsidP="0061084E">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Amir Syarifudin, </w:t>
      </w:r>
      <w:r>
        <w:rPr>
          <w:rFonts w:ascii="Times New Roman" w:hAnsi="Times New Roman" w:cs="Times New Roman"/>
          <w:i/>
        </w:rPr>
        <w:t>Hukum Kewarisan Islam,</w:t>
      </w:r>
      <w:r>
        <w:rPr>
          <w:rFonts w:ascii="Times New Roman" w:hAnsi="Times New Roman" w:cs="Times New Roman"/>
        </w:rPr>
        <w:t xml:space="preserve"> (Jakarta: Kencana, 2008), hal 5</w:t>
      </w:r>
    </w:p>
  </w:footnote>
  <w:footnote w:id="3">
    <w:p w:rsidR="005C1F82" w:rsidRPr="00947046" w:rsidRDefault="005C1F82" w:rsidP="0061084E">
      <w:pPr>
        <w:pStyle w:val="FootnoteText"/>
        <w:ind w:firstLine="720"/>
        <w:jc w:val="both"/>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Moh.</w:t>
      </w:r>
      <w:proofErr w:type="gramEnd"/>
      <w:r>
        <w:rPr>
          <w:rFonts w:ascii="Times New Roman" w:hAnsi="Times New Roman" w:cs="Times New Roman"/>
        </w:rPr>
        <w:t xml:space="preserve"> Muhibbin dan Abdul Wahid, </w:t>
      </w:r>
      <w:r>
        <w:rPr>
          <w:rFonts w:ascii="Times New Roman" w:hAnsi="Times New Roman" w:cs="Times New Roman"/>
          <w:i/>
        </w:rPr>
        <w:t xml:space="preserve">Hukum Kewarisan Islam: Sebagai Pembaruan Hukum Positif di Indonesia, </w:t>
      </w:r>
      <w:r>
        <w:rPr>
          <w:rFonts w:ascii="Times New Roman" w:hAnsi="Times New Roman" w:cs="Times New Roman"/>
        </w:rPr>
        <w:t>(Jakarta: Sinar Grafika, 2009), hal 5</w:t>
      </w:r>
    </w:p>
  </w:footnote>
  <w:footnote w:id="4">
    <w:p w:rsidR="005C1F82" w:rsidRPr="003D277B" w:rsidRDefault="005C1F82" w:rsidP="0061084E">
      <w:pPr>
        <w:pStyle w:val="FootnoteText"/>
        <w:ind w:firstLine="720"/>
        <w:rPr>
          <w:rFonts w:ascii="Times New Roman" w:hAnsi="Times New Roman" w:cs="Times New Roman"/>
        </w:rPr>
      </w:pPr>
      <w:r>
        <w:rPr>
          <w:rStyle w:val="FootnoteReference"/>
        </w:rPr>
        <w:footnoteRef/>
      </w:r>
      <w:r>
        <w:t xml:space="preserve"> </w:t>
      </w:r>
      <w:r w:rsidRPr="003D277B">
        <w:rPr>
          <w:rFonts w:ascii="Times New Roman" w:hAnsi="Times New Roman" w:cs="Times New Roman"/>
          <w:i/>
        </w:rPr>
        <w:t>Ibid.,</w:t>
      </w:r>
    </w:p>
  </w:footnote>
  <w:footnote w:id="5">
    <w:p w:rsidR="005C1F82" w:rsidRPr="00933C0A" w:rsidRDefault="005C1F82" w:rsidP="0061084E">
      <w:pPr>
        <w:pStyle w:val="FootnoteText"/>
        <w:ind w:firstLine="720"/>
        <w:rPr>
          <w:rFonts w:ascii="Times New Roman" w:hAnsi="Times New Roman" w:cs="Times New Roman"/>
          <w:i/>
        </w:rPr>
      </w:pPr>
      <w:r>
        <w:rPr>
          <w:rStyle w:val="FootnoteReference"/>
        </w:rPr>
        <w:footnoteRef/>
      </w:r>
      <w:r>
        <w:t xml:space="preserve"> </w:t>
      </w:r>
      <w:r>
        <w:rPr>
          <w:rFonts w:ascii="Times New Roman" w:hAnsi="Times New Roman" w:cs="Times New Roman"/>
          <w:i/>
        </w:rPr>
        <w:t>Ibid.,</w:t>
      </w:r>
    </w:p>
  </w:footnote>
  <w:footnote w:id="6">
    <w:p w:rsidR="005C1F82" w:rsidRPr="00E41E6E" w:rsidRDefault="005C1F82" w:rsidP="0061084E">
      <w:pPr>
        <w:pStyle w:val="FootnoteText"/>
        <w:ind w:firstLine="720"/>
        <w:rPr>
          <w:rFonts w:ascii="Times New Roman" w:hAnsi="Times New Roman" w:cs="Times New Roman"/>
          <w:i/>
        </w:rPr>
      </w:pPr>
      <w:r>
        <w:rPr>
          <w:rStyle w:val="FootnoteReference"/>
        </w:rPr>
        <w:footnoteRef/>
      </w:r>
      <w:r>
        <w:t xml:space="preserve"> </w:t>
      </w:r>
      <w:r>
        <w:rPr>
          <w:rFonts w:ascii="Times New Roman" w:hAnsi="Times New Roman" w:cs="Times New Roman"/>
        </w:rPr>
        <w:t xml:space="preserve">Amir Syarifudin, </w:t>
      </w:r>
      <w:r>
        <w:rPr>
          <w:rFonts w:ascii="Times New Roman" w:hAnsi="Times New Roman" w:cs="Times New Roman"/>
          <w:i/>
        </w:rPr>
        <w:t>Hukum Kewairsan…….., hal 6</w:t>
      </w:r>
    </w:p>
  </w:footnote>
  <w:footnote w:id="7">
    <w:p w:rsidR="005C1F82" w:rsidRPr="00E40970" w:rsidRDefault="005C1F82" w:rsidP="0061084E">
      <w:pPr>
        <w:pStyle w:val="FootnoteText"/>
        <w:ind w:firstLine="720"/>
        <w:rPr>
          <w:rFonts w:ascii="Times New Roman" w:hAnsi="Times New Roman" w:cs="Times New Roman"/>
        </w:rPr>
      </w:pPr>
      <w:r>
        <w:rPr>
          <w:rStyle w:val="FootnoteReference"/>
        </w:rPr>
        <w:footnoteRef/>
      </w:r>
      <w:r>
        <w:t xml:space="preserve"> </w:t>
      </w:r>
      <w:r w:rsidRPr="003B0FAA">
        <w:rPr>
          <w:rFonts w:ascii="Times New Roman" w:hAnsi="Times New Roman" w:cs="Times New Roman"/>
          <w:i/>
          <w:iCs/>
        </w:rPr>
        <w:t>Ibid,</w:t>
      </w:r>
    </w:p>
  </w:footnote>
  <w:footnote w:id="8">
    <w:p w:rsidR="005C1F82" w:rsidRPr="00930B97" w:rsidRDefault="005C1F82" w:rsidP="0061084E">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9">
    <w:p w:rsidR="005C1F82" w:rsidRPr="008E41AE" w:rsidRDefault="005C1F82" w:rsidP="0061084E">
      <w:pPr>
        <w:pStyle w:val="FootnoteText"/>
        <w:ind w:firstLine="720"/>
        <w:rPr>
          <w:rFonts w:asciiTheme="majorBidi" w:hAnsiTheme="majorBidi" w:cstheme="majorBidi"/>
        </w:rPr>
      </w:pPr>
      <w:r w:rsidRPr="008E41AE">
        <w:rPr>
          <w:rStyle w:val="FootnoteReference"/>
          <w:rFonts w:asciiTheme="majorBidi" w:hAnsiTheme="majorBidi" w:cstheme="majorBidi"/>
        </w:rPr>
        <w:footnoteRef/>
      </w:r>
      <w:r w:rsidRPr="008E41AE">
        <w:rPr>
          <w:rFonts w:asciiTheme="majorBidi" w:hAnsiTheme="majorBidi" w:cstheme="majorBidi"/>
        </w:rPr>
        <w:t xml:space="preserve"> Al-Hakim, </w:t>
      </w:r>
      <w:r w:rsidRPr="008E41AE">
        <w:rPr>
          <w:rFonts w:asciiTheme="majorBidi" w:hAnsiTheme="majorBidi" w:cstheme="majorBidi"/>
          <w:i/>
          <w:iCs/>
        </w:rPr>
        <w:t>Al-Quran dan Terjemahannya</w:t>
      </w:r>
      <w:r w:rsidRPr="008E41AE">
        <w:rPr>
          <w:rFonts w:asciiTheme="majorBidi" w:hAnsiTheme="majorBidi" w:cstheme="majorBidi"/>
        </w:rPr>
        <w:t>, (Semarang: Asy-Syifa’</w:t>
      </w:r>
      <w:r>
        <w:rPr>
          <w:rFonts w:asciiTheme="majorBidi" w:hAnsiTheme="majorBidi" w:cstheme="majorBidi"/>
        </w:rPr>
        <w:t>,</w:t>
      </w:r>
      <w:r w:rsidRPr="008E41AE">
        <w:rPr>
          <w:rFonts w:asciiTheme="majorBidi" w:hAnsiTheme="majorBidi" w:cstheme="majorBidi"/>
        </w:rPr>
        <w:t>1998</w:t>
      </w:r>
      <w:r>
        <w:rPr>
          <w:rFonts w:asciiTheme="majorBidi" w:hAnsiTheme="majorBidi" w:cstheme="majorBidi"/>
        </w:rPr>
        <w:t>)</w:t>
      </w:r>
      <w:r w:rsidRPr="008E41AE">
        <w:rPr>
          <w:rFonts w:asciiTheme="majorBidi" w:hAnsiTheme="majorBidi" w:cstheme="majorBidi"/>
        </w:rPr>
        <w:t>, hal 62</w:t>
      </w:r>
    </w:p>
  </w:footnote>
  <w:footnote w:id="10">
    <w:p w:rsidR="005C1F82" w:rsidRPr="008E41AE" w:rsidRDefault="005C1F82" w:rsidP="0061084E">
      <w:pPr>
        <w:pStyle w:val="FootnoteText"/>
        <w:ind w:firstLine="720"/>
        <w:rPr>
          <w:rFonts w:asciiTheme="majorBidi" w:hAnsiTheme="majorBidi" w:cstheme="majorBidi"/>
        </w:rPr>
      </w:pPr>
      <w:r w:rsidRPr="008E41AE">
        <w:rPr>
          <w:rStyle w:val="FootnoteReference"/>
          <w:rFonts w:asciiTheme="majorBidi" w:hAnsiTheme="majorBidi" w:cstheme="majorBidi"/>
        </w:rPr>
        <w:footnoteRef/>
      </w:r>
      <w:r w:rsidRPr="008E41AE">
        <w:rPr>
          <w:rFonts w:asciiTheme="majorBidi" w:hAnsiTheme="majorBidi" w:cstheme="majorBidi"/>
        </w:rPr>
        <w:t xml:space="preserve"> </w:t>
      </w:r>
      <w:r w:rsidRPr="005D10C7">
        <w:rPr>
          <w:rFonts w:asciiTheme="majorBidi" w:hAnsiTheme="majorBidi" w:cstheme="majorBidi"/>
          <w:i/>
          <w:iCs/>
        </w:rPr>
        <w:t>Ibid.,</w:t>
      </w:r>
    </w:p>
  </w:footnote>
  <w:footnote w:id="11">
    <w:p w:rsidR="005C1F82" w:rsidRPr="008E41AE" w:rsidRDefault="005C1F82" w:rsidP="0061084E">
      <w:pPr>
        <w:pStyle w:val="FootnoteText"/>
        <w:ind w:firstLine="720"/>
        <w:rPr>
          <w:rFonts w:asciiTheme="majorBidi" w:hAnsiTheme="majorBidi" w:cstheme="majorBidi"/>
        </w:rPr>
      </w:pPr>
      <w:r w:rsidRPr="008E41AE">
        <w:rPr>
          <w:rStyle w:val="FootnoteReference"/>
          <w:rFonts w:asciiTheme="majorBidi" w:hAnsiTheme="majorBidi" w:cstheme="majorBidi"/>
        </w:rPr>
        <w:footnoteRef/>
      </w:r>
      <w:r w:rsidRPr="008E41AE">
        <w:rPr>
          <w:rFonts w:asciiTheme="majorBidi" w:hAnsiTheme="majorBidi" w:cstheme="majorBidi"/>
        </w:rPr>
        <w:t xml:space="preserve"> </w:t>
      </w:r>
      <w:r w:rsidRPr="005D10C7">
        <w:rPr>
          <w:rFonts w:asciiTheme="majorBidi" w:hAnsiTheme="majorBidi" w:cstheme="majorBidi"/>
          <w:i/>
          <w:iCs/>
        </w:rPr>
        <w:t>Ibid.,</w:t>
      </w:r>
    </w:p>
  </w:footnote>
  <w:footnote w:id="12">
    <w:p w:rsidR="005C1F82" w:rsidRPr="008E41AE" w:rsidRDefault="005C1F82" w:rsidP="0061084E">
      <w:pPr>
        <w:pStyle w:val="FootnoteText"/>
        <w:ind w:firstLine="720"/>
        <w:rPr>
          <w:rFonts w:asciiTheme="majorBidi" w:hAnsiTheme="majorBidi" w:cstheme="majorBidi"/>
        </w:rPr>
      </w:pPr>
      <w:r w:rsidRPr="008E41AE">
        <w:rPr>
          <w:rStyle w:val="FootnoteReference"/>
          <w:rFonts w:asciiTheme="majorBidi" w:hAnsiTheme="majorBidi" w:cstheme="majorBidi"/>
        </w:rPr>
        <w:footnoteRef/>
      </w:r>
      <w:r w:rsidRPr="008E41AE">
        <w:rPr>
          <w:rFonts w:asciiTheme="majorBidi" w:hAnsiTheme="majorBidi" w:cstheme="majorBidi"/>
        </w:rPr>
        <w:t xml:space="preserve"> </w:t>
      </w:r>
      <w:r w:rsidRPr="005D10C7">
        <w:rPr>
          <w:rFonts w:asciiTheme="majorBidi" w:hAnsiTheme="majorBidi" w:cstheme="majorBidi"/>
          <w:i/>
          <w:iCs/>
        </w:rPr>
        <w:t>Ibid.,</w:t>
      </w:r>
    </w:p>
  </w:footnote>
  <w:footnote w:id="13">
    <w:p w:rsidR="005C1F82" w:rsidRPr="008E41AE" w:rsidRDefault="005C1F82" w:rsidP="0061084E">
      <w:pPr>
        <w:pStyle w:val="FootnoteText"/>
        <w:ind w:firstLine="720"/>
        <w:rPr>
          <w:rFonts w:asciiTheme="majorBidi" w:hAnsiTheme="majorBidi" w:cstheme="majorBidi"/>
        </w:rPr>
      </w:pPr>
      <w:r w:rsidRPr="008E41AE">
        <w:rPr>
          <w:rStyle w:val="FootnoteReference"/>
          <w:rFonts w:asciiTheme="majorBidi" w:hAnsiTheme="majorBidi" w:cstheme="majorBidi"/>
        </w:rPr>
        <w:footnoteRef/>
      </w:r>
      <w:r w:rsidRPr="008E41AE">
        <w:rPr>
          <w:rFonts w:asciiTheme="majorBidi" w:hAnsiTheme="majorBidi" w:cstheme="majorBidi"/>
        </w:rPr>
        <w:t xml:space="preserve"> </w:t>
      </w:r>
      <w:r w:rsidRPr="005D10C7">
        <w:rPr>
          <w:rFonts w:asciiTheme="majorBidi" w:hAnsiTheme="majorBidi" w:cstheme="majorBidi"/>
          <w:i/>
          <w:iCs/>
        </w:rPr>
        <w:t>Ibid.,</w:t>
      </w:r>
    </w:p>
  </w:footnote>
  <w:footnote w:id="14">
    <w:p w:rsidR="005C1F82" w:rsidRPr="008E41AE" w:rsidRDefault="005C1F82" w:rsidP="0061084E">
      <w:pPr>
        <w:pStyle w:val="FootnoteText"/>
        <w:ind w:firstLine="720"/>
        <w:rPr>
          <w:rFonts w:asciiTheme="majorBidi" w:hAnsiTheme="majorBidi" w:cstheme="majorBidi"/>
        </w:rPr>
      </w:pPr>
      <w:r w:rsidRPr="008E41AE">
        <w:rPr>
          <w:rStyle w:val="FootnoteReference"/>
          <w:rFonts w:asciiTheme="majorBidi" w:hAnsiTheme="majorBidi" w:cstheme="majorBidi"/>
        </w:rPr>
        <w:footnoteRef/>
      </w:r>
      <w:r w:rsidRPr="008E41AE">
        <w:rPr>
          <w:rFonts w:asciiTheme="majorBidi" w:hAnsiTheme="majorBidi" w:cstheme="majorBidi"/>
        </w:rPr>
        <w:t xml:space="preserve"> </w:t>
      </w:r>
      <w:r w:rsidRPr="005D10C7">
        <w:rPr>
          <w:rFonts w:asciiTheme="majorBidi" w:hAnsiTheme="majorBidi" w:cstheme="majorBidi"/>
          <w:i/>
          <w:iCs/>
        </w:rPr>
        <w:t>Ibid., hal 63</w:t>
      </w:r>
    </w:p>
  </w:footnote>
  <w:footnote w:id="15">
    <w:p w:rsidR="005C1F82" w:rsidRPr="00CF7357" w:rsidRDefault="005C1F82" w:rsidP="0061084E">
      <w:pPr>
        <w:pStyle w:val="FootnoteText"/>
        <w:ind w:firstLine="720"/>
        <w:rPr>
          <w:rFonts w:asciiTheme="majorBidi" w:hAnsiTheme="majorBidi" w:cstheme="majorBidi"/>
        </w:rPr>
      </w:pPr>
      <w:r w:rsidRPr="00CF7357">
        <w:rPr>
          <w:rStyle w:val="FootnoteReference"/>
          <w:rFonts w:asciiTheme="majorBidi" w:hAnsiTheme="majorBidi" w:cstheme="majorBidi"/>
        </w:rPr>
        <w:footnoteRef/>
      </w:r>
      <w:r w:rsidRPr="00CF7357">
        <w:rPr>
          <w:rFonts w:asciiTheme="majorBidi" w:hAnsiTheme="majorBidi" w:cstheme="majorBidi"/>
        </w:rPr>
        <w:t xml:space="preserve"> </w:t>
      </w:r>
      <w:r w:rsidRPr="005D10C7">
        <w:rPr>
          <w:rFonts w:asciiTheme="majorBidi" w:hAnsiTheme="majorBidi" w:cstheme="majorBidi"/>
          <w:i/>
          <w:iCs/>
        </w:rPr>
        <w:t>Ibid.,</w:t>
      </w:r>
    </w:p>
  </w:footnote>
  <w:footnote w:id="16">
    <w:p w:rsidR="005C1F82" w:rsidRPr="008E41AE" w:rsidRDefault="005C1F82" w:rsidP="0061084E">
      <w:pPr>
        <w:pStyle w:val="FootnoteText"/>
        <w:ind w:firstLine="720"/>
        <w:rPr>
          <w:rFonts w:asciiTheme="majorBidi" w:hAnsiTheme="majorBidi" w:cstheme="majorBidi"/>
        </w:rPr>
      </w:pPr>
      <w:r w:rsidRPr="008E41AE">
        <w:rPr>
          <w:rStyle w:val="FootnoteReference"/>
          <w:rFonts w:asciiTheme="majorBidi" w:hAnsiTheme="majorBidi" w:cstheme="majorBidi"/>
        </w:rPr>
        <w:footnoteRef/>
      </w:r>
      <w:r w:rsidRPr="008E41AE">
        <w:rPr>
          <w:rFonts w:asciiTheme="majorBidi" w:hAnsiTheme="majorBidi" w:cstheme="majorBidi"/>
        </w:rPr>
        <w:t xml:space="preserve"> </w:t>
      </w:r>
      <w:r w:rsidRPr="005D10C7">
        <w:rPr>
          <w:rFonts w:asciiTheme="majorBidi" w:hAnsiTheme="majorBidi" w:cstheme="majorBidi"/>
          <w:i/>
          <w:iCs/>
        </w:rPr>
        <w:t>Ibid.,</w:t>
      </w:r>
    </w:p>
  </w:footnote>
  <w:footnote w:id="17">
    <w:p w:rsidR="005C1F82" w:rsidRPr="008E41AE" w:rsidRDefault="005C1F82" w:rsidP="0061084E">
      <w:pPr>
        <w:pStyle w:val="FootnoteText"/>
        <w:ind w:firstLine="720"/>
        <w:rPr>
          <w:rFonts w:asciiTheme="majorBidi" w:hAnsiTheme="majorBidi" w:cstheme="majorBidi"/>
        </w:rPr>
      </w:pPr>
      <w:r w:rsidRPr="008E41AE">
        <w:rPr>
          <w:rStyle w:val="FootnoteReference"/>
          <w:rFonts w:asciiTheme="majorBidi" w:hAnsiTheme="majorBidi" w:cstheme="majorBidi"/>
        </w:rPr>
        <w:footnoteRef/>
      </w:r>
      <w:r w:rsidRPr="008E41AE">
        <w:rPr>
          <w:rFonts w:asciiTheme="majorBidi" w:hAnsiTheme="majorBidi" w:cstheme="majorBidi"/>
        </w:rPr>
        <w:t xml:space="preserve"> </w:t>
      </w:r>
      <w:r w:rsidRPr="005D10C7">
        <w:rPr>
          <w:rFonts w:asciiTheme="majorBidi" w:hAnsiTheme="majorBidi" w:cstheme="majorBidi"/>
          <w:i/>
          <w:iCs/>
        </w:rPr>
        <w:t xml:space="preserve">Ibid., </w:t>
      </w:r>
      <w:r w:rsidRPr="00E24648">
        <w:rPr>
          <w:rFonts w:asciiTheme="majorBidi" w:hAnsiTheme="majorBidi" w:cstheme="majorBidi"/>
        </w:rPr>
        <w:t>hal 66</w:t>
      </w:r>
    </w:p>
  </w:footnote>
  <w:footnote w:id="18">
    <w:p w:rsidR="005C1F82" w:rsidRPr="008E41AE" w:rsidRDefault="005C1F82" w:rsidP="0061084E">
      <w:pPr>
        <w:pStyle w:val="FootnoteText"/>
        <w:ind w:firstLine="720"/>
        <w:rPr>
          <w:rFonts w:asciiTheme="majorBidi" w:hAnsiTheme="majorBidi" w:cstheme="majorBidi"/>
        </w:rPr>
      </w:pPr>
      <w:r w:rsidRPr="008E41AE">
        <w:rPr>
          <w:rStyle w:val="FootnoteReference"/>
          <w:rFonts w:asciiTheme="majorBidi" w:hAnsiTheme="majorBidi" w:cstheme="majorBidi"/>
        </w:rPr>
        <w:footnoteRef/>
      </w:r>
      <w:r w:rsidRPr="008E41AE">
        <w:rPr>
          <w:rFonts w:asciiTheme="majorBidi" w:hAnsiTheme="majorBidi" w:cstheme="majorBidi"/>
        </w:rPr>
        <w:t xml:space="preserve"> </w:t>
      </w:r>
      <w:r w:rsidRPr="005D10C7">
        <w:rPr>
          <w:rFonts w:asciiTheme="majorBidi" w:hAnsiTheme="majorBidi" w:cstheme="majorBidi"/>
          <w:i/>
          <w:iCs/>
        </w:rPr>
        <w:t>Ibid.,</w:t>
      </w:r>
      <w:r w:rsidRPr="008E41AE">
        <w:rPr>
          <w:rFonts w:asciiTheme="majorBidi" w:hAnsiTheme="majorBidi" w:cstheme="majorBidi"/>
        </w:rPr>
        <w:t xml:space="preserve"> hal 84</w:t>
      </w:r>
    </w:p>
  </w:footnote>
  <w:footnote w:id="19">
    <w:p w:rsidR="005C1F82" w:rsidRPr="00092EAE" w:rsidRDefault="005C1F82" w:rsidP="0061084E">
      <w:pPr>
        <w:pStyle w:val="FootnoteText"/>
        <w:ind w:firstLine="720"/>
        <w:rPr>
          <w:rFonts w:asciiTheme="majorBidi" w:hAnsiTheme="majorBidi" w:cstheme="majorBidi"/>
        </w:rPr>
      </w:pPr>
      <w:r w:rsidRPr="00092EAE">
        <w:rPr>
          <w:rStyle w:val="FootnoteReference"/>
          <w:rFonts w:asciiTheme="majorBidi" w:hAnsiTheme="majorBidi" w:cstheme="majorBidi"/>
        </w:rPr>
        <w:footnoteRef/>
      </w:r>
      <w:r w:rsidRPr="00092EAE">
        <w:rPr>
          <w:rFonts w:asciiTheme="majorBidi" w:hAnsiTheme="majorBidi" w:cstheme="majorBidi"/>
        </w:rPr>
        <w:t xml:space="preserve"> </w:t>
      </w:r>
      <w:r w:rsidRPr="005D10C7">
        <w:rPr>
          <w:rFonts w:asciiTheme="majorBidi" w:hAnsiTheme="majorBidi" w:cstheme="majorBidi"/>
          <w:i/>
          <w:iCs/>
        </w:rPr>
        <w:t xml:space="preserve">Ibid., </w:t>
      </w:r>
      <w:r w:rsidRPr="005D10C7">
        <w:rPr>
          <w:rFonts w:asciiTheme="majorBidi" w:hAnsiTheme="majorBidi" w:cstheme="majorBidi"/>
        </w:rPr>
        <w:t>hal 149</w:t>
      </w:r>
    </w:p>
  </w:footnote>
  <w:footnote w:id="20">
    <w:p w:rsidR="005C1F82" w:rsidRPr="00651118" w:rsidRDefault="005C1F82" w:rsidP="0061084E">
      <w:pPr>
        <w:pStyle w:val="FootnoteText"/>
        <w:ind w:firstLine="720"/>
        <w:rPr>
          <w:rFonts w:ascii="Times New Roman" w:hAnsi="Times New Roman" w:cs="Times New Roman"/>
          <w:i/>
        </w:rPr>
      </w:pPr>
      <w:r>
        <w:rPr>
          <w:rStyle w:val="FootnoteReference"/>
        </w:rPr>
        <w:footnoteRef/>
      </w:r>
      <w:r>
        <w:t xml:space="preserve"> </w:t>
      </w:r>
      <w:r>
        <w:rPr>
          <w:rFonts w:ascii="Times New Roman" w:hAnsi="Times New Roman" w:cs="Times New Roman"/>
        </w:rPr>
        <w:t xml:space="preserve">Muhibbin dan Wahid, </w:t>
      </w:r>
      <w:r>
        <w:rPr>
          <w:rFonts w:ascii="Times New Roman" w:hAnsi="Times New Roman" w:cs="Times New Roman"/>
          <w:i/>
        </w:rPr>
        <w:t xml:space="preserve">Hukum Kewarisan Islam……., </w:t>
      </w:r>
      <w:r w:rsidRPr="005D10C7">
        <w:rPr>
          <w:rFonts w:ascii="Times New Roman" w:hAnsi="Times New Roman" w:cs="Times New Roman"/>
          <w:iCs/>
        </w:rPr>
        <w:t>hal 17-21</w:t>
      </w:r>
    </w:p>
  </w:footnote>
  <w:footnote w:id="21">
    <w:p w:rsidR="005C1F82" w:rsidRPr="006C2582" w:rsidRDefault="005C1F82" w:rsidP="0061084E">
      <w:pPr>
        <w:pStyle w:val="FootnoteText"/>
        <w:ind w:firstLine="720"/>
        <w:jc w:val="both"/>
        <w:rPr>
          <w:rFonts w:asciiTheme="majorBidi" w:hAnsiTheme="majorBidi" w:cstheme="majorBidi"/>
        </w:rPr>
      </w:pPr>
      <w:r w:rsidRPr="006C2582">
        <w:rPr>
          <w:rStyle w:val="FootnoteReference"/>
          <w:rFonts w:asciiTheme="majorBidi" w:hAnsiTheme="majorBidi" w:cstheme="majorBidi"/>
        </w:rPr>
        <w:footnoteRef/>
      </w:r>
      <w:r w:rsidRPr="006C2582">
        <w:rPr>
          <w:rFonts w:asciiTheme="majorBidi" w:hAnsiTheme="majorBidi" w:cstheme="majorBidi"/>
        </w:rPr>
        <w:t xml:space="preserve"> Imam Abi Abdillah Muhammad ibn Ismail ibn Ibrahim ibn Mughirah ibn Bardazabah al Bukhari al Ja’fiy, </w:t>
      </w:r>
      <w:r w:rsidRPr="006C2582">
        <w:rPr>
          <w:rFonts w:asciiTheme="majorBidi" w:hAnsiTheme="majorBidi" w:cstheme="majorBidi"/>
          <w:i/>
          <w:iCs/>
        </w:rPr>
        <w:t xml:space="preserve">Shahih Bukhari, </w:t>
      </w:r>
      <w:r w:rsidRPr="006C2582">
        <w:rPr>
          <w:rFonts w:asciiTheme="majorBidi" w:hAnsiTheme="majorBidi" w:cstheme="majorBidi"/>
        </w:rPr>
        <w:t>(Semarang: Toha Putra, tt), hal 5</w:t>
      </w:r>
    </w:p>
  </w:footnote>
  <w:footnote w:id="22">
    <w:p w:rsidR="005C1F82" w:rsidRPr="00CD144A" w:rsidRDefault="005C1F82" w:rsidP="00715E57">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Ahmad Azhar Bayir, </w:t>
      </w:r>
      <w:r>
        <w:rPr>
          <w:rFonts w:ascii="Times New Roman" w:hAnsi="Times New Roman" w:cs="Times New Roman"/>
          <w:i/>
        </w:rPr>
        <w:t xml:space="preserve">Hukum Waris Islam, ed. Revisi, </w:t>
      </w:r>
      <w:r>
        <w:rPr>
          <w:rFonts w:ascii="Times New Roman" w:hAnsi="Times New Roman" w:cs="Times New Roman"/>
        </w:rPr>
        <w:t>(Yogyakarta: UII Pres, 2001), hal 9</w:t>
      </w:r>
    </w:p>
  </w:footnote>
  <w:footnote w:id="23">
    <w:p w:rsidR="005C1F82" w:rsidRPr="00164F56" w:rsidRDefault="005C1F82" w:rsidP="00715E57">
      <w:pPr>
        <w:pStyle w:val="FootnoteText"/>
        <w:ind w:firstLine="720"/>
        <w:jc w:val="both"/>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 xml:space="preserve">Addys Aldizar dan Fatturahman, </w:t>
      </w:r>
      <w:r>
        <w:rPr>
          <w:rFonts w:ascii="Times New Roman" w:hAnsi="Times New Roman" w:cs="Times New Roman"/>
          <w:i/>
        </w:rPr>
        <w:t>Ilmu waris (terjemahan).</w:t>
      </w:r>
      <w:proofErr w:type="gramEnd"/>
      <w:r>
        <w:rPr>
          <w:rFonts w:ascii="Times New Roman" w:hAnsi="Times New Roman" w:cs="Times New Roman"/>
          <w:i/>
        </w:rPr>
        <w:t xml:space="preserve"> (</w:t>
      </w:r>
      <w:r>
        <w:rPr>
          <w:rFonts w:ascii="Times New Roman" w:hAnsi="Times New Roman" w:cs="Times New Roman"/>
          <w:iCs/>
        </w:rPr>
        <w:t>Jakarta: Senayan Abadi Publishing)</w:t>
      </w:r>
      <w:r>
        <w:rPr>
          <w:rFonts w:ascii="Times New Roman" w:hAnsi="Times New Roman" w:cs="Times New Roman"/>
          <w:i/>
        </w:rPr>
        <w:t xml:space="preserve"> </w:t>
      </w:r>
      <w:r>
        <w:rPr>
          <w:rFonts w:ascii="Times New Roman" w:hAnsi="Times New Roman" w:cs="Times New Roman"/>
        </w:rPr>
        <w:t>hal  20</w:t>
      </w:r>
    </w:p>
  </w:footnote>
  <w:footnote w:id="24">
    <w:p w:rsidR="005C1F82" w:rsidRPr="00051D36" w:rsidRDefault="005C1F82" w:rsidP="0061084E">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Fatchur Rahman, </w:t>
      </w:r>
      <w:r>
        <w:rPr>
          <w:rFonts w:ascii="Times New Roman" w:hAnsi="Times New Roman" w:cs="Times New Roman"/>
          <w:i/>
        </w:rPr>
        <w:t xml:space="preserve">Ilmu Waris, </w:t>
      </w:r>
      <w:r>
        <w:rPr>
          <w:rFonts w:ascii="Times New Roman" w:hAnsi="Times New Roman" w:cs="Times New Roman"/>
        </w:rPr>
        <w:t>(Bandung: Al Ma’arif, 1975), hal 33</w:t>
      </w:r>
    </w:p>
  </w:footnote>
  <w:footnote w:id="25">
    <w:p w:rsidR="005C1F82" w:rsidRPr="00001303" w:rsidRDefault="005C1F82" w:rsidP="0061084E">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Amir Syarifudin, </w:t>
      </w:r>
      <w:r>
        <w:rPr>
          <w:rFonts w:asciiTheme="majorBidi" w:hAnsiTheme="majorBidi" w:cstheme="majorBidi"/>
          <w:i/>
          <w:iCs/>
        </w:rPr>
        <w:t xml:space="preserve">Hukum Kewarisan Islam……. </w:t>
      </w:r>
      <w:r>
        <w:rPr>
          <w:rFonts w:asciiTheme="majorBidi" w:hAnsiTheme="majorBidi" w:cstheme="majorBidi"/>
        </w:rPr>
        <w:t>hal 16</w:t>
      </w:r>
    </w:p>
  </w:footnote>
  <w:footnote w:id="26">
    <w:p w:rsidR="005C1F82" w:rsidRPr="00B05624" w:rsidRDefault="005C1F82" w:rsidP="0061084E">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Ibid., </w:t>
      </w:r>
      <w:r>
        <w:rPr>
          <w:rFonts w:asciiTheme="majorBidi" w:hAnsiTheme="majorBidi" w:cstheme="majorBidi"/>
        </w:rPr>
        <w:t>hal 17</w:t>
      </w:r>
    </w:p>
  </w:footnote>
  <w:footnote w:id="27">
    <w:p w:rsidR="005C1F82" w:rsidRPr="005A1B00" w:rsidRDefault="005C1F82" w:rsidP="005A1B00">
      <w:pPr>
        <w:pStyle w:val="FootnoteText"/>
        <w:ind w:firstLine="720"/>
        <w:rPr>
          <w:rFonts w:asciiTheme="majorBidi" w:hAnsiTheme="majorBidi" w:cstheme="majorBidi"/>
        </w:rPr>
      </w:pPr>
      <w:r w:rsidRPr="005A1B00">
        <w:rPr>
          <w:rStyle w:val="FootnoteReference"/>
          <w:rFonts w:asciiTheme="majorBidi" w:hAnsiTheme="majorBidi" w:cstheme="majorBidi"/>
        </w:rPr>
        <w:footnoteRef/>
      </w:r>
      <w:r w:rsidRPr="005A1B00">
        <w:rPr>
          <w:rFonts w:asciiTheme="majorBidi" w:hAnsiTheme="majorBidi" w:cstheme="majorBidi"/>
        </w:rPr>
        <w:t xml:space="preserve"> Ibid, </w:t>
      </w:r>
    </w:p>
  </w:footnote>
  <w:footnote w:id="28">
    <w:p w:rsidR="005C1F82" w:rsidRPr="00ED608D" w:rsidRDefault="005C1F82" w:rsidP="0061084E">
      <w:pPr>
        <w:pStyle w:val="FootnoteText"/>
        <w:ind w:firstLine="720"/>
        <w:rPr>
          <w:rFonts w:asciiTheme="majorBidi" w:hAnsiTheme="majorBidi" w:cstheme="majorBidi"/>
        </w:rPr>
      </w:pPr>
      <w:r>
        <w:rPr>
          <w:rStyle w:val="FootnoteReference"/>
        </w:rPr>
        <w:footnoteRef/>
      </w:r>
      <w:r>
        <w:t xml:space="preserve"> </w:t>
      </w:r>
      <w:r w:rsidRPr="008E41AE">
        <w:rPr>
          <w:rFonts w:asciiTheme="majorBidi" w:hAnsiTheme="majorBidi" w:cstheme="majorBidi"/>
        </w:rPr>
        <w:t xml:space="preserve">Al-Hakim, </w:t>
      </w:r>
      <w:r w:rsidRPr="008E41AE">
        <w:rPr>
          <w:rFonts w:asciiTheme="majorBidi" w:hAnsiTheme="majorBidi" w:cstheme="majorBidi"/>
          <w:i/>
          <w:iCs/>
        </w:rPr>
        <w:t>Al-Quran dan Terjemahannya</w:t>
      </w:r>
      <w:r w:rsidRPr="008E41AE">
        <w:rPr>
          <w:rFonts w:asciiTheme="majorBidi" w:hAnsiTheme="majorBidi" w:cstheme="majorBidi"/>
        </w:rPr>
        <w:t>, (Semarang: Asy-Syifa’</w:t>
      </w:r>
      <w:r>
        <w:rPr>
          <w:rFonts w:asciiTheme="majorBidi" w:hAnsiTheme="majorBidi" w:cstheme="majorBidi"/>
        </w:rPr>
        <w:t>,</w:t>
      </w:r>
      <w:r w:rsidRPr="008E41AE">
        <w:rPr>
          <w:rFonts w:asciiTheme="majorBidi" w:hAnsiTheme="majorBidi" w:cstheme="majorBidi"/>
        </w:rPr>
        <w:t>1998</w:t>
      </w:r>
      <w:r>
        <w:rPr>
          <w:rFonts w:asciiTheme="majorBidi" w:hAnsiTheme="majorBidi" w:cstheme="majorBidi"/>
        </w:rPr>
        <w:t>), hal 66</w:t>
      </w:r>
    </w:p>
  </w:footnote>
  <w:footnote w:id="29">
    <w:p w:rsidR="005C1F82" w:rsidRPr="0014142C" w:rsidRDefault="005C1F82" w:rsidP="002F1803">
      <w:pPr>
        <w:pStyle w:val="FootnoteText"/>
        <w:ind w:firstLine="720"/>
        <w:jc w:val="both"/>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Addys Aldizar dan Fatturahna.</w:t>
      </w:r>
      <w:proofErr w:type="gramEnd"/>
      <w:r>
        <w:rPr>
          <w:rFonts w:ascii="Times New Roman" w:hAnsi="Times New Roman" w:cs="Times New Roman"/>
        </w:rPr>
        <w:t xml:space="preserve"> </w:t>
      </w:r>
      <w:r w:rsidRPr="00A5158F">
        <w:rPr>
          <w:rFonts w:ascii="Times New Roman" w:hAnsi="Times New Roman" w:cs="Times New Roman"/>
          <w:i/>
          <w:iCs/>
        </w:rPr>
        <w:t>Hukum Waris</w:t>
      </w:r>
      <w:r>
        <w:rPr>
          <w:rFonts w:ascii="Times New Roman" w:hAnsi="Times New Roman" w:cs="Times New Roman"/>
          <w:i/>
          <w:iCs/>
        </w:rPr>
        <w:t xml:space="preserve"> (terjemahan)</w:t>
      </w:r>
      <w:r w:rsidRPr="00A5158F">
        <w:rPr>
          <w:rFonts w:ascii="Times New Roman" w:hAnsi="Times New Roman" w:cs="Times New Roman"/>
          <w:i/>
          <w:iCs/>
        </w:rPr>
        <w:t>,</w:t>
      </w:r>
      <w:r>
        <w:rPr>
          <w:rFonts w:ascii="Times New Roman" w:hAnsi="Times New Roman" w:cs="Times New Roman"/>
        </w:rPr>
        <w:t>……, hal 20</w:t>
      </w:r>
    </w:p>
  </w:footnote>
  <w:footnote w:id="30">
    <w:p w:rsidR="005C1F82" w:rsidRPr="00546571" w:rsidRDefault="005C1F82" w:rsidP="00651BDA">
      <w:pPr>
        <w:pStyle w:val="FootnoteText"/>
        <w:ind w:firstLine="720"/>
        <w:jc w:val="both"/>
        <w:rPr>
          <w:rFonts w:asciiTheme="majorBidi" w:hAnsiTheme="majorBidi" w:cstheme="majorBidi"/>
        </w:rPr>
      </w:pPr>
      <w:r w:rsidRPr="00546571">
        <w:rPr>
          <w:rStyle w:val="FootnoteReference"/>
          <w:rFonts w:asciiTheme="majorBidi" w:hAnsiTheme="majorBidi" w:cstheme="majorBidi"/>
        </w:rPr>
        <w:footnoteRef/>
      </w:r>
      <w:r w:rsidRPr="00546571">
        <w:rPr>
          <w:rFonts w:asciiTheme="majorBidi" w:hAnsiTheme="majorBidi" w:cstheme="majorBidi"/>
        </w:rPr>
        <w:t xml:space="preserve"> Abu Muhammad Abdullah bin Abdurrahman bin Al-Fadli bin Bahrami bin Abdul Al-Shomad Al-Darami, </w:t>
      </w:r>
      <w:r w:rsidRPr="00546571">
        <w:rPr>
          <w:rFonts w:asciiTheme="majorBidi" w:hAnsiTheme="majorBidi" w:cstheme="majorBidi"/>
          <w:i/>
          <w:iCs/>
        </w:rPr>
        <w:t>Musnad Ad-Dharami Al-Ma’ruf</w:t>
      </w:r>
      <w:r>
        <w:rPr>
          <w:rFonts w:asciiTheme="majorBidi" w:hAnsiTheme="majorBidi" w:cstheme="majorBidi"/>
          <w:i/>
          <w:iCs/>
        </w:rPr>
        <w:t>,</w:t>
      </w:r>
      <w:r w:rsidRPr="00546571">
        <w:rPr>
          <w:rFonts w:asciiTheme="majorBidi" w:hAnsiTheme="majorBidi" w:cstheme="majorBidi"/>
          <w:i/>
          <w:iCs/>
        </w:rPr>
        <w:t xml:space="preserve"> </w:t>
      </w:r>
      <w:r w:rsidRPr="0097555F">
        <w:rPr>
          <w:rFonts w:asciiTheme="majorBidi" w:hAnsiTheme="majorBidi" w:cstheme="majorBidi"/>
        </w:rPr>
        <w:t>jilid I</w:t>
      </w:r>
      <w:r w:rsidRPr="00546571">
        <w:rPr>
          <w:rFonts w:asciiTheme="majorBidi" w:hAnsiTheme="majorBidi" w:cstheme="majorBidi"/>
          <w:i/>
          <w:iCs/>
        </w:rPr>
        <w:t xml:space="preserve">, </w:t>
      </w:r>
      <w:r w:rsidRPr="00546571">
        <w:rPr>
          <w:rFonts w:asciiTheme="majorBidi" w:hAnsiTheme="majorBidi" w:cstheme="majorBidi"/>
        </w:rPr>
        <w:t>(Mamlakan l-Arabiyah As-Su’udiyah, 2000) hal 298</w:t>
      </w:r>
    </w:p>
  </w:footnote>
  <w:footnote w:id="31">
    <w:p w:rsidR="005C1F82" w:rsidRPr="001D0D62" w:rsidRDefault="005C1F82" w:rsidP="0061084E">
      <w:pPr>
        <w:pStyle w:val="FootnoteText"/>
        <w:ind w:firstLine="720"/>
        <w:rPr>
          <w:rFonts w:asciiTheme="majorBidi" w:hAnsiTheme="majorBidi" w:cstheme="majorBidi"/>
        </w:rPr>
      </w:pPr>
      <w:r w:rsidRPr="001D0D62">
        <w:rPr>
          <w:rStyle w:val="FootnoteReference"/>
          <w:rFonts w:asciiTheme="majorBidi" w:hAnsiTheme="majorBidi" w:cstheme="majorBidi"/>
        </w:rPr>
        <w:footnoteRef/>
      </w:r>
      <w:r w:rsidRPr="001D0D62">
        <w:rPr>
          <w:rFonts w:asciiTheme="majorBidi" w:hAnsiTheme="majorBidi" w:cstheme="majorBidi"/>
        </w:rPr>
        <w:t xml:space="preserve">Abdul Ghofur Anshori, </w:t>
      </w:r>
      <w:r w:rsidRPr="001D0D62">
        <w:rPr>
          <w:rFonts w:asciiTheme="majorBidi" w:hAnsiTheme="majorBidi" w:cstheme="majorBidi"/>
          <w:i/>
          <w:iCs/>
        </w:rPr>
        <w:t xml:space="preserve">Filsafat Hukum Kewarisan Hukum Islam: Konsep Kewarisan Bilateral Hazairin, </w:t>
      </w:r>
      <w:proofErr w:type="gramStart"/>
      <w:r w:rsidRPr="001D0D62">
        <w:rPr>
          <w:rFonts w:asciiTheme="majorBidi" w:hAnsiTheme="majorBidi" w:cstheme="majorBidi"/>
        </w:rPr>
        <w:t>( Yogyakarta</w:t>
      </w:r>
      <w:proofErr w:type="gramEnd"/>
      <w:r w:rsidRPr="001D0D62">
        <w:rPr>
          <w:rFonts w:asciiTheme="majorBidi" w:hAnsiTheme="majorBidi" w:cstheme="majorBidi"/>
        </w:rPr>
        <w:t>: UII Press, 2005), hal. 39</w:t>
      </w:r>
    </w:p>
  </w:footnote>
  <w:footnote w:id="32">
    <w:p w:rsidR="005C1F82" w:rsidRPr="007E257B" w:rsidRDefault="005C1F82" w:rsidP="00490495">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Fatchur Rahman, </w:t>
      </w:r>
      <w:r>
        <w:rPr>
          <w:rFonts w:ascii="Times New Roman" w:hAnsi="Times New Roman" w:cs="Times New Roman"/>
          <w:i/>
        </w:rPr>
        <w:t>ilmu waris…</w:t>
      </w:r>
      <w:r>
        <w:rPr>
          <w:rFonts w:ascii="Times New Roman" w:hAnsi="Times New Roman" w:cs="Times New Roman"/>
        </w:rPr>
        <w:t xml:space="preserve"> hal 35</w:t>
      </w:r>
    </w:p>
  </w:footnote>
  <w:footnote w:id="33">
    <w:p w:rsidR="005C1F82" w:rsidRPr="00851DD2" w:rsidRDefault="005C1F82" w:rsidP="003E7186">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Addys Aldizar dan Fatturahman, </w:t>
      </w:r>
      <w:r w:rsidRPr="007345F3">
        <w:rPr>
          <w:rFonts w:ascii="Times New Roman" w:hAnsi="Times New Roman" w:cs="Times New Roman"/>
          <w:i/>
          <w:iCs/>
        </w:rPr>
        <w:t>Hukum Waris</w:t>
      </w:r>
      <w:r>
        <w:rPr>
          <w:rFonts w:ascii="Times New Roman" w:hAnsi="Times New Roman" w:cs="Times New Roman"/>
          <w:i/>
        </w:rPr>
        <w:t>…</w:t>
      </w:r>
      <w:r>
        <w:rPr>
          <w:rFonts w:ascii="Times New Roman" w:hAnsi="Times New Roman" w:cs="Times New Roman"/>
        </w:rPr>
        <w:t>hal 24</w:t>
      </w:r>
    </w:p>
  </w:footnote>
  <w:footnote w:id="34">
    <w:p w:rsidR="005C1F82" w:rsidRPr="006C434F" w:rsidRDefault="005C1F82" w:rsidP="0061084E">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Ibid., </w:t>
      </w:r>
      <w:r>
        <w:rPr>
          <w:rFonts w:ascii="Times New Roman" w:hAnsi="Times New Roman" w:cs="Times New Roman"/>
        </w:rPr>
        <w:t>hal 24-25</w:t>
      </w:r>
    </w:p>
  </w:footnote>
  <w:footnote w:id="35">
    <w:p w:rsidR="005C1F82" w:rsidRPr="00604CBD" w:rsidRDefault="005C1F82" w:rsidP="003E7186">
      <w:pPr>
        <w:pStyle w:val="FootnoteText"/>
        <w:ind w:firstLine="720"/>
        <w:rPr>
          <w:rFonts w:asciiTheme="majorBidi" w:hAnsiTheme="majorBidi" w:cstheme="majorBidi"/>
        </w:rPr>
      </w:pPr>
      <w:r>
        <w:rPr>
          <w:rStyle w:val="FootnoteReference"/>
        </w:rPr>
        <w:footnoteRef/>
      </w:r>
      <w:r>
        <w:t xml:space="preserve"> </w:t>
      </w:r>
      <w:proofErr w:type="gramStart"/>
      <w:r>
        <w:rPr>
          <w:rFonts w:ascii="Times New Roman" w:hAnsi="Times New Roman" w:cs="Times New Roman"/>
        </w:rPr>
        <w:t xml:space="preserve">Addys Aldizar dan Fatturahman, </w:t>
      </w:r>
      <w:r w:rsidRPr="007345F3">
        <w:rPr>
          <w:rFonts w:ascii="Times New Roman" w:hAnsi="Times New Roman" w:cs="Times New Roman"/>
          <w:i/>
          <w:iCs/>
        </w:rPr>
        <w:t>Hukum Waris</w:t>
      </w:r>
      <w:r>
        <w:rPr>
          <w:rFonts w:asciiTheme="majorBidi" w:hAnsiTheme="majorBidi" w:cstheme="majorBidi"/>
          <w:i/>
          <w:iCs/>
        </w:rPr>
        <w:t xml:space="preserve"> …</w:t>
      </w:r>
      <w:r>
        <w:rPr>
          <w:rFonts w:asciiTheme="majorBidi" w:hAnsiTheme="majorBidi" w:cstheme="majorBidi"/>
        </w:rPr>
        <w:t>hal.</w:t>
      </w:r>
      <w:proofErr w:type="gramEnd"/>
      <w:r>
        <w:rPr>
          <w:rFonts w:asciiTheme="majorBidi" w:hAnsiTheme="majorBidi" w:cstheme="majorBidi"/>
        </w:rPr>
        <w:t xml:space="preserve"> 27-28</w:t>
      </w:r>
    </w:p>
  </w:footnote>
  <w:footnote w:id="36">
    <w:p w:rsidR="005C1F82" w:rsidRPr="00451A66" w:rsidRDefault="005C1F82" w:rsidP="0061084E">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Ibid, </w:t>
      </w:r>
    </w:p>
  </w:footnote>
  <w:footnote w:id="37">
    <w:p w:rsidR="005C1F82" w:rsidRPr="00104834" w:rsidRDefault="005C1F82" w:rsidP="00C04E69">
      <w:pPr>
        <w:pStyle w:val="FootnoteText"/>
        <w:ind w:firstLine="720"/>
        <w:rPr>
          <w:rFonts w:asciiTheme="majorBidi" w:hAnsiTheme="majorBidi" w:cstheme="majorBidi"/>
        </w:rPr>
      </w:pPr>
      <w:r>
        <w:rPr>
          <w:rStyle w:val="FootnoteReference"/>
        </w:rPr>
        <w:footnoteRef/>
      </w:r>
      <w:r>
        <w:t xml:space="preserve"> </w:t>
      </w:r>
      <w:proofErr w:type="gramStart"/>
      <w:r>
        <w:rPr>
          <w:rFonts w:asciiTheme="majorBidi" w:hAnsiTheme="majorBidi" w:cstheme="majorBidi"/>
        </w:rPr>
        <w:t>Moh.</w:t>
      </w:r>
      <w:proofErr w:type="gramEnd"/>
      <w:r>
        <w:rPr>
          <w:rFonts w:asciiTheme="majorBidi" w:hAnsiTheme="majorBidi" w:cstheme="majorBidi"/>
        </w:rPr>
        <w:t xml:space="preserve"> Muhibbin dan Abdul Wahid, </w:t>
      </w:r>
      <w:r>
        <w:rPr>
          <w:rFonts w:asciiTheme="majorBidi" w:hAnsiTheme="majorBidi" w:cstheme="majorBidi"/>
          <w:i/>
          <w:iCs/>
        </w:rPr>
        <w:t>Hukum Kewarisan Islam…</w:t>
      </w:r>
      <w:r>
        <w:rPr>
          <w:rFonts w:asciiTheme="majorBidi" w:hAnsiTheme="majorBidi" w:cstheme="majorBidi"/>
        </w:rPr>
        <w:t xml:space="preserve"> hal 62 </w:t>
      </w:r>
    </w:p>
  </w:footnote>
  <w:footnote w:id="38">
    <w:p w:rsidR="005C1F82" w:rsidRPr="00104834" w:rsidRDefault="005C1F82" w:rsidP="00C04E69">
      <w:pPr>
        <w:pStyle w:val="FootnoteText"/>
        <w:ind w:firstLine="720"/>
        <w:rPr>
          <w:rFonts w:asciiTheme="majorBidi" w:hAnsiTheme="majorBidi" w:cstheme="majorBidi"/>
        </w:rPr>
      </w:pPr>
      <w:r>
        <w:rPr>
          <w:rStyle w:val="FootnoteReference"/>
        </w:rPr>
        <w:footnoteRef/>
      </w:r>
      <w:r>
        <w:t xml:space="preserve"> </w:t>
      </w:r>
      <w:r>
        <w:rPr>
          <w:rFonts w:ascii="Times New Roman" w:hAnsi="Times New Roman" w:cs="Times New Roman"/>
        </w:rPr>
        <w:t xml:space="preserve">Addys Aldizar dan Fatturahman, </w:t>
      </w:r>
      <w:r w:rsidRPr="007345F3">
        <w:rPr>
          <w:rFonts w:ascii="Times New Roman" w:hAnsi="Times New Roman" w:cs="Times New Roman"/>
          <w:i/>
          <w:iCs/>
        </w:rPr>
        <w:t>Hukum Waris</w:t>
      </w:r>
      <w:r>
        <w:rPr>
          <w:rFonts w:asciiTheme="majorBidi" w:hAnsiTheme="majorBidi" w:cstheme="majorBidi"/>
          <w:i/>
          <w:iCs/>
        </w:rPr>
        <w:t xml:space="preserve"> …</w:t>
      </w:r>
      <w:r>
        <w:rPr>
          <w:rFonts w:asciiTheme="majorBidi" w:hAnsiTheme="majorBidi" w:cstheme="majorBidi"/>
        </w:rPr>
        <w:t>hal 29</w:t>
      </w:r>
    </w:p>
  </w:footnote>
  <w:footnote w:id="39">
    <w:p w:rsidR="005C1F82" w:rsidRDefault="005C1F82" w:rsidP="0061084E">
      <w:pPr>
        <w:pStyle w:val="FootnoteText"/>
        <w:ind w:firstLine="720"/>
      </w:pPr>
      <w:r>
        <w:rPr>
          <w:rStyle w:val="FootnoteReference"/>
        </w:rPr>
        <w:footnoteRef/>
      </w:r>
      <w:r>
        <w:t xml:space="preserve"> </w:t>
      </w:r>
      <w:proofErr w:type="gramStart"/>
      <w:r>
        <w:rPr>
          <w:rFonts w:asciiTheme="majorBidi" w:hAnsiTheme="majorBidi" w:cstheme="majorBidi"/>
        </w:rPr>
        <w:t>Moh.</w:t>
      </w:r>
      <w:proofErr w:type="gramEnd"/>
      <w:r>
        <w:rPr>
          <w:rFonts w:asciiTheme="majorBidi" w:hAnsiTheme="majorBidi" w:cstheme="majorBidi"/>
        </w:rPr>
        <w:t xml:space="preserve"> Muhibbin dan Abdul Wahid, </w:t>
      </w:r>
      <w:r>
        <w:rPr>
          <w:rFonts w:asciiTheme="majorBidi" w:hAnsiTheme="majorBidi" w:cstheme="majorBidi"/>
          <w:i/>
          <w:iCs/>
        </w:rPr>
        <w:t>Hukum Kewarisan Islam….</w:t>
      </w:r>
      <w:r>
        <w:rPr>
          <w:rFonts w:asciiTheme="majorBidi" w:hAnsiTheme="majorBidi" w:cstheme="majorBidi"/>
        </w:rPr>
        <w:t xml:space="preserve"> hal 72</w:t>
      </w:r>
    </w:p>
  </w:footnote>
  <w:footnote w:id="40">
    <w:p w:rsidR="005C1F82" w:rsidRDefault="005C1F82" w:rsidP="007345F3">
      <w:pPr>
        <w:pStyle w:val="FootnoteText"/>
        <w:ind w:firstLine="720"/>
      </w:pPr>
      <w:r>
        <w:rPr>
          <w:rStyle w:val="FootnoteReference"/>
        </w:rPr>
        <w:footnoteRef/>
      </w:r>
      <w:r>
        <w:t xml:space="preserve"> </w:t>
      </w:r>
      <w:r>
        <w:rPr>
          <w:rFonts w:ascii="Times New Roman" w:hAnsi="Times New Roman" w:cs="Times New Roman"/>
        </w:rPr>
        <w:t xml:space="preserve">Addys Aldizar dan Fatturahman, </w:t>
      </w:r>
      <w:r w:rsidRPr="007345F3">
        <w:rPr>
          <w:rFonts w:ascii="Times New Roman" w:hAnsi="Times New Roman" w:cs="Times New Roman"/>
          <w:i/>
          <w:iCs/>
        </w:rPr>
        <w:t>Hukum Waris</w:t>
      </w:r>
      <w:r>
        <w:rPr>
          <w:rFonts w:asciiTheme="majorBidi" w:hAnsiTheme="majorBidi" w:cstheme="majorBidi"/>
          <w:i/>
          <w:iCs/>
        </w:rPr>
        <w:t>…</w:t>
      </w:r>
      <w:r>
        <w:rPr>
          <w:rFonts w:asciiTheme="majorBidi" w:hAnsiTheme="majorBidi" w:cstheme="majorBidi"/>
        </w:rPr>
        <w:t xml:space="preserve"> hal 33</w:t>
      </w:r>
    </w:p>
  </w:footnote>
  <w:footnote w:id="41">
    <w:p w:rsidR="005C1F82" w:rsidRPr="00614F32" w:rsidRDefault="005C1F82" w:rsidP="0061084E">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Fatcur Rahman, </w:t>
      </w:r>
      <w:r w:rsidRPr="00614F32">
        <w:rPr>
          <w:rFonts w:asciiTheme="majorBidi" w:hAnsiTheme="majorBidi" w:cstheme="majorBidi"/>
          <w:i/>
          <w:iCs/>
        </w:rPr>
        <w:t>Ilmu Waris</w:t>
      </w:r>
      <w:r>
        <w:rPr>
          <w:rFonts w:asciiTheme="majorBidi" w:hAnsiTheme="majorBidi" w:cstheme="majorBidi"/>
          <w:i/>
          <w:iCs/>
        </w:rPr>
        <w:t>....</w:t>
      </w:r>
      <w:r>
        <w:rPr>
          <w:rFonts w:asciiTheme="majorBidi" w:hAnsiTheme="majorBidi" w:cstheme="majorBidi"/>
        </w:rPr>
        <w:t>hal 116</w:t>
      </w:r>
    </w:p>
  </w:footnote>
  <w:footnote w:id="42">
    <w:p w:rsidR="005C1F82" w:rsidRPr="00E53F44" w:rsidRDefault="005C1F82" w:rsidP="0061084E">
      <w:pPr>
        <w:pStyle w:val="FootnoteText"/>
        <w:ind w:firstLine="720"/>
        <w:rPr>
          <w:rFonts w:asciiTheme="majorBidi" w:hAnsiTheme="majorBidi" w:cstheme="majorBidi"/>
        </w:rPr>
      </w:pPr>
      <w:r w:rsidRPr="00E53F44">
        <w:rPr>
          <w:rStyle w:val="FootnoteReference"/>
          <w:rFonts w:asciiTheme="majorBidi" w:hAnsiTheme="majorBidi" w:cstheme="majorBidi"/>
        </w:rPr>
        <w:footnoteRef/>
      </w:r>
      <w:r w:rsidRPr="00E53F44">
        <w:rPr>
          <w:rFonts w:asciiTheme="majorBidi" w:hAnsiTheme="majorBidi" w:cstheme="majorBidi"/>
        </w:rPr>
        <w:t xml:space="preserve"> Amir Syarifuddin, </w:t>
      </w:r>
      <w:r>
        <w:rPr>
          <w:rFonts w:asciiTheme="majorBidi" w:hAnsiTheme="majorBidi" w:cstheme="majorBidi"/>
          <w:i/>
          <w:iCs/>
        </w:rPr>
        <w:t>Hukum Kewarisan Islam</w:t>
      </w:r>
      <w:r w:rsidRPr="00E53F44">
        <w:rPr>
          <w:rFonts w:asciiTheme="majorBidi" w:hAnsiTheme="majorBidi" w:cstheme="majorBidi"/>
          <w:i/>
          <w:iCs/>
        </w:rPr>
        <w:t>…</w:t>
      </w:r>
      <w:r w:rsidRPr="00E53F44">
        <w:rPr>
          <w:rFonts w:asciiTheme="majorBidi" w:hAnsiTheme="majorBidi" w:cstheme="majorBidi"/>
        </w:rPr>
        <w:t xml:space="preserve"> hal 188</w:t>
      </w:r>
    </w:p>
  </w:footnote>
  <w:footnote w:id="43">
    <w:p w:rsidR="005C1F82" w:rsidRPr="00E53F44" w:rsidRDefault="005C1F82" w:rsidP="0061084E">
      <w:pPr>
        <w:pStyle w:val="FootnoteText"/>
        <w:ind w:firstLine="720"/>
        <w:rPr>
          <w:rFonts w:asciiTheme="majorBidi" w:hAnsiTheme="majorBidi" w:cstheme="majorBidi"/>
        </w:rPr>
      </w:pPr>
      <w:r>
        <w:rPr>
          <w:rStyle w:val="FootnoteReference"/>
        </w:rPr>
        <w:footnoteRef/>
      </w:r>
      <w:r>
        <w:t xml:space="preserve"> </w:t>
      </w:r>
      <w:r w:rsidRPr="00D446A7">
        <w:rPr>
          <w:rFonts w:asciiTheme="majorBidi" w:hAnsiTheme="majorBidi" w:cstheme="majorBidi"/>
          <w:i/>
          <w:iCs/>
        </w:rPr>
        <w:t>Ibid</w:t>
      </w:r>
      <w:r>
        <w:rPr>
          <w:rFonts w:asciiTheme="majorBidi" w:hAnsiTheme="majorBidi" w:cstheme="majorBidi"/>
          <w:i/>
          <w:iCs/>
        </w:rPr>
        <w:t>.</w:t>
      </w:r>
      <w:r w:rsidRPr="00D446A7">
        <w:rPr>
          <w:rFonts w:asciiTheme="majorBidi" w:hAnsiTheme="majorBidi" w:cstheme="majorBidi"/>
          <w:i/>
          <w:iCs/>
        </w:rPr>
        <w:t>,</w:t>
      </w:r>
      <w:r>
        <w:rPr>
          <w:rFonts w:asciiTheme="majorBidi" w:hAnsiTheme="majorBidi" w:cstheme="majorBidi"/>
        </w:rPr>
        <w:t xml:space="preserve"> hal 191</w:t>
      </w:r>
    </w:p>
  </w:footnote>
  <w:footnote w:id="44">
    <w:p w:rsidR="005C1F82" w:rsidRPr="00FD5BE4" w:rsidRDefault="005C1F82" w:rsidP="0061084E">
      <w:pPr>
        <w:pStyle w:val="FootnoteText"/>
        <w:ind w:firstLine="720"/>
        <w:rPr>
          <w:iCs/>
        </w:rPr>
      </w:pPr>
      <w:r>
        <w:rPr>
          <w:rStyle w:val="FootnoteReference"/>
        </w:rPr>
        <w:footnoteRef/>
      </w:r>
      <w:r>
        <w:t xml:space="preserve"> </w:t>
      </w:r>
      <w:r>
        <w:rPr>
          <w:rStyle w:val="FootnoteReference"/>
        </w:rPr>
        <w:footnoteRef/>
      </w:r>
      <w:r>
        <w:t xml:space="preserve"> </w:t>
      </w:r>
      <w:r>
        <w:rPr>
          <w:rFonts w:ascii="Times New Roman" w:hAnsi="Times New Roman" w:cs="Times New Roman"/>
        </w:rPr>
        <w:t xml:space="preserve">Muhibbin dan Wahid, </w:t>
      </w:r>
      <w:r>
        <w:rPr>
          <w:rFonts w:ascii="Times New Roman" w:hAnsi="Times New Roman" w:cs="Times New Roman"/>
          <w:i/>
        </w:rPr>
        <w:t>Hukum Kewarisan Islam...,</w:t>
      </w:r>
      <w:r>
        <w:rPr>
          <w:rFonts w:ascii="Times New Roman" w:hAnsi="Times New Roman" w:cs="Times New Roman"/>
          <w:iCs/>
        </w:rPr>
        <w:t xml:space="preserve"> hal 74</w:t>
      </w:r>
    </w:p>
  </w:footnote>
  <w:footnote w:id="45">
    <w:p w:rsidR="005C1F82" w:rsidRPr="00FD5BE4" w:rsidRDefault="005C1F82" w:rsidP="0061084E">
      <w:pPr>
        <w:pStyle w:val="FootnoteText"/>
        <w:ind w:firstLine="720"/>
        <w:rPr>
          <w:rFonts w:asciiTheme="majorBidi" w:hAnsiTheme="majorBidi" w:cstheme="majorBidi"/>
        </w:rPr>
      </w:pPr>
      <w:r w:rsidRPr="00FD5BE4">
        <w:rPr>
          <w:rStyle w:val="FootnoteReference"/>
          <w:rFonts w:asciiTheme="majorBidi" w:hAnsiTheme="majorBidi" w:cstheme="majorBidi"/>
        </w:rPr>
        <w:footnoteRef/>
      </w:r>
      <w:r w:rsidRPr="00FD5BE4">
        <w:rPr>
          <w:rFonts w:asciiTheme="majorBidi" w:hAnsiTheme="majorBidi" w:cstheme="majorBidi"/>
        </w:rPr>
        <w:t xml:space="preserve"> Amir Syarifuddin, </w:t>
      </w:r>
      <w:r w:rsidRPr="00FD5BE4">
        <w:rPr>
          <w:rFonts w:asciiTheme="majorBidi" w:hAnsiTheme="majorBidi" w:cstheme="majorBidi"/>
          <w:i/>
          <w:iCs/>
        </w:rPr>
        <w:t>Hukum Kewarisan Islam</w:t>
      </w:r>
      <w:r>
        <w:rPr>
          <w:rFonts w:asciiTheme="majorBidi" w:hAnsiTheme="majorBidi" w:cstheme="majorBidi"/>
        </w:rPr>
        <w:t>…</w:t>
      </w:r>
      <w:r w:rsidRPr="00FD5BE4">
        <w:rPr>
          <w:rFonts w:asciiTheme="majorBidi" w:hAnsiTheme="majorBidi" w:cstheme="majorBidi"/>
        </w:rPr>
        <w:t>hal 174</w:t>
      </w:r>
    </w:p>
  </w:footnote>
  <w:footnote w:id="46">
    <w:p w:rsidR="005C1F82" w:rsidRPr="006E776D" w:rsidRDefault="005C1F82" w:rsidP="0061084E">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Moh Muhibbin dan Abdul Wahid, </w:t>
      </w:r>
      <w:r>
        <w:rPr>
          <w:rFonts w:asciiTheme="majorBidi" w:hAnsiTheme="majorBidi" w:cstheme="majorBidi"/>
          <w:i/>
          <w:iCs/>
        </w:rPr>
        <w:t>Hukum Kewarisan Islam…</w:t>
      </w:r>
      <w:r>
        <w:rPr>
          <w:rFonts w:asciiTheme="majorBidi" w:hAnsiTheme="majorBidi" w:cstheme="majorBidi"/>
        </w:rPr>
        <w:t xml:space="preserve"> hal 75</w:t>
      </w:r>
    </w:p>
  </w:footnote>
  <w:footnote w:id="47">
    <w:p w:rsidR="005C1F82" w:rsidRPr="00F75F7B" w:rsidRDefault="005C1F82" w:rsidP="0061084E">
      <w:pPr>
        <w:pStyle w:val="FootnoteText"/>
        <w:ind w:firstLine="720"/>
        <w:rPr>
          <w:rFonts w:asciiTheme="majorBidi" w:hAnsiTheme="majorBidi" w:cstheme="majorBidi"/>
        </w:rPr>
      </w:pPr>
      <w:r>
        <w:rPr>
          <w:rStyle w:val="FootnoteReference"/>
        </w:rPr>
        <w:footnoteRef/>
      </w:r>
      <w:r>
        <w:t xml:space="preserve"> </w:t>
      </w:r>
      <w:r w:rsidRPr="00631EC8">
        <w:rPr>
          <w:rFonts w:asciiTheme="majorBidi" w:hAnsiTheme="majorBidi" w:cstheme="majorBidi"/>
          <w:i/>
          <w:iCs/>
        </w:rPr>
        <w:t>Ibid</w:t>
      </w:r>
      <w:r>
        <w:rPr>
          <w:rFonts w:asciiTheme="majorBidi" w:hAnsiTheme="majorBidi" w:cstheme="majorBidi"/>
        </w:rPr>
        <w:t>, hal 76</w:t>
      </w:r>
    </w:p>
  </w:footnote>
  <w:footnote w:id="48">
    <w:p w:rsidR="005C1F82" w:rsidRPr="00F75F7B" w:rsidRDefault="005C1F82" w:rsidP="007F328C">
      <w:pPr>
        <w:pStyle w:val="FootnoteText"/>
        <w:ind w:firstLine="720"/>
      </w:pPr>
      <w:r>
        <w:rPr>
          <w:rStyle w:val="FootnoteReference"/>
        </w:rPr>
        <w:footnoteRef/>
      </w:r>
      <w:r>
        <w:t xml:space="preserve"> </w:t>
      </w:r>
      <w:r>
        <w:rPr>
          <w:rFonts w:ascii="Times New Roman" w:hAnsi="Times New Roman" w:cs="Times New Roman"/>
        </w:rPr>
        <w:t xml:space="preserve">Addys Aldizar dan Fatturahman, </w:t>
      </w:r>
      <w:r w:rsidRPr="007345F3">
        <w:rPr>
          <w:rFonts w:ascii="Times New Roman" w:hAnsi="Times New Roman" w:cs="Times New Roman"/>
          <w:i/>
          <w:iCs/>
        </w:rPr>
        <w:t>Hukum Waris</w:t>
      </w:r>
      <w:r>
        <w:rPr>
          <w:rFonts w:asciiTheme="majorBidi" w:hAnsiTheme="majorBidi" w:cstheme="majorBidi"/>
          <w:i/>
          <w:iCs/>
        </w:rPr>
        <w:t xml:space="preserve"> ……… </w:t>
      </w:r>
      <w:r>
        <w:rPr>
          <w:rFonts w:asciiTheme="majorBidi" w:hAnsiTheme="majorBidi" w:cstheme="majorBidi"/>
        </w:rPr>
        <w:t>hal 56</w:t>
      </w:r>
    </w:p>
  </w:footnote>
  <w:footnote w:id="49">
    <w:p w:rsidR="005C1F82" w:rsidRPr="00A94D4E" w:rsidRDefault="005C1F82" w:rsidP="0061084E">
      <w:pPr>
        <w:pStyle w:val="FootnoteText"/>
        <w:ind w:firstLine="720"/>
      </w:pPr>
      <w:r>
        <w:rPr>
          <w:rStyle w:val="FootnoteReference"/>
        </w:rPr>
        <w:footnoteRef/>
      </w:r>
      <w:r>
        <w:t xml:space="preserve"> </w:t>
      </w:r>
      <w:r>
        <w:rPr>
          <w:rFonts w:asciiTheme="majorBidi" w:hAnsiTheme="majorBidi" w:cstheme="majorBidi"/>
        </w:rPr>
        <w:t xml:space="preserve">Moh Muhibbin dan Abdul Wahid, </w:t>
      </w:r>
      <w:r>
        <w:rPr>
          <w:rFonts w:asciiTheme="majorBidi" w:hAnsiTheme="majorBidi" w:cstheme="majorBidi"/>
          <w:i/>
          <w:iCs/>
        </w:rPr>
        <w:t>Hukum Kewarisan Islam…..</w:t>
      </w:r>
      <w:r>
        <w:rPr>
          <w:rFonts w:asciiTheme="majorBidi" w:hAnsiTheme="majorBidi" w:cstheme="majorBidi"/>
        </w:rPr>
        <w:t xml:space="preserve"> 51</w:t>
      </w:r>
    </w:p>
  </w:footnote>
  <w:footnote w:id="50">
    <w:p w:rsidR="005C1F82" w:rsidRDefault="005C1F82" w:rsidP="0061084E">
      <w:pPr>
        <w:pStyle w:val="FootnoteText"/>
        <w:ind w:firstLine="720"/>
      </w:pPr>
      <w:r>
        <w:rPr>
          <w:rStyle w:val="FootnoteReference"/>
        </w:rPr>
        <w:footnoteRef/>
      </w:r>
      <w:r w:rsidRPr="00D446A7">
        <w:rPr>
          <w:rFonts w:asciiTheme="majorBidi" w:hAnsiTheme="majorBidi" w:cstheme="majorBidi"/>
          <w:i/>
          <w:iCs/>
        </w:rPr>
        <w:t>Ibid</w:t>
      </w:r>
      <w:r>
        <w:rPr>
          <w:rFonts w:asciiTheme="majorBidi" w:hAnsiTheme="majorBidi" w:cstheme="majorBidi"/>
          <w:i/>
          <w:iCs/>
        </w:rPr>
        <w:t>.</w:t>
      </w:r>
      <w:r w:rsidRPr="00D446A7">
        <w:rPr>
          <w:rFonts w:asciiTheme="majorBidi" w:hAnsiTheme="majorBidi" w:cstheme="majorBidi"/>
          <w:i/>
          <w:iCs/>
        </w:rPr>
        <w:t>,</w:t>
      </w:r>
      <w:r>
        <w:rPr>
          <w:rFonts w:asciiTheme="majorBidi" w:hAnsiTheme="majorBidi" w:cstheme="majorBidi"/>
        </w:rPr>
        <w:t xml:space="preserve"> hal 52</w:t>
      </w:r>
      <w:r>
        <w:t xml:space="preserve"> </w:t>
      </w:r>
    </w:p>
  </w:footnote>
  <w:footnote w:id="51">
    <w:p w:rsidR="005C1F82" w:rsidRPr="002522F5" w:rsidRDefault="005C1F82" w:rsidP="0061084E">
      <w:pPr>
        <w:pStyle w:val="FootnoteText"/>
        <w:ind w:firstLine="720"/>
        <w:rPr>
          <w:rFonts w:asciiTheme="majorBidi" w:hAnsiTheme="majorBidi" w:cstheme="majorBidi"/>
        </w:rPr>
      </w:pPr>
      <w:r w:rsidRPr="002522F5">
        <w:rPr>
          <w:rStyle w:val="FootnoteReference"/>
          <w:rFonts w:asciiTheme="majorBidi" w:hAnsiTheme="majorBidi" w:cstheme="majorBidi"/>
        </w:rPr>
        <w:footnoteRef/>
      </w:r>
      <w:r w:rsidRPr="002522F5">
        <w:rPr>
          <w:rFonts w:asciiTheme="majorBidi" w:hAnsiTheme="majorBidi" w:cstheme="majorBidi"/>
        </w:rPr>
        <w:t xml:space="preserve"> Fatcur Rahman, </w:t>
      </w:r>
      <w:r w:rsidRPr="002522F5">
        <w:rPr>
          <w:rFonts w:asciiTheme="majorBidi" w:hAnsiTheme="majorBidi" w:cstheme="majorBidi"/>
          <w:i/>
          <w:iCs/>
        </w:rPr>
        <w:t>Ilmu Waris…….</w:t>
      </w:r>
      <w:r w:rsidRPr="002522F5">
        <w:rPr>
          <w:rFonts w:asciiTheme="majorBidi" w:hAnsiTheme="majorBidi" w:cstheme="majorBidi"/>
        </w:rPr>
        <w:t>hal 46</w:t>
      </w:r>
    </w:p>
  </w:footnote>
  <w:footnote w:id="52">
    <w:p w:rsidR="005C1F82" w:rsidRPr="002522F5" w:rsidRDefault="005C1F82" w:rsidP="0061084E">
      <w:pPr>
        <w:pStyle w:val="FootnoteText"/>
        <w:ind w:firstLine="720"/>
        <w:rPr>
          <w:rFonts w:asciiTheme="majorBidi" w:hAnsiTheme="majorBidi" w:cstheme="majorBidi"/>
        </w:rPr>
      </w:pPr>
      <w:r w:rsidRPr="002522F5">
        <w:rPr>
          <w:rStyle w:val="FootnoteReference"/>
          <w:rFonts w:asciiTheme="majorBidi" w:hAnsiTheme="majorBidi" w:cstheme="majorBidi"/>
        </w:rPr>
        <w:footnoteRef/>
      </w:r>
      <w:r w:rsidRPr="002522F5">
        <w:rPr>
          <w:rFonts w:asciiTheme="majorBidi" w:hAnsiTheme="majorBidi" w:cstheme="majorBidi"/>
        </w:rPr>
        <w:t xml:space="preserve"> </w:t>
      </w:r>
      <w:proofErr w:type="gramStart"/>
      <w:r w:rsidRPr="002522F5">
        <w:rPr>
          <w:rFonts w:asciiTheme="majorBidi" w:hAnsiTheme="majorBidi" w:cstheme="majorBidi"/>
        </w:rPr>
        <w:t>Moh.</w:t>
      </w:r>
      <w:proofErr w:type="gramEnd"/>
      <w:r w:rsidRPr="002522F5">
        <w:rPr>
          <w:rFonts w:asciiTheme="majorBidi" w:hAnsiTheme="majorBidi" w:cstheme="majorBidi"/>
        </w:rPr>
        <w:t xml:space="preserve"> Muhibbin dan Abdul Wahid, </w:t>
      </w:r>
      <w:r w:rsidRPr="002522F5">
        <w:rPr>
          <w:rFonts w:asciiTheme="majorBidi" w:hAnsiTheme="majorBidi" w:cstheme="majorBidi"/>
          <w:i/>
          <w:iCs/>
        </w:rPr>
        <w:t>Hukum Kewarisan Islam….</w:t>
      </w:r>
      <w:r w:rsidRPr="002522F5">
        <w:rPr>
          <w:rFonts w:asciiTheme="majorBidi" w:hAnsiTheme="majorBidi" w:cstheme="majorBidi"/>
        </w:rPr>
        <w:t xml:space="preserve"> hal 56</w:t>
      </w:r>
    </w:p>
  </w:footnote>
  <w:footnote w:id="53">
    <w:p w:rsidR="005C1F82" w:rsidRDefault="005C1F82" w:rsidP="0061084E">
      <w:pPr>
        <w:pStyle w:val="FootnoteText"/>
        <w:ind w:firstLine="720"/>
      </w:pPr>
      <w:r w:rsidRPr="002522F5">
        <w:rPr>
          <w:rStyle w:val="FootnoteReference"/>
          <w:rFonts w:asciiTheme="majorBidi" w:hAnsiTheme="majorBidi" w:cstheme="majorBidi"/>
        </w:rPr>
        <w:footnoteRef/>
      </w:r>
      <w:r w:rsidRPr="002522F5">
        <w:rPr>
          <w:rFonts w:asciiTheme="majorBidi" w:hAnsiTheme="majorBidi" w:cstheme="majorBidi"/>
        </w:rPr>
        <w:t xml:space="preserve"> Ibid, hal 63</w:t>
      </w:r>
    </w:p>
  </w:footnote>
  <w:footnote w:id="54">
    <w:p w:rsidR="005C1F82" w:rsidRPr="006E7E51" w:rsidRDefault="005C1F82" w:rsidP="0061084E">
      <w:pPr>
        <w:pStyle w:val="FootnoteText"/>
        <w:ind w:firstLine="720"/>
        <w:rPr>
          <w:rFonts w:asciiTheme="majorBidi" w:hAnsiTheme="majorBidi" w:cstheme="majorBidi"/>
        </w:rPr>
      </w:pPr>
      <w:r w:rsidRPr="006E7E51">
        <w:rPr>
          <w:rStyle w:val="FootnoteReference"/>
          <w:rFonts w:asciiTheme="majorBidi" w:hAnsiTheme="majorBidi" w:cstheme="majorBidi"/>
        </w:rPr>
        <w:footnoteRef/>
      </w:r>
      <w:r w:rsidRPr="006E7E51">
        <w:rPr>
          <w:rFonts w:asciiTheme="majorBidi" w:hAnsiTheme="majorBidi" w:cstheme="majorBidi"/>
        </w:rPr>
        <w:t xml:space="preserve"> Ahmad Azhar Basyir, </w:t>
      </w:r>
      <w:r w:rsidRPr="006E7E51">
        <w:rPr>
          <w:rFonts w:asciiTheme="majorBidi" w:hAnsiTheme="majorBidi" w:cstheme="majorBidi"/>
          <w:i/>
          <w:iCs/>
        </w:rPr>
        <w:t>Hukum Waris Islam…….</w:t>
      </w:r>
      <w:r w:rsidRPr="006E7E51">
        <w:rPr>
          <w:rFonts w:asciiTheme="majorBidi" w:hAnsiTheme="majorBidi" w:cstheme="majorBidi"/>
        </w:rPr>
        <w:t xml:space="preserve"> hal 42</w:t>
      </w:r>
    </w:p>
  </w:footnote>
  <w:footnote w:id="55">
    <w:p w:rsidR="005C1F82" w:rsidRPr="00376056" w:rsidRDefault="005C1F82" w:rsidP="00376056">
      <w:pPr>
        <w:pStyle w:val="FootnoteText"/>
        <w:ind w:firstLine="720"/>
        <w:rPr>
          <w:rFonts w:asciiTheme="majorBidi" w:hAnsiTheme="majorBidi" w:cstheme="majorBidi"/>
        </w:rPr>
      </w:pPr>
      <w:r w:rsidRPr="00376056">
        <w:rPr>
          <w:rStyle w:val="FootnoteReference"/>
          <w:rFonts w:asciiTheme="majorBidi" w:hAnsiTheme="majorBidi" w:cstheme="majorBidi"/>
        </w:rPr>
        <w:footnoteRef/>
      </w:r>
      <w:r w:rsidRPr="00376056">
        <w:rPr>
          <w:rFonts w:asciiTheme="majorBidi" w:hAnsiTheme="majorBidi" w:cstheme="majorBidi"/>
        </w:rPr>
        <w:t xml:space="preserve"> Ibid, hal 43</w:t>
      </w:r>
    </w:p>
  </w:footnote>
  <w:footnote w:id="56">
    <w:p w:rsidR="005C1F82" w:rsidRPr="00376056" w:rsidRDefault="005C1F82" w:rsidP="00376056">
      <w:pPr>
        <w:pStyle w:val="FootnoteText"/>
        <w:ind w:firstLine="720"/>
        <w:rPr>
          <w:rFonts w:asciiTheme="majorBidi" w:hAnsiTheme="majorBidi" w:cstheme="majorBidi"/>
        </w:rPr>
      </w:pPr>
      <w:r w:rsidRPr="00376056">
        <w:rPr>
          <w:rStyle w:val="FootnoteReference"/>
          <w:rFonts w:asciiTheme="majorBidi" w:hAnsiTheme="majorBidi" w:cstheme="majorBidi"/>
        </w:rPr>
        <w:footnoteRef/>
      </w:r>
      <w:r w:rsidRPr="00376056">
        <w:rPr>
          <w:rFonts w:asciiTheme="majorBidi" w:hAnsiTheme="majorBidi" w:cstheme="majorBidi"/>
        </w:rPr>
        <w:t xml:space="preserve"> Ibid, 43-44</w:t>
      </w:r>
    </w:p>
  </w:footnote>
  <w:footnote w:id="57">
    <w:p w:rsidR="005C1F82" w:rsidRPr="00376056" w:rsidRDefault="005C1F82" w:rsidP="00376056">
      <w:pPr>
        <w:pStyle w:val="FootnoteText"/>
        <w:ind w:firstLine="720"/>
        <w:rPr>
          <w:rFonts w:asciiTheme="majorBidi" w:hAnsiTheme="majorBidi" w:cstheme="majorBidi"/>
        </w:rPr>
      </w:pPr>
      <w:r w:rsidRPr="00376056">
        <w:rPr>
          <w:rStyle w:val="FootnoteReference"/>
          <w:rFonts w:asciiTheme="majorBidi" w:hAnsiTheme="majorBidi" w:cstheme="majorBidi"/>
        </w:rPr>
        <w:footnoteRef/>
      </w:r>
      <w:r w:rsidRPr="00376056">
        <w:rPr>
          <w:rFonts w:asciiTheme="majorBidi" w:hAnsiTheme="majorBidi" w:cstheme="majorBidi"/>
        </w:rPr>
        <w:t xml:space="preserve"> Ibid, hal 44-45</w:t>
      </w:r>
    </w:p>
  </w:footnote>
  <w:footnote w:id="58">
    <w:p w:rsidR="005C1F82" w:rsidRPr="00376056" w:rsidRDefault="005C1F82" w:rsidP="00376056">
      <w:pPr>
        <w:pStyle w:val="FootnoteText"/>
        <w:ind w:firstLine="720"/>
        <w:rPr>
          <w:rFonts w:asciiTheme="majorBidi" w:hAnsiTheme="majorBidi" w:cstheme="majorBidi"/>
        </w:rPr>
      </w:pPr>
      <w:r w:rsidRPr="00376056">
        <w:rPr>
          <w:rStyle w:val="FootnoteReference"/>
          <w:rFonts w:asciiTheme="majorBidi" w:hAnsiTheme="majorBidi" w:cstheme="majorBidi"/>
        </w:rPr>
        <w:footnoteRef/>
      </w:r>
      <w:r w:rsidRPr="00376056">
        <w:rPr>
          <w:rFonts w:asciiTheme="majorBidi" w:hAnsiTheme="majorBidi" w:cstheme="majorBidi"/>
        </w:rPr>
        <w:t xml:space="preserve"> Ibid, hal 45-46</w:t>
      </w:r>
    </w:p>
  </w:footnote>
  <w:footnote w:id="59">
    <w:p w:rsidR="005C1F82" w:rsidRPr="00327E45" w:rsidRDefault="005C1F82" w:rsidP="00327E45">
      <w:pPr>
        <w:pStyle w:val="FootnoteText"/>
        <w:ind w:firstLine="720"/>
        <w:rPr>
          <w:rFonts w:asciiTheme="majorBidi" w:hAnsiTheme="majorBidi" w:cstheme="majorBidi"/>
        </w:rPr>
      </w:pPr>
      <w:r w:rsidRPr="00327E45">
        <w:rPr>
          <w:rStyle w:val="FootnoteReference"/>
          <w:rFonts w:asciiTheme="majorBidi" w:hAnsiTheme="majorBidi" w:cstheme="majorBidi"/>
        </w:rPr>
        <w:footnoteRef/>
      </w:r>
      <w:r w:rsidRPr="00327E45">
        <w:rPr>
          <w:rFonts w:asciiTheme="majorBidi" w:hAnsiTheme="majorBidi" w:cstheme="majorBidi"/>
        </w:rPr>
        <w:t>Ibid, hal 50-51</w:t>
      </w:r>
    </w:p>
  </w:footnote>
  <w:footnote w:id="60">
    <w:p w:rsidR="005C1F82" w:rsidRPr="00AA5BC5" w:rsidRDefault="005C1F82" w:rsidP="00AA5BC5">
      <w:pPr>
        <w:pStyle w:val="FootnoteText"/>
        <w:ind w:firstLine="720"/>
        <w:rPr>
          <w:rFonts w:asciiTheme="majorBidi" w:hAnsiTheme="majorBidi" w:cstheme="majorBidi"/>
        </w:rPr>
      </w:pPr>
      <w:r w:rsidRPr="00AA5BC5">
        <w:rPr>
          <w:rStyle w:val="FootnoteReference"/>
          <w:rFonts w:asciiTheme="majorBidi" w:hAnsiTheme="majorBidi" w:cstheme="majorBidi"/>
        </w:rPr>
        <w:footnoteRef/>
      </w:r>
      <w:r w:rsidRPr="00AA5BC5">
        <w:rPr>
          <w:rFonts w:asciiTheme="majorBidi" w:hAnsiTheme="majorBidi" w:cstheme="majorBidi"/>
        </w:rPr>
        <w:t xml:space="preserve"> Ibid, hal 53-54</w:t>
      </w:r>
    </w:p>
  </w:footnote>
  <w:footnote w:id="61">
    <w:p w:rsidR="005C1F82" w:rsidRPr="00AA5BC5" w:rsidRDefault="005C1F82" w:rsidP="00AA5BC5">
      <w:pPr>
        <w:pStyle w:val="FootnoteText"/>
        <w:ind w:firstLine="720"/>
        <w:rPr>
          <w:rFonts w:asciiTheme="majorBidi" w:hAnsiTheme="majorBidi" w:cstheme="majorBidi"/>
        </w:rPr>
      </w:pPr>
      <w:r w:rsidRPr="00AA5BC5">
        <w:rPr>
          <w:rStyle w:val="FootnoteReference"/>
          <w:rFonts w:asciiTheme="majorBidi" w:hAnsiTheme="majorBidi" w:cstheme="majorBidi"/>
        </w:rPr>
        <w:footnoteRef/>
      </w:r>
      <w:r w:rsidRPr="00AA5BC5">
        <w:rPr>
          <w:rFonts w:asciiTheme="majorBidi" w:hAnsiTheme="majorBidi" w:cstheme="majorBidi"/>
        </w:rPr>
        <w:t xml:space="preserve"> Ibid, hal 56-57</w:t>
      </w:r>
    </w:p>
  </w:footnote>
  <w:footnote w:id="62">
    <w:p w:rsidR="005C1F82" w:rsidRPr="00AA5BC5" w:rsidRDefault="005C1F82" w:rsidP="00AA5BC5">
      <w:pPr>
        <w:pStyle w:val="FootnoteText"/>
        <w:ind w:firstLine="720"/>
        <w:rPr>
          <w:rFonts w:asciiTheme="majorBidi" w:hAnsiTheme="majorBidi" w:cstheme="majorBidi"/>
        </w:rPr>
      </w:pPr>
      <w:r w:rsidRPr="00AA5BC5">
        <w:rPr>
          <w:rStyle w:val="FootnoteReference"/>
          <w:rFonts w:asciiTheme="majorBidi" w:hAnsiTheme="majorBidi" w:cstheme="majorBidi"/>
        </w:rPr>
        <w:footnoteRef/>
      </w:r>
      <w:r w:rsidRPr="00AA5BC5">
        <w:rPr>
          <w:rFonts w:asciiTheme="majorBidi" w:hAnsiTheme="majorBidi" w:cstheme="majorBidi"/>
        </w:rPr>
        <w:t xml:space="preserve"> Ibid, hal 59</w:t>
      </w:r>
    </w:p>
  </w:footnote>
  <w:footnote w:id="63">
    <w:p w:rsidR="005C1F82" w:rsidRPr="00AA5BC5" w:rsidRDefault="005C1F82" w:rsidP="00AA5BC5">
      <w:pPr>
        <w:pStyle w:val="FootnoteText"/>
        <w:ind w:firstLine="720"/>
        <w:rPr>
          <w:rFonts w:asciiTheme="majorBidi" w:hAnsiTheme="majorBidi" w:cstheme="majorBidi"/>
        </w:rPr>
      </w:pPr>
      <w:r w:rsidRPr="00AA5BC5">
        <w:rPr>
          <w:rStyle w:val="FootnoteReference"/>
          <w:rFonts w:asciiTheme="majorBidi" w:hAnsiTheme="majorBidi" w:cstheme="majorBidi"/>
        </w:rPr>
        <w:footnoteRef/>
      </w:r>
      <w:r w:rsidRPr="00AA5BC5">
        <w:rPr>
          <w:rFonts w:asciiTheme="majorBidi" w:hAnsiTheme="majorBidi" w:cstheme="majorBidi"/>
        </w:rPr>
        <w:t xml:space="preserve"> Ibid, hal 61</w:t>
      </w:r>
    </w:p>
  </w:footnote>
  <w:footnote w:id="64">
    <w:p w:rsidR="005C1F82" w:rsidRPr="005133B9" w:rsidRDefault="005C1F82" w:rsidP="005133B9">
      <w:pPr>
        <w:pStyle w:val="FootnoteText"/>
        <w:ind w:firstLine="720"/>
        <w:rPr>
          <w:rFonts w:asciiTheme="majorBidi" w:hAnsiTheme="majorBidi" w:cstheme="majorBidi"/>
        </w:rPr>
      </w:pPr>
      <w:r w:rsidRPr="005133B9">
        <w:rPr>
          <w:rStyle w:val="FootnoteReference"/>
          <w:rFonts w:asciiTheme="majorBidi" w:hAnsiTheme="majorBidi" w:cstheme="majorBidi"/>
        </w:rPr>
        <w:footnoteRef/>
      </w:r>
      <w:r w:rsidRPr="005133B9">
        <w:rPr>
          <w:rFonts w:asciiTheme="majorBidi" w:hAnsiTheme="majorBidi" w:cstheme="majorBidi"/>
        </w:rPr>
        <w:t xml:space="preserve"> Ibid, hal 61-62</w:t>
      </w:r>
    </w:p>
  </w:footnote>
  <w:footnote w:id="65">
    <w:p w:rsidR="005C1F82" w:rsidRPr="00B056C3" w:rsidRDefault="005C1F82" w:rsidP="0061084E">
      <w:pPr>
        <w:pStyle w:val="FootnoteText"/>
        <w:ind w:firstLine="720"/>
        <w:rPr>
          <w:rFonts w:asciiTheme="majorBidi" w:hAnsiTheme="majorBidi" w:cstheme="majorBidi"/>
        </w:rPr>
      </w:pPr>
      <w:r w:rsidRPr="00B056C3">
        <w:rPr>
          <w:rStyle w:val="FootnoteReference"/>
          <w:rFonts w:asciiTheme="majorBidi" w:hAnsiTheme="majorBidi" w:cstheme="majorBidi"/>
        </w:rPr>
        <w:footnoteRef/>
      </w:r>
      <w:r w:rsidRPr="00B056C3">
        <w:rPr>
          <w:rFonts w:asciiTheme="majorBidi" w:hAnsiTheme="majorBidi" w:cstheme="majorBidi"/>
        </w:rPr>
        <w:t xml:space="preserve"> </w:t>
      </w:r>
      <w:r w:rsidRPr="00631EC8">
        <w:rPr>
          <w:rFonts w:asciiTheme="majorBidi" w:hAnsiTheme="majorBidi" w:cstheme="majorBidi"/>
          <w:i/>
          <w:iCs/>
        </w:rPr>
        <w:t>Ibid</w:t>
      </w:r>
      <w:r>
        <w:rPr>
          <w:rFonts w:asciiTheme="majorBidi" w:hAnsiTheme="majorBidi" w:cstheme="majorBidi"/>
          <w:i/>
          <w:iCs/>
        </w:rPr>
        <w:t>.</w:t>
      </w:r>
      <w:r w:rsidRPr="00631EC8">
        <w:rPr>
          <w:rFonts w:asciiTheme="majorBidi" w:hAnsiTheme="majorBidi" w:cstheme="majorBidi"/>
          <w:i/>
          <w:iCs/>
        </w:rPr>
        <w:t>,</w:t>
      </w:r>
      <w:r w:rsidRPr="00B056C3">
        <w:rPr>
          <w:rFonts w:asciiTheme="majorBidi" w:hAnsiTheme="majorBidi" w:cstheme="majorBidi"/>
        </w:rPr>
        <w:t xml:space="preserve"> hal 65</w:t>
      </w:r>
    </w:p>
  </w:footnote>
  <w:footnote w:id="66">
    <w:p w:rsidR="005C1F82" w:rsidRPr="00FD5BE4" w:rsidRDefault="005C1F82" w:rsidP="0061084E">
      <w:pPr>
        <w:pStyle w:val="FootnoteText"/>
        <w:ind w:firstLine="720"/>
        <w:rPr>
          <w:rFonts w:asciiTheme="majorBidi" w:hAnsiTheme="majorBidi" w:cstheme="majorBidi"/>
        </w:rPr>
      </w:pPr>
      <w:r w:rsidRPr="00B056C3">
        <w:rPr>
          <w:rStyle w:val="FootnoteReference"/>
          <w:rFonts w:asciiTheme="majorBidi" w:hAnsiTheme="majorBidi" w:cstheme="majorBidi"/>
        </w:rPr>
        <w:footnoteRef/>
      </w:r>
      <w:r w:rsidRPr="00B056C3">
        <w:rPr>
          <w:rFonts w:asciiTheme="majorBidi" w:hAnsiTheme="majorBidi" w:cstheme="majorBidi"/>
        </w:rPr>
        <w:t xml:space="preserve"> </w:t>
      </w:r>
      <w:proofErr w:type="gramStart"/>
      <w:r>
        <w:rPr>
          <w:rFonts w:asciiTheme="majorBidi" w:hAnsiTheme="majorBidi" w:cstheme="majorBidi"/>
        </w:rPr>
        <w:t>Moh.</w:t>
      </w:r>
      <w:proofErr w:type="gramEnd"/>
      <w:r>
        <w:rPr>
          <w:rFonts w:asciiTheme="majorBidi" w:hAnsiTheme="majorBidi" w:cstheme="majorBidi"/>
        </w:rPr>
        <w:t xml:space="preserve"> Muhibbin dan Abdul Wahid, </w:t>
      </w:r>
      <w:r>
        <w:rPr>
          <w:rFonts w:asciiTheme="majorBidi" w:hAnsiTheme="majorBidi" w:cstheme="majorBidi"/>
          <w:i/>
          <w:iCs/>
        </w:rPr>
        <w:t>Hukum Kewarisan Islam….,</w:t>
      </w:r>
      <w:r w:rsidRPr="00B056C3">
        <w:rPr>
          <w:rFonts w:asciiTheme="majorBidi" w:hAnsiTheme="majorBidi" w:cstheme="majorBidi"/>
        </w:rPr>
        <w:t xml:space="preserve"> hal 40-41</w:t>
      </w:r>
    </w:p>
  </w:footnote>
  <w:footnote w:id="67">
    <w:p w:rsidR="005C1F82" w:rsidRPr="00D72BF0" w:rsidRDefault="005C1F82" w:rsidP="0061084E">
      <w:pPr>
        <w:pStyle w:val="FootnoteText"/>
        <w:ind w:firstLine="720"/>
        <w:rPr>
          <w:rFonts w:asciiTheme="majorBidi" w:hAnsiTheme="majorBidi" w:cstheme="majorBidi"/>
        </w:rPr>
      </w:pPr>
      <w:r w:rsidRPr="00D72BF0">
        <w:rPr>
          <w:rStyle w:val="FootnoteReference"/>
          <w:rFonts w:asciiTheme="majorBidi" w:hAnsiTheme="majorBidi" w:cstheme="majorBidi"/>
        </w:rPr>
        <w:footnoteRef/>
      </w:r>
      <w:r w:rsidRPr="00D72BF0">
        <w:rPr>
          <w:rFonts w:asciiTheme="majorBidi" w:hAnsiTheme="majorBidi" w:cstheme="majorBidi"/>
        </w:rPr>
        <w:t xml:space="preserve"> </w:t>
      </w:r>
      <w:r w:rsidRPr="00D72BF0">
        <w:rPr>
          <w:rFonts w:asciiTheme="majorBidi" w:hAnsiTheme="majorBidi" w:cstheme="majorBidi"/>
          <w:i/>
          <w:iCs/>
        </w:rPr>
        <w:t>Ibid.,</w:t>
      </w:r>
      <w:r w:rsidRPr="00D72BF0">
        <w:rPr>
          <w:rFonts w:asciiTheme="majorBidi" w:hAnsiTheme="majorBidi" w:cstheme="majorBidi"/>
        </w:rPr>
        <w:t xml:space="preserve"> hal 43</w:t>
      </w:r>
    </w:p>
  </w:footnote>
  <w:footnote w:id="68">
    <w:p w:rsidR="005C1F82" w:rsidRPr="00876AA8" w:rsidRDefault="005C1F82" w:rsidP="0061084E">
      <w:pPr>
        <w:pStyle w:val="FootnoteText"/>
        <w:ind w:firstLine="720"/>
        <w:rPr>
          <w:rFonts w:asciiTheme="majorBidi" w:hAnsiTheme="majorBidi" w:cstheme="majorBidi"/>
        </w:rPr>
      </w:pPr>
      <w:r w:rsidRPr="00876AA8">
        <w:rPr>
          <w:rStyle w:val="FootnoteReference"/>
          <w:rFonts w:asciiTheme="majorBidi" w:hAnsiTheme="majorBidi" w:cstheme="majorBidi"/>
        </w:rPr>
        <w:footnoteRef/>
      </w:r>
      <w:r w:rsidRPr="00876AA8">
        <w:rPr>
          <w:rFonts w:asciiTheme="majorBidi" w:hAnsiTheme="majorBidi" w:cstheme="majorBidi"/>
        </w:rPr>
        <w:t xml:space="preserve"> Abdul Ghofur, </w:t>
      </w:r>
      <w:r w:rsidRPr="00876AA8">
        <w:rPr>
          <w:rFonts w:asciiTheme="majorBidi" w:hAnsiTheme="majorBidi" w:cstheme="majorBidi"/>
          <w:i/>
          <w:iCs/>
        </w:rPr>
        <w:t>Filsafat Hukum</w:t>
      </w:r>
      <w:r w:rsidRPr="00876AA8">
        <w:rPr>
          <w:rFonts w:asciiTheme="majorBidi" w:hAnsiTheme="majorBidi" w:cstheme="majorBidi"/>
        </w:rPr>
        <w:t>….. hal 44</w:t>
      </w:r>
    </w:p>
  </w:footnote>
  <w:footnote w:id="69">
    <w:p w:rsidR="005C1F82" w:rsidRPr="00B45D01" w:rsidRDefault="005C1F82" w:rsidP="0061084E">
      <w:pPr>
        <w:pStyle w:val="FootnoteText"/>
        <w:ind w:firstLine="720"/>
        <w:rPr>
          <w:rFonts w:asciiTheme="majorBidi" w:hAnsiTheme="majorBidi" w:cstheme="majorBidi"/>
        </w:rPr>
      </w:pPr>
      <w:r w:rsidRPr="00B45D01">
        <w:rPr>
          <w:rStyle w:val="FootnoteReference"/>
          <w:rFonts w:asciiTheme="majorBidi" w:hAnsiTheme="majorBidi" w:cstheme="majorBidi"/>
        </w:rPr>
        <w:footnoteRef/>
      </w:r>
      <w:r w:rsidRPr="00B45D01">
        <w:rPr>
          <w:rFonts w:asciiTheme="majorBidi" w:hAnsiTheme="majorBidi" w:cstheme="majorBidi"/>
        </w:rPr>
        <w:t xml:space="preserve"> Abdul Ghofur Anshori, </w:t>
      </w:r>
      <w:r w:rsidRPr="00B45D01">
        <w:rPr>
          <w:rFonts w:asciiTheme="majorBidi" w:hAnsiTheme="majorBidi" w:cstheme="majorBidi"/>
          <w:i/>
          <w:iCs/>
        </w:rPr>
        <w:t>Hukum Kewarisan Islam</w:t>
      </w:r>
      <w:r w:rsidRPr="00B45D01">
        <w:rPr>
          <w:rFonts w:asciiTheme="majorBidi" w:hAnsiTheme="majorBidi" w:cstheme="majorBidi"/>
        </w:rPr>
        <w:t>…. hal 208</w:t>
      </w:r>
    </w:p>
  </w:footnote>
  <w:footnote w:id="70">
    <w:p w:rsidR="005C1F82" w:rsidRPr="00A73479" w:rsidRDefault="005C1F82" w:rsidP="0061084E">
      <w:pPr>
        <w:pStyle w:val="FootnoteText"/>
        <w:ind w:firstLine="720"/>
        <w:rPr>
          <w:rFonts w:asciiTheme="majorBidi" w:hAnsiTheme="majorBidi" w:cstheme="majorBidi"/>
        </w:rPr>
      </w:pPr>
      <w:r w:rsidRPr="00A73479">
        <w:rPr>
          <w:rStyle w:val="FootnoteReference"/>
          <w:rFonts w:asciiTheme="majorBidi" w:hAnsiTheme="majorBidi" w:cstheme="majorBidi"/>
        </w:rPr>
        <w:footnoteRef/>
      </w:r>
      <w:r w:rsidRPr="00A73479">
        <w:rPr>
          <w:rFonts w:asciiTheme="majorBidi" w:hAnsiTheme="majorBidi" w:cstheme="majorBidi"/>
        </w:rPr>
        <w:t xml:space="preserve"> Abdul Ghofur, </w:t>
      </w:r>
      <w:r w:rsidRPr="00A73479">
        <w:rPr>
          <w:rFonts w:asciiTheme="majorBidi" w:hAnsiTheme="majorBidi" w:cstheme="majorBidi"/>
          <w:i/>
          <w:iCs/>
        </w:rPr>
        <w:t>Filsafat Hukum</w:t>
      </w:r>
      <w:r w:rsidRPr="00A73479">
        <w:rPr>
          <w:rFonts w:asciiTheme="majorBidi" w:hAnsiTheme="majorBidi" w:cstheme="majorBidi"/>
        </w:rPr>
        <w:t>….. hal 44</w:t>
      </w:r>
    </w:p>
  </w:footnote>
  <w:footnote w:id="71">
    <w:p w:rsidR="005C1F82" w:rsidRPr="000314F2" w:rsidRDefault="005C1F82" w:rsidP="0061084E">
      <w:pPr>
        <w:pStyle w:val="FootnoteText"/>
        <w:ind w:firstLine="720"/>
        <w:rPr>
          <w:rFonts w:asciiTheme="majorBidi" w:hAnsiTheme="majorBidi" w:cstheme="majorBidi"/>
        </w:rPr>
      </w:pPr>
      <w:r w:rsidRPr="000314F2">
        <w:rPr>
          <w:rStyle w:val="FootnoteReference"/>
          <w:rFonts w:asciiTheme="majorBidi" w:hAnsiTheme="majorBidi" w:cstheme="majorBidi"/>
        </w:rPr>
        <w:footnoteRef/>
      </w:r>
      <w:r w:rsidRPr="000314F2">
        <w:rPr>
          <w:rFonts w:asciiTheme="majorBidi" w:hAnsiTheme="majorBidi" w:cstheme="majorBidi"/>
        </w:rPr>
        <w:t xml:space="preserve"> </w:t>
      </w:r>
      <w:r w:rsidRPr="00D446A7">
        <w:rPr>
          <w:rFonts w:asciiTheme="majorBidi" w:hAnsiTheme="majorBidi" w:cstheme="majorBidi"/>
          <w:i/>
          <w:iCs/>
        </w:rPr>
        <w:t>Ibid.,</w:t>
      </w:r>
      <w:r>
        <w:rPr>
          <w:rFonts w:asciiTheme="majorBidi" w:hAnsiTheme="majorBidi" w:cstheme="majorBidi"/>
        </w:rPr>
        <w:t xml:space="preserve"> hal 210</w:t>
      </w:r>
    </w:p>
  </w:footnote>
  <w:footnote w:id="72">
    <w:p w:rsidR="005C1F82" w:rsidRPr="001A4A1D" w:rsidRDefault="005C1F82" w:rsidP="002E30CC">
      <w:pPr>
        <w:autoSpaceDE w:val="0"/>
        <w:autoSpaceDN w:val="0"/>
        <w:adjustRightInd w:val="0"/>
        <w:spacing w:after="0" w:line="360" w:lineRule="auto"/>
        <w:ind w:firstLine="720"/>
        <w:jc w:val="both"/>
        <w:rPr>
          <w:rFonts w:asciiTheme="majorBidi" w:hAnsiTheme="majorBidi" w:cstheme="majorBidi"/>
          <w:i/>
          <w:iCs/>
          <w:sz w:val="20"/>
          <w:szCs w:val="20"/>
        </w:rPr>
      </w:pPr>
      <w:r>
        <w:rPr>
          <w:rStyle w:val="FootnoteReference"/>
        </w:rPr>
        <w:footnoteRef/>
      </w:r>
      <w:r>
        <w:t xml:space="preserve"> </w:t>
      </w:r>
      <w:r w:rsidRPr="002B10A4">
        <w:rPr>
          <w:rFonts w:asciiTheme="majorBidi" w:hAnsiTheme="majorBidi" w:cstheme="majorBidi"/>
          <w:sz w:val="20"/>
          <w:szCs w:val="20"/>
        </w:rPr>
        <w:t xml:space="preserve">Ahmad Zahari, </w:t>
      </w:r>
      <w:r w:rsidRPr="002B10A4">
        <w:rPr>
          <w:rFonts w:asciiTheme="majorBidi" w:hAnsiTheme="majorBidi" w:cstheme="majorBidi"/>
          <w:i/>
          <w:iCs/>
          <w:sz w:val="20"/>
          <w:szCs w:val="20"/>
        </w:rPr>
        <w:t>Tiga Versi Hukum Kewarisan Islam</w:t>
      </w:r>
      <w:r w:rsidRPr="002B10A4">
        <w:rPr>
          <w:rFonts w:asciiTheme="majorBidi" w:hAnsiTheme="majorBidi" w:cstheme="majorBidi"/>
          <w:sz w:val="20"/>
          <w:szCs w:val="20"/>
        </w:rPr>
        <w:t xml:space="preserve">: </w:t>
      </w:r>
      <w:r>
        <w:rPr>
          <w:rFonts w:asciiTheme="majorBidi" w:hAnsiTheme="majorBidi" w:cstheme="majorBidi"/>
          <w:i/>
          <w:iCs/>
          <w:sz w:val="20"/>
          <w:szCs w:val="20"/>
        </w:rPr>
        <w:t xml:space="preserve">Syafi'i, Hazairin dan KHI, </w:t>
      </w:r>
      <w:r w:rsidRPr="002B10A4">
        <w:rPr>
          <w:rFonts w:asciiTheme="majorBidi" w:hAnsiTheme="majorBidi" w:cstheme="majorBidi"/>
          <w:sz w:val="20"/>
          <w:szCs w:val="20"/>
        </w:rPr>
        <w:t>(Pontianak: Romeo Grafika, 2003), hlm. 25.</w:t>
      </w:r>
    </w:p>
  </w:footnote>
  <w:footnote w:id="73">
    <w:p w:rsidR="005C1F82" w:rsidRPr="001A4A1D" w:rsidRDefault="005C1F82" w:rsidP="002E30CC">
      <w:pPr>
        <w:pStyle w:val="FootnoteText"/>
        <w:ind w:firstLine="720"/>
        <w:rPr>
          <w:rFonts w:asciiTheme="majorBidi" w:hAnsiTheme="majorBidi" w:cstheme="majorBidi"/>
        </w:rPr>
      </w:pPr>
      <w:r w:rsidRPr="001A4A1D">
        <w:rPr>
          <w:rStyle w:val="FootnoteReference"/>
          <w:rFonts w:asciiTheme="majorBidi" w:hAnsiTheme="majorBidi" w:cstheme="majorBidi"/>
        </w:rPr>
        <w:footnoteRef/>
      </w:r>
      <w:r w:rsidRPr="001A4A1D">
        <w:rPr>
          <w:rFonts w:asciiTheme="majorBidi" w:hAnsiTheme="majorBidi" w:cstheme="majorBidi"/>
        </w:rPr>
        <w:t xml:space="preserve">  Amir Syarifudin, </w:t>
      </w:r>
      <w:r w:rsidRPr="001A4A1D">
        <w:rPr>
          <w:rFonts w:asciiTheme="majorBidi" w:hAnsiTheme="majorBidi" w:cstheme="majorBidi"/>
          <w:i/>
          <w:iCs/>
        </w:rPr>
        <w:t xml:space="preserve">Hukum Kewarisan </w:t>
      </w:r>
      <w:proofErr w:type="gramStart"/>
      <w:r w:rsidRPr="001A4A1D">
        <w:rPr>
          <w:rFonts w:asciiTheme="majorBidi" w:hAnsiTheme="majorBidi" w:cstheme="majorBidi"/>
          <w:i/>
          <w:iCs/>
        </w:rPr>
        <w:t>Islam</w:t>
      </w:r>
      <w:r w:rsidRPr="001A4A1D">
        <w:rPr>
          <w:rFonts w:asciiTheme="majorBidi" w:hAnsiTheme="majorBidi" w:cstheme="majorBidi"/>
        </w:rPr>
        <w:t>, ….</w:t>
      </w:r>
      <w:proofErr w:type="gramEnd"/>
      <w:r w:rsidRPr="001A4A1D">
        <w:rPr>
          <w:rFonts w:asciiTheme="majorBidi" w:hAnsiTheme="majorBidi" w:cstheme="majorBidi"/>
        </w:rPr>
        <w:t xml:space="preserve"> Hal 25</w:t>
      </w:r>
    </w:p>
  </w:footnote>
  <w:footnote w:id="74">
    <w:p w:rsidR="005C1F82" w:rsidRPr="00543F8D" w:rsidRDefault="005C1F82" w:rsidP="002E30CC">
      <w:pPr>
        <w:autoSpaceDE w:val="0"/>
        <w:autoSpaceDN w:val="0"/>
        <w:adjustRightInd w:val="0"/>
        <w:spacing w:after="0" w:line="360" w:lineRule="auto"/>
        <w:ind w:firstLine="720"/>
        <w:jc w:val="both"/>
        <w:rPr>
          <w:rFonts w:asciiTheme="majorBidi" w:hAnsiTheme="majorBidi" w:cstheme="majorBidi"/>
          <w:sz w:val="20"/>
          <w:szCs w:val="20"/>
        </w:rPr>
      </w:pPr>
      <w:r w:rsidRPr="00543F8D">
        <w:rPr>
          <w:rStyle w:val="FootnoteReference"/>
          <w:rFonts w:asciiTheme="majorBidi" w:hAnsiTheme="majorBidi" w:cstheme="majorBidi"/>
          <w:sz w:val="20"/>
          <w:szCs w:val="20"/>
        </w:rPr>
        <w:footnoteRef/>
      </w:r>
      <w:r w:rsidRPr="00543F8D">
        <w:rPr>
          <w:rFonts w:asciiTheme="majorBidi" w:hAnsiTheme="majorBidi" w:cstheme="majorBidi"/>
          <w:sz w:val="20"/>
          <w:szCs w:val="20"/>
        </w:rPr>
        <w:t xml:space="preserve"> Cholil Umam, </w:t>
      </w:r>
      <w:r w:rsidRPr="00543F8D">
        <w:rPr>
          <w:rFonts w:asciiTheme="majorBidi" w:hAnsiTheme="majorBidi" w:cstheme="majorBidi"/>
          <w:i/>
          <w:iCs/>
          <w:sz w:val="20"/>
          <w:szCs w:val="20"/>
        </w:rPr>
        <w:t>Agama Menjawab Tantangan Berbagai Masalah Abad Modern</w:t>
      </w:r>
      <w:r>
        <w:rPr>
          <w:rFonts w:asciiTheme="majorBidi" w:hAnsiTheme="majorBidi" w:cstheme="majorBidi"/>
          <w:sz w:val="20"/>
          <w:szCs w:val="20"/>
        </w:rPr>
        <w:t xml:space="preserve">, </w:t>
      </w:r>
      <w:r w:rsidRPr="00543F8D">
        <w:rPr>
          <w:rFonts w:asciiTheme="majorBidi" w:hAnsiTheme="majorBidi" w:cstheme="majorBidi"/>
          <w:sz w:val="20"/>
          <w:szCs w:val="20"/>
        </w:rPr>
        <w:t>(Surabaya: Ampel Suci, 1994), hlm. 101.</w:t>
      </w:r>
    </w:p>
  </w:footnote>
  <w:footnote w:id="75">
    <w:p w:rsidR="005C1F82" w:rsidRPr="00543F8D" w:rsidRDefault="005C1F82" w:rsidP="002E30CC">
      <w:pPr>
        <w:pStyle w:val="FootnoteText"/>
        <w:ind w:firstLine="720"/>
        <w:rPr>
          <w:rFonts w:asciiTheme="majorBidi" w:hAnsiTheme="majorBidi" w:cstheme="majorBidi"/>
        </w:rPr>
      </w:pPr>
      <w:r w:rsidRPr="00543F8D">
        <w:rPr>
          <w:rStyle w:val="FootnoteReference"/>
          <w:rFonts w:asciiTheme="majorBidi" w:hAnsiTheme="majorBidi" w:cstheme="majorBidi"/>
        </w:rPr>
        <w:footnoteRef/>
      </w:r>
      <w:r w:rsidRPr="00543F8D">
        <w:rPr>
          <w:rFonts w:asciiTheme="majorBidi" w:hAnsiTheme="majorBidi" w:cstheme="majorBidi"/>
        </w:rPr>
        <w:t xml:space="preserve"> Masjfuk Zuhdi, </w:t>
      </w:r>
      <w:r w:rsidRPr="00543F8D">
        <w:rPr>
          <w:rFonts w:asciiTheme="majorBidi" w:hAnsiTheme="majorBidi" w:cstheme="majorBidi"/>
          <w:i/>
          <w:iCs/>
        </w:rPr>
        <w:t>Masail Fiqhyah</w:t>
      </w:r>
      <w:r w:rsidRPr="00543F8D">
        <w:rPr>
          <w:rFonts w:asciiTheme="majorBidi" w:hAnsiTheme="majorBidi" w:cstheme="majorBidi"/>
        </w:rPr>
        <w:t>, (Jakarta: PT. Gunung Agung, 1997), hlm. 207.</w:t>
      </w:r>
    </w:p>
  </w:footnote>
  <w:footnote w:id="76">
    <w:p w:rsidR="005C1F82" w:rsidRPr="00DB5C33" w:rsidRDefault="005C1F82" w:rsidP="002E30CC">
      <w:pPr>
        <w:pStyle w:val="FootnoteText"/>
        <w:ind w:firstLine="720"/>
        <w:rPr>
          <w:rFonts w:asciiTheme="majorBidi" w:hAnsiTheme="majorBidi" w:cstheme="majorBidi"/>
        </w:rPr>
      </w:pPr>
      <w:r w:rsidRPr="00DB5C33">
        <w:rPr>
          <w:rStyle w:val="FootnoteReference"/>
          <w:rFonts w:asciiTheme="majorBidi" w:hAnsiTheme="majorBidi" w:cstheme="majorBidi"/>
        </w:rPr>
        <w:footnoteRef/>
      </w:r>
      <w:r w:rsidRPr="00DB5C33">
        <w:rPr>
          <w:rFonts w:asciiTheme="majorBidi" w:hAnsiTheme="majorBidi" w:cstheme="majorBidi"/>
        </w:rPr>
        <w:t xml:space="preserve"> Al-Hakim, </w:t>
      </w:r>
      <w:r w:rsidRPr="00DB5C33">
        <w:rPr>
          <w:rFonts w:asciiTheme="majorBidi" w:hAnsiTheme="majorBidi" w:cstheme="majorBidi"/>
          <w:i/>
          <w:iCs/>
        </w:rPr>
        <w:t xml:space="preserve">Al-Quran dan Terjemahannya, … </w:t>
      </w:r>
      <w:r w:rsidRPr="00DB5C33">
        <w:rPr>
          <w:rFonts w:asciiTheme="majorBidi" w:hAnsiTheme="majorBidi" w:cstheme="majorBidi"/>
        </w:rPr>
        <w:t>hal 167</w:t>
      </w:r>
    </w:p>
  </w:footnote>
  <w:footnote w:id="77">
    <w:p w:rsidR="005C1F82" w:rsidRPr="00DB5C33" w:rsidRDefault="005C1F82" w:rsidP="002E30CC">
      <w:pPr>
        <w:pStyle w:val="FootnoteText"/>
        <w:ind w:firstLine="720"/>
        <w:rPr>
          <w:rFonts w:asciiTheme="majorBidi" w:hAnsiTheme="majorBidi" w:cstheme="majorBidi"/>
        </w:rPr>
      </w:pPr>
      <w:r w:rsidRPr="00DB5C33">
        <w:rPr>
          <w:rStyle w:val="FootnoteReference"/>
          <w:rFonts w:asciiTheme="majorBidi" w:hAnsiTheme="majorBidi" w:cstheme="majorBidi"/>
        </w:rPr>
        <w:footnoteRef/>
      </w:r>
      <w:r w:rsidRPr="00DB5C33">
        <w:rPr>
          <w:rFonts w:asciiTheme="majorBidi" w:hAnsiTheme="majorBidi" w:cstheme="majorBidi"/>
        </w:rPr>
        <w:t xml:space="preserve"> Ibid, </w:t>
      </w:r>
    </w:p>
  </w:footnote>
  <w:footnote w:id="78">
    <w:p w:rsidR="005C1F82" w:rsidRPr="00DB5C33" w:rsidRDefault="005C1F82" w:rsidP="002E30CC">
      <w:pPr>
        <w:pStyle w:val="FootnoteText"/>
        <w:ind w:firstLine="720"/>
        <w:rPr>
          <w:rFonts w:asciiTheme="majorBidi" w:hAnsiTheme="majorBidi" w:cstheme="majorBidi"/>
        </w:rPr>
      </w:pPr>
      <w:r w:rsidRPr="00DB5C33">
        <w:rPr>
          <w:rStyle w:val="FootnoteReference"/>
          <w:rFonts w:asciiTheme="majorBidi" w:hAnsiTheme="majorBidi" w:cstheme="majorBidi"/>
        </w:rPr>
        <w:footnoteRef/>
      </w:r>
      <w:r w:rsidRPr="00DB5C33">
        <w:rPr>
          <w:rFonts w:asciiTheme="majorBidi" w:hAnsiTheme="majorBidi" w:cstheme="majorBidi"/>
        </w:rPr>
        <w:t xml:space="preserve"> Ibid., hal 19</w:t>
      </w:r>
    </w:p>
  </w:footnote>
  <w:footnote w:id="79">
    <w:p w:rsidR="005C1F82" w:rsidRPr="00DB5C33" w:rsidRDefault="005C1F82" w:rsidP="003E2E79">
      <w:pPr>
        <w:pStyle w:val="FootnoteText"/>
        <w:tabs>
          <w:tab w:val="left" w:pos="2685"/>
        </w:tabs>
        <w:ind w:firstLine="720"/>
        <w:rPr>
          <w:rFonts w:asciiTheme="majorBidi" w:hAnsiTheme="majorBidi" w:cstheme="majorBidi"/>
        </w:rPr>
      </w:pPr>
      <w:r w:rsidRPr="00DB5C33">
        <w:rPr>
          <w:rStyle w:val="FootnoteReference"/>
          <w:rFonts w:asciiTheme="majorBidi" w:hAnsiTheme="majorBidi" w:cstheme="majorBidi"/>
        </w:rPr>
        <w:footnoteRef/>
      </w:r>
      <w:r w:rsidRPr="00DB5C33">
        <w:rPr>
          <w:rFonts w:asciiTheme="majorBidi" w:hAnsiTheme="majorBidi" w:cstheme="majorBidi"/>
        </w:rPr>
        <w:t xml:space="preserve"> Ibid.,</w:t>
      </w:r>
      <w:r>
        <w:rPr>
          <w:rFonts w:asciiTheme="majorBidi" w:hAnsiTheme="majorBidi" w:cstheme="majorBidi"/>
        </w:rPr>
        <w:tab/>
      </w:r>
    </w:p>
  </w:footnote>
  <w:footnote w:id="80">
    <w:p w:rsidR="005C1F82" w:rsidRPr="00F45B4A" w:rsidRDefault="005C1F82" w:rsidP="002E30CC">
      <w:pPr>
        <w:autoSpaceDE w:val="0"/>
        <w:autoSpaceDN w:val="0"/>
        <w:adjustRightInd w:val="0"/>
        <w:spacing w:after="0" w:line="360" w:lineRule="auto"/>
        <w:ind w:firstLine="720"/>
        <w:jc w:val="both"/>
        <w:rPr>
          <w:rFonts w:asciiTheme="majorBidi" w:hAnsiTheme="majorBidi" w:cstheme="majorBidi"/>
          <w:sz w:val="20"/>
          <w:szCs w:val="20"/>
        </w:rPr>
      </w:pPr>
      <w:r w:rsidRPr="00E04D56">
        <w:rPr>
          <w:rStyle w:val="FootnoteReference"/>
          <w:rFonts w:asciiTheme="majorBidi" w:hAnsiTheme="majorBidi" w:cstheme="majorBidi"/>
          <w:sz w:val="20"/>
          <w:szCs w:val="20"/>
        </w:rPr>
        <w:footnoteRef/>
      </w:r>
      <w:r w:rsidRPr="00E04D56">
        <w:rPr>
          <w:rFonts w:asciiTheme="majorBidi" w:hAnsiTheme="majorBidi" w:cstheme="majorBidi"/>
          <w:sz w:val="20"/>
          <w:szCs w:val="20"/>
        </w:rPr>
        <w:t xml:space="preserve"> Bunyi dan maksud yang </w:t>
      </w:r>
      <w:proofErr w:type="gramStart"/>
      <w:r w:rsidRPr="00E04D56">
        <w:rPr>
          <w:rFonts w:asciiTheme="majorBidi" w:hAnsiTheme="majorBidi" w:cstheme="majorBidi"/>
          <w:sz w:val="20"/>
          <w:szCs w:val="20"/>
        </w:rPr>
        <w:t>sama</w:t>
      </w:r>
      <w:proofErr w:type="gramEnd"/>
      <w:r w:rsidRPr="00E04D56">
        <w:rPr>
          <w:rFonts w:asciiTheme="majorBidi" w:hAnsiTheme="majorBidi" w:cstheme="majorBidi"/>
          <w:sz w:val="20"/>
          <w:szCs w:val="20"/>
        </w:rPr>
        <w:t xml:space="preserve"> juga terdapat dalam Pasal 80 ayat (1) Kompilasi Hukum Islam. Sedangkan pada Pasal 80 ayat (4) KHI diuraikan tentang kewajiban suami memberi nafkah, kiswah, maskan, biaya kebutuhan rumah tangga, pendidikan anak dan biaya kesehatan, sesuai dengan kemampuan suami.</w:t>
      </w:r>
    </w:p>
  </w:footnote>
  <w:footnote w:id="81">
    <w:p w:rsidR="005C1F82" w:rsidRPr="00F45B4A" w:rsidRDefault="005C1F82" w:rsidP="002E30CC">
      <w:pPr>
        <w:autoSpaceDE w:val="0"/>
        <w:autoSpaceDN w:val="0"/>
        <w:adjustRightInd w:val="0"/>
        <w:spacing w:after="0" w:line="360" w:lineRule="auto"/>
        <w:ind w:firstLine="720"/>
        <w:jc w:val="both"/>
        <w:rPr>
          <w:rFonts w:asciiTheme="majorBidi" w:hAnsiTheme="majorBidi" w:cstheme="majorBidi"/>
          <w:sz w:val="20"/>
          <w:szCs w:val="20"/>
        </w:rPr>
      </w:pPr>
      <w:r w:rsidRPr="00F45B4A">
        <w:rPr>
          <w:rStyle w:val="FootnoteReference"/>
          <w:rFonts w:asciiTheme="majorBidi" w:hAnsiTheme="majorBidi" w:cstheme="majorBidi"/>
          <w:sz w:val="20"/>
          <w:szCs w:val="20"/>
        </w:rPr>
        <w:footnoteRef/>
      </w:r>
      <w:r w:rsidRPr="00F45B4A">
        <w:rPr>
          <w:rFonts w:asciiTheme="majorBidi" w:hAnsiTheme="majorBidi" w:cstheme="majorBidi"/>
          <w:sz w:val="20"/>
          <w:szCs w:val="20"/>
        </w:rPr>
        <w:t xml:space="preserve"> Lihat Pasa134 ayat (2) UU Nomor 1 Tahun 1974 </w:t>
      </w:r>
      <w:proofErr w:type="gramStart"/>
      <w:r w:rsidRPr="00F45B4A">
        <w:rPr>
          <w:rFonts w:asciiTheme="majorBidi" w:hAnsiTheme="majorBidi" w:cstheme="majorBidi"/>
          <w:sz w:val="20"/>
          <w:szCs w:val="20"/>
        </w:rPr>
        <w:t>jo</w:t>
      </w:r>
      <w:proofErr w:type="gramEnd"/>
      <w:r w:rsidRPr="00F45B4A">
        <w:rPr>
          <w:rFonts w:asciiTheme="majorBidi" w:hAnsiTheme="majorBidi" w:cstheme="majorBidi"/>
          <w:sz w:val="20"/>
          <w:szCs w:val="20"/>
        </w:rPr>
        <w:t xml:space="preserve"> Pasal 83 ayat (2) KHI.</w:t>
      </w:r>
    </w:p>
  </w:footnote>
  <w:footnote w:id="82">
    <w:p w:rsidR="005C1F82" w:rsidRPr="00D56F8E" w:rsidRDefault="005C1F82" w:rsidP="002E30CC">
      <w:pPr>
        <w:autoSpaceDE w:val="0"/>
        <w:autoSpaceDN w:val="0"/>
        <w:adjustRightInd w:val="0"/>
        <w:spacing w:after="0" w:line="360" w:lineRule="auto"/>
        <w:ind w:firstLine="720"/>
        <w:jc w:val="both"/>
        <w:rPr>
          <w:rFonts w:asciiTheme="majorBidi" w:hAnsiTheme="majorBidi" w:cstheme="majorBidi"/>
          <w:sz w:val="20"/>
          <w:szCs w:val="20"/>
        </w:rPr>
      </w:pPr>
      <w:r w:rsidRPr="00F45B4A">
        <w:rPr>
          <w:rStyle w:val="FootnoteReference"/>
          <w:rFonts w:asciiTheme="majorBidi" w:hAnsiTheme="majorBidi" w:cstheme="majorBidi"/>
          <w:sz w:val="20"/>
          <w:szCs w:val="20"/>
        </w:rPr>
        <w:footnoteRef/>
      </w:r>
      <w:r w:rsidRPr="00F45B4A">
        <w:rPr>
          <w:rFonts w:asciiTheme="majorBidi" w:hAnsiTheme="majorBidi" w:cstheme="majorBidi"/>
          <w:sz w:val="20"/>
          <w:szCs w:val="20"/>
        </w:rPr>
        <w:t xml:space="preserve"> Sayuti Thalib, </w:t>
      </w:r>
      <w:r w:rsidRPr="00F45B4A">
        <w:rPr>
          <w:rFonts w:asciiTheme="majorBidi" w:hAnsiTheme="majorBidi" w:cstheme="majorBidi"/>
          <w:i/>
          <w:iCs/>
          <w:sz w:val="20"/>
          <w:szCs w:val="20"/>
        </w:rPr>
        <w:t>Hukum Kewarisan Islam Di Indonesia</w:t>
      </w:r>
      <w:r w:rsidRPr="00F45B4A">
        <w:rPr>
          <w:rFonts w:asciiTheme="majorBidi" w:hAnsiTheme="majorBidi" w:cstheme="majorBidi"/>
          <w:sz w:val="20"/>
          <w:szCs w:val="20"/>
        </w:rPr>
        <w:t>, (Jakarta: Sinar Grafindo, 1995),</w:t>
      </w:r>
      <w:r>
        <w:rPr>
          <w:rFonts w:asciiTheme="majorBidi" w:hAnsiTheme="majorBidi" w:cstheme="majorBidi"/>
          <w:sz w:val="20"/>
          <w:szCs w:val="20"/>
        </w:rPr>
        <w:t xml:space="preserve"> hlm. 119.</w:t>
      </w:r>
    </w:p>
  </w:footnote>
  <w:footnote w:id="83">
    <w:p w:rsidR="005C1F82" w:rsidRPr="00D56F8E" w:rsidRDefault="005C1F82" w:rsidP="002E30CC">
      <w:pPr>
        <w:pStyle w:val="FootnoteText"/>
        <w:ind w:firstLine="720"/>
        <w:rPr>
          <w:rFonts w:asciiTheme="majorBidi" w:hAnsiTheme="majorBidi" w:cstheme="majorBidi"/>
        </w:rPr>
      </w:pPr>
      <w:r w:rsidRPr="00D56F8E">
        <w:rPr>
          <w:rStyle w:val="FootnoteReference"/>
          <w:rFonts w:asciiTheme="majorBidi" w:hAnsiTheme="majorBidi" w:cstheme="majorBidi"/>
        </w:rPr>
        <w:footnoteRef/>
      </w:r>
      <w:r w:rsidRPr="00D56F8E">
        <w:rPr>
          <w:rFonts w:asciiTheme="majorBidi" w:hAnsiTheme="majorBidi" w:cstheme="majorBidi"/>
        </w:rPr>
        <w:t xml:space="preserve"> Intruksi Presiden No.1 Tahun 1991, Kompilasi Hukum Islam, Tahun 1991. Pasal 30</w:t>
      </w:r>
    </w:p>
  </w:footnote>
  <w:footnote w:id="84">
    <w:p w:rsidR="005C1F82" w:rsidRPr="0087538D" w:rsidRDefault="005C1F82" w:rsidP="0087538D">
      <w:pPr>
        <w:autoSpaceDE w:val="0"/>
        <w:autoSpaceDN w:val="0"/>
        <w:adjustRightInd w:val="0"/>
        <w:spacing w:after="0" w:line="360" w:lineRule="auto"/>
        <w:ind w:firstLine="720"/>
        <w:jc w:val="both"/>
        <w:rPr>
          <w:rFonts w:asciiTheme="majorBidi" w:hAnsiTheme="majorBidi" w:cstheme="majorBidi"/>
          <w:sz w:val="20"/>
          <w:szCs w:val="20"/>
        </w:rPr>
      </w:pPr>
      <w:r w:rsidRPr="00A34BDD">
        <w:rPr>
          <w:rStyle w:val="FootnoteReference"/>
          <w:rFonts w:asciiTheme="majorBidi" w:hAnsiTheme="majorBidi" w:cstheme="majorBidi"/>
          <w:sz w:val="20"/>
          <w:szCs w:val="20"/>
        </w:rPr>
        <w:footnoteRef/>
      </w:r>
      <w:r w:rsidRPr="00A34BDD">
        <w:rPr>
          <w:rFonts w:asciiTheme="majorBidi" w:hAnsiTheme="majorBidi" w:cstheme="majorBidi"/>
          <w:sz w:val="20"/>
          <w:szCs w:val="20"/>
        </w:rPr>
        <w:t xml:space="preserve"> Muhammad Amin Summa, </w:t>
      </w:r>
      <w:r w:rsidRPr="00A34BDD">
        <w:rPr>
          <w:rFonts w:asciiTheme="majorBidi" w:hAnsiTheme="majorBidi" w:cstheme="majorBidi"/>
          <w:i/>
          <w:iCs/>
          <w:sz w:val="20"/>
          <w:szCs w:val="20"/>
        </w:rPr>
        <w:t>Hukum Keluarga Islam Di Dunia Islam</w:t>
      </w:r>
      <w:r w:rsidRPr="00A34BDD">
        <w:rPr>
          <w:rFonts w:asciiTheme="majorBidi" w:hAnsiTheme="majorBidi" w:cstheme="majorBidi"/>
          <w:sz w:val="20"/>
          <w:szCs w:val="20"/>
        </w:rPr>
        <w:t>, (Jakarta: PT. RajaGrafindo Persada, 2004), hlm. 124-125.</w:t>
      </w:r>
    </w:p>
  </w:footnote>
  <w:footnote w:id="85">
    <w:p w:rsidR="005C1F82" w:rsidRPr="00A34BDD" w:rsidRDefault="005C1F82" w:rsidP="002E30CC">
      <w:pPr>
        <w:pStyle w:val="FootnoteText"/>
        <w:ind w:firstLine="720"/>
        <w:jc w:val="both"/>
        <w:rPr>
          <w:rFonts w:asciiTheme="majorBidi" w:hAnsiTheme="majorBidi" w:cstheme="majorBidi"/>
        </w:rPr>
      </w:pPr>
      <w:r w:rsidRPr="00A34BDD">
        <w:rPr>
          <w:rStyle w:val="FootnoteReference"/>
          <w:rFonts w:asciiTheme="majorBidi" w:hAnsiTheme="majorBidi" w:cstheme="majorBidi"/>
        </w:rPr>
        <w:footnoteRef/>
      </w:r>
      <w:r w:rsidRPr="00A34BDD">
        <w:rPr>
          <w:rFonts w:asciiTheme="majorBidi" w:hAnsiTheme="majorBidi" w:cstheme="majorBidi"/>
        </w:rPr>
        <w:t xml:space="preserve"> Nashruddin Baidan, </w:t>
      </w:r>
      <w:r w:rsidRPr="00A34BDD">
        <w:rPr>
          <w:rFonts w:asciiTheme="majorBidi" w:hAnsiTheme="majorBidi" w:cstheme="majorBidi"/>
          <w:i/>
          <w:iCs/>
        </w:rPr>
        <w:t>tafsir bi al-Ra yi</w:t>
      </w:r>
      <w:r w:rsidRPr="00A34BDD">
        <w:rPr>
          <w:rFonts w:asciiTheme="majorBidi" w:hAnsiTheme="majorBidi" w:cstheme="majorBidi"/>
        </w:rPr>
        <w:t>, (Yogyakarta: Pustaka Pelajar, 1999), hlm. 65</w:t>
      </w:r>
    </w:p>
  </w:footnote>
  <w:footnote w:id="86">
    <w:p w:rsidR="005C1F82" w:rsidRPr="00A9742B" w:rsidRDefault="005C1F82" w:rsidP="00A9742B">
      <w:pPr>
        <w:autoSpaceDE w:val="0"/>
        <w:autoSpaceDN w:val="0"/>
        <w:adjustRightInd w:val="0"/>
        <w:spacing w:after="0" w:line="360" w:lineRule="auto"/>
        <w:ind w:firstLine="720"/>
        <w:jc w:val="both"/>
        <w:rPr>
          <w:rFonts w:asciiTheme="majorBidi" w:hAnsiTheme="majorBidi" w:cstheme="majorBidi"/>
          <w:sz w:val="20"/>
          <w:szCs w:val="20"/>
        </w:rPr>
      </w:pPr>
      <w:r w:rsidRPr="00A34BDD">
        <w:rPr>
          <w:rStyle w:val="FootnoteReference"/>
          <w:rFonts w:asciiTheme="majorBidi" w:hAnsiTheme="majorBidi" w:cstheme="majorBidi"/>
          <w:sz w:val="20"/>
          <w:szCs w:val="20"/>
        </w:rPr>
        <w:footnoteRef/>
      </w:r>
      <w:r w:rsidRPr="00A34BDD">
        <w:rPr>
          <w:rFonts w:asciiTheme="majorBidi" w:hAnsiTheme="majorBidi" w:cstheme="majorBidi"/>
          <w:sz w:val="20"/>
          <w:szCs w:val="20"/>
        </w:rPr>
        <w:t xml:space="preserve"> Zainuddin Sardar, </w:t>
      </w:r>
      <w:r w:rsidRPr="00A34BDD">
        <w:rPr>
          <w:rFonts w:asciiTheme="majorBidi" w:hAnsiTheme="majorBidi" w:cstheme="majorBidi"/>
          <w:i/>
          <w:iCs/>
          <w:sz w:val="20"/>
          <w:szCs w:val="20"/>
        </w:rPr>
        <w:t>Masa Depan Islam</w:t>
      </w:r>
      <w:r w:rsidRPr="00A34BDD">
        <w:rPr>
          <w:rFonts w:asciiTheme="majorBidi" w:hAnsiTheme="majorBidi" w:cstheme="majorBidi"/>
          <w:sz w:val="20"/>
          <w:szCs w:val="20"/>
        </w:rPr>
        <w:t xml:space="preserve">, (Bandung: Pustaka, 1987), hlm. </w:t>
      </w:r>
      <w:proofErr w:type="gramStart"/>
      <w:r w:rsidRPr="00A34BDD">
        <w:rPr>
          <w:rFonts w:asciiTheme="majorBidi" w:hAnsiTheme="majorBidi" w:cstheme="majorBidi"/>
          <w:sz w:val="20"/>
          <w:szCs w:val="20"/>
        </w:rPr>
        <w:t>203 dan 342.</w:t>
      </w:r>
      <w:proofErr w:type="gramEnd"/>
    </w:p>
  </w:footnote>
  <w:footnote w:id="87">
    <w:p w:rsidR="005C1F82" w:rsidRPr="004178A6" w:rsidRDefault="005C1F82" w:rsidP="002E30CC">
      <w:pPr>
        <w:pStyle w:val="FootnoteText"/>
        <w:ind w:firstLine="720"/>
        <w:rPr>
          <w:rFonts w:asciiTheme="majorBidi" w:hAnsiTheme="majorBidi" w:cstheme="majorBidi"/>
        </w:rPr>
      </w:pPr>
      <w:r w:rsidRPr="004178A6">
        <w:rPr>
          <w:rStyle w:val="FootnoteReference"/>
          <w:rFonts w:asciiTheme="majorBidi" w:hAnsiTheme="majorBidi" w:cstheme="majorBidi"/>
        </w:rPr>
        <w:footnoteRef/>
      </w:r>
      <w:r w:rsidRPr="004178A6">
        <w:rPr>
          <w:rFonts w:asciiTheme="majorBidi" w:hAnsiTheme="majorBidi" w:cstheme="majorBidi"/>
        </w:rPr>
        <w:t xml:space="preserve"> Jalaluddin Abdurrahman as-Suyuthi, </w:t>
      </w:r>
      <w:r w:rsidRPr="004178A6">
        <w:rPr>
          <w:rFonts w:asciiTheme="majorBidi" w:hAnsiTheme="majorBidi" w:cstheme="majorBidi"/>
          <w:i/>
          <w:iCs/>
        </w:rPr>
        <w:t xml:space="preserve">AI Asybah </w:t>
      </w:r>
      <w:proofErr w:type="gramStart"/>
      <w:r w:rsidRPr="004178A6">
        <w:rPr>
          <w:rFonts w:asciiTheme="majorBidi" w:hAnsiTheme="majorBidi" w:cstheme="majorBidi"/>
          <w:i/>
          <w:iCs/>
        </w:rPr>
        <w:t>wa</w:t>
      </w:r>
      <w:proofErr w:type="gramEnd"/>
      <w:r w:rsidRPr="004178A6">
        <w:rPr>
          <w:rFonts w:asciiTheme="majorBidi" w:hAnsiTheme="majorBidi" w:cstheme="majorBidi"/>
          <w:i/>
          <w:iCs/>
        </w:rPr>
        <w:t xml:space="preserve"> an Nadhoir </w:t>
      </w:r>
      <w:r w:rsidRPr="004178A6">
        <w:rPr>
          <w:rFonts w:asciiTheme="majorBidi" w:hAnsiTheme="majorBidi" w:cstheme="majorBidi"/>
        </w:rPr>
        <w:t>(Indonesia; Syirkah Nur Asia, tt), hal. 72.</w:t>
      </w:r>
    </w:p>
  </w:footnote>
  <w:footnote w:id="88">
    <w:p w:rsidR="005C1F82" w:rsidRPr="009D3487" w:rsidRDefault="005C1F82" w:rsidP="009D3487">
      <w:pPr>
        <w:pStyle w:val="FootnoteText"/>
        <w:ind w:firstLine="720"/>
        <w:rPr>
          <w:rFonts w:asciiTheme="majorBidi" w:hAnsiTheme="majorBidi" w:cstheme="majorBidi"/>
        </w:rPr>
      </w:pPr>
      <w:r w:rsidRPr="009D3487">
        <w:rPr>
          <w:rStyle w:val="FootnoteReference"/>
          <w:rFonts w:asciiTheme="majorBidi" w:hAnsiTheme="majorBidi" w:cstheme="majorBidi"/>
        </w:rPr>
        <w:footnoteRef/>
      </w:r>
      <w:r w:rsidRPr="009D3487">
        <w:rPr>
          <w:rFonts w:asciiTheme="majorBidi" w:hAnsiTheme="majorBidi" w:cstheme="majorBidi"/>
        </w:rPr>
        <w:t xml:space="preserve"> Abdul Ghofur Anshari, </w:t>
      </w:r>
      <w:r w:rsidRPr="009D3487">
        <w:rPr>
          <w:rFonts w:asciiTheme="majorBidi" w:hAnsiTheme="majorBidi" w:cstheme="majorBidi"/>
          <w:i/>
          <w:iCs/>
        </w:rPr>
        <w:t>Hukum Kewarisan Islam</w:t>
      </w:r>
      <w:r w:rsidRPr="009D3487">
        <w:rPr>
          <w:rFonts w:asciiTheme="majorBidi" w:hAnsiTheme="majorBidi" w:cstheme="majorBidi"/>
        </w:rPr>
        <w:t>, … hal 78</w:t>
      </w:r>
    </w:p>
  </w:footnote>
  <w:footnote w:id="89">
    <w:p w:rsidR="005C1F82" w:rsidRPr="00F414DA" w:rsidRDefault="005C1F82" w:rsidP="00F414DA">
      <w:pPr>
        <w:pStyle w:val="FootnoteText"/>
        <w:ind w:firstLine="720"/>
        <w:jc w:val="both"/>
        <w:rPr>
          <w:rFonts w:asciiTheme="majorBidi" w:hAnsiTheme="majorBidi" w:cstheme="majorBidi"/>
        </w:rPr>
      </w:pPr>
      <w:r w:rsidRPr="00F414DA">
        <w:rPr>
          <w:rStyle w:val="FootnoteReference"/>
          <w:rFonts w:asciiTheme="majorBidi" w:hAnsiTheme="majorBidi" w:cstheme="majorBidi"/>
        </w:rPr>
        <w:footnoteRef/>
      </w:r>
      <w:r w:rsidRPr="00F414DA">
        <w:rPr>
          <w:rFonts w:asciiTheme="majorBidi" w:hAnsiTheme="majorBidi" w:cstheme="majorBidi"/>
        </w:rPr>
        <w:t xml:space="preserve"> Hazairin, </w:t>
      </w:r>
      <w:r w:rsidRPr="00F414DA">
        <w:rPr>
          <w:rFonts w:asciiTheme="majorBidi" w:hAnsiTheme="majorBidi" w:cstheme="majorBidi"/>
          <w:i/>
          <w:iCs/>
        </w:rPr>
        <w:t xml:space="preserve">Hukum Kewarisan Bilateral Menurut Qur’an dan Hadits, </w:t>
      </w:r>
      <w:r w:rsidRPr="00F414DA">
        <w:rPr>
          <w:rFonts w:asciiTheme="majorBidi" w:hAnsiTheme="majorBidi" w:cstheme="majorBidi"/>
        </w:rPr>
        <w:t>(Jakarta: Tintamas, 1982), hal 78</w:t>
      </w:r>
    </w:p>
  </w:footnote>
  <w:footnote w:id="90">
    <w:p w:rsidR="005C1F82" w:rsidRPr="00D564A2" w:rsidRDefault="005C1F82" w:rsidP="00D564A2">
      <w:pPr>
        <w:pStyle w:val="FootnoteText"/>
        <w:ind w:firstLine="720"/>
        <w:rPr>
          <w:rFonts w:asciiTheme="majorBidi" w:hAnsiTheme="majorBidi" w:cstheme="majorBidi"/>
        </w:rPr>
      </w:pPr>
      <w:r w:rsidRPr="00D564A2">
        <w:rPr>
          <w:rStyle w:val="FootnoteReference"/>
          <w:rFonts w:asciiTheme="majorBidi" w:hAnsiTheme="majorBidi" w:cstheme="majorBidi"/>
        </w:rPr>
        <w:footnoteRef/>
      </w:r>
      <w:r w:rsidRPr="00D564A2">
        <w:rPr>
          <w:rFonts w:asciiTheme="majorBidi" w:hAnsiTheme="majorBidi" w:cstheme="majorBidi"/>
        </w:rPr>
        <w:t xml:space="preserve"> Abdul Ghofur Anshori, </w:t>
      </w:r>
      <w:r w:rsidRPr="00D564A2">
        <w:rPr>
          <w:rFonts w:asciiTheme="majorBidi" w:hAnsiTheme="majorBidi" w:cstheme="majorBidi"/>
          <w:i/>
          <w:iCs/>
        </w:rPr>
        <w:t>Hukum Kewarisan Islam,</w:t>
      </w:r>
      <w:r w:rsidRPr="00D564A2">
        <w:rPr>
          <w:rFonts w:asciiTheme="majorBidi" w:hAnsiTheme="majorBidi" w:cstheme="majorBidi"/>
        </w:rPr>
        <w:t xml:space="preserve"> … hal 78</w:t>
      </w:r>
    </w:p>
  </w:footnote>
  <w:footnote w:id="91">
    <w:p w:rsidR="005C1F82" w:rsidRPr="00D56257" w:rsidRDefault="005C1F82" w:rsidP="00D56257">
      <w:pPr>
        <w:pStyle w:val="FootnoteText"/>
        <w:ind w:firstLine="720"/>
        <w:rPr>
          <w:rFonts w:asciiTheme="majorBidi" w:hAnsiTheme="majorBidi" w:cstheme="majorBidi"/>
        </w:rPr>
      </w:pPr>
      <w:r w:rsidRPr="00D56257">
        <w:rPr>
          <w:rStyle w:val="FootnoteReference"/>
          <w:rFonts w:asciiTheme="majorBidi" w:hAnsiTheme="majorBidi" w:cstheme="majorBidi"/>
        </w:rPr>
        <w:footnoteRef/>
      </w:r>
      <w:r w:rsidRPr="00D56257">
        <w:rPr>
          <w:rFonts w:asciiTheme="majorBidi" w:hAnsiTheme="majorBidi" w:cstheme="majorBidi"/>
        </w:rPr>
        <w:t xml:space="preserve"> Ibid, hal 79</w:t>
      </w:r>
    </w:p>
  </w:footnote>
  <w:footnote w:id="92">
    <w:p w:rsidR="005C1F82" w:rsidRPr="001E615E" w:rsidRDefault="005C1F82" w:rsidP="001E615E">
      <w:pPr>
        <w:pStyle w:val="FootnoteText"/>
        <w:ind w:firstLine="720"/>
        <w:rPr>
          <w:rFonts w:asciiTheme="majorBidi" w:hAnsiTheme="majorBidi" w:cstheme="majorBidi"/>
        </w:rPr>
      </w:pPr>
      <w:r w:rsidRPr="001E615E">
        <w:rPr>
          <w:rStyle w:val="FootnoteReference"/>
          <w:rFonts w:asciiTheme="majorBidi" w:hAnsiTheme="majorBidi" w:cstheme="majorBidi"/>
        </w:rPr>
        <w:footnoteRef/>
      </w:r>
      <w:r w:rsidRPr="001E615E">
        <w:rPr>
          <w:rFonts w:asciiTheme="majorBidi" w:hAnsiTheme="majorBidi" w:cstheme="majorBidi"/>
        </w:rPr>
        <w:t xml:space="preserve"> Ibid,</w:t>
      </w:r>
    </w:p>
  </w:footnote>
  <w:footnote w:id="93">
    <w:p w:rsidR="005C1F82" w:rsidRPr="006C272B" w:rsidRDefault="005C1F82" w:rsidP="00F414DA">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Lihat Kamus Besar Bahasa Indonesia, hal: 985</w:t>
      </w:r>
    </w:p>
  </w:footnote>
  <w:footnote w:id="94">
    <w:p w:rsidR="005C1F82" w:rsidRPr="008A06E9" w:rsidRDefault="005C1F82" w:rsidP="0061084E">
      <w:pPr>
        <w:pStyle w:val="FootnoteText"/>
        <w:ind w:firstLine="720"/>
        <w:jc w:val="both"/>
        <w:rPr>
          <w:rFonts w:ascii="Times New Roman" w:hAnsi="Times New Roman" w:cs="Times New Roman"/>
          <w:i/>
        </w:rPr>
      </w:pPr>
      <w:r>
        <w:rPr>
          <w:rStyle w:val="FootnoteReference"/>
        </w:rPr>
        <w:footnoteRef/>
      </w:r>
      <w:r>
        <w:t xml:space="preserve"> </w:t>
      </w:r>
      <w:r>
        <w:rPr>
          <w:rFonts w:ascii="Times New Roman" w:hAnsi="Times New Roman" w:cs="Times New Roman"/>
        </w:rPr>
        <w:t xml:space="preserve">Zulfatun Ni’mah et.al, </w:t>
      </w:r>
      <w:r>
        <w:rPr>
          <w:rFonts w:ascii="Times New Roman" w:hAnsi="Times New Roman" w:cs="Times New Roman"/>
          <w:i/>
        </w:rPr>
        <w:t xml:space="preserve">Pemahaman dan Sikap Ulama Tulungagung terhadap Perdagangan Perempuan: Laporan Penelitian Kompetitif 2010 Sosial Keagamaan Amar Ma’ruf tanpa Nahi Mungkar, </w:t>
      </w:r>
      <w:r>
        <w:rPr>
          <w:rFonts w:ascii="Times New Roman" w:hAnsi="Times New Roman" w:cs="Times New Roman"/>
        </w:rPr>
        <w:t xml:space="preserve">(STAIN Tulungagung), 2010. Hal 65-66 </w:t>
      </w:r>
      <w:r>
        <w:rPr>
          <w:rFonts w:ascii="Times New Roman" w:hAnsi="Times New Roman" w:cs="Times New Roman"/>
          <w:i/>
        </w:rPr>
        <w:t>tidak diterbitkan</w:t>
      </w:r>
    </w:p>
  </w:footnote>
  <w:footnote w:id="95">
    <w:p w:rsidR="005C1F82" w:rsidRPr="00BF2983" w:rsidRDefault="005C1F82" w:rsidP="0061084E">
      <w:pPr>
        <w:pStyle w:val="FootnoteText"/>
        <w:ind w:firstLine="720"/>
        <w:rPr>
          <w:rFonts w:asciiTheme="majorBidi" w:hAnsiTheme="majorBidi" w:cstheme="majorBidi"/>
        </w:rPr>
      </w:pPr>
      <w:r w:rsidRPr="00BF2983">
        <w:rPr>
          <w:rStyle w:val="FootnoteReference"/>
          <w:rFonts w:asciiTheme="majorBidi" w:hAnsiTheme="majorBidi" w:cstheme="majorBidi"/>
        </w:rPr>
        <w:footnoteRef/>
      </w:r>
      <w:r>
        <w:rPr>
          <w:rFonts w:asciiTheme="majorBidi" w:hAnsiTheme="majorBidi" w:cstheme="majorBidi"/>
        </w:rPr>
        <w:t xml:space="preserve"> Zulfatun N</w:t>
      </w:r>
      <w:r w:rsidRPr="00BF2983">
        <w:rPr>
          <w:rFonts w:asciiTheme="majorBidi" w:hAnsiTheme="majorBidi" w:cstheme="majorBidi"/>
        </w:rPr>
        <w:t>i’mah, et.al</w:t>
      </w:r>
      <w:r>
        <w:rPr>
          <w:rFonts w:asciiTheme="majorBidi" w:hAnsiTheme="majorBidi" w:cstheme="majorBidi"/>
          <w:i/>
          <w:iCs/>
        </w:rPr>
        <w:t>, Pemahaman dan Sikap Ulama</w:t>
      </w:r>
      <w:r w:rsidRPr="00BF2983">
        <w:rPr>
          <w:rFonts w:asciiTheme="majorBidi" w:hAnsiTheme="majorBidi" w:cstheme="majorBidi"/>
        </w:rPr>
        <w:t>…… hal 70</w:t>
      </w:r>
    </w:p>
  </w:footnote>
  <w:footnote w:id="96">
    <w:p w:rsidR="005C1F82" w:rsidRPr="004129D8" w:rsidRDefault="005C1F82" w:rsidP="0061084E">
      <w:pPr>
        <w:pStyle w:val="FootnoteText"/>
        <w:ind w:firstLine="720"/>
        <w:jc w:val="both"/>
        <w:rPr>
          <w:rFonts w:asciiTheme="majorBidi" w:hAnsiTheme="majorBidi" w:cstheme="majorBidi"/>
          <w:i/>
          <w:iCs/>
        </w:rPr>
      </w:pPr>
      <w:r w:rsidRPr="004129D8">
        <w:rPr>
          <w:rStyle w:val="FootnoteReference"/>
          <w:rFonts w:asciiTheme="majorBidi" w:hAnsiTheme="majorBidi" w:cstheme="majorBidi"/>
        </w:rPr>
        <w:footnoteRef/>
      </w:r>
      <w:r w:rsidRPr="004129D8">
        <w:rPr>
          <w:rFonts w:asciiTheme="majorBidi" w:hAnsiTheme="majorBidi" w:cstheme="majorBidi"/>
        </w:rPr>
        <w:t xml:space="preserve"> Panitia Perumus Buku Saku, </w:t>
      </w:r>
      <w:r>
        <w:rPr>
          <w:rFonts w:asciiTheme="majorBidi" w:hAnsiTheme="majorBidi" w:cstheme="majorBidi"/>
          <w:i/>
          <w:iCs/>
        </w:rPr>
        <w:t>Pencegahan P</w:t>
      </w:r>
      <w:r w:rsidRPr="004129D8">
        <w:rPr>
          <w:rFonts w:asciiTheme="majorBidi" w:hAnsiTheme="majorBidi" w:cstheme="majorBidi"/>
          <w:i/>
          <w:iCs/>
        </w:rPr>
        <w:t xml:space="preserve">enyakit Flu Burung dalam Tinjauan Islam, </w:t>
      </w:r>
      <w:r w:rsidRPr="004129D8">
        <w:rPr>
          <w:rFonts w:asciiTheme="majorBidi" w:hAnsiTheme="majorBidi" w:cstheme="majorBidi"/>
        </w:rPr>
        <w:t>(Sulawesi:MUI Provinsi Sulawesi dan UNICEF, 2006), hal 21-22</w:t>
      </w:r>
    </w:p>
  </w:footnote>
  <w:footnote w:id="97">
    <w:p w:rsidR="005C1F82" w:rsidRPr="004129D8" w:rsidRDefault="005C1F82" w:rsidP="0061084E">
      <w:pPr>
        <w:pStyle w:val="FootnoteText"/>
        <w:ind w:firstLine="720"/>
        <w:rPr>
          <w:rFonts w:asciiTheme="majorBidi" w:hAnsiTheme="majorBidi" w:cstheme="majorBidi"/>
        </w:rPr>
      </w:pPr>
      <w:r w:rsidRPr="004129D8">
        <w:rPr>
          <w:rStyle w:val="FootnoteReference"/>
          <w:rFonts w:asciiTheme="majorBidi" w:hAnsiTheme="majorBidi" w:cstheme="majorBidi"/>
        </w:rPr>
        <w:footnoteRef/>
      </w:r>
      <w:r w:rsidRPr="004129D8">
        <w:rPr>
          <w:rFonts w:asciiTheme="majorBidi" w:hAnsiTheme="majorBidi" w:cstheme="majorBidi"/>
        </w:rPr>
        <w:t xml:space="preserve"> </w:t>
      </w:r>
      <w:r w:rsidRPr="004129D8">
        <w:rPr>
          <w:rFonts w:asciiTheme="majorBidi" w:hAnsiTheme="majorBidi" w:cstheme="majorBidi"/>
          <w:i/>
          <w:iCs/>
        </w:rPr>
        <w:t>Ibid.,</w:t>
      </w:r>
      <w:r w:rsidRPr="004129D8">
        <w:rPr>
          <w:rFonts w:asciiTheme="majorBidi" w:hAnsiTheme="majorBidi" w:cstheme="majorBidi"/>
        </w:rPr>
        <w:t xml:space="preserve"> hal 22-23</w:t>
      </w:r>
    </w:p>
  </w:footnote>
  <w:footnote w:id="98">
    <w:p w:rsidR="005C1F82" w:rsidRPr="00D72BF0" w:rsidRDefault="005C1F82" w:rsidP="00D72BF0">
      <w:pPr>
        <w:ind w:firstLine="720"/>
        <w:rPr>
          <w:rFonts w:asciiTheme="majorBidi" w:hAnsiTheme="majorBidi" w:cstheme="majorBidi"/>
          <w:sz w:val="20"/>
          <w:szCs w:val="20"/>
        </w:rPr>
      </w:pPr>
      <w:r w:rsidRPr="00DB34C7">
        <w:rPr>
          <w:rStyle w:val="FootnoteReference"/>
          <w:rFonts w:asciiTheme="majorBidi" w:hAnsiTheme="majorBidi" w:cstheme="majorBidi"/>
          <w:sz w:val="20"/>
          <w:szCs w:val="20"/>
        </w:rPr>
        <w:footnoteRef/>
      </w:r>
      <w:r w:rsidRPr="00DB34C7">
        <w:rPr>
          <w:rFonts w:asciiTheme="majorBidi" w:hAnsiTheme="majorBidi" w:cstheme="majorBidi"/>
          <w:sz w:val="20"/>
          <w:szCs w:val="20"/>
        </w:rPr>
        <w:t xml:space="preserve"> </w:t>
      </w:r>
      <w:r>
        <w:rPr>
          <w:rFonts w:asciiTheme="majorBidi" w:hAnsiTheme="majorBidi" w:cstheme="majorBidi"/>
          <w:sz w:val="20"/>
          <w:szCs w:val="20"/>
        </w:rPr>
        <w:t xml:space="preserve">Muhammad Zahid, </w:t>
      </w:r>
      <w:r w:rsidRPr="00F76B0B">
        <w:rPr>
          <w:rFonts w:asciiTheme="majorBidi" w:hAnsiTheme="majorBidi" w:cstheme="majorBidi"/>
          <w:i/>
          <w:iCs/>
          <w:sz w:val="20"/>
          <w:szCs w:val="20"/>
        </w:rPr>
        <w:t>Ketoko</w:t>
      </w:r>
      <w:r>
        <w:rPr>
          <w:rFonts w:asciiTheme="majorBidi" w:hAnsiTheme="majorBidi" w:cstheme="majorBidi"/>
          <w:i/>
          <w:iCs/>
          <w:sz w:val="20"/>
          <w:szCs w:val="20"/>
        </w:rPr>
        <w:t>h</w:t>
      </w:r>
      <w:r w:rsidRPr="00F76B0B">
        <w:rPr>
          <w:rFonts w:asciiTheme="majorBidi" w:hAnsiTheme="majorBidi" w:cstheme="majorBidi"/>
          <w:i/>
          <w:iCs/>
          <w:sz w:val="20"/>
          <w:szCs w:val="20"/>
        </w:rPr>
        <w:t>an Ulama</w:t>
      </w:r>
      <w:r>
        <w:rPr>
          <w:rFonts w:asciiTheme="majorBidi" w:hAnsiTheme="majorBidi" w:cstheme="majorBidi"/>
          <w:sz w:val="20"/>
          <w:szCs w:val="20"/>
        </w:rPr>
        <w:t xml:space="preserve">, </w:t>
      </w:r>
      <w:hyperlink r:id="rId1" w:history="1">
        <w:r w:rsidRPr="00DB34C7">
          <w:rPr>
            <w:rStyle w:val="Hyperlink"/>
            <w:rFonts w:asciiTheme="majorBidi" w:hAnsiTheme="majorBidi" w:cstheme="majorBidi"/>
            <w:color w:val="auto"/>
            <w:sz w:val="20"/>
            <w:szCs w:val="20"/>
          </w:rPr>
          <w:t>http://mtdibam1.inter.net.my/2009/05/pengertian-ulama-dan-ciri-ciri-ulama.html</w:t>
        </w:r>
      </w:hyperlink>
      <w:r>
        <w:rPr>
          <w:rFonts w:asciiTheme="majorBidi" w:hAnsiTheme="majorBidi" w:cstheme="majorBidi"/>
          <w:sz w:val="20"/>
          <w:szCs w:val="20"/>
        </w:rPr>
        <w:t xml:space="preserve"> diakses tanggal 22 januari 2012</w:t>
      </w:r>
    </w:p>
  </w:footnote>
  <w:footnote w:id="99">
    <w:p w:rsidR="005C1F82" w:rsidRPr="00D72BF0" w:rsidRDefault="005C1F82" w:rsidP="00D72BF0">
      <w:pPr>
        <w:pStyle w:val="FootnoteText"/>
        <w:ind w:firstLine="720"/>
        <w:jc w:val="both"/>
        <w:rPr>
          <w:rFonts w:asciiTheme="majorBidi" w:hAnsiTheme="majorBidi" w:cstheme="majorBidi"/>
        </w:rPr>
      </w:pPr>
      <w:r w:rsidRPr="00D72BF0">
        <w:rPr>
          <w:rStyle w:val="FootnoteReference"/>
          <w:rFonts w:asciiTheme="majorBidi" w:hAnsiTheme="majorBidi" w:cstheme="majorBidi"/>
        </w:rPr>
        <w:footnoteRef/>
      </w:r>
      <w:r w:rsidRPr="00D72BF0">
        <w:rPr>
          <w:rFonts w:asciiTheme="majorBidi" w:hAnsiTheme="majorBidi" w:cstheme="majorBidi"/>
        </w:rPr>
        <w:t xml:space="preserve"> Abdul Ghofur Anshori, </w:t>
      </w:r>
      <w:r w:rsidRPr="00D72BF0">
        <w:rPr>
          <w:rFonts w:asciiTheme="majorBidi" w:hAnsiTheme="majorBidi" w:cstheme="majorBidi"/>
          <w:i/>
          <w:iCs/>
        </w:rPr>
        <w:t>Minat Masyarakat Islam untuk Menyelesaikan Perkara Kewarisan ke Pengadilan Agama di Daerah Istimewa Yogyakarta,</w:t>
      </w:r>
      <w:r w:rsidRPr="00D72BF0">
        <w:rPr>
          <w:rFonts w:asciiTheme="majorBidi" w:hAnsiTheme="majorBidi" w:cstheme="majorBidi"/>
        </w:rPr>
        <w:t xml:space="preserve"> (Bagian Keperdataan FH UGM Yogyakarta, 1998)</w:t>
      </w:r>
    </w:p>
  </w:footnote>
  <w:footnote w:id="100">
    <w:p w:rsidR="005C1F82" w:rsidRPr="00AE47B7" w:rsidRDefault="005C1F82" w:rsidP="00AE47B7">
      <w:pPr>
        <w:pStyle w:val="FootnoteText"/>
        <w:ind w:firstLine="720"/>
        <w:jc w:val="both"/>
        <w:rPr>
          <w:rFonts w:asciiTheme="majorBidi" w:hAnsiTheme="majorBidi" w:cstheme="majorBidi"/>
        </w:rPr>
      </w:pPr>
      <w:r w:rsidRPr="00AE47B7">
        <w:rPr>
          <w:rStyle w:val="FootnoteReference"/>
          <w:rFonts w:asciiTheme="majorBidi" w:hAnsiTheme="majorBidi" w:cstheme="majorBidi"/>
        </w:rPr>
        <w:footnoteRef/>
      </w:r>
      <w:r w:rsidRPr="00AE47B7">
        <w:rPr>
          <w:rFonts w:asciiTheme="majorBidi" w:hAnsiTheme="majorBidi" w:cstheme="majorBidi"/>
        </w:rPr>
        <w:t xml:space="preserve"> Abdul Ghofur Anshori, </w:t>
      </w:r>
      <w:proofErr w:type="gramStart"/>
      <w:r w:rsidRPr="00AE47B7">
        <w:rPr>
          <w:rFonts w:asciiTheme="majorBidi" w:hAnsiTheme="majorBidi" w:cstheme="majorBidi"/>
        </w:rPr>
        <w:t xml:space="preserve">Thesis  </w:t>
      </w:r>
      <w:r w:rsidRPr="00AE47B7">
        <w:rPr>
          <w:rFonts w:asciiTheme="majorBidi" w:hAnsiTheme="majorBidi" w:cstheme="majorBidi"/>
          <w:i/>
          <w:iCs/>
        </w:rPr>
        <w:t>Pelaksanaan</w:t>
      </w:r>
      <w:proofErr w:type="gramEnd"/>
      <w:r w:rsidRPr="00AE47B7">
        <w:rPr>
          <w:rFonts w:asciiTheme="majorBidi" w:hAnsiTheme="majorBidi" w:cstheme="majorBidi"/>
          <w:i/>
          <w:iCs/>
        </w:rPr>
        <w:t xml:space="preserve"> Hukum Kewarisan Islam di Daerah Kotagede Yogyakarta. (Universitas Indonesia: 1998) tidak diterbitkan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6860"/>
      <w:docPartObj>
        <w:docPartGallery w:val="Page Numbers (Top of Page)"/>
        <w:docPartUnique/>
      </w:docPartObj>
    </w:sdtPr>
    <w:sdtContent>
      <w:p w:rsidR="005C1F82" w:rsidRDefault="005A2D35">
        <w:pPr>
          <w:pStyle w:val="Header"/>
          <w:jc w:val="right"/>
        </w:pPr>
        <w:fldSimple w:instr=" PAGE   \* MERGEFORMAT ">
          <w:r w:rsidR="00E6626F">
            <w:rPr>
              <w:noProof/>
            </w:rPr>
            <w:t>78</w:t>
          </w:r>
        </w:fldSimple>
      </w:p>
    </w:sdtContent>
  </w:sdt>
  <w:p w:rsidR="005C1F82" w:rsidRDefault="005C1F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AEC"/>
    <w:multiLevelType w:val="hybridMultilevel"/>
    <w:tmpl w:val="F0EE8170"/>
    <w:lvl w:ilvl="0" w:tplc="0FB2925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nsid w:val="038A000A"/>
    <w:multiLevelType w:val="hybridMultilevel"/>
    <w:tmpl w:val="2BBADD2A"/>
    <w:lvl w:ilvl="0" w:tplc="3A402CB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4316C2E"/>
    <w:multiLevelType w:val="hybridMultilevel"/>
    <w:tmpl w:val="E5EC2A3E"/>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8D3434A"/>
    <w:multiLevelType w:val="hybridMultilevel"/>
    <w:tmpl w:val="1658AF6C"/>
    <w:lvl w:ilvl="0" w:tplc="9D72BD8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8E97785"/>
    <w:multiLevelType w:val="hybridMultilevel"/>
    <w:tmpl w:val="59B02A8C"/>
    <w:lvl w:ilvl="0" w:tplc="2694422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nsid w:val="0A562D73"/>
    <w:multiLevelType w:val="hybridMultilevel"/>
    <w:tmpl w:val="5F00FAA6"/>
    <w:lvl w:ilvl="0" w:tplc="AE56A4D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nsid w:val="106366EB"/>
    <w:multiLevelType w:val="hybridMultilevel"/>
    <w:tmpl w:val="947E40AA"/>
    <w:lvl w:ilvl="0" w:tplc="BADE572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3E435C1"/>
    <w:multiLevelType w:val="hybridMultilevel"/>
    <w:tmpl w:val="97EE1A50"/>
    <w:lvl w:ilvl="0" w:tplc="F7A0537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1EA96BA2"/>
    <w:multiLevelType w:val="hybridMultilevel"/>
    <w:tmpl w:val="6706B40E"/>
    <w:lvl w:ilvl="0" w:tplc="213C488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nsid w:val="215B4887"/>
    <w:multiLevelType w:val="hybridMultilevel"/>
    <w:tmpl w:val="49E438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CB7A6C"/>
    <w:multiLevelType w:val="hybridMultilevel"/>
    <w:tmpl w:val="B0AC5E1A"/>
    <w:lvl w:ilvl="0" w:tplc="D41A6DE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2886680C"/>
    <w:multiLevelType w:val="hybridMultilevel"/>
    <w:tmpl w:val="589828FC"/>
    <w:lvl w:ilvl="0" w:tplc="37A4D72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nsid w:val="297C2ED4"/>
    <w:multiLevelType w:val="hybridMultilevel"/>
    <w:tmpl w:val="D6168C02"/>
    <w:lvl w:ilvl="0" w:tplc="BD80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945B54"/>
    <w:multiLevelType w:val="hybridMultilevel"/>
    <w:tmpl w:val="9EE06F2C"/>
    <w:lvl w:ilvl="0" w:tplc="B5BEE8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CC5B9E"/>
    <w:multiLevelType w:val="hybridMultilevel"/>
    <w:tmpl w:val="BC802D26"/>
    <w:lvl w:ilvl="0" w:tplc="F3D602A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2DDF6F4B"/>
    <w:multiLevelType w:val="hybridMultilevel"/>
    <w:tmpl w:val="B1F0BAB0"/>
    <w:lvl w:ilvl="0" w:tplc="5218F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CA055C"/>
    <w:multiLevelType w:val="hybridMultilevel"/>
    <w:tmpl w:val="CE0C4CF4"/>
    <w:lvl w:ilvl="0" w:tplc="F886F7E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nsid w:val="33CD017B"/>
    <w:multiLevelType w:val="hybridMultilevel"/>
    <w:tmpl w:val="5FF80F80"/>
    <w:lvl w:ilvl="0" w:tplc="629C7F5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39DC6B62"/>
    <w:multiLevelType w:val="hybridMultilevel"/>
    <w:tmpl w:val="450680F0"/>
    <w:lvl w:ilvl="0" w:tplc="7450883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41726E06"/>
    <w:multiLevelType w:val="hybridMultilevel"/>
    <w:tmpl w:val="A220445A"/>
    <w:lvl w:ilvl="0" w:tplc="5268C83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nsid w:val="43F25D45"/>
    <w:multiLevelType w:val="hybridMultilevel"/>
    <w:tmpl w:val="F86C0C58"/>
    <w:lvl w:ilvl="0" w:tplc="A484F75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4F48475A"/>
    <w:multiLevelType w:val="hybridMultilevel"/>
    <w:tmpl w:val="BFB4CF60"/>
    <w:lvl w:ilvl="0" w:tplc="B26ECEB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nsid w:val="4F6D4D24"/>
    <w:multiLevelType w:val="hybridMultilevel"/>
    <w:tmpl w:val="5DFE68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393981"/>
    <w:multiLevelType w:val="hybridMultilevel"/>
    <w:tmpl w:val="703E811E"/>
    <w:lvl w:ilvl="0" w:tplc="3E1ADA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2C80205"/>
    <w:multiLevelType w:val="hybridMultilevel"/>
    <w:tmpl w:val="8C121E4E"/>
    <w:lvl w:ilvl="0" w:tplc="E47E45B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52D03277"/>
    <w:multiLevelType w:val="hybridMultilevel"/>
    <w:tmpl w:val="AAB8F1B8"/>
    <w:lvl w:ilvl="0" w:tplc="33D0304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6">
    <w:nsid w:val="581F6450"/>
    <w:multiLevelType w:val="hybridMultilevel"/>
    <w:tmpl w:val="E606157A"/>
    <w:lvl w:ilvl="0" w:tplc="31F4ABDE">
      <w:start w:val="1"/>
      <w:numFmt w:val="lowerLetter"/>
      <w:lvlText w:val="(%1)"/>
      <w:lvlJc w:val="left"/>
      <w:pPr>
        <w:ind w:left="1920" w:hanging="360"/>
      </w:pPr>
      <w:rPr>
        <w:rFonts w:ascii="Times New Roman" w:eastAsiaTheme="minorEastAsia" w:hAnsi="Times New Roman" w:cs="Times New Roman"/>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nsid w:val="5C4D4582"/>
    <w:multiLevelType w:val="hybridMultilevel"/>
    <w:tmpl w:val="955EADD4"/>
    <w:lvl w:ilvl="0" w:tplc="4FE6C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680E5A"/>
    <w:multiLevelType w:val="hybridMultilevel"/>
    <w:tmpl w:val="9126C650"/>
    <w:lvl w:ilvl="0" w:tplc="919EBD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881765B"/>
    <w:multiLevelType w:val="hybridMultilevel"/>
    <w:tmpl w:val="B83C819C"/>
    <w:lvl w:ilvl="0" w:tplc="488EC55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nsid w:val="68AC5F97"/>
    <w:multiLevelType w:val="hybridMultilevel"/>
    <w:tmpl w:val="22A471C0"/>
    <w:lvl w:ilvl="0" w:tplc="8AA6806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nsid w:val="710E7906"/>
    <w:multiLevelType w:val="hybridMultilevel"/>
    <w:tmpl w:val="6706B694"/>
    <w:lvl w:ilvl="0" w:tplc="AA644BE8">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2">
    <w:nsid w:val="72C00D8A"/>
    <w:multiLevelType w:val="hybridMultilevel"/>
    <w:tmpl w:val="2A8A65BC"/>
    <w:lvl w:ilvl="0" w:tplc="45542C2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nsid w:val="79283DA3"/>
    <w:multiLevelType w:val="hybridMultilevel"/>
    <w:tmpl w:val="AD4819DA"/>
    <w:lvl w:ilvl="0" w:tplc="E47E45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CF50B9F"/>
    <w:multiLevelType w:val="hybridMultilevel"/>
    <w:tmpl w:val="41CEF834"/>
    <w:lvl w:ilvl="0" w:tplc="661A861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7E974D57"/>
    <w:multiLevelType w:val="hybridMultilevel"/>
    <w:tmpl w:val="B1E2CBF4"/>
    <w:lvl w:ilvl="0" w:tplc="096A8F88">
      <w:start w:val="1"/>
      <w:numFmt w:val="lowerLetter"/>
      <w:lvlText w:val="%1)"/>
      <w:lvlJc w:val="left"/>
      <w:pPr>
        <w:ind w:left="1004" w:hanging="360"/>
      </w:pPr>
      <w:rPr>
        <w:rFonts w:hint="default"/>
        <w:i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24"/>
  </w:num>
  <w:num w:numId="3">
    <w:abstractNumId w:val="27"/>
  </w:num>
  <w:num w:numId="4">
    <w:abstractNumId w:val="9"/>
  </w:num>
  <w:num w:numId="5">
    <w:abstractNumId w:val="33"/>
  </w:num>
  <w:num w:numId="6">
    <w:abstractNumId w:val="3"/>
  </w:num>
  <w:num w:numId="7">
    <w:abstractNumId w:val="14"/>
  </w:num>
  <w:num w:numId="8">
    <w:abstractNumId w:val="15"/>
  </w:num>
  <w:num w:numId="9">
    <w:abstractNumId w:val="23"/>
  </w:num>
  <w:num w:numId="10">
    <w:abstractNumId w:val="17"/>
  </w:num>
  <w:num w:numId="11">
    <w:abstractNumId w:val="2"/>
  </w:num>
  <w:num w:numId="12">
    <w:abstractNumId w:val="13"/>
  </w:num>
  <w:num w:numId="13">
    <w:abstractNumId w:val="19"/>
  </w:num>
  <w:num w:numId="14">
    <w:abstractNumId w:val="32"/>
  </w:num>
  <w:num w:numId="15">
    <w:abstractNumId w:val="6"/>
  </w:num>
  <w:num w:numId="16">
    <w:abstractNumId w:val="1"/>
  </w:num>
  <w:num w:numId="17">
    <w:abstractNumId w:val="35"/>
  </w:num>
  <w:num w:numId="18">
    <w:abstractNumId w:val="29"/>
  </w:num>
  <w:num w:numId="19">
    <w:abstractNumId w:val="31"/>
  </w:num>
  <w:num w:numId="20">
    <w:abstractNumId w:val="11"/>
  </w:num>
  <w:num w:numId="21">
    <w:abstractNumId w:val="21"/>
  </w:num>
  <w:num w:numId="22">
    <w:abstractNumId w:val="25"/>
  </w:num>
  <w:num w:numId="23">
    <w:abstractNumId w:val="16"/>
  </w:num>
  <w:num w:numId="24">
    <w:abstractNumId w:val="8"/>
  </w:num>
  <w:num w:numId="25">
    <w:abstractNumId w:val="30"/>
  </w:num>
  <w:num w:numId="26">
    <w:abstractNumId w:val="5"/>
  </w:num>
  <w:num w:numId="27">
    <w:abstractNumId w:val="26"/>
  </w:num>
  <w:num w:numId="28">
    <w:abstractNumId w:val="4"/>
  </w:num>
  <w:num w:numId="29">
    <w:abstractNumId w:val="10"/>
  </w:num>
  <w:num w:numId="30">
    <w:abstractNumId w:val="0"/>
  </w:num>
  <w:num w:numId="31">
    <w:abstractNumId w:val="7"/>
  </w:num>
  <w:num w:numId="32">
    <w:abstractNumId w:val="20"/>
  </w:num>
  <w:num w:numId="33">
    <w:abstractNumId w:val="18"/>
  </w:num>
  <w:num w:numId="34">
    <w:abstractNumId w:val="34"/>
  </w:num>
  <w:num w:numId="35">
    <w:abstractNumId w:val="28"/>
  </w:num>
  <w:num w:numId="36">
    <w:abstractNumId w:val="2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1084E"/>
    <w:rsid w:val="000006B7"/>
    <w:rsid w:val="0000606B"/>
    <w:rsid w:val="00007FBE"/>
    <w:rsid w:val="00022020"/>
    <w:rsid w:val="00022354"/>
    <w:rsid w:val="00023032"/>
    <w:rsid w:val="00025ACB"/>
    <w:rsid w:val="0003383C"/>
    <w:rsid w:val="00046EC7"/>
    <w:rsid w:val="00051131"/>
    <w:rsid w:val="000525C1"/>
    <w:rsid w:val="00057C7B"/>
    <w:rsid w:val="0006273A"/>
    <w:rsid w:val="00073E1F"/>
    <w:rsid w:val="000843BD"/>
    <w:rsid w:val="000848DE"/>
    <w:rsid w:val="00093499"/>
    <w:rsid w:val="00094971"/>
    <w:rsid w:val="00096240"/>
    <w:rsid w:val="00097A8F"/>
    <w:rsid w:val="00097EBE"/>
    <w:rsid w:val="000A1272"/>
    <w:rsid w:val="000B1618"/>
    <w:rsid w:val="000C3DEC"/>
    <w:rsid w:val="000D15F1"/>
    <w:rsid w:val="000D3EF4"/>
    <w:rsid w:val="000E1857"/>
    <w:rsid w:val="000F6F86"/>
    <w:rsid w:val="000F7C41"/>
    <w:rsid w:val="00100E60"/>
    <w:rsid w:val="001017EC"/>
    <w:rsid w:val="001028A3"/>
    <w:rsid w:val="00103AC7"/>
    <w:rsid w:val="00104262"/>
    <w:rsid w:val="0010428F"/>
    <w:rsid w:val="0010549E"/>
    <w:rsid w:val="00112DAF"/>
    <w:rsid w:val="0011357B"/>
    <w:rsid w:val="00113ABC"/>
    <w:rsid w:val="00114849"/>
    <w:rsid w:val="00115DAD"/>
    <w:rsid w:val="00115F66"/>
    <w:rsid w:val="00120DF3"/>
    <w:rsid w:val="0012369B"/>
    <w:rsid w:val="00124B58"/>
    <w:rsid w:val="00125994"/>
    <w:rsid w:val="001268BF"/>
    <w:rsid w:val="00130776"/>
    <w:rsid w:val="00136F0E"/>
    <w:rsid w:val="00140CDE"/>
    <w:rsid w:val="00144C27"/>
    <w:rsid w:val="00157269"/>
    <w:rsid w:val="00165C6D"/>
    <w:rsid w:val="00166E6B"/>
    <w:rsid w:val="001755D3"/>
    <w:rsid w:val="00180D3F"/>
    <w:rsid w:val="00181522"/>
    <w:rsid w:val="00190A5D"/>
    <w:rsid w:val="00191E67"/>
    <w:rsid w:val="001922C4"/>
    <w:rsid w:val="0019252E"/>
    <w:rsid w:val="0019537C"/>
    <w:rsid w:val="00195654"/>
    <w:rsid w:val="001A5168"/>
    <w:rsid w:val="001A5ACF"/>
    <w:rsid w:val="001B1A37"/>
    <w:rsid w:val="001B1EFA"/>
    <w:rsid w:val="001B3217"/>
    <w:rsid w:val="001C15B1"/>
    <w:rsid w:val="001C4565"/>
    <w:rsid w:val="001C556E"/>
    <w:rsid w:val="001D2718"/>
    <w:rsid w:val="001E1C5C"/>
    <w:rsid w:val="001E615E"/>
    <w:rsid w:val="001F35BB"/>
    <w:rsid w:val="001F4A66"/>
    <w:rsid w:val="001F4AFA"/>
    <w:rsid w:val="001F7BCD"/>
    <w:rsid w:val="00200C1D"/>
    <w:rsid w:val="00202811"/>
    <w:rsid w:val="00206926"/>
    <w:rsid w:val="002109E6"/>
    <w:rsid w:val="0021255D"/>
    <w:rsid w:val="00212700"/>
    <w:rsid w:val="00223E57"/>
    <w:rsid w:val="00236D86"/>
    <w:rsid w:val="00236FC3"/>
    <w:rsid w:val="002472D7"/>
    <w:rsid w:val="0025252D"/>
    <w:rsid w:val="002538C6"/>
    <w:rsid w:val="00254E49"/>
    <w:rsid w:val="00260E15"/>
    <w:rsid w:val="002616E5"/>
    <w:rsid w:val="00261796"/>
    <w:rsid w:val="00271776"/>
    <w:rsid w:val="0027609F"/>
    <w:rsid w:val="00277BE5"/>
    <w:rsid w:val="00280858"/>
    <w:rsid w:val="00286765"/>
    <w:rsid w:val="00286C16"/>
    <w:rsid w:val="00291037"/>
    <w:rsid w:val="002919F5"/>
    <w:rsid w:val="00291CB8"/>
    <w:rsid w:val="00292BFF"/>
    <w:rsid w:val="00294574"/>
    <w:rsid w:val="002A0B45"/>
    <w:rsid w:val="002A5E94"/>
    <w:rsid w:val="002B5E2B"/>
    <w:rsid w:val="002B5EDC"/>
    <w:rsid w:val="002C33CE"/>
    <w:rsid w:val="002C6608"/>
    <w:rsid w:val="002D0306"/>
    <w:rsid w:val="002D063C"/>
    <w:rsid w:val="002D4C47"/>
    <w:rsid w:val="002D6012"/>
    <w:rsid w:val="002D63D4"/>
    <w:rsid w:val="002D6C90"/>
    <w:rsid w:val="002D731E"/>
    <w:rsid w:val="002E0933"/>
    <w:rsid w:val="002E30CC"/>
    <w:rsid w:val="002E55DF"/>
    <w:rsid w:val="002E5BD1"/>
    <w:rsid w:val="002E7527"/>
    <w:rsid w:val="002F0925"/>
    <w:rsid w:val="002F1803"/>
    <w:rsid w:val="002F184B"/>
    <w:rsid w:val="002F75FE"/>
    <w:rsid w:val="003121CB"/>
    <w:rsid w:val="00314388"/>
    <w:rsid w:val="003159B2"/>
    <w:rsid w:val="00326B44"/>
    <w:rsid w:val="00327E45"/>
    <w:rsid w:val="00331C65"/>
    <w:rsid w:val="003363E2"/>
    <w:rsid w:val="00336465"/>
    <w:rsid w:val="00337F5E"/>
    <w:rsid w:val="003402A5"/>
    <w:rsid w:val="0034493E"/>
    <w:rsid w:val="00345B6B"/>
    <w:rsid w:val="00345D1C"/>
    <w:rsid w:val="00346C4A"/>
    <w:rsid w:val="003538D9"/>
    <w:rsid w:val="00356A77"/>
    <w:rsid w:val="0035789D"/>
    <w:rsid w:val="003579BA"/>
    <w:rsid w:val="003600D4"/>
    <w:rsid w:val="00360E26"/>
    <w:rsid w:val="00363BB8"/>
    <w:rsid w:val="00363DEB"/>
    <w:rsid w:val="00371245"/>
    <w:rsid w:val="00374EC8"/>
    <w:rsid w:val="0037563C"/>
    <w:rsid w:val="00376056"/>
    <w:rsid w:val="003800A7"/>
    <w:rsid w:val="00380191"/>
    <w:rsid w:val="003841E7"/>
    <w:rsid w:val="00385177"/>
    <w:rsid w:val="00391A60"/>
    <w:rsid w:val="00394EB4"/>
    <w:rsid w:val="003A15C1"/>
    <w:rsid w:val="003A16CA"/>
    <w:rsid w:val="003A50A7"/>
    <w:rsid w:val="003B0917"/>
    <w:rsid w:val="003B10C2"/>
    <w:rsid w:val="003B150E"/>
    <w:rsid w:val="003B3A0A"/>
    <w:rsid w:val="003C5A8F"/>
    <w:rsid w:val="003D25ED"/>
    <w:rsid w:val="003D2753"/>
    <w:rsid w:val="003D3863"/>
    <w:rsid w:val="003D3EB8"/>
    <w:rsid w:val="003D5D3E"/>
    <w:rsid w:val="003E1CC9"/>
    <w:rsid w:val="003E2E79"/>
    <w:rsid w:val="003E7186"/>
    <w:rsid w:val="003F10BC"/>
    <w:rsid w:val="003F70E2"/>
    <w:rsid w:val="00413049"/>
    <w:rsid w:val="00415E00"/>
    <w:rsid w:val="00416591"/>
    <w:rsid w:val="00423E34"/>
    <w:rsid w:val="00424464"/>
    <w:rsid w:val="00431798"/>
    <w:rsid w:val="00433156"/>
    <w:rsid w:val="0044198A"/>
    <w:rsid w:val="004474DE"/>
    <w:rsid w:val="0045036B"/>
    <w:rsid w:val="00453041"/>
    <w:rsid w:val="004544AE"/>
    <w:rsid w:val="00455795"/>
    <w:rsid w:val="0045707B"/>
    <w:rsid w:val="004573A8"/>
    <w:rsid w:val="00457CE8"/>
    <w:rsid w:val="004739AA"/>
    <w:rsid w:val="00481568"/>
    <w:rsid w:val="00484993"/>
    <w:rsid w:val="00487DBF"/>
    <w:rsid w:val="00490495"/>
    <w:rsid w:val="00490E62"/>
    <w:rsid w:val="004A042F"/>
    <w:rsid w:val="004A1906"/>
    <w:rsid w:val="004A304D"/>
    <w:rsid w:val="004B0844"/>
    <w:rsid w:val="004B339E"/>
    <w:rsid w:val="004C1608"/>
    <w:rsid w:val="004C1845"/>
    <w:rsid w:val="004C2E0F"/>
    <w:rsid w:val="004C4ED6"/>
    <w:rsid w:val="004D6F66"/>
    <w:rsid w:val="004E3751"/>
    <w:rsid w:val="004E5D3B"/>
    <w:rsid w:val="004F43A7"/>
    <w:rsid w:val="00500347"/>
    <w:rsid w:val="00507761"/>
    <w:rsid w:val="00507E5F"/>
    <w:rsid w:val="00510164"/>
    <w:rsid w:val="005133B9"/>
    <w:rsid w:val="005179F3"/>
    <w:rsid w:val="005236BB"/>
    <w:rsid w:val="005312D6"/>
    <w:rsid w:val="005353AB"/>
    <w:rsid w:val="00536E90"/>
    <w:rsid w:val="00540BA8"/>
    <w:rsid w:val="00541B35"/>
    <w:rsid w:val="00545510"/>
    <w:rsid w:val="00545FF7"/>
    <w:rsid w:val="00552805"/>
    <w:rsid w:val="0056025E"/>
    <w:rsid w:val="00567547"/>
    <w:rsid w:val="00570DB9"/>
    <w:rsid w:val="00571EFC"/>
    <w:rsid w:val="005733DC"/>
    <w:rsid w:val="00575316"/>
    <w:rsid w:val="005849F8"/>
    <w:rsid w:val="00584A4A"/>
    <w:rsid w:val="00586ACB"/>
    <w:rsid w:val="005A1B00"/>
    <w:rsid w:val="005A2D35"/>
    <w:rsid w:val="005B1613"/>
    <w:rsid w:val="005B6187"/>
    <w:rsid w:val="005B6FDD"/>
    <w:rsid w:val="005C1056"/>
    <w:rsid w:val="005C1F82"/>
    <w:rsid w:val="005C2B46"/>
    <w:rsid w:val="005C578C"/>
    <w:rsid w:val="005D47F1"/>
    <w:rsid w:val="005E1592"/>
    <w:rsid w:val="005E256D"/>
    <w:rsid w:val="005F54A5"/>
    <w:rsid w:val="005F6C50"/>
    <w:rsid w:val="005F76FE"/>
    <w:rsid w:val="005F7E7D"/>
    <w:rsid w:val="006004E2"/>
    <w:rsid w:val="00601A99"/>
    <w:rsid w:val="006025F6"/>
    <w:rsid w:val="006036AA"/>
    <w:rsid w:val="006101ED"/>
    <w:rsid w:val="0061084E"/>
    <w:rsid w:val="00612808"/>
    <w:rsid w:val="00613D93"/>
    <w:rsid w:val="00617EC6"/>
    <w:rsid w:val="00620C6C"/>
    <w:rsid w:val="00623A8C"/>
    <w:rsid w:val="00633E73"/>
    <w:rsid w:val="0064540B"/>
    <w:rsid w:val="006475F2"/>
    <w:rsid w:val="00651BDA"/>
    <w:rsid w:val="00653256"/>
    <w:rsid w:val="006571A0"/>
    <w:rsid w:val="00664CAF"/>
    <w:rsid w:val="006660F6"/>
    <w:rsid w:val="00666F40"/>
    <w:rsid w:val="006670AC"/>
    <w:rsid w:val="006746BA"/>
    <w:rsid w:val="00676611"/>
    <w:rsid w:val="00680916"/>
    <w:rsid w:val="006813D1"/>
    <w:rsid w:val="00695875"/>
    <w:rsid w:val="00696D30"/>
    <w:rsid w:val="00697BF1"/>
    <w:rsid w:val="006A1BF0"/>
    <w:rsid w:val="006A1DC6"/>
    <w:rsid w:val="006A31EE"/>
    <w:rsid w:val="006A4506"/>
    <w:rsid w:val="006A45E1"/>
    <w:rsid w:val="006A663D"/>
    <w:rsid w:val="006B2E6D"/>
    <w:rsid w:val="006B3715"/>
    <w:rsid w:val="006C7911"/>
    <w:rsid w:val="006D16D0"/>
    <w:rsid w:val="006D26C6"/>
    <w:rsid w:val="006D53A0"/>
    <w:rsid w:val="006E6A55"/>
    <w:rsid w:val="007005B8"/>
    <w:rsid w:val="00703A7A"/>
    <w:rsid w:val="00704A15"/>
    <w:rsid w:val="0070676B"/>
    <w:rsid w:val="00706F98"/>
    <w:rsid w:val="00711BF9"/>
    <w:rsid w:val="00715E57"/>
    <w:rsid w:val="007167A1"/>
    <w:rsid w:val="007237A1"/>
    <w:rsid w:val="00724653"/>
    <w:rsid w:val="0072715D"/>
    <w:rsid w:val="007345F3"/>
    <w:rsid w:val="007415C6"/>
    <w:rsid w:val="007428E2"/>
    <w:rsid w:val="00746FAE"/>
    <w:rsid w:val="00747237"/>
    <w:rsid w:val="00747B6E"/>
    <w:rsid w:val="00751B19"/>
    <w:rsid w:val="00752EF6"/>
    <w:rsid w:val="00753D06"/>
    <w:rsid w:val="00755579"/>
    <w:rsid w:val="00755B15"/>
    <w:rsid w:val="00764AD8"/>
    <w:rsid w:val="007750E7"/>
    <w:rsid w:val="00777F30"/>
    <w:rsid w:val="00780ED7"/>
    <w:rsid w:val="00792036"/>
    <w:rsid w:val="00797CFC"/>
    <w:rsid w:val="007A3D3D"/>
    <w:rsid w:val="007B6C9F"/>
    <w:rsid w:val="007C060E"/>
    <w:rsid w:val="007C10B9"/>
    <w:rsid w:val="007C3E57"/>
    <w:rsid w:val="007D26AD"/>
    <w:rsid w:val="007D271D"/>
    <w:rsid w:val="007D4C65"/>
    <w:rsid w:val="007D5F6C"/>
    <w:rsid w:val="007E0E0A"/>
    <w:rsid w:val="007E113B"/>
    <w:rsid w:val="007E352A"/>
    <w:rsid w:val="007E4887"/>
    <w:rsid w:val="007E6361"/>
    <w:rsid w:val="007E72AA"/>
    <w:rsid w:val="007F328C"/>
    <w:rsid w:val="007F352B"/>
    <w:rsid w:val="00803436"/>
    <w:rsid w:val="00803767"/>
    <w:rsid w:val="00806A2F"/>
    <w:rsid w:val="00807BBC"/>
    <w:rsid w:val="0081733B"/>
    <w:rsid w:val="00826931"/>
    <w:rsid w:val="00833E87"/>
    <w:rsid w:val="0083400C"/>
    <w:rsid w:val="00834483"/>
    <w:rsid w:val="00836C94"/>
    <w:rsid w:val="00842BAA"/>
    <w:rsid w:val="008434BF"/>
    <w:rsid w:val="00845BBA"/>
    <w:rsid w:val="00851FD8"/>
    <w:rsid w:val="00854440"/>
    <w:rsid w:val="008559DC"/>
    <w:rsid w:val="00862339"/>
    <w:rsid w:val="00866069"/>
    <w:rsid w:val="008707DB"/>
    <w:rsid w:val="0087214E"/>
    <w:rsid w:val="0087512F"/>
    <w:rsid w:val="0087538D"/>
    <w:rsid w:val="0087704E"/>
    <w:rsid w:val="00882026"/>
    <w:rsid w:val="00885B66"/>
    <w:rsid w:val="008867EB"/>
    <w:rsid w:val="0089023D"/>
    <w:rsid w:val="00895592"/>
    <w:rsid w:val="00895B75"/>
    <w:rsid w:val="00896268"/>
    <w:rsid w:val="008A7AB5"/>
    <w:rsid w:val="008B7C46"/>
    <w:rsid w:val="008C0A04"/>
    <w:rsid w:val="008C1CB8"/>
    <w:rsid w:val="008C2656"/>
    <w:rsid w:val="008C3069"/>
    <w:rsid w:val="008C5D0C"/>
    <w:rsid w:val="008C5E95"/>
    <w:rsid w:val="008D11AE"/>
    <w:rsid w:val="008E3B68"/>
    <w:rsid w:val="008E47EC"/>
    <w:rsid w:val="008F2842"/>
    <w:rsid w:val="008F28B8"/>
    <w:rsid w:val="008F2E7A"/>
    <w:rsid w:val="008F3951"/>
    <w:rsid w:val="00900789"/>
    <w:rsid w:val="009025A6"/>
    <w:rsid w:val="009065C7"/>
    <w:rsid w:val="00920125"/>
    <w:rsid w:val="00922840"/>
    <w:rsid w:val="00924644"/>
    <w:rsid w:val="00926282"/>
    <w:rsid w:val="009326ED"/>
    <w:rsid w:val="00935E9F"/>
    <w:rsid w:val="00942C35"/>
    <w:rsid w:val="0094426A"/>
    <w:rsid w:val="00950858"/>
    <w:rsid w:val="0095270F"/>
    <w:rsid w:val="009540EA"/>
    <w:rsid w:val="00954F8A"/>
    <w:rsid w:val="00957112"/>
    <w:rsid w:val="009636C6"/>
    <w:rsid w:val="00965BC9"/>
    <w:rsid w:val="00970E79"/>
    <w:rsid w:val="00971FB7"/>
    <w:rsid w:val="0097400E"/>
    <w:rsid w:val="00974E24"/>
    <w:rsid w:val="0097555F"/>
    <w:rsid w:val="00977D7B"/>
    <w:rsid w:val="00981F4F"/>
    <w:rsid w:val="00981FE1"/>
    <w:rsid w:val="009837E1"/>
    <w:rsid w:val="00984471"/>
    <w:rsid w:val="00984FCA"/>
    <w:rsid w:val="00991679"/>
    <w:rsid w:val="00993F6A"/>
    <w:rsid w:val="009968CF"/>
    <w:rsid w:val="009B491D"/>
    <w:rsid w:val="009B4FC4"/>
    <w:rsid w:val="009B6F01"/>
    <w:rsid w:val="009B7597"/>
    <w:rsid w:val="009D3487"/>
    <w:rsid w:val="009D5B94"/>
    <w:rsid w:val="009D7FF2"/>
    <w:rsid w:val="009E0CEB"/>
    <w:rsid w:val="009E1B73"/>
    <w:rsid w:val="009E1E3D"/>
    <w:rsid w:val="00A020F9"/>
    <w:rsid w:val="00A032E2"/>
    <w:rsid w:val="00A124ED"/>
    <w:rsid w:val="00A13C0E"/>
    <w:rsid w:val="00A13DA7"/>
    <w:rsid w:val="00A17C97"/>
    <w:rsid w:val="00A2013D"/>
    <w:rsid w:val="00A310DC"/>
    <w:rsid w:val="00A32DB2"/>
    <w:rsid w:val="00A3500C"/>
    <w:rsid w:val="00A50A3D"/>
    <w:rsid w:val="00A5158F"/>
    <w:rsid w:val="00A53080"/>
    <w:rsid w:val="00A53E4F"/>
    <w:rsid w:val="00A540F0"/>
    <w:rsid w:val="00A54E57"/>
    <w:rsid w:val="00A62EAB"/>
    <w:rsid w:val="00A73FEE"/>
    <w:rsid w:val="00A7449B"/>
    <w:rsid w:val="00A83E5C"/>
    <w:rsid w:val="00A87B47"/>
    <w:rsid w:val="00A90DA6"/>
    <w:rsid w:val="00A91042"/>
    <w:rsid w:val="00A91090"/>
    <w:rsid w:val="00A95607"/>
    <w:rsid w:val="00A96272"/>
    <w:rsid w:val="00A9742B"/>
    <w:rsid w:val="00AA5BC5"/>
    <w:rsid w:val="00AB3975"/>
    <w:rsid w:val="00AB3BDA"/>
    <w:rsid w:val="00AC2318"/>
    <w:rsid w:val="00AC6D38"/>
    <w:rsid w:val="00AC7446"/>
    <w:rsid w:val="00AD71DD"/>
    <w:rsid w:val="00AD7998"/>
    <w:rsid w:val="00AE47B7"/>
    <w:rsid w:val="00AE6234"/>
    <w:rsid w:val="00B0074E"/>
    <w:rsid w:val="00B0421E"/>
    <w:rsid w:val="00B05BAA"/>
    <w:rsid w:val="00B128B5"/>
    <w:rsid w:val="00B212F4"/>
    <w:rsid w:val="00B21787"/>
    <w:rsid w:val="00B24627"/>
    <w:rsid w:val="00B246D7"/>
    <w:rsid w:val="00B269AA"/>
    <w:rsid w:val="00B27AE9"/>
    <w:rsid w:val="00B32FF3"/>
    <w:rsid w:val="00B35147"/>
    <w:rsid w:val="00B37918"/>
    <w:rsid w:val="00B4152E"/>
    <w:rsid w:val="00B41E92"/>
    <w:rsid w:val="00B44FFC"/>
    <w:rsid w:val="00B4757F"/>
    <w:rsid w:val="00B55159"/>
    <w:rsid w:val="00B615B4"/>
    <w:rsid w:val="00B62039"/>
    <w:rsid w:val="00B732CB"/>
    <w:rsid w:val="00B7382B"/>
    <w:rsid w:val="00B82DF2"/>
    <w:rsid w:val="00B92729"/>
    <w:rsid w:val="00B938C7"/>
    <w:rsid w:val="00BC1D17"/>
    <w:rsid w:val="00BC2841"/>
    <w:rsid w:val="00BC3B88"/>
    <w:rsid w:val="00BC58E1"/>
    <w:rsid w:val="00BD0AA1"/>
    <w:rsid w:val="00BD45CB"/>
    <w:rsid w:val="00BD62C0"/>
    <w:rsid w:val="00BD712E"/>
    <w:rsid w:val="00BF16E3"/>
    <w:rsid w:val="00BF3EC8"/>
    <w:rsid w:val="00BF6746"/>
    <w:rsid w:val="00C01E5A"/>
    <w:rsid w:val="00C04E69"/>
    <w:rsid w:val="00C07F6A"/>
    <w:rsid w:val="00C12394"/>
    <w:rsid w:val="00C26940"/>
    <w:rsid w:val="00C32E49"/>
    <w:rsid w:val="00C34DCB"/>
    <w:rsid w:val="00C35526"/>
    <w:rsid w:val="00C40AE9"/>
    <w:rsid w:val="00C514F8"/>
    <w:rsid w:val="00C51B3B"/>
    <w:rsid w:val="00C56D16"/>
    <w:rsid w:val="00C638C1"/>
    <w:rsid w:val="00C64885"/>
    <w:rsid w:val="00C648A9"/>
    <w:rsid w:val="00C66A2B"/>
    <w:rsid w:val="00C676F8"/>
    <w:rsid w:val="00C67A4B"/>
    <w:rsid w:val="00C67FE3"/>
    <w:rsid w:val="00C70337"/>
    <w:rsid w:val="00C74A65"/>
    <w:rsid w:val="00C77F5A"/>
    <w:rsid w:val="00C81893"/>
    <w:rsid w:val="00C847C1"/>
    <w:rsid w:val="00C90869"/>
    <w:rsid w:val="00C90F56"/>
    <w:rsid w:val="00C91FB3"/>
    <w:rsid w:val="00C93681"/>
    <w:rsid w:val="00C936E3"/>
    <w:rsid w:val="00C94099"/>
    <w:rsid w:val="00C9714C"/>
    <w:rsid w:val="00C9748F"/>
    <w:rsid w:val="00CA0126"/>
    <w:rsid w:val="00CA2A1D"/>
    <w:rsid w:val="00CA4F04"/>
    <w:rsid w:val="00CB04AA"/>
    <w:rsid w:val="00CB1E57"/>
    <w:rsid w:val="00CB70BA"/>
    <w:rsid w:val="00CC237F"/>
    <w:rsid w:val="00CC3B18"/>
    <w:rsid w:val="00CC604C"/>
    <w:rsid w:val="00CC695E"/>
    <w:rsid w:val="00CC6CCE"/>
    <w:rsid w:val="00CC6FC9"/>
    <w:rsid w:val="00CD41A9"/>
    <w:rsid w:val="00CE3BDE"/>
    <w:rsid w:val="00CE4262"/>
    <w:rsid w:val="00CE7CDE"/>
    <w:rsid w:val="00CF5832"/>
    <w:rsid w:val="00CF6D06"/>
    <w:rsid w:val="00D0061C"/>
    <w:rsid w:val="00D02565"/>
    <w:rsid w:val="00D036CF"/>
    <w:rsid w:val="00D04575"/>
    <w:rsid w:val="00D1118F"/>
    <w:rsid w:val="00D11D0F"/>
    <w:rsid w:val="00D1287D"/>
    <w:rsid w:val="00D140D1"/>
    <w:rsid w:val="00D14D48"/>
    <w:rsid w:val="00D248FD"/>
    <w:rsid w:val="00D33DA0"/>
    <w:rsid w:val="00D50517"/>
    <w:rsid w:val="00D50E0A"/>
    <w:rsid w:val="00D51B3B"/>
    <w:rsid w:val="00D54337"/>
    <w:rsid w:val="00D56257"/>
    <w:rsid w:val="00D564A2"/>
    <w:rsid w:val="00D60ED8"/>
    <w:rsid w:val="00D64948"/>
    <w:rsid w:val="00D667E6"/>
    <w:rsid w:val="00D72BF0"/>
    <w:rsid w:val="00D774D3"/>
    <w:rsid w:val="00D8006F"/>
    <w:rsid w:val="00D8024D"/>
    <w:rsid w:val="00D805D3"/>
    <w:rsid w:val="00D80739"/>
    <w:rsid w:val="00D80DB1"/>
    <w:rsid w:val="00D833B3"/>
    <w:rsid w:val="00D8471E"/>
    <w:rsid w:val="00D8712A"/>
    <w:rsid w:val="00D956B3"/>
    <w:rsid w:val="00D961D5"/>
    <w:rsid w:val="00D96E59"/>
    <w:rsid w:val="00DA0A40"/>
    <w:rsid w:val="00DA19B4"/>
    <w:rsid w:val="00DA41AF"/>
    <w:rsid w:val="00DC3F27"/>
    <w:rsid w:val="00DC48F3"/>
    <w:rsid w:val="00DC7797"/>
    <w:rsid w:val="00DD0FDA"/>
    <w:rsid w:val="00DD4C4A"/>
    <w:rsid w:val="00DD5AE8"/>
    <w:rsid w:val="00DE28E2"/>
    <w:rsid w:val="00DE4954"/>
    <w:rsid w:val="00DE7A37"/>
    <w:rsid w:val="00DF010E"/>
    <w:rsid w:val="00DF1D79"/>
    <w:rsid w:val="00E06C88"/>
    <w:rsid w:val="00E14EF1"/>
    <w:rsid w:val="00E21191"/>
    <w:rsid w:val="00E259F5"/>
    <w:rsid w:val="00E277C1"/>
    <w:rsid w:val="00E27AA1"/>
    <w:rsid w:val="00E3059E"/>
    <w:rsid w:val="00E32894"/>
    <w:rsid w:val="00E34A54"/>
    <w:rsid w:val="00E40DE0"/>
    <w:rsid w:val="00E420A7"/>
    <w:rsid w:val="00E449F7"/>
    <w:rsid w:val="00E44AA6"/>
    <w:rsid w:val="00E5375A"/>
    <w:rsid w:val="00E56E99"/>
    <w:rsid w:val="00E575AC"/>
    <w:rsid w:val="00E60A57"/>
    <w:rsid w:val="00E6626F"/>
    <w:rsid w:val="00E700A2"/>
    <w:rsid w:val="00E720D4"/>
    <w:rsid w:val="00E72477"/>
    <w:rsid w:val="00E73D10"/>
    <w:rsid w:val="00E77BBE"/>
    <w:rsid w:val="00E8197C"/>
    <w:rsid w:val="00E82BC5"/>
    <w:rsid w:val="00E86221"/>
    <w:rsid w:val="00E87223"/>
    <w:rsid w:val="00E90737"/>
    <w:rsid w:val="00E908C0"/>
    <w:rsid w:val="00E91581"/>
    <w:rsid w:val="00E91863"/>
    <w:rsid w:val="00E921E0"/>
    <w:rsid w:val="00E954C6"/>
    <w:rsid w:val="00EA0568"/>
    <w:rsid w:val="00EA0E0E"/>
    <w:rsid w:val="00EA23A6"/>
    <w:rsid w:val="00EA3254"/>
    <w:rsid w:val="00EC5379"/>
    <w:rsid w:val="00EC5ECA"/>
    <w:rsid w:val="00ED1589"/>
    <w:rsid w:val="00ED43B9"/>
    <w:rsid w:val="00ED4A64"/>
    <w:rsid w:val="00EE187A"/>
    <w:rsid w:val="00EE2BDA"/>
    <w:rsid w:val="00EE2F7E"/>
    <w:rsid w:val="00EE789B"/>
    <w:rsid w:val="00EF5A24"/>
    <w:rsid w:val="00F06730"/>
    <w:rsid w:val="00F07451"/>
    <w:rsid w:val="00F11B34"/>
    <w:rsid w:val="00F120CB"/>
    <w:rsid w:val="00F12A13"/>
    <w:rsid w:val="00F12B6D"/>
    <w:rsid w:val="00F261C7"/>
    <w:rsid w:val="00F30B10"/>
    <w:rsid w:val="00F32676"/>
    <w:rsid w:val="00F33BD3"/>
    <w:rsid w:val="00F33F94"/>
    <w:rsid w:val="00F34248"/>
    <w:rsid w:val="00F35B6E"/>
    <w:rsid w:val="00F408CD"/>
    <w:rsid w:val="00F41290"/>
    <w:rsid w:val="00F414DA"/>
    <w:rsid w:val="00F41E8F"/>
    <w:rsid w:val="00F467FA"/>
    <w:rsid w:val="00F4795C"/>
    <w:rsid w:val="00F50BCD"/>
    <w:rsid w:val="00F5237B"/>
    <w:rsid w:val="00F54CA2"/>
    <w:rsid w:val="00F55629"/>
    <w:rsid w:val="00F64CBF"/>
    <w:rsid w:val="00F656C9"/>
    <w:rsid w:val="00F700E9"/>
    <w:rsid w:val="00F7232B"/>
    <w:rsid w:val="00F7294B"/>
    <w:rsid w:val="00F75AEE"/>
    <w:rsid w:val="00F76B0B"/>
    <w:rsid w:val="00F810F4"/>
    <w:rsid w:val="00F81AFC"/>
    <w:rsid w:val="00F81DA1"/>
    <w:rsid w:val="00F90D2A"/>
    <w:rsid w:val="00F91554"/>
    <w:rsid w:val="00F936FD"/>
    <w:rsid w:val="00FA3A9B"/>
    <w:rsid w:val="00FA3D9E"/>
    <w:rsid w:val="00FB0E6C"/>
    <w:rsid w:val="00FB3357"/>
    <w:rsid w:val="00FC3303"/>
    <w:rsid w:val="00FC41C9"/>
    <w:rsid w:val="00FD451E"/>
    <w:rsid w:val="00FD6B4C"/>
    <w:rsid w:val="00FD7688"/>
    <w:rsid w:val="00FE0FCB"/>
    <w:rsid w:val="00FE131C"/>
    <w:rsid w:val="00FE5A1E"/>
    <w:rsid w:val="00FE5A3A"/>
    <w:rsid w:val="00FF27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84E"/>
    <w:pPr>
      <w:ind w:left="720"/>
      <w:contextualSpacing/>
    </w:pPr>
  </w:style>
  <w:style w:type="paragraph" w:styleId="FootnoteText">
    <w:name w:val="footnote text"/>
    <w:basedOn w:val="Normal"/>
    <w:link w:val="FootnoteTextChar"/>
    <w:uiPriority w:val="99"/>
    <w:unhideWhenUsed/>
    <w:rsid w:val="0061084E"/>
    <w:pPr>
      <w:spacing w:after="0" w:line="240" w:lineRule="auto"/>
    </w:pPr>
    <w:rPr>
      <w:sz w:val="20"/>
      <w:szCs w:val="20"/>
    </w:rPr>
  </w:style>
  <w:style w:type="character" w:customStyle="1" w:styleId="FootnoteTextChar">
    <w:name w:val="Footnote Text Char"/>
    <w:basedOn w:val="DefaultParagraphFont"/>
    <w:link w:val="FootnoteText"/>
    <w:uiPriority w:val="99"/>
    <w:rsid w:val="0061084E"/>
    <w:rPr>
      <w:sz w:val="20"/>
      <w:szCs w:val="20"/>
    </w:rPr>
  </w:style>
  <w:style w:type="character" w:styleId="FootnoteReference">
    <w:name w:val="footnote reference"/>
    <w:basedOn w:val="DefaultParagraphFont"/>
    <w:uiPriority w:val="99"/>
    <w:semiHidden/>
    <w:unhideWhenUsed/>
    <w:rsid w:val="0061084E"/>
    <w:rPr>
      <w:vertAlign w:val="superscript"/>
    </w:rPr>
  </w:style>
  <w:style w:type="paragraph" w:styleId="Footer">
    <w:name w:val="footer"/>
    <w:basedOn w:val="Normal"/>
    <w:link w:val="FooterChar"/>
    <w:uiPriority w:val="99"/>
    <w:unhideWhenUsed/>
    <w:rsid w:val="00610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84E"/>
  </w:style>
  <w:style w:type="paragraph" w:styleId="BalloonText">
    <w:name w:val="Balloon Text"/>
    <w:basedOn w:val="Normal"/>
    <w:link w:val="BalloonTextChar"/>
    <w:uiPriority w:val="99"/>
    <w:semiHidden/>
    <w:unhideWhenUsed/>
    <w:rsid w:val="00610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84E"/>
    <w:rPr>
      <w:rFonts w:ascii="Tahoma" w:hAnsi="Tahoma" w:cs="Tahoma"/>
      <w:sz w:val="16"/>
      <w:szCs w:val="16"/>
    </w:rPr>
  </w:style>
  <w:style w:type="character" w:styleId="Hyperlink">
    <w:name w:val="Hyperlink"/>
    <w:basedOn w:val="DefaultParagraphFont"/>
    <w:uiPriority w:val="99"/>
    <w:unhideWhenUsed/>
    <w:rsid w:val="0061084E"/>
    <w:rPr>
      <w:color w:val="0000FF" w:themeColor="hyperlink"/>
      <w:u w:val="single"/>
    </w:rPr>
  </w:style>
  <w:style w:type="paragraph" w:styleId="Header">
    <w:name w:val="header"/>
    <w:basedOn w:val="Normal"/>
    <w:link w:val="HeaderChar"/>
    <w:uiPriority w:val="99"/>
    <w:unhideWhenUsed/>
    <w:rsid w:val="00610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84E"/>
  </w:style>
  <w:style w:type="character" w:customStyle="1" w:styleId="small">
    <w:name w:val="small"/>
    <w:basedOn w:val="DefaultParagraphFont"/>
    <w:rsid w:val="006108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tdibam1.inter.net.my/2009/05/pengertian-ulama-dan-ciri-ciri-ulam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FE7D7-895A-455C-B47B-3794575A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65</Pages>
  <Words>11693</Words>
  <Characters>66653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78190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SAMJAYA</cp:lastModifiedBy>
  <cp:revision>45</cp:revision>
  <cp:lastPrinted>2012-08-01T07:37:00Z</cp:lastPrinted>
  <dcterms:created xsi:type="dcterms:W3CDTF">2012-06-27T12:39:00Z</dcterms:created>
  <dcterms:modified xsi:type="dcterms:W3CDTF">2012-08-01T07:38:00Z</dcterms:modified>
</cp:coreProperties>
</file>