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6A" w:rsidRDefault="0077276A" w:rsidP="00C13CA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BAB III</w:t>
      </w:r>
    </w:p>
    <w:p w:rsidR="0077276A" w:rsidRDefault="0077276A" w:rsidP="00C13CA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METODE PENELITIAN</w:t>
      </w:r>
    </w:p>
    <w:p w:rsidR="0077276A" w:rsidRDefault="0077276A" w:rsidP="00C13CA7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</w:p>
    <w:p w:rsidR="001C5A91" w:rsidRPr="001C5A91" w:rsidRDefault="00DD036C" w:rsidP="001C5A9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Rancangan Penelitian</w:t>
      </w:r>
    </w:p>
    <w:p w:rsidR="001C5A91" w:rsidRPr="001C5A91" w:rsidRDefault="006C5D23" w:rsidP="001C5A9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C5A91">
        <w:rPr>
          <w:rFonts w:ascii="Times New Roman" w:hAnsi="Times New Roman"/>
          <w:b/>
          <w:sz w:val="24"/>
          <w:szCs w:val="24"/>
        </w:rPr>
        <w:t>Pendekatan Penelitian</w:t>
      </w:r>
    </w:p>
    <w:p w:rsidR="001C5A91" w:rsidRDefault="006C5D23" w:rsidP="001C5A91">
      <w:pPr>
        <w:pStyle w:val="ListParagraph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C5A91">
        <w:rPr>
          <w:rFonts w:asciiTheme="majorBidi" w:hAnsiTheme="majorBidi" w:cstheme="majorBidi"/>
          <w:sz w:val="24"/>
          <w:szCs w:val="24"/>
        </w:rPr>
        <w:t>Penelitian merupakan suatu bagian pokok dari ilmu pengetahuan, yang bertujuan untuk lebih mengetahui dan lebih mendalami segala segi kehidupan</w:t>
      </w:r>
      <w:r w:rsidR="00286013" w:rsidRPr="001C5A91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286013">
        <w:rPr>
          <w:rStyle w:val="FootnoteReference"/>
          <w:sz w:val="24"/>
          <w:szCs w:val="24"/>
          <w:lang w:val="en-US"/>
        </w:rPr>
        <w:footnoteReference w:id="2"/>
      </w:r>
      <w:r w:rsidR="00286013" w:rsidRPr="001C5A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C5A91">
        <w:rPr>
          <w:rFonts w:asciiTheme="majorBidi" w:hAnsiTheme="majorBidi" w:cstheme="majorBidi"/>
          <w:sz w:val="24"/>
          <w:szCs w:val="24"/>
        </w:rPr>
        <w:t>Soekamto (1986) menjelaskan bahwa suatu penelitian, khususnya dalam ilmu-ilmu pengetahuan empirik, pada umumnya bertujuan untuk menemukan, mengembangkan atau menguji kebenaran suatu pengetahuan</w:t>
      </w:r>
      <w:r w:rsidR="00286013" w:rsidRPr="001C5A91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1C5A91" w:rsidRDefault="006C5D23" w:rsidP="001C5A91">
      <w:pPr>
        <w:pStyle w:val="ListParagraph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52A43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ada penelitian ini, peneliti menggunakan pendekatan kuantitatif untuk memperoleh signifikasi pengaruh antar variabel yang diteliti yaitu </w:t>
      </w:r>
      <w:r w:rsidR="00286013">
        <w:rPr>
          <w:rFonts w:asciiTheme="majorBidi" w:hAnsiTheme="majorBidi" w:cstheme="majorBidi"/>
          <w:sz w:val="24"/>
          <w:szCs w:val="24"/>
          <w:lang w:val="en-US"/>
        </w:rPr>
        <w:t xml:space="preserve">atribut produk dan penerapan nilai Islam </w:t>
      </w:r>
      <w:r>
        <w:rPr>
          <w:rFonts w:asciiTheme="majorBidi" w:hAnsiTheme="majorBidi" w:cstheme="majorBidi"/>
          <w:sz w:val="24"/>
          <w:szCs w:val="24"/>
        </w:rPr>
        <w:t xml:space="preserve">terhadap </w:t>
      </w:r>
      <w:r w:rsidR="00286013">
        <w:rPr>
          <w:rFonts w:asciiTheme="majorBidi" w:hAnsiTheme="majorBidi" w:cstheme="majorBidi"/>
          <w:sz w:val="24"/>
          <w:szCs w:val="24"/>
          <w:lang w:val="en-US"/>
        </w:rPr>
        <w:t>loyalitas nasabah BNI Syariah KCP Tulungagung.</w:t>
      </w:r>
    </w:p>
    <w:p w:rsidR="001C5A91" w:rsidRDefault="008B43F8" w:rsidP="001C5A91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5B55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 kuantitatif merupakan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B55">
        <w:rPr>
          <w:rFonts w:ascii="Times New Roman" w:hAnsi="Times New Roman"/>
          <w:sz w:val="24"/>
          <w:szCs w:val="24"/>
        </w:rPr>
        <w:t xml:space="preserve">penelitian dengan meneliti seberapa besar pengaruh variabel bebas </w:t>
      </w:r>
      <w:r w:rsidRPr="000E640F">
        <w:rPr>
          <w:rFonts w:ascii="Times New Roman" w:hAnsi="Times New Roman"/>
          <w:i/>
          <w:sz w:val="24"/>
          <w:szCs w:val="24"/>
        </w:rPr>
        <w:t>(independent)</w:t>
      </w:r>
      <w:r w:rsidRPr="006B5B55">
        <w:rPr>
          <w:rFonts w:ascii="Times New Roman" w:hAnsi="Times New Roman"/>
          <w:sz w:val="24"/>
          <w:szCs w:val="24"/>
        </w:rPr>
        <w:t xml:space="preserve"> terhadap variabel terikat (</w:t>
      </w:r>
      <w:r w:rsidRPr="000E640F">
        <w:rPr>
          <w:rFonts w:ascii="Times New Roman" w:hAnsi="Times New Roman"/>
          <w:i/>
          <w:sz w:val="24"/>
          <w:szCs w:val="24"/>
        </w:rPr>
        <w:t>dependent</w:t>
      </w:r>
      <w:r w:rsidRPr="006B5B55">
        <w:rPr>
          <w:rFonts w:ascii="Times New Roman" w:hAnsi="Times New Roman"/>
          <w:sz w:val="24"/>
          <w:szCs w:val="24"/>
        </w:rPr>
        <w:t>)”.</w:t>
      </w:r>
      <w:r>
        <w:rPr>
          <w:rStyle w:val="FootnoteReference"/>
          <w:sz w:val="24"/>
          <w:szCs w:val="24"/>
        </w:rPr>
        <w:footnoteReference w:id="4"/>
      </w:r>
      <w:r w:rsidR="00E44F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B55">
        <w:rPr>
          <w:rFonts w:ascii="Times New Roman" w:hAnsi="Times New Roman"/>
          <w:sz w:val="24"/>
          <w:szCs w:val="24"/>
        </w:rPr>
        <w:t>Metode penelitian kuantitatif yang  digunakan untuk meneliti pada populasi atau sampel tertentu, pengumpulan data menggunakan instrumen penelitian, analisis data bersifat kuantitatif/statistik dengan tujuan untuk menguji hipotesis yang telah ditetapkan.</w:t>
      </w:r>
    </w:p>
    <w:p w:rsidR="007D5D3E" w:rsidRPr="007D5D3E" w:rsidRDefault="006C5D23" w:rsidP="001C5A91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Pendapat lain juga mengatakan bahwa </w:t>
      </w:r>
      <w:r w:rsidRPr="00A94153">
        <w:rPr>
          <w:rFonts w:asciiTheme="majorBidi" w:hAnsiTheme="majorBidi" w:cstheme="majorBidi"/>
          <w:bCs/>
          <w:sz w:val="24"/>
          <w:szCs w:val="24"/>
        </w:rPr>
        <w:t>p</w:t>
      </w:r>
      <w:r w:rsidRPr="00A52A43">
        <w:rPr>
          <w:rFonts w:asciiTheme="majorBidi" w:hAnsiTheme="majorBidi" w:cstheme="majorBidi"/>
          <w:sz w:val="24"/>
          <w:szCs w:val="24"/>
        </w:rPr>
        <w:t>enelitian</w:t>
      </w:r>
      <w:r>
        <w:rPr>
          <w:rFonts w:asciiTheme="majorBidi" w:hAnsiTheme="majorBidi" w:cstheme="majorBidi"/>
          <w:sz w:val="24"/>
          <w:szCs w:val="24"/>
        </w:rPr>
        <w:t xml:space="preserve"> kuantitatif </w:t>
      </w:r>
      <w:r w:rsidRPr="00001F4F">
        <w:rPr>
          <w:rFonts w:asciiTheme="majorBidi" w:hAnsiTheme="majorBidi" w:cstheme="majorBidi"/>
          <w:sz w:val="24"/>
          <w:szCs w:val="24"/>
        </w:rPr>
        <w:t>merupakan suatu pendekatan yang banyak dituntut menggunakan angka, mulai dari pengumpulan data, penafsiran terhadap data, serta penampilan dari hasilnya</w:t>
      </w:r>
      <w:r w:rsidR="00286013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001F4F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2860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Desain penelitian yang menggunakan pendekatan kuantitatif harus terstruktur, baku, formal, dan dirancang sematang mungkin sebelumnya</w:t>
      </w:r>
      <w:r w:rsidR="00286013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  <w:r w:rsidR="0028601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44AC0" w:rsidRPr="00B44AC0" w:rsidRDefault="00B44AC0" w:rsidP="001C5A9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B44AC0">
        <w:rPr>
          <w:rFonts w:asciiTheme="majorBidi" w:hAnsiTheme="majorBidi" w:cstheme="majorBidi"/>
          <w:b/>
          <w:sz w:val="24"/>
          <w:szCs w:val="24"/>
        </w:rPr>
        <w:t>Jenis Penelitian</w:t>
      </w:r>
      <w:r w:rsidRPr="00B44AC0">
        <w:rPr>
          <w:rFonts w:asciiTheme="majorBidi" w:hAnsiTheme="majorBidi" w:cstheme="majorBidi"/>
          <w:b/>
          <w:sz w:val="24"/>
          <w:szCs w:val="24"/>
        </w:rPr>
        <w:tab/>
      </w:r>
    </w:p>
    <w:p w:rsidR="001C5A91" w:rsidRPr="007074BC" w:rsidRDefault="00B44AC0" w:rsidP="001C5A91">
      <w:pPr>
        <w:pStyle w:val="ListParagraph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F49A2">
        <w:rPr>
          <w:rFonts w:asciiTheme="majorBidi" w:hAnsiTheme="majorBidi" w:cstheme="majorBidi"/>
          <w:sz w:val="24"/>
          <w:szCs w:val="24"/>
        </w:rPr>
        <w:t>Jenis</w:t>
      </w:r>
      <w:r>
        <w:rPr>
          <w:rFonts w:asciiTheme="majorBidi" w:hAnsiTheme="majorBidi" w:cstheme="majorBidi"/>
          <w:sz w:val="24"/>
          <w:szCs w:val="24"/>
        </w:rPr>
        <w:t xml:space="preserve"> dari penelitian ini adalah penelitian deskriptif (</w:t>
      </w:r>
      <w:r w:rsidRPr="003926A5">
        <w:rPr>
          <w:rFonts w:asciiTheme="majorBidi" w:hAnsiTheme="majorBidi" w:cstheme="majorBidi"/>
          <w:i/>
          <w:iCs/>
          <w:sz w:val="24"/>
          <w:szCs w:val="24"/>
        </w:rPr>
        <w:t>description research</w:t>
      </w:r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gramStart"/>
      <w:r w:rsidR="007074BC">
        <w:rPr>
          <w:rFonts w:asciiTheme="majorBidi" w:hAnsiTheme="majorBidi" w:cstheme="majorBidi"/>
          <w:sz w:val="24"/>
          <w:szCs w:val="24"/>
          <w:lang w:val="en-US"/>
        </w:rPr>
        <w:t>Tujuan penelitian deskriptif adalah untuk menggambarkan/ memecahka</w:t>
      </w:r>
      <w:r w:rsidR="007D5D3E">
        <w:rPr>
          <w:rFonts w:asciiTheme="majorBidi" w:hAnsiTheme="majorBidi" w:cstheme="majorBidi"/>
          <w:sz w:val="24"/>
          <w:szCs w:val="24"/>
          <w:lang w:val="en-US"/>
        </w:rPr>
        <w:t>n masalah secara sistematis, fak</w:t>
      </w:r>
      <w:r w:rsidR="007074BC">
        <w:rPr>
          <w:rFonts w:asciiTheme="majorBidi" w:hAnsiTheme="majorBidi" w:cstheme="majorBidi"/>
          <w:sz w:val="24"/>
          <w:szCs w:val="24"/>
          <w:lang w:val="en-US"/>
        </w:rPr>
        <w:t>tual, dan akurat mengenai fakta-fakta dan sifat-sifat populasi atau daerah tertentu.</w:t>
      </w:r>
      <w:proofErr w:type="gramEnd"/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1C5A91" w:rsidRPr="00A630E8" w:rsidRDefault="00B44AC0" w:rsidP="00F506AD">
      <w:pPr>
        <w:pStyle w:val="ListParagraph"/>
        <w:spacing w:after="0"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deskri</w:t>
      </w: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</w:rPr>
        <w:t>tif merupakan penelitian paling sederhana, dibandingkan dengan penelitian-penelitian yang lain karena dalam penelitian ini peneliti tidak melakukan apa-apa terhadap objek atau wilayah yang diteliti. Ini artinya bahwa dalam penelitian, peneliti tidak mengubah, menambah, atau mengadakan manipulasi terhadap objek atau wilayah penelitian.</w:t>
      </w:r>
      <w:r w:rsidR="000A5F12">
        <w:rPr>
          <w:rStyle w:val="FootnoteReference"/>
          <w:sz w:val="24"/>
          <w:szCs w:val="24"/>
        </w:rPr>
        <w:footnoteReference w:id="8"/>
      </w:r>
      <w:r w:rsidR="00A73B81">
        <w:rPr>
          <w:rFonts w:asciiTheme="majorBidi" w:hAnsiTheme="majorBidi" w:cstheme="majorBidi"/>
          <w:sz w:val="24"/>
          <w:szCs w:val="24"/>
        </w:rPr>
        <w:t xml:space="preserve"> Dan jenis dari penelitian d</w:t>
      </w:r>
      <w:r w:rsidR="00A73B81" w:rsidRPr="00A630E8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skri</w:t>
      </w:r>
      <w:r w:rsidRPr="0048282B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tif yang peneliti gunakan adalah penelitian korelasi sebab akibat dimana peneliti bermaksud untuk mengetahui pengaruh </w:t>
      </w:r>
      <w:r w:rsidR="000A5F12" w:rsidRPr="0048282B">
        <w:rPr>
          <w:rFonts w:asciiTheme="majorBidi" w:hAnsiTheme="majorBidi" w:cstheme="majorBidi"/>
          <w:sz w:val="24"/>
          <w:szCs w:val="24"/>
        </w:rPr>
        <w:t>atribut produk dan penerapan nilai Islam terhadap loyalitas nasabah BNI Syariah KCP Tulungagung.</w:t>
      </w:r>
    </w:p>
    <w:p w:rsidR="004F694B" w:rsidRDefault="005576C7" w:rsidP="00E77DA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Populasi</w:t>
      </w:r>
      <w:r w:rsidR="006C5D2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Sampling </w:t>
      </w:r>
      <w:r w:rsidR="004F694B" w:rsidRPr="00066A68">
        <w:rPr>
          <w:rFonts w:ascii="Times New Roman" w:hAnsi="Times New Roman"/>
          <w:b/>
          <w:color w:val="000000"/>
          <w:sz w:val="24"/>
          <w:szCs w:val="24"/>
          <w:lang w:val="en-US"/>
        </w:rPr>
        <w:t>dan Sampel Penelitian</w:t>
      </w:r>
    </w:p>
    <w:p w:rsidR="001C5A91" w:rsidRPr="001C5A91" w:rsidRDefault="000A5F12" w:rsidP="001C5A9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0A5F12">
        <w:rPr>
          <w:rFonts w:ascii="Times New Roman" w:hAnsi="Times New Roman"/>
          <w:b/>
          <w:sz w:val="24"/>
          <w:szCs w:val="24"/>
        </w:rPr>
        <w:t>Populasi</w:t>
      </w:r>
    </w:p>
    <w:p w:rsidR="00795C9E" w:rsidRDefault="008B43F8" w:rsidP="00795C9E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proofErr w:type="gramStart"/>
      <w:r w:rsidRPr="001C5A91">
        <w:rPr>
          <w:rFonts w:ascii="Times New Roman" w:hAnsi="Times New Roman"/>
          <w:color w:val="000000"/>
          <w:sz w:val="24"/>
          <w:szCs w:val="24"/>
          <w:lang w:val="en-US"/>
        </w:rPr>
        <w:t>Suharsimi Arikunto menjelaskan populasi adalah keseluruhan subyek penelitian.</w:t>
      </w:r>
      <w:proofErr w:type="gramEnd"/>
      <w:r w:rsidRPr="001C5A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C5A91">
        <w:rPr>
          <w:rFonts w:ascii="Times New Roman" w:hAnsi="Times New Roman"/>
          <w:color w:val="000000"/>
          <w:sz w:val="24"/>
          <w:szCs w:val="24"/>
          <w:lang w:val="en-US"/>
        </w:rPr>
        <w:t>Apabila seseorang ingin meneliti semua elemen yang ada dalam wilayah penelitian, maka penelitiannya merupakan penelitian populasi.</w:t>
      </w:r>
      <w:proofErr w:type="gramEnd"/>
      <w:r w:rsidRPr="00066A68">
        <w:rPr>
          <w:rStyle w:val="FootnoteReference"/>
          <w:color w:val="000000"/>
          <w:sz w:val="24"/>
          <w:szCs w:val="24"/>
          <w:lang w:val="en-US"/>
        </w:rPr>
        <w:footnoteReference w:id="9"/>
      </w:r>
      <w:r w:rsidRPr="001C5A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6F78B6">
        <w:rPr>
          <w:rFonts w:ascii="Times New Roman" w:hAnsi="Times New Roman"/>
          <w:color w:val="000000"/>
          <w:sz w:val="24"/>
          <w:szCs w:val="24"/>
          <w:lang w:val="en-US"/>
        </w:rPr>
        <w:t xml:space="preserve">Pada penelitian ini </w:t>
      </w:r>
      <w:r w:rsidR="006F78B6" w:rsidRPr="0040533C">
        <w:rPr>
          <w:rFonts w:ascii="Times New Roman" w:hAnsi="Times New Roman"/>
          <w:spacing w:val="-2"/>
          <w:sz w:val="24"/>
          <w:szCs w:val="24"/>
          <w:lang w:val="en-US"/>
        </w:rPr>
        <w:t xml:space="preserve">populasi tidak diketahui </w:t>
      </w:r>
      <w:r w:rsidR="006F78B6">
        <w:rPr>
          <w:rFonts w:ascii="Times New Roman" w:hAnsi="Times New Roman"/>
          <w:spacing w:val="-2"/>
          <w:sz w:val="24"/>
          <w:szCs w:val="24"/>
          <w:lang w:val="en-US"/>
        </w:rPr>
        <w:t>sebab peneliti tidak mengetahui jumlah nasabah pada BNI Syariah KCP Tulungagung karena merupakan kerahasiaan b</w:t>
      </w:r>
      <w:r w:rsidR="006F78B6" w:rsidRPr="00985C70">
        <w:rPr>
          <w:rFonts w:ascii="Times New Roman" w:hAnsi="Times New Roman"/>
          <w:spacing w:val="-2"/>
          <w:sz w:val="24"/>
          <w:szCs w:val="24"/>
          <w:lang w:val="en-US"/>
        </w:rPr>
        <w:t>ank</w:t>
      </w:r>
      <w:r w:rsidR="006F78B6">
        <w:rPr>
          <w:rFonts w:ascii="Times New Roman" w:hAnsi="Times New Roman"/>
          <w:spacing w:val="-2"/>
          <w:sz w:val="24"/>
          <w:szCs w:val="24"/>
          <w:lang w:val="en-US"/>
        </w:rPr>
        <w:t>.</w:t>
      </w:r>
      <w:proofErr w:type="gramEnd"/>
    </w:p>
    <w:p w:rsidR="007817B4" w:rsidRPr="00795C9E" w:rsidRDefault="007817B4" w:rsidP="00795C9E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  <w:lang w:val="en-US"/>
        </w:rPr>
      </w:pPr>
      <w:r w:rsidRPr="00795C9E">
        <w:rPr>
          <w:rFonts w:ascii="Times New Roman" w:hAnsi="Times New Roman"/>
          <w:color w:val="000000" w:themeColor="text1"/>
          <w:spacing w:val="-2"/>
          <w:sz w:val="24"/>
          <w:szCs w:val="24"/>
          <w:lang w:val="en-US"/>
        </w:rPr>
        <w:t>Oleh karena populasi tidak diketahui dan merupakan kerahasiaan Bank, menurut Riduwan</w:t>
      </w:r>
      <w:r w:rsidRPr="00795C9E">
        <w:rPr>
          <w:color w:val="000000" w:themeColor="text1"/>
          <w:spacing w:val="-2"/>
          <w:sz w:val="24"/>
          <w:szCs w:val="24"/>
          <w:lang w:val="en-US"/>
        </w:rPr>
        <w:t xml:space="preserve"> </w:t>
      </w:r>
      <w:r w:rsidRPr="00795C9E">
        <w:rPr>
          <w:rFonts w:ascii="Times New Roman" w:hAnsi="Times New Roman"/>
          <w:color w:val="000000" w:themeColor="text1"/>
          <w:spacing w:val="-2"/>
          <w:sz w:val="24"/>
          <w:szCs w:val="24"/>
          <w:lang w:val="en-US"/>
        </w:rPr>
        <w:t>maka pengambilan sampel dilakukan dengan menggunakan rumus sebagai berikut:</w:t>
      </w:r>
      <w:r w:rsidRPr="00795C9E">
        <w:rPr>
          <w:rStyle w:val="FootnoteReference"/>
          <w:color w:val="000000" w:themeColor="text1"/>
          <w:spacing w:val="-2"/>
          <w:sz w:val="24"/>
          <w:szCs w:val="24"/>
          <w:lang w:val="en-US"/>
        </w:rPr>
        <w:footnoteReference w:id="10"/>
      </w:r>
    </w:p>
    <w:p w:rsidR="007B20F4" w:rsidRDefault="007B20F4" w:rsidP="007B20F4">
      <w:pPr>
        <w:spacing w:after="0" w:line="480" w:lineRule="auto"/>
        <w:jc w:val="both"/>
        <w:rPr>
          <w:rFonts w:asciiTheme="majorBidi" w:hAnsiTheme="majorBidi" w:cstheme="majorBidi"/>
          <w:spacing w:val="-2"/>
          <w:sz w:val="24"/>
          <w:szCs w:val="24"/>
          <w:lang w:val="en-US"/>
        </w:rPr>
      </w:pPr>
      <m:oMathPara>
        <m:oMath>
          <m:r>
            <w:rPr>
              <w:rFonts w:ascii="Cambria Math" w:hAnsi="Cambria Math" w:cstheme="majorBidi"/>
              <w:spacing w:val="-2"/>
              <w:sz w:val="24"/>
              <w:szCs w:val="24"/>
              <w:lang w:val="en-US"/>
            </w:rPr>
            <m:t>n</m:t>
          </m:r>
          <m:r>
            <w:rPr>
              <w:rFonts w:ascii="Cambria Math" w:hAnsiTheme="majorBidi" w:cstheme="majorBidi"/>
              <w:spacing w:val="-2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Theme="majorBidi" w:cstheme="majorBidi"/>
                  <w:i/>
                  <w:spacing w:val="-2"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spacing w:val="-2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pacing w:val="-2"/>
                      <w:sz w:val="24"/>
                      <w:szCs w:val="24"/>
                      <w:lang w:val="en-US"/>
                    </w:rPr>
                    <m:t>Zα</m:t>
                  </m:r>
                  <m:r>
                    <w:rPr>
                      <w:rFonts w:ascii="Cambria Math" w:hAnsiTheme="majorBidi" w:cstheme="majorBidi"/>
                      <w:spacing w:val="-2"/>
                      <w:sz w:val="24"/>
                      <w:szCs w:val="24"/>
                      <w:lang w:val="en-US"/>
                    </w:rPr>
                    <m:t>/2</m:t>
                  </m:r>
                  <m:r>
                    <w:rPr>
                      <w:rFonts w:ascii="Cambria Math" w:hAnsi="Cambria Math" w:cstheme="majorBidi"/>
                      <w:spacing w:val="-2"/>
                      <w:sz w:val="24"/>
                      <w:szCs w:val="24"/>
                      <w:lang w:val="en-US"/>
                    </w:rPr>
                    <m:t>σ</m:t>
                  </m:r>
                </m:num>
                <m:den>
                  <m:r>
                    <w:rPr>
                      <w:rFonts w:ascii="Cambria Math" w:hAnsi="Cambria Math" w:cstheme="majorBidi"/>
                      <w:spacing w:val="-2"/>
                      <w:sz w:val="24"/>
                      <w:szCs w:val="24"/>
                      <w:lang w:val="en-US"/>
                    </w:rPr>
                    <m:t>e</m:t>
                  </m:r>
                </m:den>
              </m:f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Theme="majorBidi" w:cstheme="majorBidi"/>
                  <w:i/>
                  <w:spacing w:val="-2"/>
                  <w:sz w:val="24"/>
                  <w:szCs w:val="24"/>
                  <w:lang w:val="en-US"/>
                </w:rPr>
              </m:ctrlPr>
            </m:mPr>
            <m:mr>
              <m:e>
                <m:r>
                  <w:rPr>
                    <w:rFonts w:ascii="Cambria Math" w:hAnsiTheme="majorBidi" w:cstheme="majorBidi"/>
                    <w:spacing w:val="-2"/>
                    <w:sz w:val="24"/>
                    <w:szCs w:val="24"/>
                    <w:lang w:val="en-US"/>
                  </w:rPr>
                  <m:t>2</m:t>
                </m:r>
              </m:e>
            </m:mr>
            <m:mr>
              <m:e>
                <m:r>
                  <w:rPr>
                    <w:rFonts w:ascii="Cambria Math" w:hAnsiTheme="majorBidi" w:cstheme="majorBidi"/>
                    <w:color w:val="FFFFFF" w:themeColor="background1"/>
                    <w:spacing w:val="-2"/>
                    <w:sz w:val="24"/>
                    <w:szCs w:val="24"/>
                    <w:lang w:val="en-US"/>
                  </w:rPr>
                  <m:t>2</m:t>
                </m:r>
              </m:e>
            </m:mr>
            <m:mr>
              <m:e>
                <m:r>
                  <w:rPr>
                    <w:rFonts w:ascii="Cambria Math" w:hAnsiTheme="majorBidi" w:cstheme="majorBidi"/>
                    <w:color w:val="FFFFFF" w:themeColor="background1"/>
                    <w:spacing w:val="-2"/>
                    <w:sz w:val="24"/>
                    <w:szCs w:val="24"/>
                    <w:lang w:val="en-US"/>
                  </w:rPr>
                  <m:t>2</m:t>
                </m:r>
              </m:e>
            </m:mr>
          </m:m>
          <m:r>
            <w:rPr>
              <w:rFonts w:ascii="Cambria Math" w:hAnsiTheme="majorBidi" w:cstheme="majorBidi"/>
              <w:spacing w:val="-2"/>
              <w:sz w:val="24"/>
              <w:szCs w:val="24"/>
              <w:lang w:val="en-US"/>
            </w:rPr>
            <m:t xml:space="preserve">,   </m:t>
          </m:r>
          <m:r>
            <w:rPr>
              <w:rFonts w:ascii="Cambria Math" w:hAnsi="Cambria Math" w:cstheme="majorBidi"/>
              <w:spacing w:val="-2"/>
              <w:sz w:val="24"/>
              <w:szCs w:val="24"/>
              <w:lang w:val="en-US"/>
            </w:rPr>
            <m:t>n</m:t>
          </m:r>
          <m:r>
            <w:rPr>
              <w:rFonts w:ascii="Cambria Math" w:hAnsiTheme="majorBidi" w:cstheme="majorBidi"/>
              <w:spacing w:val="-2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Theme="majorBidi" w:cstheme="majorBidi"/>
                  <w:i/>
                  <w:spacing w:val="-2"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Theme="majorBidi" w:cstheme="majorBidi"/>
                      <w:i/>
                      <w:spacing w:val="-2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pacing w:val="-2"/>
                      <w:sz w:val="24"/>
                      <w:szCs w:val="24"/>
                      <w:lang w:val="en-US"/>
                    </w:rPr>
                    <m:t xml:space="preserve">1.96 </m:t>
                  </m:r>
                </m:num>
                <m:den>
                  <m:r>
                    <w:rPr>
                      <w:rFonts w:ascii="Cambria Math" w:hAnsiTheme="majorBidi" w:cstheme="majorBidi"/>
                      <w:spacing w:val="-2"/>
                      <w:sz w:val="24"/>
                      <w:szCs w:val="24"/>
                      <w:lang w:val="en-US"/>
                    </w:rPr>
                    <m:t>0,20</m:t>
                  </m:r>
                </m:den>
              </m:f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Theme="majorBidi" w:cstheme="majorBidi"/>
                  <w:i/>
                  <w:spacing w:val="-2"/>
                  <w:sz w:val="24"/>
                  <w:szCs w:val="24"/>
                  <w:lang w:val="en-US"/>
                </w:rPr>
              </m:ctrlPr>
            </m:mPr>
            <m:mr>
              <m:e>
                <m:r>
                  <w:rPr>
                    <w:rFonts w:ascii="Cambria Math" w:hAnsiTheme="majorBidi" w:cstheme="majorBidi"/>
                    <w:spacing w:val="-2"/>
                    <w:sz w:val="24"/>
                    <w:szCs w:val="24"/>
                    <w:lang w:val="en-US"/>
                  </w:rPr>
                  <m:t>2</m:t>
                </m:r>
              </m:e>
            </m:mr>
            <m:mr>
              <m:e>
                <m:r>
                  <w:rPr>
                    <w:rFonts w:ascii="Cambria Math" w:hAnsiTheme="majorBidi" w:cstheme="majorBidi"/>
                    <w:color w:val="FFFFFF" w:themeColor="background1"/>
                    <w:spacing w:val="-2"/>
                    <w:sz w:val="24"/>
                    <w:szCs w:val="24"/>
                    <w:lang w:val="en-US"/>
                  </w:rPr>
                  <m:t>2</m:t>
                </m:r>
              </m:e>
            </m:mr>
            <m:mr>
              <m:e>
                <m:r>
                  <w:rPr>
                    <w:rFonts w:ascii="Cambria Math" w:hAnsiTheme="majorBidi" w:cstheme="majorBidi"/>
                    <w:color w:val="FFFFFF" w:themeColor="background1"/>
                    <w:spacing w:val="-2"/>
                    <w:sz w:val="24"/>
                    <w:szCs w:val="24"/>
                    <w:lang w:val="en-US"/>
                  </w:rPr>
                  <m:t>2</m:t>
                </m:r>
              </m:e>
            </m:mr>
          </m:m>
          <m:r>
            <w:rPr>
              <w:rFonts w:ascii="Cambria Math" w:hAnsiTheme="majorBidi" w:cstheme="majorBidi"/>
              <w:spacing w:val="-2"/>
              <w:sz w:val="24"/>
              <w:szCs w:val="24"/>
              <w:lang w:val="en-US"/>
            </w:rPr>
            <m:t>=96, 04</m:t>
          </m:r>
        </m:oMath>
      </m:oMathPara>
      <w:r>
        <w:rPr>
          <w:rFonts w:ascii="Cambria Math" w:hAnsiTheme="majorBidi" w:cstheme="majorBidi"/>
          <w:spacing w:val="-2"/>
          <w:sz w:val="24"/>
          <w:szCs w:val="24"/>
          <w:lang w:val="en-US"/>
        </w:rPr>
        <w:br/>
      </w:r>
      <w:r>
        <w:rPr>
          <w:rFonts w:ascii="Cambria Math" w:hAnsiTheme="majorBidi" w:cstheme="majorBidi"/>
          <w:spacing w:val="-2"/>
          <w:sz w:val="24"/>
          <w:szCs w:val="24"/>
          <w:lang w:val="en-US"/>
        </w:rPr>
        <w:tab/>
      </w:r>
      <w:r>
        <w:rPr>
          <w:rFonts w:ascii="Cambria Math" w:hAnsiTheme="majorBidi" w:cstheme="majorBidi"/>
          <w:spacing w:val="-2"/>
          <w:sz w:val="24"/>
          <w:szCs w:val="24"/>
          <w:lang w:val="en-US"/>
        </w:rPr>
        <w:tab/>
        <w:t xml:space="preserve">        </w:t>
      </w:r>
      <m:oMath>
        <m:r>
          <w:rPr>
            <w:rFonts w:ascii="Cambria Math" w:hAnsi="Cambria Math" w:cstheme="majorBidi"/>
            <w:spacing w:val="-2"/>
            <w:sz w:val="24"/>
            <w:szCs w:val="24"/>
            <w:lang w:val="en-US"/>
          </w:rPr>
          <m:t>n=</m:t>
        </m:r>
      </m:oMath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>96 responden.</w:t>
      </w:r>
      <w:proofErr w:type="gramEnd"/>
    </w:p>
    <w:p w:rsidR="007B20F4" w:rsidRDefault="007B20F4" w:rsidP="007B20F4">
      <w:pPr>
        <w:spacing w:after="0" w:line="480" w:lineRule="auto"/>
        <w:ind w:left="567"/>
        <w:jc w:val="both"/>
        <w:rPr>
          <w:rFonts w:asciiTheme="majorBidi" w:hAnsiTheme="majorBidi" w:cstheme="majorBidi"/>
          <w:spacing w:val="-2"/>
          <w:sz w:val="24"/>
          <w:szCs w:val="24"/>
          <w:lang w:val="en-US"/>
        </w:rPr>
      </w:pPr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>Keterangan:</w:t>
      </w:r>
    </w:p>
    <w:p w:rsidR="007B20F4" w:rsidRDefault="007B20F4" w:rsidP="007B20F4">
      <w:pPr>
        <w:spacing w:after="0" w:line="480" w:lineRule="auto"/>
        <w:ind w:left="567"/>
        <w:jc w:val="both"/>
        <w:rPr>
          <w:rFonts w:asciiTheme="majorBidi" w:hAnsiTheme="majorBidi" w:cstheme="majorBidi"/>
          <w:spacing w:val="-2"/>
          <w:sz w:val="24"/>
          <w:szCs w:val="24"/>
          <w:lang w:val="en-US"/>
        </w:rPr>
      </w:pPr>
      <m:oMath>
        <m:r>
          <w:rPr>
            <w:rFonts w:ascii="Cambria Math" w:hAnsi="Cambria Math" w:cstheme="majorBidi"/>
            <w:spacing w:val="-2"/>
            <w:sz w:val="24"/>
            <w:szCs w:val="24"/>
            <w:lang w:val="en-US"/>
          </w:rPr>
          <m:t>n</m:t>
        </m:r>
      </m:oMath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ab/>
      </w:r>
      <w:proofErr w:type="gramStart"/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>=  Ukuran</w:t>
      </w:r>
      <w:proofErr w:type="gramEnd"/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 sampel</w:t>
      </w:r>
    </w:p>
    <w:p w:rsidR="007B20F4" w:rsidRDefault="007B20F4" w:rsidP="007B20F4">
      <w:pPr>
        <w:spacing w:after="0" w:line="480" w:lineRule="auto"/>
        <w:ind w:left="567"/>
        <w:jc w:val="both"/>
        <w:rPr>
          <w:rFonts w:asciiTheme="majorBidi" w:hAnsiTheme="majorBidi" w:cstheme="majorBidi"/>
          <w:spacing w:val="-2"/>
          <w:sz w:val="24"/>
          <w:szCs w:val="24"/>
          <w:lang w:val="en-US"/>
        </w:rPr>
      </w:pPr>
      <m:oMath>
        <m:r>
          <w:rPr>
            <w:rFonts w:ascii="Cambria Math" w:hAnsi="Cambria Math" w:cstheme="majorBidi"/>
            <w:spacing w:val="-2"/>
            <w:sz w:val="24"/>
            <w:szCs w:val="24"/>
            <w:lang w:val="en-US"/>
          </w:rPr>
          <m:t>Zα</m:t>
        </m:r>
        <m:r>
          <w:rPr>
            <w:rFonts w:ascii="Cambria Math" w:hAnsiTheme="majorBidi" w:cstheme="majorBidi"/>
            <w:spacing w:val="-2"/>
            <w:sz w:val="24"/>
            <w:szCs w:val="24"/>
            <w:lang w:val="en-US"/>
          </w:rPr>
          <m:t>/2</m:t>
        </m:r>
        <m:r>
          <w:rPr>
            <w:rFonts w:ascii="Cambria Math" w:hAnsi="Cambria Math" w:cstheme="majorBidi"/>
            <w:spacing w:val="-2"/>
            <w:sz w:val="24"/>
            <w:szCs w:val="24"/>
            <w:lang w:val="en-US"/>
          </w:rPr>
          <m:t>σ</m:t>
        </m:r>
      </m:oMath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ab/>
        <w:t>= Nilai standart luar normal standart bagaimana tingkat kepercayaan 95%</w:t>
      </w:r>
    </w:p>
    <w:p w:rsidR="007B20F4" w:rsidRPr="00EF0132" w:rsidRDefault="007B20F4" w:rsidP="007B20F4">
      <w:pPr>
        <w:spacing w:after="0" w:line="480" w:lineRule="auto"/>
        <w:ind w:left="567"/>
        <w:jc w:val="both"/>
        <w:rPr>
          <w:rFonts w:asciiTheme="majorBidi" w:hAnsiTheme="majorBidi" w:cstheme="majorBidi"/>
          <w:spacing w:val="-2"/>
          <w:sz w:val="24"/>
          <w:szCs w:val="24"/>
          <w:lang w:val="en-US"/>
        </w:rPr>
      </w:pPr>
      <m:oMath>
        <m:r>
          <w:rPr>
            <w:rFonts w:ascii="Cambria Math" w:hAnsi="Cambria Math" w:cstheme="majorBidi"/>
            <w:spacing w:val="-2"/>
            <w:sz w:val="24"/>
            <w:szCs w:val="24"/>
            <w:lang w:val="en-US"/>
          </w:rPr>
          <m:t>e</m:t>
        </m:r>
      </m:oMath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ab/>
        <w:t xml:space="preserve"> = 0</w:t>
      </w:r>
      <w:proofErr w:type="gramStart"/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>,20</w:t>
      </w:r>
      <w:proofErr w:type="gramEnd"/>
      <w:r>
        <w:rPr>
          <w:rFonts w:asciiTheme="majorBidi" w:hAnsiTheme="majorBidi" w:cstheme="majorBidi"/>
          <w:spacing w:val="-2"/>
          <w:sz w:val="24"/>
          <w:szCs w:val="24"/>
          <w:lang w:val="en-US"/>
        </w:rPr>
        <w:t xml:space="preserve"> (error of estimasi)</w:t>
      </w:r>
    </w:p>
    <w:p w:rsidR="00795C9E" w:rsidRPr="007B20F4" w:rsidRDefault="007B20F4" w:rsidP="007B20F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Dari perhitungan di atas maka dapat diketahui jumlah sampel yang harus diambil dalam penelitian ini sebanyak 96 responden, karena </w:t>
      </w:r>
      <w:r>
        <w:rPr>
          <w:rFonts w:ascii="Times New Roman" w:hAnsi="Times New Roman"/>
          <w:spacing w:val="-2"/>
          <w:sz w:val="24"/>
          <w:szCs w:val="24"/>
          <w:lang w:val="en-US"/>
        </w:rPr>
        <w:lastRenderedPageBreak/>
        <w:t xml:space="preserve">keterbatasan peneliti dalam penyebaran angket, peneliti hanya mengambil sampel 60 responden. </w:t>
      </w:r>
    </w:p>
    <w:p w:rsidR="000A5F12" w:rsidRPr="00E203E4" w:rsidRDefault="00E203E4" w:rsidP="00E77DA8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12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Sampling</w:t>
      </w:r>
      <w:r w:rsidR="003774FC">
        <w:rPr>
          <w:rFonts w:ascii="Times New Roman" w:hAnsi="Times New Roman"/>
          <w:b/>
          <w:sz w:val="24"/>
          <w:szCs w:val="24"/>
          <w:lang w:val="en-US"/>
        </w:rPr>
        <w:t xml:space="preserve"> dan sampel Penelitian</w:t>
      </w:r>
    </w:p>
    <w:p w:rsidR="00884F8C" w:rsidRDefault="00E203E4" w:rsidP="00884F8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C5A91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C5A91">
        <w:rPr>
          <w:rFonts w:ascii="Times New Roman" w:hAnsi="Times New Roman"/>
          <w:color w:val="000000"/>
          <w:sz w:val="24"/>
          <w:szCs w:val="24"/>
        </w:rPr>
        <w:t>ampling</w:t>
      </w:r>
      <w:r w:rsidRPr="00E203E4">
        <w:rPr>
          <w:rFonts w:ascii="Times New Roman" w:hAnsi="Times New Roman"/>
          <w:sz w:val="24"/>
          <w:szCs w:val="24"/>
        </w:rPr>
        <w:t xml:space="preserve"> adalah suatu teknik yang dilakukan oleh penulis di dalam mengambil atau menentukan sampel penelitian.</w:t>
      </w:r>
      <w:proofErr w:type="gramEnd"/>
      <w:r>
        <w:rPr>
          <w:rStyle w:val="FootnoteReference"/>
          <w:sz w:val="24"/>
          <w:szCs w:val="24"/>
        </w:rPr>
        <w:footnoteReference w:id="11"/>
      </w:r>
      <w:r w:rsidRPr="00E203E4">
        <w:rPr>
          <w:rFonts w:ascii="Times New Roman" w:hAnsi="Times New Roman"/>
          <w:sz w:val="24"/>
          <w:szCs w:val="24"/>
        </w:rPr>
        <w:t xml:space="preserve"> Untuk menentukan sampel yang digunakan dalam penelitian dapat digunakan berbagai teknik. Adapun teknik sampling yang digunakan dalam penelitian ini adalah </w:t>
      </w:r>
      <w:r w:rsidR="005E1F1E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Purposive </w:t>
      </w:r>
      <w:r w:rsidRPr="00E203E4">
        <w:rPr>
          <w:rFonts w:ascii="Times New Roman" w:hAnsi="Times New Roman"/>
          <w:i/>
          <w:color w:val="000000"/>
          <w:sz w:val="24"/>
          <w:szCs w:val="24"/>
          <w:lang w:val="en-US"/>
        </w:rPr>
        <w:t>Sampl</w:t>
      </w:r>
      <w:r w:rsidR="005E1F1E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E203E4">
        <w:rPr>
          <w:rFonts w:ascii="Times New Roman" w:hAnsi="Times New Roman"/>
          <w:color w:val="000000"/>
          <w:sz w:val="24"/>
          <w:szCs w:val="24"/>
          <w:lang w:val="en-US"/>
        </w:rPr>
        <w:t xml:space="preserve"> atau </w:t>
      </w:r>
      <w:r w:rsidR="005E1F1E">
        <w:rPr>
          <w:rFonts w:ascii="Times New Roman" w:hAnsi="Times New Roman"/>
          <w:color w:val="000000"/>
          <w:sz w:val="24"/>
          <w:szCs w:val="24"/>
          <w:lang w:val="en-US"/>
        </w:rPr>
        <w:t>sampel bertujuan. Sample bertujuan dilakukan</w:t>
      </w:r>
      <w:r w:rsidRPr="00E203E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E1F1E">
        <w:rPr>
          <w:rFonts w:ascii="Times New Roman" w:hAnsi="Times New Roman"/>
          <w:sz w:val="24"/>
          <w:szCs w:val="24"/>
          <w:lang w:val="en-US"/>
        </w:rPr>
        <w:t xml:space="preserve">dengan </w:t>
      </w:r>
      <w:proofErr w:type="gramStart"/>
      <w:r w:rsidR="005E1F1E"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 w:rsidR="005E1F1E">
        <w:rPr>
          <w:rFonts w:ascii="Times New Roman" w:hAnsi="Times New Roman"/>
          <w:sz w:val="24"/>
          <w:szCs w:val="24"/>
          <w:lang w:val="en-US"/>
        </w:rPr>
        <w:t xml:space="preserve"> mengambil subyek bukan didasarkan atas strata, random atau daerah tetapi didasarkan atas tujuan tertentu. Teknik ini biasanya dilakukan karena beberapa pertimbangan, misalnya alasan keterbatasan waktu, tenaga, dan </w:t>
      </w:r>
      <w:proofErr w:type="gramStart"/>
      <w:r w:rsidR="005E1F1E">
        <w:rPr>
          <w:rFonts w:ascii="Times New Roman" w:hAnsi="Times New Roman"/>
          <w:sz w:val="24"/>
          <w:szCs w:val="24"/>
          <w:lang w:val="en-US"/>
        </w:rPr>
        <w:t>dana</w:t>
      </w:r>
      <w:proofErr w:type="gramEnd"/>
      <w:r w:rsidR="005E1F1E">
        <w:rPr>
          <w:rFonts w:ascii="Times New Roman" w:hAnsi="Times New Roman"/>
          <w:sz w:val="24"/>
          <w:szCs w:val="24"/>
          <w:lang w:val="en-US"/>
        </w:rPr>
        <w:t xml:space="preserve"> sehingga tidak dapat mengambil sampel yang besar dan jauh.</w:t>
      </w:r>
      <w:r w:rsidR="00147E91">
        <w:rPr>
          <w:rStyle w:val="FootnoteReference"/>
          <w:sz w:val="24"/>
          <w:szCs w:val="24"/>
          <w:lang w:val="en-US"/>
        </w:rPr>
        <w:footnoteReference w:id="12"/>
      </w:r>
    </w:p>
    <w:p w:rsidR="00E37334" w:rsidRDefault="000A5F12" w:rsidP="00E3733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884F8C">
        <w:rPr>
          <w:rFonts w:ascii="Times New Roman" w:hAnsi="Times New Roman"/>
          <w:sz w:val="24"/>
          <w:szCs w:val="24"/>
        </w:rPr>
        <w:t xml:space="preserve">Sampel adalah </w:t>
      </w:r>
      <w:r w:rsidR="00DE35D9" w:rsidRPr="00884F8C">
        <w:rPr>
          <w:rFonts w:ascii="Times New Roman" w:hAnsi="Times New Roman"/>
          <w:sz w:val="24"/>
          <w:szCs w:val="24"/>
          <w:lang w:val="en-US"/>
        </w:rPr>
        <w:t>sebagian atau wakil dari jumlah populasi yang diteliti</w:t>
      </w:r>
      <w:r w:rsidR="00884F8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Style w:val="FootnoteReference"/>
          <w:sz w:val="24"/>
          <w:szCs w:val="24"/>
        </w:rPr>
        <w:footnoteReference w:id="13"/>
      </w:r>
      <w:r w:rsidR="00884F8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884F8C">
        <w:rPr>
          <w:rFonts w:ascii="Times New Roman" w:hAnsi="Times New Roman"/>
          <w:sz w:val="24"/>
          <w:szCs w:val="24"/>
          <w:lang w:val="en-US"/>
        </w:rPr>
        <w:t xml:space="preserve">Dengan keterbatasan </w:t>
      </w:r>
      <w:r w:rsidR="003774FC">
        <w:rPr>
          <w:rFonts w:ascii="Times New Roman" w:hAnsi="Times New Roman"/>
          <w:sz w:val="24"/>
          <w:szCs w:val="24"/>
          <w:lang w:val="en-US"/>
        </w:rPr>
        <w:t xml:space="preserve">waktu dan peneliti tidak bisa memperoleh data mengenai </w:t>
      </w:r>
      <w:r w:rsidR="00D73371">
        <w:rPr>
          <w:rFonts w:ascii="Times New Roman" w:hAnsi="Times New Roman"/>
          <w:sz w:val="24"/>
          <w:szCs w:val="24"/>
          <w:lang w:val="en-US"/>
        </w:rPr>
        <w:t xml:space="preserve">populasi ataupun </w:t>
      </w:r>
      <w:r w:rsidR="003774FC">
        <w:rPr>
          <w:rFonts w:ascii="Times New Roman" w:hAnsi="Times New Roman"/>
          <w:sz w:val="24"/>
          <w:szCs w:val="24"/>
          <w:lang w:val="en-US"/>
        </w:rPr>
        <w:t xml:space="preserve">kerangka sampel </w:t>
      </w:r>
      <w:r w:rsidR="00D73371">
        <w:rPr>
          <w:rFonts w:ascii="Times New Roman" w:hAnsi="Times New Roman"/>
          <w:sz w:val="24"/>
          <w:szCs w:val="24"/>
          <w:lang w:val="en-US"/>
        </w:rPr>
        <w:t xml:space="preserve">sebab </w:t>
      </w:r>
      <w:r w:rsidR="003774FC">
        <w:rPr>
          <w:rFonts w:ascii="Times New Roman" w:hAnsi="Times New Roman"/>
          <w:sz w:val="24"/>
          <w:szCs w:val="24"/>
          <w:lang w:val="en-US"/>
        </w:rPr>
        <w:t>merupakan salah satu kerahasian bank, dalam penelitian ini s</w:t>
      </w:r>
      <w:r w:rsidR="00DE35D9" w:rsidRPr="00884F8C">
        <w:rPr>
          <w:rFonts w:ascii="Times New Roman" w:hAnsi="Times New Roman"/>
          <w:sz w:val="24"/>
          <w:szCs w:val="24"/>
          <w:lang w:val="en-US" w:eastAsia="id-ID"/>
        </w:rPr>
        <w:t xml:space="preserve">ampel yang diambil </w:t>
      </w:r>
      <w:r w:rsidR="003774FC">
        <w:rPr>
          <w:rFonts w:ascii="Times New Roman" w:hAnsi="Times New Roman"/>
          <w:sz w:val="24"/>
          <w:szCs w:val="24"/>
          <w:lang w:val="en-US" w:eastAsia="id-ID"/>
        </w:rPr>
        <w:t xml:space="preserve">oleh peneliti </w:t>
      </w:r>
      <w:r w:rsidR="00DE35D9" w:rsidRPr="00884F8C">
        <w:rPr>
          <w:rFonts w:ascii="Times New Roman" w:hAnsi="Times New Roman"/>
          <w:sz w:val="24"/>
          <w:szCs w:val="24"/>
          <w:lang w:val="en-US" w:eastAsia="id-ID"/>
        </w:rPr>
        <w:t>sebanyak 60 responden.</w:t>
      </w:r>
      <w:proofErr w:type="gramEnd"/>
      <w:r w:rsidR="00DE35D9" w:rsidRPr="00884F8C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</w:p>
    <w:p w:rsidR="00E37334" w:rsidRDefault="00E37334" w:rsidP="00E3733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E37334" w:rsidRDefault="00E37334" w:rsidP="00E3733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E37334" w:rsidRDefault="00E37334" w:rsidP="00E3733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E37334" w:rsidRDefault="00E37334" w:rsidP="00E3733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E37334" w:rsidRPr="00881580" w:rsidRDefault="00E37334" w:rsidP="00E3733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 w:eastAsia="id-ID"/>
        </w:rPr>
      </w:pPr>
    </w:p>
    <w:p w:rsidR="004F694B" w:rsidRPr="0040551B" w:rsidRDefault="004F694B" w:rsidP="00A73B8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40551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Sumber Data, Variabel dan Skala Pengukuran</w:t>
      </w:r>
    </w:p>
    <w:p w:rsidR="001C5A91" w:rsidRPr="001C5A91" w:rsidRDefault="004F694B" w:rsidP="001C5A9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0551B">
        <w:rPr>
          <w:rFonts w:ascii="Times New Roman" w:hAnsi="Times New Roman"/>
          <w:b/>
          <w:sz w:val="24"/>
          <w:szCs w:val="24"/>
          <w:lang w:val="en-US"/>
        </w:rPr>
        <w:t>Sumber Data.</w:t>
      </w:r>
    </w:p>
    <w:p w:rsidR="001C5A91" w:rsidRDefault="00593DB2" w:rsidP="001C5A91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C5A91">
        <w:rPr>
          <w:rFonts w:ascii="Times New Roman" w:hAnsi="Times New Roman"/>
          <w:sz w:val="24"/>
          <w:szCs w:val="24"/>
        </w:rPr>
        <w:t>Sumber data dalam penelitian ini adalah subyek dari mana data diperoleh.</w:t>
      </w:r>
      <w:r>
        <w:rPr>
          <w:rStyle w:val="FootnoteReference"/>
          <w:sz w:val="24"/>
          <w:szCs w:val="24"/>
        </w:rPr>
        <w:footnoteReference w:id="14"/>
      </w:r>
      <w:r w:rsidRPr="001C5A91">
        <w:rPr>
          <w:rFonts w:ascii="Times New Roman" w:hAnsi="Times New Roman"/>
          <w:sz w:val="24"/>
          <w:szCs w:val="24"/>
        </w:rPr>
        <w:t xml:space="preserve"> Sumber data dalam penelitian ini dikelompokkan menjadi</w:t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 2 macam, yaitu</w:t>
      </w:r>
      <w:r w:rsidRPr="001C5A91">
        <w:rPr>
          <w:rFonts w:ascii="Times New Roman" w:hAnsi="Times New Roman"/>
          <w:sz w:val="24"/>
          <w:szCs w:val="24"/>
        </w:rPr>
        <w:t>:</w:t>
      </w:r>
    </w:p>
    <w:p w:rsidR="001C5A91" w:rsidRPr="001C5A91" w:rsidRDefault="004F694B" w:rsidP="001C5A91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066A68">
        <w:rPr>
          <w:rFonts w:ascii="Times New Roman" w:hAnsi="Times New Roman"/>
          <w:sz w:val="24"/>
          <w:szCs w:val="24"/>
        </w:rPr>
        <w:t>Data primer, yaitu data yang didapat dari sumber pertama</w:t>
      </w:r>
      <w:r w:rsidRPr="00066A68">
        <w:rPr>
          <w:rFonts w:ascii="Times New Roman" w:hAnsi="Times New Roman"/>
          <w:sz w:val="24"/>
          <w:szCs w:val="24"/>
          <w:lang w:val="en-US"/>
        </w:rPr>
        <w:t xml:space="preserve"> dilapangan</w:t>
      </w:r>
      <w:r w:rsidR="00A72248">
        <w:rPr>
          <w:rFonts w:ascii="Times New Roman" w:hAnsi="Times New Roman"/>
          <w:sz w:val="24"/>
          <w:szCs w:val="24"/>
          <w:lang w:val="en-US"/>
        </w:rPr>
        <w:t>.</w:t>
      </w:r>
      <w:r w:rsidRPr="00066A68">
        <w:rPr>
          <w:rStyle w:val="FootnoteReference"/>
          <w:sz w:val="24"/>
          <w:szCs w:val="24"/>
          <w:lang w:val="en-US"/>
        </w:rPr>
        <w:footnoteReference w:id="15"/>
      </w:r>
      <w:r w:rsidRPr="00066A68">
        <w:rPr>
          <w:rFonts w:ascii="Times New Roman" w:hAnsi="Times New Roman"/>
          <w:sz w:val="24"/>
          <w:szCs w:val="24"/>
        </w:rPr>
        <w:t xml:space="preserve"> </w:t>
      </w:r>
      <w:r w:rsidR="00593DB2">
        <w:rPr>
          <w:rFonts w:ascii="Times New Roman" w:hAnsi="Times New Roman"/>
          <w:sz w:val="24"/>
          <w:szCs w:val="24"/>
          <w:lang w:val="en-US"/>
        </w:rPr>
        <w:t>J</w:t>
      </w:r>
      <w:r w:rsidRPr="00066A68">
        <w:rPr>
          <w:rFonts w:ascii="Times New Roman" w:hAnsi="Times New Roman"/>
          <w:sz w:val="24"/>
          <w:szCs w:val="24"/>
          <w:lang w:val="en-US"/>
        </w:rPr>
        <w:t>enis data ini sering disebut dengan istilah data mentah berupa hasil Angket dengan responden nasabah BNI Syariah KCP Tulungagung.</w:t>
      </w:r>
    </w:p>
    <w:p w:rsidR="00FD3244" w:rsidRPr="001C5A91" w:rsidRDefault="004F694B" w:rsidP="001C5A91">
      <w:pPr>
        <w:pStyle w:val="ListParagraph"/>
        <w:numPr>
          <w:ilvl w:val="0"/>
          <w:numId w:val="16"/>
        </w:numPr>
        <w:spacing w:after="0" w:line="48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1C5A91">
        <w:rPr>
          <w:rFonts w:ascii="Times New Roman" w:hAnsi="Times New Roman"/>
          <w:color w:val="000000" w:themeColor="text1"/>
          <w:sz w:val="24"/>
          <w:szCs w:val="24"/>
        </w:rPr>
        <w:t>Data sekunder</w:t>
      </w:r>
      <w:r w:rsidR="0053074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73B81" w:rsidRPr="001C5A91">
        <w:rPr>
          <w:rFonts w:ascii="Times New Roman" w:hAnsi="Times New Roman"/>
          <w:w w:val="103"/>
          <w:sz w:val="24"/>
          <w:szCs w:val="24"/>
        </w:rPr>
        <w:t xml:space="preserve">merupakan data yang berasal dari sumber kedua </w:t>
      </w:r>
      <w:r w:rsidR="00A73B81" w:rsidRPr="001C5A91">
        <w:rPr>
          <w:rFonts w:ascii="Times New Roman" w:hAnsi="Times New Roman"/>
          <w:w w:val="104"/>
          <w:sz w:val="24"/>
          <w:szCs w:val="24"/>
        </w:rPr>
        <w:t>yang dapat di peroleh melalui buku-buku, brosur dan artikel yang di</w:t>
      </w:r>
      <w:r w:rsidR="00A73B81" w:rsidRPr="001C5A91">
        <w:rPr>
          <w:rFonts w:ascii="Times New Roman" w:hAnsi="Times New Roman"/>
          <w:sz w:val="24"/>
          <w:szCs w:val="24"/>
        </w:rPr>
        <w:t xml:space="preserve">dapat dari </w:t>
      </w:r>
      <w:r w:rsidR="00A73B81" w:rsidRPr="001C5A91">
        <w:rPr>
          <w:rFonts w:ascii="Times New Roman" w:hAnsi="Times New Roman"/>
          <w:i/>
          <w:iCs/>
          <w:sz w:val="24"/>
          <w:szCs w:val="24"/>
        </w:rPr>
        <w:t xml:space="preserve">website </w:t>
      </w:r>
      <w:r w:rsidR="00A73B81" w:rsidRPr="001C5A91">
        <w:rPr>
          <w:rFonts w:ascii="Times New Roman" w:hAnsi="Times New Roman"/>
          <w:sz w:val="24"/>
          <w:szCs w:val="24"/>
        </w:rPr>
        <w:t>yang berkaitan dengan penelitian ini.</w:t>
      </w:r>
      <w:r w:rsidR="00CB5F82" w:rsidRPr="00A73B81">
        <w:rPr>
          <w:rStyle w:val="FootnoteReference"/>
          <w:color w:val="000000" w:themeColor="text1"/>
          <w:sz w:val="24"/>
          <w:szCs w:val="24"/>
          <w:lang w:val="sv-SE" w:eastAsia="id-ID"/>
        </w:rPr>
        <w:footnoteReference w:id="16"/>
      </w:r>
      <w:r w:rsidR="00CB5F82" w:rsidRPr="001C5A91">
        <w:rPr>
          <w:rFonts w:ascii="Times New Roman" w:hAnsi="Times New Roman"/>
          <w:color w:val="000000" w:themeColor="text1"/>
          <w:sz w:val="24"/>
          <w:szCs w:val="24"/>
          <w:lang w:val="sv-SE" w:eastAsia="id-ID"/>
        </w:rPr>
        <w:t>.</w:t>
      </w:r>
      <w:r w:rsidR="00A73B81" w:rsidRPr="001C5A91">
        <w:rPr>
          <w:rFonts w:ascii="Times New Roman" w:hAnsi="Times New Roman"/>
          <w:w w:val="102"/>
          <w:sz w:val="24"/>
          <w:szCs w:val="24"/>
        </w:rPr>
        <w:t xml:space="preserve"> Untuk memperoleh data ini </w:t>
      </w:r>
      <w:r w:rsidR="00A73B81" w:rsidRPr="001C5A91">
        <w:rPr>
          <w:rFonts w:ascii="Times New Roman" w:hAnsi="Times New Roman"/>
          <w:spacing w:val="-1"/>
          <w:sz w:val="24"/>
          <w:szCs w:val="24"/>
        </w:rPr>
        <w:t xml:space="preserve">peneliti mengambil sejumlah buku-buku, brosur, </w:t>
      </w:r>
      <w:r w:rsidR="00A73B81" w:rsidRPr="001C5A91">
        <w:rPr>
          <w:rFonts w:ascii="Times New Roman" w:hAnsi="Times New Roman"/>
          <w:i/>
          <w:iCs/>
          <w:spacing w:val="-1"/>
          <w:sz w:val="24"/>
          <w:szCs w:val="24"/>
        </w:rPr>
        <w:t>website,</w:t>
      </w:r>
      <w:r w:rsidR="00A73B81" w:rsidRPr="001C5A91">
        <w:rPr>
          <w:rFonts w:ascii="Times New Roman" w:hAnsi="Times New Roman"/>
          <w:spacing w:val="-1"/>
          <w:sz w:val="24"/>
          <w:szCs w:val="24"/>
        </w:rPr>
        <w:t xml:space="preserve"> dan contoh </w:t>
      </w:r>
      <w:r w:rsidR="00A73B81" w:rsidRPr="001C5A91">
        <w:rPr>
          <w:rFonts w:ascii="Times New Roman" w:hAnsi="Times New Roman"/>
          <w:spacing w:val="-3"/>
          <w:sz w:val="24"/>
          <w:szCs w:val="24"/>
        </w:rPr>
        <w:t xml:space="preserve">penelitian sebelumnya yang berkaitan dengan penelitian ini. </w:t>
      </w:r>
    </w:p>
    <w:p w:rsidR="001C5A91" w:rsidRDefault="004F694B" w:rsidP="001C5A9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D3244">
        <w:rPr>
          <w:rFonts w:ascii="Times New Roman" w:hAnsi="Times New Roman"/>
          <w:b/>
          <w:sz w:val="24"/>
          <w:szCs w:val="24"/>
          <w:lang w:val="en-US"/>
        </w:rPr>
        <w:t>Variabel Penelitian</w:t>
      </w:r>
    </w:p>
    <w:p w:rsidR="001C5A91" w:rsidRDefault="00AC52CA" w:rsidP="001C5A91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C5A91">
        <w:rPr>
          <w:rFonts w:ascii="Times New Roman" w:hAnsi="Times New Roman"/>
          <w:sz w:val="24"/>
          <w:szCs w:val="24"/>
          <w:lang w:val="en-US"/>
        </w:rPr>
        <w:t>Menurut Sugiyono variabel penelitian adalah suatu atribut atau sifat atau nilai dari orang, obyek atau kegiatan yang mempunyai variasi tertentu yang ditetapkan oleh peneliti untuk dipelajari dan kemudian ditarik kesimpulannya.</w:t>
      </w:r>
      <w:proofErr w:type="gramEnd"/>
      <w:r>
        <w:rPr>
          <w:rStyle w:val="FootnoteReference"/>
          <w:sz w:val="24"/>
          <w:szCs w:val="24"/>
          <w:lang w:val="en-US"/>
        </w:rPr>
        <w:footnoteReference w:id="17"/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 xml:space="preserve">Pada penelitian ini </w:t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diidentifikasikan menjadi dua variabel, </w:t>
      </w:r>
      <w:proofErr w:type="gramStart"/>
      <w:r w:rsidRPr="001C5A91">
        <w:rPr>
          <w:rFonts w:ascii="Times New Roman" w:hAnsi="Times New Roman"/>
          <w:sz w:val="24"/>
          <w:szCs w:val="24"/>
          <w:lang w:val="en-US"/>
        </w:rPr>
        <w:t>yaitu :</w:t>
      </w:r>
      <w:proofErr w:type="gramEnd"/>
      <w:r w:rsidRPr="001C5A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633A" w:rsidRPr="001C5A91" w:rsidRDefault="00F7633A" w:rsidP="001C5A91">
      <w:pPr>
        <w:pStyle w:val="ListParagraph"/>
        <w:numPr>
          <w:ilvl w:val="2"/>
          <w:numId w:val="1"/>
        </w:numPr>
        <w:tabs>
          <w:tab w:val="clear" w:pos="2160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C5A91">
        <w:rPr>
          <w:rFonts w:ascii="Times New Roman" w:hAnsi="Times New Roman"/>
          <w:sz w:val="24"/>
          <w:szCs w:val="24"/>
          <w:lang w:val="en-US"/>
        </w:rPr>
        <w:t>V</w:t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 xml:space="preserve">ariabel </w:t>
      </w:r>
      <w:r w:rsidRPr="001C5A91">
        <w:rPr>
          <w:rFonts w:ascii="Times New Roman" w:hAnsi="Times New Roman"/>
          <w:sz w:val="24"/>
          <w:szCs w:val="24"/>
          <w:lang w:val="en-US"/>
        </w:rPr>
        <w:t>Bebas (</w:t>
      </w:r>
      <w:r w:rsidRPr="001C5A91">
        <w:rPr>
          <w:rFonts w:ascii="Times New Roman" w:hAnsi="Times New Roman"/>
          <w:i/>
          <w:sz w:val="24"/>
          <w:szCs w:val="24"/>
          <w:lang w:val="en-US"/>
        </w:rPr>
        <w:t>I</w:t>
      </w:r>
      <w:r w:rsidR="004F694B" w:rsidRPr="001C5A91">
        <w:rPr>
          <w:rFonts w:ascii="Times New Roman" w:hAnsi="Times New Roman"/>
          <w:i/>
          <w:sz w:val="24"/>
          <w:szCs w:val="24"/>
          <w:lang w:val="en-US"/>
        </w:rPr>
        <w:t>ndependen</w:t>
      </w:r>
      <w:r w:rsidRPr="001C5A91">
        <w:rPr>
          <w:rFonts w:ascii="Times New Roman" w:hAnsi="Times New Roman"/>
          <w:i/>
          <w:sz w:val="24"/>
          <w:szCs w:val="24"/>
          <w:lang w:val="en-US"/>
        </w:rPr>
        <w:t xml:space="preserve"> variabel</w:t>
      </w:r>
      <w:r w:rsidRPr="001C5A91">
        <w:rPr>
          <w:rFonts w:ascii="Times New Roman" w:hAnsi="Times New Roman"/>
          <w:sz w:val="24"/>
          <w:szCs w:val="24"/>
          <w:lang w:val="en-US"/>
        </w:rPr>
        <w:t>)</w:t>
      </w:r>
      <w:r w:rsidR="00F304FE" w:rsidRPr="001C5A91">
        <w:rPr>
          <w:rFonts w:ascii="Times New Roman" w:hAnsi="Times New Roman"/>
          <w:sz w:val="24"/>
          <w:szCs w:val="24"/>
          <w:lang w:val="en-US"/>
        </w:rPr>
        <w:t xml:space="preserve"> adalah variabel yang </w:t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 xml:space="preserve">mempengaruhi atau yang menjadi penyebab terjadinya perubahan atau </w:t>
      </w:r>
      <w:r w:rsidR="004F694B" w:rsidRPr="001C5A91">
        <w:rPr>
          <w:rFonts w:ascii="Times New Roman" w:hAnsi="Times New Roman"/>
          <w:sz w:val="24"/>
          <w:szCs w:val="24"/>
          <w:lang w:val="en-US"/>
        </w:rPr>
        <w:lastRenderedPageBreak/>
        <w:t>timbulnya variabel dependen</w:t>
      </w:r>
      <w:r w:rsidR="004F694B" w:rsidRPr="00066A68">
        <w:rPr>
          <w:rStyle w:val="FootnoteReference"/>
          <w:sz w:val="24"/>
          <w:szCs w:val="24"/>
          <w:lang w:val="en-US"/>
        </w:rPr>
        <w:footnoteReference w:id="18"/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>. Dalam penelitian ini variabe</w:t>
      </w:r>
      <w:r w:rsidRPr="001C5A91">
        <w:rPr>
          <w:rFonts w:ascii="Times New Roman" w:hAnsi="Times New Roman"/>
          <w:sz w:val="24"/>
          <w:szCs w:val="24"/>
          <w:lang w:val="en-US"/>
        </w:rPr>
        <w:t>l bebas yang digunakan adalah “A</w:t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 xml:space="preserve">tribut produk dan </w:t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penerapan </w:t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>nilai Islam” yang diberi symbol X. Dimana di dalam variabel X ini terdapat 2 sub pokok yaitu atribut produk diberi symbol X</w:t>
      </w:r>
      <w:r w:rsidR="004F694B" w:rsidRPr="001C5A91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 xml:space="preserve"> dan </w:t>
      </w:r>
      <w:r w:rsidR="00CB5F82" w:rsidRPr="001C5A91">
        <w:rPr>
          <w:rFonts w:ascii="Times New Roman" w:hAnsi="Times New Roman"/>
          <w:sz w:val="24"/>
          <w:szCs w:val="24"/>
          <w:lang w:val="en-US"/>
        </w:rPr>
        <w:t>penerapan n</w:t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>ilai Islam diberi symbol X</w:t>
      </w:r>
      <w:r w:rsidR="004F694B" w:rsidRPr="001C5A9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C6D2C" w:rsidRPr="000C6D2C" w:rsidRDefault="004F694B" w:rsidP="001C5A91">
      <w:pPr>
        <w:pStyle w:val="ListParagraph"/>
        <w:numPr>
          <w:ilvl w:val="2"/>
          <w:numId w:val="1"/>
        </w:numPr>
        <w:tabs>
          <w:tab w:val="clear" w:pos="2160"/>
          <w:tab w:val="num" w:pos="851"/>
        </w:tabs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F7633A">
        <w:rPr>
          <w:rFonts w:ascii="Times New Roman" w:hAnsi="Times New Roman"/>
          <w:sz w:val="24"/>
          <w:szCs w:val="24"/>
          <w:lang w:val="en-US"/>
        </w:rPr>
        <w:t xml:space="preserve">Variabel </w:t>
      </w:r>
      <w:r w:rsidR="00F7633A">
        <w:rPr>
          <w:rFonts w:ascii="Times New Roman" w:hAnsi="Times New Roman"/>
          <w:sz w:val="24"/>
          <w:szCs w:val="24"/>
          <w:lang w:val="en-US"/>
        </w:rPr>
        <w:t>Terikat (</w:t>
      </w:r>
      <w:r w:rsidRPr="00F7633A">
        <w:rPr>
          <w:rFonts w:ascii="Times New Roman" w:hAnsi="Times New Roman"/>
          <w:i/>
          <w:sz w:val="24"/>
          <w:szCs w:val="24"/>
          <w:lang w:val="en-US"/>
        </w:rPr>
        <w:t>Dependen</w:t>
      </w:r>
      <w:r w:rsidR="00F7633A" w:rsidRPr="00F7633A">
        <w:rPr>
          <w:rFonts w:ascii="Times New Roman" w:hAnsi="Times New Roman"/>
          <w:i/>
          <w:sz w:val="24"/>
          <w:szCs w:val="24"/>
          <w:lang w:val="en-US"/>
        </w:rPr>
        <w:t xml:space="preserve"> variabel</w:t>
      </w:r>
      <w:r w:rsidR="00F7633A">
        <w:rPr>
          <w:rFonts w:ascii="Times New Roman" w:hAnsi="Times New Roman"/>
          <w:sz w:val="24"/>
          <w:szCs w:val="24"/>
          <w:lang w:val="en-US"/>
        </w:rPr>
        <w:t>)</w:t>
      </w:r>
      <w:r w:rsidRPr="00F7633A">
        <w:rPr>
          <w:rFonts w:ascii="Times New Roman" w:hAnsi="Times New Roman"/>
          <w:sz w:val="24"/>
          <w:szCs w:val="24"/>
          <w:lang w:val="en-US"/>
        </w:rPr>
        <w:t xml:space="preserve"> adalah variabel yang dipengaruhi atau yang menjadi akibat, karena adanya variabel independen.</w:t>
      </w:r>
      <w:r w:rsidRPr="00066A68">
        <w:rPr>
          <w:rStyle w:val="FootnoteReference"/>
          <w:sz w:val="24"/>
          <w:szCs w:val="24"/>
          <w:lang w:val="en-US"/>
        </w:rPr>
        <w:footnoteReference w:id="19"/>
      </w:r>
      <w:r w:rsidRPr="00F7633A">
        <w:rPr>
          <w:rFonts w:ascii="Times New Roman" w:hAnsi="Times New Roman"/>
          <w:sz w:val="24"/>
          <w:szCs w:val="24"/>
          <w:lang w:val="en-US"/>
        </w:rPr>
        <w:t xml:space="preserve"> Dalam penelitian ini variabel yang digunakan adalah “Loyalitas nasabah” diberi symbol Y.</w:t>
      </w:r>
    </w:p>
    <w:p w:rsidR="00CB5F82" w:rsidRDefault="00E543F5" w:rsidP="001C5A9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5F82">
        <w:rPr>
          <w:rFonts w:ascii="Times New Roman" w:hAnsi="Times New Roman"/>
          <w:b/>
          <w:sz w:val="24"/>
          <w:szCs w:val="24"/>
          <w:lang w:val="en-US"/>
        </w:rPr>
        <w:t>Skala pengukuran</w:t>
      </w:r>
    </w:p>
    <w:p w:rsidR="001C5A91" w:rsidRDefault="00E543F5" w:rsidP="001C5A91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B5F82">
        <w:rPr>
          <w:rFonts w:ascii="Times New Roman" w:hAnsi="Times New Roman"/>
          <w:sz w:val="24"/>
          <w:szCs w:val="24"/>
          <w:lang w:val="en-US"/>
        </w:rPr>
        <w:t xml:space="preserve">Skala pengukuran merupakan kesepakatan yang digunakan sebagai acuan untuk menentukan panjang pendeknya interval yang ada dalam alat ukur, sehingga alat ukur tersebut bila digunakan dalam pengukuran </w:t>
      </w:r>
      <w:proofErr w:type="gramStart"/>
      <w:r w:rsidRPr="00CB5F82">
        <w:rPr>
          <w:rFonts w:ascii="Times New Roman" w:hAnsi="Times New Roman"/>
          <w:sz w:val="24"/>
          <w:szCs w:val="24"/>
          <w:lang w:val="en-US"/>
        </w:rPr>
        <w:t>akan</w:t>
      </w:r>
      <w:proofErr w:type="gramEnd"/>
      <w:r w:rsidRPr="00CB5F82">
        <w:rPr>
          <w:rFonts w:ascii="Times New Roman" w:hAnsi="Times New Roman"/>
          <w:sz w:val="24"/>
          <w:szCs w:val="24"/>
          <w:lang w:val="en-US"/>
        </w:rPr>
        <w:t xml:space="preserve"> menghasilkan data kuantitatif.</w:t>
      </w:r>
      <w:r>
        <w:rPr>
          <w:rStyle w:val="FootnoteReference"/>
          <w:sz w:val="24"/>
          <w:szCs w:val="24"/>
          <w:lang w:val="en-US"/>
        </w:rPr>
        <w:footnoteReference w:id="20"/>
      </w:r>
    </w:p>
    <w:p w:rsidR="001C5A91" w:rsidRDefault="00616ABE" w:rsidP="001C5A91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Dalam penelitian ini menggunakan skala </w:t>
      </w:r>
      <w:r w:rsidRPr="00616ABE">
        <w:rPr>
          <w:rFonts w:ascii="Times New Roman" w:hAnsi="Times New Roman"/>
          <w:i/>
          <w:sz w:val="24"/>
          <w:szCs w:val="24"/>
          <w:lang w:val="en-US"/>
        </w:rPr>
        <w:t>Likert</w:t>
      </w:r>
      <w:r>
        <w:rPr>
          <w:rFonts w:ascii="Times New Roman" w:hAnsi="Times New Roman"/>
          <w:sz w:val="24"/>
          <w:szCs w:val="24"/>
          <w:lang w:val="en-US"/>
        </w:rPr>
        <w:t xml:space="preserve"> dimana skala untuk mengukur sikap, </w:t>
      </w:r>
      <w:r w:rsidR="00015BDB">
        <w:rPr>
          <w:rFonts w:ascii="Times New Roman" w:hAnsi="Times New Roman"/>
          <w:sz w:val="24"/>
          <w:szCs w:val="24"/>
          <w:lang w:val="en-US"/>
        </w:rPr>
        <w:t xml:space="preserve">pendapat, dan </w:t>
      </w:r>
      <w:r>
        <w:rPr>
          <w:rFonts w:ascii="Times New Roman" w:hAnsi="Times New Roman"/>
          <w:sz w:val="24"/>
          <w:szCs w:val="24"/>
          <w:lang w:val="en-US"/>
        </w:rPr>
        <w:t>persepsi</w:t>
      </w:r>
      <w:r w:rsidR="00015BDB">
        <w:rPr>
          <w:rFonts w:ascii="Times New Roman" w:hAnsi="Times New Roman"/>
          <w:sz w:val="24"/>
          <w:szCs w:val="24"/>
          <w:lang w:val="en-US"/>
        </w:rPr>
        <w:t xml:space="preserve"> seseorang atau sekelompok orang tentang fenomena social.</w:t>
      </w:r>
      <w:proofErr w:type="gramEnd"/>
      <w:r w:rsidR="00015B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015BDB">
        <w:rPr>
          <w:rFonts w:ascii="Times New Roman" w:hAnsi="Times New Roman"/>
          <w:sz w:val="24"/>
          <w:szCs w:val="24"/>
          <w:lang w:val="en-US"/>
        </w:rPr>
        <w:t>Fenomena social telah ditetapkan secara spesifik oleh peneliti, yang selanjutnya disebut sebagai variabel penelitian.</w:t>
      </w:r>
      <w:proofErr w:type="gramEnd"/>
      <w:r w:rsidR="00015BDB">
        <w:rPr>
          <w:rStyle w:val="FootnoteReference"/>
          <w:sz w:val="24"/>
          <w:szCs w:val="24"/>
          <w:lang w:val="en-US"/>
        </w:rPr>
        <w:footnoteReference w:id="21"/>
      </w:r>
    </w:p>
    <w:p w:rsidR="00015BDB" w:rsidRPr="001C5A91" w:rsidRDefault="0027116D" w:rsidP="001C5A91">
      <w:pPr>
        <w:spacing w:after="0" w:line="48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C5A91">
        <w:rPr>
          <w:rFonts w:ascii="Times New Roman" w:hAnsi="Times New Roman"/>
          <w:sz w:val="24"/>
          <w:szCs w:val="24"/>
          <w:lang w:val="en-US"/>
        </w:rPr>
        <w:t xml:space="preserve">Untuk pemberian skor skala </w:t>
      </w:r>
      <w:proofErr w:type="gramStart"/>
      <w:r w:rsidRPr="001C5A91">
        <w:rPr>
          <w:rFonts w:ascii="Times New Roman" w:hAnsi="Times New Roman"/>
          <w:i/>
          <w:sz w:val="24"/>
          <w:szCs w:val="24"/>
          <w:lang w:val="en-US"/>
        </w:rPr>
        <w:t xml:space="preserve">Likert </w:t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 ini</w:t>
      </w:r>
      <w:proofErr w:type="gramEnd"/>
      <w:r w:rsidRPr="001C5A91">
        <w:rPr>
          <w:rFonts w:ascii="Times New Roman" w:hAnsi="Times New Roman"/>
          <w:sz w:val="24"/>
          <w:szCs w:val="24"/>
          <w:lang w:val="en-US"/>
        </w:rPr>
        <w:t xml:space="preserve"> sebagai berikut :</w:t>
      </w:r>
    </w:p>
    <w:p w:rsidR="0027116D" w:rsidRPr="00535260" w:rsidRDefault="00535260" w:rsidP="001C5A91">
      <w:pPr>
        <w:pStyle w:val="ListParagraph"/>
        <w:numPr>
          <w:ilvl w:val="0"/>
          <w:numId w:val="19"/>
        </w:numPr>
        <w:spacing w:after="0" w:line="48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</w:t>
      </w:r>
      <w:r w:rsidR="0027116D">
        <w:rPr>
          <w:rFonts w:ascii="Times New Roman" w:hAnsi="Times New Roman"/>
          <w:sz w:val="24"/>
          <w:szCs w:val="24"/>
        </w:rPr>
        <w:t xml:space="preserve">awaban </w:t>
      </w:r>
      <w:r>
        <w:rPr>
          <w:rFonts w:ascii="Times New Roman" w:hAnsi="Times New Roman"/>
          <w:sz w:val="24"/>
          <w:szCs w:val="24"/>
          <w:lang w:val="en-US"/>
        </w:rPr>
        <w:t>SS diberi s</w:t>
      </w:r>
      <w:r w:rsidR="0027116D">
        <w:rPr>
          <w:rFonts w:ascii="Times New Roman" w:hAnsi="Times New Roman"/>
          <w:sz w:val="24"/>
          <w:szCs w:val="24"/>
        </w:rPr>
        <w:t>kor 5</w:t>
      </w:r>
    </w:p>
    <w:p w:rsidR="00C83CE9" w:rsidRPr="00C83CE9" w:rsidRDefault="00535260" w:rsidP="00E77DA8">
      <w:pPr>
        <w:pStyle w:val="ListParagraph"/>
        <w:numPr>
          <w:ilvl w:val="0"/>
          <w:numId w:val="19"/>
        </w:numPr>
        <w:spacing w:after="0" w:line="48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 xml:space="preserve">awaban </w:t>
      </w:r>
      <w:r>
        <w:rPr>
          <w:rFonts w:ascii="Times New Roman" w:hAnsi="Times New Roman"/>
          <w:sz w:val="24"/>
          <w:szCs w:val="24"/>
          <w:lang w:val="en-US"/>
        </w:rPr>
        <w:t>ST diberi s</w:t>
      </w:r>
      <w:r>
        <w:rPr>
          <w:rFonts w:ascii="Times New Roman" w:hAnsi="Times New Roman"/>
          <w:sz w:val="24"/>
          <w:szCs w:val="24"/>
        </w:rPr>
        <w:t xml:space="preserve">kor 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C83CE9" w:rsidRPr="00C83CE9" w:rsidRDefault="00535260" w:rsidP="00E77DA8">
      <w:pPr>
        <w:pStyle w:val="ListParagraph"/>
        <w:numPr>
          <w:ilvl w:val="0"/>
          <w:numId w:val="19"/>
        </w:numPr>
        <w:spacing w:after="0" w:line="48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83CE9">
        <w:rPr>
          <w:rFonts w:ascii="Times New Roman" w:hAnsi="Times New Roman"/>
          <w:sz w:val="24"/>
          <w:szCs w:val="24"/>
          <w:lang w:val="en-US"/>
        </w:rPr>
        <w:lastRenderedPageBreak/>
        <w:t>J</w:t>
      </w:r>
      <w:r w:rsidRPr="00C83CE9">
        <w:rPr>
          <w:rFonts w:ascii="Times New Roman" w:hAnsi="Times New Roman"/>
          <w:sz w:val="24"/>
          <w:szCs w:val="24"/>
        </w:rPr>
        <w:t xml:space="preserve">awaban </w:t>
      </w:r>
      <w:r w:rsidRPr="00C83CE9">
        <w:rPr>
          <w:rFonts w:ascii="Times New Roman" w:hAnsi="Times New Roman"/>
          <w:sz w:val="24"/>
          <w:szCs w:val="24"/>
          <w:lang w:val="en-US"/>
        </w:rPr>
        <w:t>RR diberi s</w:t>
      </w:r>
      <w:r w:rsidRPr="00C83CE9">
        <w:rPr>
          <w:rFonts w:ascii="Times New Roman" w:hAnsi="Times New Roman"/>
          <w:sz w:val="24"/>
          <w:szCs w:val="24"/>
        </w:rPr>
        <w:t xml:space="preserve">kor </w:t>
      </w:r>
      <w:r w:rsidRPr="00C83CE9">
        <w:rPr>
          <w:rFonts w:ascii="Times New Roman" w:hAnsi="Times New Roman"/>
          <w:sz w:val="24"/>
          <w:szCs w:val="24"/>
          <w:lang w:val="en-US"/>
        </w:rPr>
        <w:t>3</w:t>
      </w:r>
    </w:p>
    <w:p w:rsidR="00C83CE9" w:rsidRPr="00C83CE9" w:rsidRDefault="00535260" w:rsidP="00E77DA8">
      <w:pPr>
        <w:pStyle w:val="ListParagraph"/>
        <w:numPr>
          <w:ilvl w:val="0"/>
          <w:numId w:val="19"/>
        </w:numPr>
        <w:spacing w:after="0" w:line="48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83CE9">
        <w:rPr>
          <w:rFonts w:ascii="Times New Roman" w:hAnsi="Times New Roman"/>
          <w:sz w:val="24"/>
          <w:szCs w:val="24"/>
          <w:lang w:val="en-US"/>
        </w:rPr>
        <w:t>J</w:t>
      </w:r>
      <w:r w:rsidRPr="00C83CE9">
        <w:rPr>
          <w:rFonts w:ascii="Times New Roman" w:hAnsi="Times New Roman"/>
          <w:sz w:val="24"/>
          <w:szCs w:val="24"/>
        </w:rPr>
        <w:t xml:space="preserve">awaban </w:t>
      </w:r>
      <w:r w:rsidRPr="00C83CE9">
        <w:rPr>
          <w:rFonts w:ascii="Times New Roman" w:hAnsi="Times New Roman"/>
          <w:sz w:val="24"/>
          <w:szCs w:val="24"/>
          <w:lang w:val="en-US"/>
        </w:rPr>
        <w:t>TS  diberi s</w:t>
      </w:r>
      <w:r w:rsidRPr="00C83CE9">
        <w:rPr>
          <w:rFonts w:ascii="Times New Roman" w:hAnsi="Times New Roman"/>
          <w:sz w:val="24"/>
          <w:szCs w:val="24"/>
        </w:rPr>
        <w:t xml:space="preserve">kor </w:t>
      </w:r>
      <w:r w:rsidRPr="00C83CE9">
        <w:rPr>
          <w:rFonts w:ascii="Times New Roman" w:hAnsi="Times New Roman"/>
          <w:sz w:val="24"/>
          <w:szCs w:val="24"/>
          <w:lang w:val="en-US"/>
        </w:rPr>
        <w:t>2</w:t>
      </w:r>
    </w:p>
    <w:p w:rsidR="00535260" w:rsidRPr="00E37334" w:rsidRDefault="00535260" w:rsidP="00E37334">
      <w:pPr>
        <w:pStyle w:val="ListParagraph"/>
        <w:numPr>
          <w:ilvl w:val="0"/>
          <w:numId w:val="19"/>
        </w:numPr>
        <w:spacing w:after="0" w:line="48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83CE9">
        <w:rPr>
          <w:rFonts w:ascii="Times New Roman" w:hAnsi="Times New Roman"/>
          <w:sz w:val="24"/>
          <w:szCs w:val="24"/>
          <w:lang w:val="en-US"/>
        </w:rPr>
        <w:t>J</w:t>
      </w:r>
      <w:r w:rsidRPr="00C83CE9">
        <w:rPr>
          <w:rFonts w:ascii="Times New Roman" w:hAnsi="Times New Roman"/>
          <w:sz w:val="24"/>
          <w:szCs w:val="24"/>
        </w:rPr>
        <w:t xml:space="preserve">awaban </w:t>
      </w:r>
      <w:r w:rsidRPr="00C83CE9">
        <w:rPr>
          <w:rFonts w:ascii="Times New Roman" w:hAnsi="Times New Roman"/>
          <w:sz w:val="24"/>
          <w:szCs w:val="24"/>
          <w:lang w:val="en-US"/>
        </w:rPr>
        <w:t>STS diberi s</w:t>
      </w:r>
      <w:r w:rsidRPr="00C83CE9">
        <w:rPr>
          <w:rFonts w:ascii="Times New Roman" w:hAnsi="Times New Roman"/>
          <w:sz w:val="24"/>
          <w:szCs w:val="24"/>
        </w:rPr>
        <w:t xml:space="preserve">kor </w:t>
      </w:r>
      <w:r w:rsidRPr="00C83CE9">
        <w:rPr>
          <w:rFonts w:ascii="Times New Roman" w:hAnsi="Times New Roman"/>
          <w:sz w:val="24"/>
          <w:szCs w:val="24"/>
          <w:lang w:val="en-US"/>
        </w:rPr>
        <w:t>1</w:t>
      </w:r>
    </w:p>
    <w:p w:rsidR="00E37334" w:rsidRPr="00E37334" w:rsidRDefault="00E37334" w:rsidP="00E37334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F694B" w:rsidRPr="007F160F" w:rsidRDefault="004F694B" w:rsidP="00E77DA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066A68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Teknik Pengumpulan Data </w:t>
      </w:r>
      <w:r w:rsidR="00535260">
        <w:rPr>
          <w:rFonts w:ascii="Times New Roman" w:hAnsi="Times New Roman"/>
          <w:b/>
          <w:color w:val="000000"/>
          <w:sz w:val="24"/>
          <w:szCs w:val="24"/>
          <w:lang w:val="en-US"/>
        </w:rPr>
        <w:t>dan Instrumen Penelitian</w:t>
      </w:r>
    </w:p>
    <w:p w:rsidR="001C5A91" w:rsidRPr="001C5A91" w:rsidRDefault="007F160F" w:rsidP="001C5A91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Teknik Pengumpulan Data</w:t>
      </w:r>
    </w:p>
    <w:p w:rsidR="007F160F" w:rsidRPr="001C5A91" w:rsidRDefault="007F160F" w:rsidP="001C5A91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C5A91">
        <w:rPr>
          <w:rFonts w:ascii="Times New Roman" w:hAnsi="Times New Roman"/>
          <w:sz w:val="24"/>
          <w:szCs w:val="24"/>
        </w:rPr>
        <w:t>Dalam usaha memperoleh data-data yang peneliti perlukan dalam penelitian ini, maka peneliti menggunakan beberapa metode pengumpulan data. Metode pengumpulan data adalah bagian instrument pengumpulan data yang menentukan berhasil atau tidaknya suatu penelitian</w:t>
      </w:r>
      <w:r>
        <w:rPr>
          <w:rStyle w:val="FootnoteReference"/>
          <w:sz w:val="24"/>
          <w:szCs w:val="24"/>
        </w:rPr>
        <w:footnoteReference w:id="22"/>
      </w:r>
      <w:r w:rsidRPr="001C5A91">
        <w:rPr>
          <w:rFonts w:ascii="Times New Roman" w:hAnsi="Times New Roman"/>
          <w:sz w:val="24"/>
          <w:szCs w:val="24"/>
        </w:rPr>
        <w:t xml:space="preserve">. Berikut adalah </w:t>
      </w:r>
      <w:r w:rsidRPr="001C5A91">
        <w:rPr>
          <w:rFonts w:asciiTheme="majorBidi" w:hAnsiTheme="majorBidi" w:cstheme="majorBidi"/>
          <w:sz w:val="24"/>
          <w:szCs w:val="24"/>
        </w:rPr>
        <w:t xml:space="preserve">metode pengumpulan data yang </w:t>
      </w:r>
      <w:r w:rsidRPr="001C5A91">
        <w:rPr>
          <w:rFonts w:asciiTheme="majorBidi" w:hAnsiTheme="majorBidi" w:cstheme="majorBidi"/>
          <w:sz w:val="24"/>
          <w:szCs w:val="24"/>
          <w:lang w:val="en-US"/>
        </w:rPr>
        <w:t xml:space="preserve">digunakan </w:t>
      </w:r>
      <w:r w:rsidRPr="001C5A91">
        <w:rPr>
          <w:rFonts w:asciiTheme="majorBidi" w:hAnsiTheme="majorBidi" w:cstheme="majorBidi"/>
          <w:sz w:val="24"/>
          <w:szCs w:val="24"/>
        </w:rPr>
        <w:t>dalam penelitian</w:t>
      </w:r>
      <w:r w:rsidRPr="001C5A91">
        <w:rPr>
          <w:rFonts w:asciiTheme="majorBidi" w:hAnsiTheme="majorBidi" w:cstheme="majorBidi"/>
          <w:sz w:val="24"/>
          <w:szCs w:val="24"/>
          <w:lang w:val="en-US"/>
        </w:rPr>
        <w:t xml:space="preserve"> ini yaitu: </w:t>
      </w:r>
    </w:p>
    <w:p w:rsidR="001C5A91" w:rsidRDefault="004F694B" w:rsidP="001C5A91">
      <w:pPr>
        <w:pStyle w:val="ListParagraph"/>
        <w:numPr>
          <w:ilvl w:val="0"/>
          <w:numId w:val="13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C5A91">
        <w:rPr>
          <w:rFonts w:ascii="Times New Roman" w:hAnsi="Times New Roman"/>
          <w:sz w:val="24"/>
          <w:szCs w:val="24"/>
          <w:lang w:val="en-US"/>
        </w:rPr>
        <w:t>Metode Angket adalah alat penelitian berupa daftar pertanyaan untuk memperoleh keterangan dari sejumlah responden.</w:t>
      </w:r>
      <w:r w:rsidR="002D2696">
        <w:rPr>
          <w:rStyle w:val="FootnoteReference"/>
          <w:sz w:val="24"/>
          <w:szCs w:val="24"/>
          <w:lang w:val="en-US"/>
        </w:rPr>
        <w:footnoteReference w:id="23"/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 Angket ini diberikan kepa</w:t>
      </w:r>
      <w:r w:rsidR="007F160F" w:rsidRPr="001C5A91">
        <w:rPr>
          <w:rFonts w:ascii="Times New Roman" w:hAnsi="Times New Roman"/>
          <w:sz w:val="24"/>
          <w:szCs w:val="24"/>
          <w:lang w:val="en-US"/>
        </w:rPr>
        <w:t xml:space="preserve">da responden yaitu Nasabah </w:t>
      </w:r>
      <w:r w:rsidRPr="001C5A91">
        <w:rPr>
          <w:rFonts w:ascii="Times New Roman" w:hAnsi="Times New Roman"/>
          <w:sz w:val="24"/>
          <w:szCs w:val="24"/>
          <w:lang w:val="en-US"/>
        </w:rPr>
        <w:t>BNI Syariah KCP Tulungagung.</w:t>
      </w:r>
    </w:p>
    <w:p w:rsidR="001C5A91" w:rsidRDefault="00FE5501" w:rsidP="001C5A91">
      <w:pPr>
        <w:pStyle w:val="ListParagraph"/>
        <w:numPr>
          <w:ilvl w:val="0"/>
          <w:numId w:val="13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C5A91">
        <w:rPr>
          <w:rFonts w:ascii="Times New Roman" w:hAnsi="Times New Roman"/>
          <w:sz w:val="24"/>
          <w:szCs w:val="24"/>
          <w:lang w:val="en-US"/>
        </w:rPr>
        <w:t>Metode wawancara adalah suatu dialog yang dilakukan oleh pewawancara untuk memperoleh informasi dari terwawancara.</w:t>
      </w:r>
      <w:r>
        <w:rPr>
          <w:rStyle w:val="FootnoteReference"/>
          <w:sz w:val="24"/>
          <w:szCs w:val="24"/>
          <w:lang w:val="en-US"/>
        </w:rPr>
        <w:footnoteReference w:id="24"/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 Metode ini digunakan untuk </w:t>
      </w:r>
      <w:r w:rsidR="006B7C76">
        <w:rPr>
          <w:rFonts w:ascii="Times New Roman" w:hAnsi="Times New Roman"/>
          <w:sz w:val="24"/>
          <w:szCs w:val="24"/>
          <w:lang w:val="en-US"/>
        </w:rPr>
        <w:t>mengumpulkan data-data yang diperoleh yang dianggap kurang dalam mencari data melalui metode</w:t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 angket.</w:t>
      </w:r>
    </w:p>
    <w:p w:rsidR="002E4FEA" w:rsidRPr="006B7C76" w:rsidRDefault="004F7958" w:rsidP="006B7C76">
      <w:pPr>
        <w:pStyle w:val="ListParagraph"/>
        <w:numPr>
          <w:ilvl w:val="0"/>
          <w:numId w:val="13"/>
        </w:numPr>
        <w:spacing w:line="480" w:lineRule="auto"/>
        <w:ind w:left="1418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C5A91">
        <w:rPr>
          <w:rFonts w:ascii="Times New Roman" w:hAnsi="Times New Roman"/>
          <w:sz w:val="24"/>
          <w:szCs w:val="24"/>
          <w:lang w:val="en-US"/>
        </w:rPr>
        <w:lastRenderedPageBreak/>
        <w:t xml:space="preserve">Metode </w:t>
      </w:r>
      <w:r w:rsidR="002D2696" w:rsidRPr="001C5A91">
        <w:rPr>
          <w:rFonts w:ascii="Times New Roman" w:hAnsi="Times New Roman"/>
          <w:sz w:val="24"/>
          <w:szCs w:val="24"/>
          <w:lang w:val="en-US"/>
        </w:rPr>
        <w:t>Dokumentasi</w:t>
      </w:r>
      <w:r w:rsidRPr="001C5A91">
        <w:rPr>
          <w:rFonts w:ascii="Times New Roman" w:hAnsi="Times New Roman"/>
          <w:sz w:val="24"/>
          <w:szCs w:val="24"/>
          <w:lang w:val="en-US"/>
        </w:rPr>
        <w:t xml:space="preserve"> merupakan metode pengumpulan data penelitian yang diterapkan dengan </w:t>
      </w:r>
      <w:proofErr w:type="gramStart"/>
      <w:r w:rsidRPr="001C5A91">
        <w:rPr>
          <w:rFonts w:ascii="Times New Roman" w:hAnsi="Times New Roman"/>
          <w:sz w:val="24"/>
          <w:szCs w:val="24"/>
          <w:lang w:val="en-US"/>
        </w:rPr>
        <w:t>cara</w:t>
      </w:r>
      <w:proofErr w:type="gramEnd"/>
      <w:r w:rsidRPr="001C5A91">
        <w:rPr>
          <w:rFonts w:ascii="Times New Roman" w:hAnsi="Times New Roman"/>
          <w:sz w:val="24"/>
          <w:szCs w:val="24"/>
          <w:lang w:val="en-US"/>
        </w:rPr>
        <w:t xml:space="preserve"> peneliti menyidiki benda-benda tulis seperti buku-buku, majalah</w:t>
      </w:r>
      <w:r w:rsidR="007F160F" w:rsidRPr="001C5A91">
        <w:rPr>
          <w:rFonts w:ascii="Times New Roman" w:hAnsi="Times New Roman"/>
          <w:sz w:val="24"/>
          <w:szCs w:val="24"/>
          <w:lang w:val="en-US"/>
        </w:rPr>
        <w:t>/ brosur</w:t>
      </w:r>
      <w:r w:rsidRPr="001C5A91">
        <w:rPr>
          <w:rFonts w:ascii="Times New Roman" w:hAnsi="Times New Roman"/>
          <w:sz w:val="24"/>
          <w:szCs w:val="24"/>
          <w:lang w:val="en-US"/>
        </w:rPr>
        <w:t>, dokumen catatan harian dan sebagainya.</w:t>
      </w:r>
      <w:r w:rsidRPr="00FE5501">
        <w:rPr>
          <w:rStyle w:val="FootnoteReference"/>
          <w:sz w:val="24"/>
          <w:szCs w:val="24"/>
          <w:lang w:val="en-US"/>
        </w:rPr>
        <w:footnoteReference w:id="25"/>
      </w:r>
      <w:r w:rsidR="004F694B" w:rsidRPr="001C5A91">
        <w:rPr>
          <w:rFonts w:ascii="Times New Roman" w:hAnsi="Times New Roman"/>
          <w:sz w:val="24"/>
          <w:szCs w:val="24"/>
          <w:lang w:val="en-US"/>
        </w:rPr>
        <w:t xml:space="preserve"> Metode ini digunakan untuk</w:t>
      </w:r>
      <w:r w:rsidR="006B7C76">
        <w:rPr>
          <w:rFonts w:ascii="Times New Roman" w:hAnsi="Times New Roman"/>
          <w:sz w:val="24"/>
          <w:szCs w:val="24"/>
          <w:lang w:val="en-US"/>
        </w:rPr>
        <w:t xml:space="preserve"> memperoleh informasi tentang profil</w:t>
      </w:r>
      <w:proofErr w:type="gramStart"/>
      <w:r w:rsidR="006B7C76">
        <w:rPr>
          <w:rFonts w:ascii="Times New Roman" w:hAnsi="Times New Roman"/>
          <w:sz w:val="24"/>
          <w:szCs w:val="24"/>
          <w:lang w:val="en-US"/>
        </w:rPr>
        <w:t>,dan</w:t>
      </w:r>
      <w:proofErr w:type="gramEnd"/>
      <w:r w:rsidR="006B7C76">
        <w:rPr>
          <w:rFonts w:ascii="Times New Roman" w:hAnsi="Times New Roman"/>
          <w:sz w:val="24"/>
          <w:szCs w:val="24"/>
          <w:lang w:val="en-US"/>
        </w:rPr>
        <w:t xml:space="preserve"> produk-produk yang ditawarkan </w:t>
      </w:r>
      <w:r w:rsidRPr="006B7C76">
        <w:rPr>
          <w:rFonts w:ascii="Times New Roman" w:hAnsi="Times New Roman"/>
          <w:sz w:val="24"/>
          <w:szCs w:val="24"/>
          <w:lang w:val="en-US"/>
        </w:rPr>
        <w:t>oleh BNI Syariah KCP Tulungagung.</w:t>
      </w:r>
    </w:p>
    <w:p w:rsidR="006B7C76" w:rsidRDefault="006B7C76" w:rsidP="006B7C76">
      <w:pPr>
        <w:pStyle w:val="ListParagraph"/>
        <w:spacing w:line="480" w:lineRule="auto"/>
        <w:ind w:left="170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3FAD" w:rsidRPr="00AD42E3" w:rsidRDefault="00203FAD" w:rsidP="002E4FEA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AD42E3">
        <w:rPr>
          <w:rFonts w:asciiTheme="majorBidi" w:hAnsiTheme="majorBidi" w:cstheme="majorBidi"/>
          <w:b/>
          <w:color w:val="000000" w:themeColor="text1"/>
          <w:sz w:val="24"/>
          <w:szCs w:val="24"/>
        </w:rPr>
        <w:t>Instrumen Penelitian</w:t>
      </w:r>
    </w:p>
    <w:p w:rsidR="002E4FEA" w:rsidRDefault="00203FAD" w:rsidP="002E4FEA">
      <w:pPr>
        <w:pStyle w:val="ListParagraph"/>
        <w:spacing w:after="0" w:line="480" w:lineRule="auto"/>
        <w:ind w:left="567" w:firstLine="567"/>
        <w:jc w:val="both"/>
        <w:rPr>
          <w:rFonts w:asciiTheme="majorBidi" w:hAnsiTheme="majorBidi" w:cstheme="majorBidi"/>
          <w:color w:val="C00000"/>
          <w:sz w:val="24"/>
          <w:szCs w:val="24"/>
          <w:lang w:val="en-US"/>
        </w:rPr>
      </w:pPr>
      <w:r w:rsidRPr="00FE5501">
        <w:rPr>
          <w:rFonts w:asciiTheme="majorBidi" w:hAnsiTheme="majorBidi" w:cstheme="majorBidi"/>
          <w:color w:val="000000" w:themeColor="text1"/>
          <w:sz w:val="24"/>
          <w:szCs w:val="24"/>
        </w:rPr>
        <w:t>Instrument penelitian ad</w:t>
      </w:r>
      <w:r w:rsidRPr="00FE5501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al</w:t>
      </w:r>
      <w:r w:rsidRPr="00FE5501">
        <w:rPr>
          <w:rFonts w:asciiTheme="majorBidi" w:hAnsiTheme="majorBidi" w:cstheme="majorBidi"/>
          <w:color w:val="000000" w:themeColor="text1"/>
          <w:sz w:val="24"/>
          <w:szCs w:val="24"/>
        </w:rPr>
        <w:t>ah alat atau fasilitas yang digunakan oleh peneliti dalam mengumpulkan data agar pekerjaannya lebih mudah dan hasilnya lebih baik, dalam arti lebih cermat, lengkap dan sistematis sehingga lebih mudah diolah</w:t>
      </w:r>
      <w:r w:rsidRPr="00FE5501">
        <w:rPr>
          <w:rStyle w:val="FootnoteReference"/>
          <w:rFonts w:asciiTheme="majorBidi" w:hAnsiTheme="majorBidi" w:cstheme="majorBidi"/>
          <w:color w:val="000000" w:themeColor="text1"/>
          <w:sz w:val="24"/>
          <w:szCs w:val="24"/>
        </w:rPr>
        <w:footnoteReference w:id="26"/>
      </w:r>
      <w:r w:rsidRPr="00FE550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E4FEA" w:rsidRDefault="00FE5501" w:rsidP="002E4FEA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pacing w:val="-1"/>
          <w:sz w:val="24"/>
          <w:szCs w:val="24"/>
          <w:lang w:val="en-US"/>
        </w:rPr>
        <w:t>Titik tolak dari penyusunan adalah variabel-variabel penelitian yang ditetapkan untuk diteliti.</w:t>
      </w:r>
      <w:proofErr w:type="gramEnd"/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en-US"/>
        </w:rPr>
        <w:t>Dari variabel-variabel tersebut diberi definisi operasionalnya, dan selanjutnya ditentukan indikator yang diukur.</w:t>
      </w:r>
      <w:proofErr w:type="gramEnd"/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en-US"/>
        </w:rPr>
        <w:t>Dari indikator itu kemudian dijabarkan menjadi butir-butir pertanyaan atau pernyataan.</w:t>
      </w:r>
      <w:proofErr w:type="gramEnd"/>
    </w:p>
    <w:p w:rsidR="00FE5501" w:rsidRDefault="00FE5501" w:rsidP="002E4FEA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  <w:lang w:val="en-US"/>
        </w:rPr>
        <w:t>Untuk mempermudah penyusunan instrument penelitian, maka perlu digunakan “</w:t>
      </w:r>
      <w:r w:rsidRPr="006A2D88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matrik pengembangan instrumen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” atau “</w:t>
      </w:r>
      <w:r w:rsidRPr="006A2D88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kisi-kisi instrumen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”,</w:t>
      </w:r>
      <w:r>
        <w:rPr>
          <w:rStyle w:val="FootnoteReference"/>
          <w:spacing w:val="-1"/>
          <w:sz w:val="24"/>
          <w:szCs w:val="24"/>
          <w:lang w:val="en-US"/>
        </w:rPr>
        <w:footnoteReference w:id="27"/>
      </w:r>
      <w:r>
        <w:rPr>
          <w:rFonts w:ascii="Times New Roman" w:hAnsi="Times New Roman"/>
          <w:spacing w:val="-1"/>
          <w:sz w:val="24"/>
          <w:szCs w:val="24"/>
          <w:lang w:val="en-US"/>
        </w:rPr>
        <w:t xml:space="preserve"> yaitu sebagai berikut:</w:t>
      </w:r>
    </w:p>
    <w:p w:rsidR="00E37334" w:rsidRPr="002E4FEA" w:rsidRDefault="00E37334" w:rsidP="002E4FEA">
      <w:pPr>
        <w:pStyle w:val="ListParagraph"/>
        <w:spacing w:after="0" w:line="480" w:lineRule="auto"/>
        <w:ind w:left="567" w:firstLine="567"/>
        <w:jc w:val="both"/>
        <w:rPr>
          <w:rFonts w:asciiTheme="majorBidi" w:hAnsiTheme="majorBidi" w:cstheme="majorBidi"/>
          <w:color w:val="C00000"/>
          <w:sz w:val="24"/>
          <w:szCs w:val="24"/>
          <w:lang w:val="en-US"/>
        </w:rPr>
      </w:pPr>
    </w:p>
    <w:p w:rsidR="00FE5501" w:rsidRPr="00FE5501" w:rsidRDefault="00FE5501" w:rsidP="00FE5501">
      <w:pPr>
        <w:widowControl w:val="0"/>
        <w:autoSpaceDE w:val="0"/>
        <w:autoSpaceDN w:val="0"/>
        <w:adjustRightInd w:val="0"/>
        <w:spacing w:before="60" w:after="0" w:line="480" w:lineRule="auto"/>
        <w:jc w:val="center"/>
        <w:rPr>
          <w:rFonts w:ascii="Times New Roman" w:hAnsi="Times New Roman"/>
          <w:spacing w:val="-1"/>
          <w:sz w:val="24"/>
          <w:szCs w:val="24"/>
          <w:lang w:val="en-US"/>
        </w:rPr>
      </w:pPr>
      <w:r w:rsidRPr="00FE5501">
        <w:rPr>
          <w:rFonts w:ascii="Times New Roman" w:hAnsi="Times New Roman"/>
          <w:b/>
          <w:bCs/>
          <w:sz w:val="24"/>
          <w:szCs w:val="24"/>
        </w:rPr>
        <w:lastRenderedPageBreak/>
        <w:t>Tabel</w:t>
      </w:r>
      <w:r w:rsidRPr="00FE5501">
        <w:rPr>
          <w:rFonts w:ascii="Times New Roman" w:hAnsi="Times New Roman"/>
          <w:b/>
          <w:bCs/>
          <w:sz w:val="24"/>
          <w:szCs w:val="24"/>
          <w:lang w:val="en-US"/>
        </w:rPr>
        <w:t xml:space="preserve"> 3.1</w:t>
      </w:r>
    </w:p>
    <w:p w:rsidR="00FE5501" w:rsidRPr="00FE5501" w:rsidRDefault="00FE5501" w:rsidP="00FE5501">
      <w:pPr>
        <w:widowControl w:val="0"/>
        <w:autoSpaceDE w:val="0"/>
        <w:autoSpaceDN w:val="0"/>
        <w:adjustRightInd w:val="0"/>
        <w:spacing w:before="60" w:after="0" w:line="480" w:lineRule="auto"/>
        <w:jc w:val="center"/>
        <w:rPr>
          <w:rFonts w:ascii="Times New Roman" w:hAnsi="Times New Roman"/>
          <w:spacing w:val="-1"/>
          <w:sz w:val="24"/>
          <w:szCs w:val="24"/>
          <w:lang w:val="en-US"/>
        </w:rPr>
      </w:pPr>
      <w:r w:rsidRPr="00FE5501">
        <w:rPr>
          <w:rFonts w:ascii="Times New Roman" w:hAnsi="Times New Roman"/>
          <w:spacing w:val="-1"/>
          <w:sz w:val="24"/>
          <w:szCs w:val="24"/>
          <w:lang w:val="en-US"/>
        </w:rPr>
        <w:t>Kisi-Kisi Instrument Penelitian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7"/>
        <w:gridCol w:w="1526"/>
        <w:gridCol w:w="4144"/>
        <w:gridCol w:w="709"/>
      </w:tblGrid>
      <w:tr w:rsidR="00FE5501" w:rsidRPr="00154C81" w:rsidTr="00261FF0">
        <w:tc>
          <w:tcPr>
            <w:tcW w:w="567" w:type="dxa"/>
          </w:tcPr>
          <w:p w:rsidR="00FE5501" w:rsidRPr="002E4FEA" w:rsidRDefault="00FE5501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No.</w:t>
            </w:r>
          </w:p>
        </w:tc>
        <w:tc>
          <w:tcPr>
            <w:tcW w:w="1417" w:type="dxa"/>
          </w:tcPr>
          <w:p w:rsidR="00FE5501" w:rsidRPr="002E4FEA" w:rsidRDefault="00FE5501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Variabel</w:t>
            </w:r>
          </w:p>
        </w:tc>
        <w:tc>
          <w:tcPr>
            <w:tcW w:w="1526" w:type="dxa"/>
          </w:tcPr>
          <w:p w:rsidR="00FE5501" w:rsidRDefault="0081363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Indikator</w:t>
            </w:r>
          </w:p>
          <w:p w:rsidR="00813636" w:rsidRPr="002E4FEA" w:rsidRDefault="0081363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4144" w:type="dxa"/>
          </w:tcPr>
          <w:p w:rsidR="00FE5501" w:rsidRPr="002E4FEA" w:rsidRDefault="0081363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Item Pernyataan</w:t>
            </w:r>
          </w:p>
        </w:tc>
        <w:tc>
          <w:tcPr>
            <w:tcW w:w="709" w:type="dxa"/>
          </w:tcPr>
          <w:p w:rsidR="00FE5501" w:rsidRPr="00261FF0" w:rsidRDefault="00FE5501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b/>
                <w:spacing w:val="-1"/>
                <w:lang w:val="en-US"/>
              </w:rPr>
            </w:pPr>
            <w:r w:rsidRPr="00261FF0">
              <w:rPr>
                <w:rFonts w:asciiTheme="majorBidi" w:hAnsiTheme="majorBidi" w:cstheme="majorBidi"/>
                <w:b/>
                <w:spacing w:val="-1"/>
                <w:lang w:val="en-US"/>
              </w:rPr>
              <w:t xml:space="preserve">No. Item </w:t>
            </w:r>
          </w:p>
        </w:tc>
      </w:tr>
      <w:tr w:rsidR="000750F2" w:rsidRPr="00154C81" w:rsidTr="004D7717">
        <w:trPr>
          <w:trHeight w:val="1041"/>
        </w:trPr>
        <w:tc>
          <w:tcPr>
            <w:tcW w:w="567" w:type="dxa"/>
            <w:vMerge w:val="restart"/>
            <w:vAlign w:val="center"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Atribut Produk (X</w:t>
            </w:r>
            <w:r w:rsidRPr="002E4FEA">
              <w:rPr>
                <w:rFonts w:ascii="Times New Roman" w:hAnsi="Times New Roman"/>
                <w:spacing w:val="-1"/>
                <w:sz w:val="20"/>
                <w:szCs w:val="20"/>
                <w:vertAlign w:val="subscript"/>
                <w:lang w:val="en-US"/>
              </w:rPr>
              <w:t>1</w:t>
            </w: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)</w:t>
            </w:r>
          </w:p>
        </w:tc>
        <w:tc>
          <w:tcPr>
            <w:tcW w:w="1526" w:type="dxa"/>
            <w:vAlign w:val="center"/>
          </w:tcPr>
          <w:p w:rsidR="000750F2" w:rsidRPr="002E4FEA" w:rsidRDefault="000750F2" w:rsidP="002E4F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Kualitas Produk</w:t>
            </w:r>
          </w:p>
        </w:tc>
        <w:tc>
          <w:tcPr>
            <w:tcW w:w="4144" w:type="dxa"/>
          </w:tcPr>
          <w:p w:rsidR="000750F2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BNI Syariah KCP Tulungagung memiliki kualitas produk sesuai dengan kebutuhan yang diinginkan nasaba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</w:tcPr>
          <w:p w:rsidR="000750F2" w:rsidRPr="001D09F1" w:rsidRDefault="000750F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 w:rsidRPr="001D09F1">
              <w:rPr>
                <w:rFonts w:asciiTheme="majorBidi" w:hAnsiTheme="majorBidi" w:cstheme="majorBidi"/>
                <w:spacing w:val="-1"/>
                <w:lang w:val="en-US"/>
              </w:rPr>
              <w:t>1</w:t>
            </w:r>
          </w:p>
        </w:tc>
      </w:tr>
      <w:tr w:rsidR="000750F2" w:rsidRPr="00154C81" w:rsidTr="004D7717">
        <w:trPr>
          <w:trHeight w:val="1268"/>
        </w:trPr>
        <w:tc>
          <w:tcPr>
            <w:tcW w:w="567" w:type="dxa"/>
            <w:vMerge/>
            <w:vAlign w:val="center"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0750F2" w:rsidRPr="002E4FEA" w:rsidRDefault="000750F2" w:rsidP="002E4F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Harga Produk</w:t>
            </w:r>
          </w:p>
        </w:tc>
        <w:tc>
          <w:tcPr>
            <w:tcW w:w="4144" w:type="dxa"/>
          </w:tcPr>
          <w:p w:rsidR="000750F2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BNI Syariah KCP Tulungagung menawarkan produk bagi hasil yang menguntungkan sesuai kebutuhan nasabah</w:t>
            </w:r>
          </w:p>
        </w:tc>
        <w:tc>
          <w:tcPr>
            <w:tcW w:w="709" w:type="dxa"/>
          </w:tcPr>
          <w:p w:rsidR="000750F2" w:rsidRPr="001D09F1" w:rsidRDefault="000750F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2</w:t>
            </w:r>
          </w:p>
        </w:tc>
      </w:tr>
      <w:tr w:rsidR="00FE5501" w:rsidRPr="00154C81" w:rsidTr="000750F2">
        <w:trPr>
          <w:trHeight w:val="948"/>
        </w:trPr>
        <w:tc>
          <w:tcPr>
            <w:tcW w:w="567" w:type="dxa"/>
            <w:vMerge/>
          </w:tcPr>
          <w:p w:rsidR="00FE5501" w:rsidRPr="002E4FEA" w:rsidRDefault="00FE5501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FE5501" w:rsidRPr="002E4FEA" w:rsidRDefault="00FE5501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FE5501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Fitur Produk</w:t>
            </w:r>
          </w:p>
        </w:tc>
        <w:tc>
          <w:tcPr>
            <w:tcW w:w="4144" w:type="dxa"/>
          </w:tcPr>
          <w:p w:rsidR="00FE5501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BNI Syariah KCP Tulungagung memiliki banyak variasi produk (tabungan dan pembiayaan) yang ditawarkan kepada nasaba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09" w:type="dxa"/>
          </w:tcPr>
          <w:p w:rsidR="00FE5501" w:rsidRPr="001D09F1" w:rsidRDefault="000750F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3</w:t>
            </w:r>
          </w:p>
        </w:tc>
      </w:tr>
      <w:tr w:rsidR="00FE5501" w:rsidRPr="00154C81" w:rsidTr="00261FF0">
        <w:tc>
          <w:tcPr>
            <w:tcW w:w="567" w:type="dxa"/>
            <w:vMerge/>
          </w:tcPr>
          <w:p w:rsidR="00FE5501" w:rsidRPr="002E4FEA" w:rsidRDefault="00FE5501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FE5501" w:rsidRPr="002E4FEA" w:rsidRDefault="00FE5501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FE5501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Iklan dan Promosi</w:t>
            </w:r>
          </w:p>
        </w:tc>
        <w:tc>
          <w:tcPr>
            <w:tcW w:w="4144" w:type="dxa"/>
          </w:tcPr>
          <w:p w:rsidR="00FE5501" w:rsidRPr="002E4FEA" w:rsidRDefault="004D7717" w:rsidP="002E4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BNI Syariah KCP Tulungagung mempunyai cara yang menarik ketika mempromosikan / mengenalkan produknya kepada nasabah</w:t>
            </w:r>
          </w:p>
        </w:tc>
        <w:tc>
          <w:tcPr>
            <w:tcW w:w="709" w:type="dxa"/>
          </w:tcPr>
          <w:p w:rsidR="00FE5501" w:rsidRPr="001D09F1" w:rsidRDefault="000750F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4</w:t>
            </w:r>
          </w:p>
        </w:tc>
      </w:tr>
      <w:tr w:rsidR="000750F2" w:rsidRPr="00154C81" w:rsidTr="00CF0C0A">
        <w:trPr>
          <w:trHeight w:val="636"/>
        </w:trPr>
        <w:tc>
          <w:tcPr>
            <w:tcW w:w="567" w:type="dxa"/>
            <w:vMerge w:val="restart"/>
            <w:vAlign w:val="center"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2.</w:t>
            </w:r>
          </w:p>
        </w:tc>
        <w:tc>
          <w:tcPr>
            <w:tcW w:w="1417" w:type="dxa"/>
            <w:vMerge w:val="restart"/>
            <w:vAlign w:val="center"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Nilai Islam (X</w:t>
            </w:r>
            <w:r w:rsidRPr="002E4FEA">
              <w:rPr>
                <w:rFonts w:ascii="Times New Roman" w:hAnsi="Times New Roman"/>
                <w:spacing w:val="-1"/>
                <w:sz w:val="20"/>
                <w:szCs w:val="20"/>
                <w:vertAlign w:val="subscript"/>
                <w:lang w:val="en-US"/>
              </w:rPr>
              <w:t>2</w:t>
            </w: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)</w:t>
            </w:r>
          </w:p>
        </w:tc>
        <w:tc>
          <w:tcPr>
            <w:tcW w:w="1526" w:type="dxa"/>
            <w:vAlign w:val="center"/>
          </w:tcPr>
          <w:p w:rsidR="000750F2" w:rsidRPr="002E4FEA" w:rsidRDefault="000750F2" w:rsidP="002E4F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Prinsip Keadilan</w:t>
            </w:r>
          </w:p>
        </w:tc>
        <w:tc>
          <w:tcPr>
            <w:tcW w:w="4144" w:type="dxa"/>
          </w:tcPr>
          <w:p w:rsidR="000750F2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BNI Syariah KCP Tulungagung menerapkan prinsip nilai-nilai Islam bank syariah adalah “Prinsip Keadilan”. Yaitu dengan diberlakukannya sistem bagi hasil (</w:t>
            </w:r>
            <w:r w:rsidRPr="002E4FEA">
              <w:rPr>
                <w:rFonts w:ascii="Times New Roman" w:hAnsi="Times New Roman"/>
                <w:i/>
                <w:sz w:val="20"/>
                <w:szCs w:val="20"/>
              </w:rPr>
              <w:t>Profit and Loss Sharing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>/PLS)</w:t>
            </w:r>
          </w:p>
        </w:tc>
        <w:tc>
          <w:tcPr>
            <w:tcW w:w="709" w:type="dxa"/>
          </w:tcPr>
          <w:p w:rsidR="000750F2" w:rsidRPr="001D09F1" w:rsidRDefault="006A49E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5</w:t>
            </w:r>
          </w:p>
        </w:tc>
      </w:tr>
      <w:tr w:rsidR="000750F2" w:rsidRPr="00154C81" w:rsidTr="00FA0C1C">
        <w:trPr>
          <w:trHeight w:val="636"/>
        </w:trPr>
        <w:tc>
          <w:tcPr>
            <w:tcW w:w="567" w:type="dxa"/>
            <w:vMerge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0750F2" w:rsidRPr="002E4FEA" w:rsidRDefault="000750F2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Prinsip Kesederajatan</w:t>
            </w:r>
          </w:p>
        </w:tc>
        <w:tc>
          <w:tcPr>
            <w:tcW w:w="4144" w:type="dxa"/>
          </w:tcPr>
          <w:p w:rsidR="000750F2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Saya mengetahui salah satu nilai-nilai Islam pada BNI Syariah KCP Tulungagung yaitu “Prinsip Kebersamaan/Kemitraan”.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>Dimana hubungan nasabah dengan bank adalah hubungan kemitraan, bukan hubungan debitur/kreditur. Atau dengan kata lain, kebersamaan menanggung resiko untung/rugi</w:t>
            </w:r>
          </w:p>
        </w:tc>
        <w:tc>
          <w:tcPr>
            <w:tcW w:w="709" w:type="dxa"/>
          </w:tcPr>
          <w:p w:rsidR="000750F2" w:rsidRPr="001D09F1" w:rsidRDefault="006A49E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6</w:t>
            </w:r>
          </w:p>
        </w:tc>
      </w:tr>
      <w:tr w:rsidR="000E2634" w:rsidRPr="00154C81" w:rsidTr="00261FF0">
        <w:tc>
          <w:tcPr>
            <w:tcW w:w="567" w:type="dxa"/>
            <w:vMerge/>
          </w:tcPr>
          <w:p w:rsidR="000E2634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E2634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0E2634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Prinsip Ketentraman</w:t>
            </w:r>
          </w:p>
        </w:tc>
        <w:tc>
          <w:tcPr>
            <w:tcW w:w="4144" w:type="dxa"/>
          </w:tcPr>
          <w:p w:rsidR="000E2634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Saya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 xml:space="preserve"> merasakan hubungan 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Saya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 xml:space="preserve"> dengan BNI Syariah KCP Tulungagung adalah hubungan kemitraan</w:t>
            </w:r>
          </w:p>
        </w:tc>
        <w:tc>
          <w:tcPr>
            <w:tcW w:w="709" w:type="dxa"/>
          </w:tcPr>
          <w:p w:rsidR="000E2634" w:rsidRPr="001D09F1" w:rsidRDefault="006A49E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7</w:t>
            </w:r>
          </w:p>
        </w:tc>
      </w:tr>
      <w:tr w:rsidR="00723366" w:rsidRPr="00154C81" w:rsidTr="00723366">
        <w:trPr>
          <w:trHeight w:val="365"/>
        </w:trPr>
        <w:tc>
          <w:tcPr>
            <w:tcW w:w="567" w:type="dxa"/>
            <w:vMerge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723366" w:rsidRPr="002E4FEA" w:rsidRDefault="00723366" w:rsidP="002E4F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Jaminan</w:t>
            </w:r>
          </w:p>
        </w:tc>
        <w:tc>
          <w:tcPr>
            <w:tcW w:w="4144" w:type="dxa"/>
          </w:tcPr>
          <w:p w:rsidR="00723366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Saya 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 xml:space="preserve">meminjam di BNI Syariah KCP Tulungagung yang menjadi jaminan adalah proyek yang sedang 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saya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 xml:space="preserve"> kerjakan, bukan seluruh harta kekayaan 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saya</w:t>
            </w:r>
          </w:p>
        </w:tc>
        <w:tc>
          <w:tcPr>
            <w:tcW w:w="709" w:type="dxa"/>
          </w:tcPr>
          <w:p w:rsidR="00723366" w:rsidRPr="001D09F1" w:rsidRDefault="006A49E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8</w:t>
            </w:r>
          </w:p>
        </w:tc>
      </w:tr>
      <w:tr w:rsidR="000E2634" w:rsidRPr="00154C81" w:rsidTr="00261FF0">
        <w:trPr>
          <w:trHeight w:val="348"/>
        </w:trPr>
        <w:tc>
          <w:tcPr>
            <w:tcW w:w="567" w:type="dxa"/>
            <w:vMerge/>
          </w:tcPr>
          <w:p w:rsidR="000E2634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E2634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0E2634" w:rsidRPr="002E4FEA" w:rsidRDefault="000E2634" w:rsidP="002E4F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Persaingan Sehat</w:t>
            </w:r>
          </w:p>
        </w:tc>
        <w:tc>
          <w:tcPr>
            <w:tcW w:w="4144" w:type="dxa"/>
          </w:tcPr>
          <w:p w:rsidR="000E2634" w:rsidRPr="002E4FEA" w:rsidRDefault="004D7717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Saya 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 xml:space="preserve">mengetahui salah satu prinsip nilai-nilai Islam BNI Syariah KCP Tulungagung yaitu “Prinsip Persaingan Sehat”. Artinya, Bank Syariah berlomba-lomba dalam memberikan porsi bagi hasil </w:t>
            </w:r>
          </w:p>
        </w:tc>
        <w:tc>
          <w:tcPr>
            <w:tcW w:w="709" w:type="dxa"/>
          </w:tcPr>
          <w:p w:rsidR="000E2634" w:rsidRPr="001D09F1" w:rsidRDefault="006A49E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9</w:t>
            </w:r>
          </w:p>
        </w:tc>
      </w:tr>
      <w:tr w:rsidR="000E2634" w:rsidRPr="00154C81" w:rsidTr="00261FF0">
        <w:trPr>
          <w:trHeight w:val="348"/>
        </w:trPr>
        <w:tc>
          <w:tcPr>
            <w:tcW w:w="567" w:type="dxa"/>
            <w:vMerge/>
          </w:tcPr>
          <w:p w:rsidR="000E2634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0E2634" w:rsidRPr="002E4FEA" w:rsidRDefault="000E2634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0E2634" w:rsidRPr="002E4FEA" w:rsidRDefault="000E2634" w:rsidP="002E4F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Adanya </w:t>
            </w:r>
            <w:r w:rsidR="006A49E2" w:rsidRPr="002E4F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keberadaan </w:t>
            </w:r>
            <w:r w:rsidR="006A49E2" w:rsidRPr="002E4FE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DSN/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DPS</w:t>
            </w:r>
          </w:p>
        </w:tc>
        <w:tc>
          <w:tcPr>
            <w:tcW w:w="4144" w:type="dxa"/>
          </w:tcPr>
          <w:p w:rsidR="00AD42E3" w:rsidRPr="002E4FEA" w:rsidRDefault="004D7717" w:rsidP="002E4FEA">
            <w:pPr>
              <w:pStyle w:val="ListParagraph"/>
              <w:numPr>
                <w:ilvl w:val="2"/>
                <w:numId w:val="13"/>
              </w:numPr>
              <w:spacing w:line="240" w:lineRule="auto"/>
              <w:ind w:left="-108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BNI Syariah KCP Tulungagung Anda hanya melakukan transaksi untuk usaha yang </w:t>
            </w:r>
            <w:r w:rsidRPr="002E4FEA">
              <w:rPr>
                <w:rFonts w:ascii="Times New Roman" w:hAnsi="Times New Roman"/>
                <w:sz w:val="20"/>
                <w:szCs w:val="20"/>
              </w:rPr>
              <w:lastRenderedPageBreak/>
              <w:t>halal / jenis pembiayaan sudah sesuai syariah</w:t>
            </w:r>
          </w:p>
          <w:p w:rsidR="00AD42E3" w:rsidRPr="002E4FEA" w:rsidRDefault="004D7717" w:rsidP="002E4FEA">
            <w:pPr>
              <w:pStyle w:val="ListParagraph"/>
              <w:numPr>
                <w:ilvl w:val="2"/>
                <w:numId w:val="13"/>
              </w:numPr>
              <w:spacing w:line="240" w:lineRule="auto"/>
              <w:ind w:left="-108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FEA">
              <w:rPr>
                <w:rFonts w:ascii="Times New Roman" w:hAnsi="Times New Roman"/>
                <w:color w:val="000000"/>
                <w:sz w:val="20"/>
                <w:szCs w:val="20"/>
              </w:rPr>
              <w:t>BNI Syariah KCP Tulungagung dalam menerapkan prinsip-prinsip syariah dibawah pengawasan Dewan Pengawas Syariah (DPS)</w:t>
            </w:r>
          </w:p>
          <w:p w:rsidR="000E2634" w:rsidRPr="002E4FEA" w:rsidRDefault="00AD42E3" w:rsidP="002E4FEA">
            <w:pPr>
              <w:pStyle w:val="ListParagraph"/>
              <w:numPr>
                <w:ilvl w:val="2"/>
                <w:numId w:val="13"/>
              </w:numPr>
              <w:spacing w:line="240" w:lineRule="auto"/>
              <w:ind w:left="-108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 xml:space="preserve">DPS bank syariah 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saya</w:t>
            </w:r>
            <w:r w:rsidRPr="002E4FEA">
              <w:rPr>
                <w:rFonts w:ascii="Times New Roman" w:hAnsi="Times New Roman"/>
                <w:sz w:val="20"/>
                <w:szCs w:val="20"/>
              </w:rPr>
              <w:t xml:space="preserve"> sudah berjalan sesuai fungsinya </w:t>
            </w:r>
          </w:p>
        </w:tc>
        <w:tc>
          <w:tcPr>
            <w:tcW w:w="709" w:type="dxa"/>
          </w:tcPr>
          <w:p w:rsidR="000E2634" w:rsidRPr="001D09F1" w:rsidRDefault="006A49E2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lastRenderedPageBreak/>
              <w:t>10,11</w:t>
            </w:r>
            <w:r>
              <w:rPr>
                <w:rFonts w:asciiTheme="majorBidi" w:hAnsiTheme="majorBidi" w:cstheme="majorBidi"/>
                <w:spacing w:val="-1"/>
                <w:lang w:val="en-US"/>
              </w:rPr>
              <w:lastRenderedPageBreak/>
              <w:t>,12</w:t>
            </w:r>
          </w:p>
        </w:tc>
      </w:tr>
      <w:tr w:rsidR="00723366" w:rsidRPr="00154C81" w:rsidTr="001969C1">
        <w:trPr>
          <w:trHeight w:val="1325"/>
        </w:trPr>
        <w:tc>
          <w:tcPr>
            <w:tcW w:w="567" w:type="dxa"/>
            <w:vMerge w:val="restart"/>
            <w:vAlign w:val="center"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417" w:type="dxa"/>
            <w:vMerge w:val="restart"/>
            <w:vAlign w:val="center"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Loyalitas Nasabah (Y)</w:t>
            </w:r>
          </w:p>
        </w:tc>
        <w:tc>
          <w:tcPr>
            <w:tcW w:w="1526" w:type="dxa"/>
            <w:vAlign w:val="center"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Kesediaan untuk menggunakan jasa secara berulang</w:t>
            </w:r>
          </w:p>
        </w:tc>
        <w:tc>
          <w:tcPr>
            <w:tcW w:w="4144" w:type="dxa"/>
          </w:tcPr>
          <w:p w:rsidR="00723366" w:rsidRPr="002E4FEA" w:rsidRDefault="00427955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Saya akan terus mempercayakan dana yang saya miliki dikelola oleh BNI Syariah KCP Tulungagung dan setia menjadi nasabah BNI Syariah KCP Tulungagung.</w:t>
            </w:r>
          </w:p>
        </w:tc>
        <w:tc>
          <w:tcPr>
            <w:tcW w:w="709" w:type="dxa"/>
          </w:tcPr>
          <w:p w:rsidR="00723366" w:rsidRPr="001D09F1" w:rsidRDefault="0090583D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13</w:t>
            </w:r>
          </w:p>
        </w:tc>
      </w:tr>
      <w:tr w:rsidR="00723366" w:rsidRPr="00154C81" w:rsidTr="00F32957">
        <w:trPr>
          <w:trHeight w:val="1214"/>
        </w:trPr>
        <w:tc>
          <w:tcPr>
            <w:tcW w:w="567" w:type="dxa"/>
            <w:vMerge/>
            <w:vAlign w:val="center"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Menyebarkan informasi positif kepada pihak lain</w:t>
            </w:r>
          </w:p>
        </w:tc>
        <w:tc>
          <w:tcPr>
            <w:tcW w:w="4144" w:type="dxa"/>
          </w:tcPr>
          <w:p w:rsidR="00723366" w:rsidRPr="002E4FEA" w:rsidRDefault="00427955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 xml:space="preserve">Saya menyarankan kepada teman, saudara dan kerabat kerja saya untuk menjadi nasabah BNI Syariah KCP Tulungagung karena kenyamanan yang saya rasakan selama menjadi nasabah BNI Syariah KCP Tulungagung. </w:t>
            </w:r>
          </w:p>
        </w:tc>
        <w:tc>
          <w:tcPr>
            <w:tcW w:w="709" w:type="dxa"/>
          </w:tcPr>
          <w:p w:rsidR="00723366" w:rsidRPr="001D09F1" w:rsidRDefault="00427955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14</w:t>
            </w:r>
          </w:p>
        </w:tc>
      </w:tr>
      <w:tr w:rsidR="00723366" w:rsidRPr="00154C81" w:rsidTr="001921E0">
        <w:trPr>
          <w:trHeight w:val="959"/>
        </w:trPr>
        <w:tc>
          <w:tcPr>
            <w:tcW w:w="567" w:type="dxa"/>
            <w:vMerge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723366" w:rsidRPr="002E4FEA" w:rsidRDefault="00723366" w:rsidP="002E4FEA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Pembelian produk/jasa lain yang dimiliki perusahaan</w:t>
            </w:r>
          </w:p>
        </w:tc>
        <w:tc>
          <w:tcPr>
            <w:tcW w:w="4144" w:type="dxa"/>
          </w:tcPr>
          <w:p w:rsidR="00723366" w:rsidRPr="002E4FEA" w:rsidRDefault="00427955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Saya ingin mencoba produk lain yang dimiliki oleh BNI Syariah KCP Tulungagung selain produk yang saya gunakan sekarang ini</w:t>
            </w: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</w:tcPr>
          <w:p w:rsidR="00723366" w:rsidRPr="001D09F1" w:rsidRDefault="00427955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15</w:t>
            </w:r>
          </w:p>
        </w:tc>
      </w:tr>
      <w:tr w:rsidR="00427955" w:rsidRPr="00154C81" w:rsidTr="00473C98">
        <w:trPr>
          <w:trHeight w:val="1824"/>
        </w:trPr>
        <w:tc>
          <w:tcPr>
            <w:tcW w:w="567" w:type="dxa"/>
            <w:vMerge/>
          </w:tcPr>
          <w:p w:rsidR="00427955" w:rsidRPr="002E4FEA" w:rsidRDefault="00427955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427955" w:rsidRPr="002E4FEA" w:rsidRDefault="00427955" w:rsidP="002E4FE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427955" w:rsidRPr="002E4FEA" w:rsidRDefault="00427955" w:rsidP="002E4FEA">
            <w:pPr>
              <w:widowControl w:val="0"/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  <w:lang w:val="en-US"/>
              </w:rPr>
              <w:t>Menunjukkan kekebalan terhadap tarikan dari pesaing</w:t>
            </w:r>
          </w:p>
        </w:tc>
        <w:tc>
          <w:tcPr>
            <w:tcW w:w="4144" w:type="dxa"/>
          </w:tcPr>
          <w:p w:rsidR="00427955" w:rsidRPr="002E4FEA" w:rsidRDefault="00427955" w:rsidP="002E4F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FEA">
              <w:rPr>
                <w:rFonts w:ascii="Times New Roman" w:hAnsi="Times New Roman"/>
                <w:sz w:val="20"/>
                <w:szCs w:val="20"/>
              </w:rPr>
              <w:t>Saya merasa kenyamanan yang diberikan oleh BNI Syariah Tulungagung sangat baik sehingga saya tidak berkenan untuk pindah  ke Bank Syariah lainnya.</w:t>
            </w:r>
          </w:p>
        </w:tc>
        <w:tc>
          <w:tcPr>
            <w:tcW w:w="709" w:type="dxa"/>
          </w:tcPr>
          <w:p w:rsidR="00427955" w:rsidRPr="001D09F1" w:rsidRDefault="00427955" w:rsidP="00AF3C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ajorBidi" w:hAnsiTheme="majorBidi" w:cstheme="majorBidi"/>
                <w:spacing w:val="-1"/>
                <w:lang w:val="en-US"/>
              </w:rPr>
            </w:pPr>
            <w:r>
              <w:rPr>
                <w:rFonts w:asciiTheme="majorBidi" w:hAnsiTheme="majorBidi" w:cstheme="majorBidi"/>
                <w:spacing w:val="-1"/>
                <w:lang w:val="en-US"/>
              </w:rPr>
              <w:t>16</w:t>
            </w:r>
          </w:p>
        </w:tc>
      </w:tr>
    </w:tbl>
    <w:p w:rsidR="008C1A1E" w:rsidRPr="00FE5501" w:rsidRDefault="008C1A1E" w:rsidP="00AD42E3">
      <w:pPr>
        <w:autoSpaceDE w:val="0"/>
        <w:autoSpaceDN w:val="0"/>
        <w:adjustRightInd w:val="0"/>
        <w:spacing w:after="12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F694B" w:rsidRPr="00066A68" w:rsidRDefault="004F694B" w:rsidP="00E77DA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66A68">
        <w:rPr>
          <w:rFonts w:ascii="Times New Roman" w:hAnsi="Times New Roman"/>
          <w:b/>
          <w:color w:val="000000"/>
          <w:sz w:val="24"/>
          <w:szCs w:val="24"/>
          <w:lang w:val="en-US"/>
        </w:rPr>
        <w:t>Analisis Data</w:t>
      </w:r>
    </w:p>
    <w:p w:rsidR="00795C9E" w:rsidRPr="00795C9E" w:rsidRDefault="00E5032B" w:rsidP="00795C9E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83CE9">
        <w:rPr>
          <w:rFonts w:ascii="Times New Roman" w:hAnsi="Times New Roman"/>
          <w:color w:val="000000"/>
          <w:sz w:val="24"/>
          <w:szCs w:val="24"/>
          <w:lang w:val="en-US"/>
        </w:rPr>
        <w:t>Dalam penelitian kuantitatif, analisa data adalah kegiatan setelah data dari seluruh responden terkumpul.</w:t>
      </w:r>
      <w:proofErr w:type="gramEnd"/>
      <w:r w:rsidRPr="00C83CE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F694B" w:rsidRPr="00C83CE9">
        <w:rPr>
          <w:rFonts w:ascii="Times New Roman" w:hAnsi="Times New Roman"/>
          <w:color w:val="000000"/>
          <w:sz w:val="24"/>
          <w:szCs w:val="24"/>
          <w:lang w:val="en-US"/>
        </w:rPr>
        <w:t>Kegiatan dalam analisis data adalah mengelompokkan data berdasarkan dan responden, mentabulasi data berdasarkan variabel dari seluruh responden, menyajikan data setiap variabel yang diteliti, melakukan perhitungan untuk</w:t>
      </w:r>
      <w:r w:rsidRPr="00C83CE9">
        <w:rPr>
          <w:rFonts w:ascii="Times New Roman" w:hAnsi="Times New Roman"/>
          <w:color w:val="000000"/>
          <w:sz w:val="24"/>
          <w:szCs w:val="24"/>
          <w:lang w:val="en-US"/>
        </w:rPr>
        <w:t xml:space="preserve"> menjawab rumusan masalah dan melakukan perhitungan </w:t>
      </w:r>
      <w:proofErr w:type="gramStart"/>
      <w:r w:rsidRPr="00C83CE9">
        <w:rPr>
          <w:rFonts w:ascii="Times New Roman" w:hAnsi="Times New Roman"/>
          <w:color w:val="000000"/>
          <w:sz w:val="24"/>
          <w:szCs w:val="24"/>
          <w:lang w:val="en-US"/>
        </w:rPr>
        <w:t xml:space="preserve">untuk </w:t>
      </w:r>
      <w:r w:rsidR="004F694B" w:rsidRPr="00C83CE9">
        <w:rPr>
          <w:rFonts w:ascii="Times New Roman" w:hAnsi="Times New Roman"/>
          <w:color w:val="000000"/>
          <w:sz w:val="24"/>
          <w:szCs w:val="24"/>
          <w:lang w:val="en-US"/>
        </w:rPr>
        <w:t xml:space="preserve"> menguji</w:t>
      </w:r>
      <w:proofErr w:type="gramEnd"/>
      <w:r w:rsidR="004F694B" w:rsidRPr="00C83CE9">
        <w:rPr>
          <w:rFonts w:ascii="Times New Roman" w:hAnsi="Times New Roman"/>
          <w:color w:val="000000"/>
          <w:sz w:val="24"/>
          <w:szCs w:val="24"/>
          <w:lang w:val="en-US"/>
        </w:rPr>
        <w:t xml:space="preserve"> hipotesis yang telah diajukan.</w:t>
      </w:r>
      <w:r>
        <w:rPr>
          <w:rStyle w:val="FootnoteReference"/>
          <w:color w:val="000000"/>
          <w:sz w:val="24"/>
          <w:szCs w:val="24"/>
          <w:lang w:val="en-US"/>
        </w:rPr>
        <w:footnoteReference w:id="28"/>
      </w:r>
      <w:r w:rsidR="0053074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530748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Setelah data penelitian berupa jawaban responden atas angket yang dibagikan, selanjutnya dilakukan analisis data dengan menggunakan: </w:t>
      </w:r>
    </w:p>
    <w:p w:rsidR="00310302" w:rsidRPr="00310302" w:rsidRDefault="006344BC" w:rsidP="00E77DA8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Uji validitas dan re</w:t>
      </w:r>
      <w:r w:rsidR="004F694B" w:rsidRPr="00310302">
        <w:rPr>
          <w:rFonts w:ascii="Times New Roman" w:hAnsi="Times New Roman"/>
          <w:b/>
          <w:sz w:val="24"/>
          <w:szCs w:val="24"/>
        </w:rPr>
        <w:t>li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4F694B" w:rsidRPr="00310302">
        <w:rPr>
          <w:rFonts w:ascii="Times New Roman" w:hAnsi="Times New Roman"/>
          <w:b/>
          <w:sz w:val="24"/>
          <w:szCs w:val="24"/>
        </w:rPr>
        <w:t>bilita</w:t>
      </w:r>
      <w:r w:rsidR="00310302">
        <w:rPr>
          <w:rFonts w:ascii="Times New Roman" w:hAnsi="Times New Roman"/>
          <w:b/>
          <w:sz w:val="24"/>
          <w:szCs w:val="24"/>
          <w:lang w:val="en-US"/>
        </w:rPr>
        <w:t xml:space="preserve">s </w:t>
      </w:r>
    </w:p>
    <w:p w:rsidR="00E77DA8" w:rsidRPr="00190F95" w:rsidRDefault="004F694B" w:rsidP="00E77DA8">
      <w:pPr>
        <w:pStyle w:val="ListParagraph"/>
        <w:numPr>
          <w:ilvl w:val="0"/>
          <w:numId w:val="29"/>
        </w:numPr>
        <w:spacing w:after="0" w:line="48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3B1599">
        <w:rPr>
          <w:rFonts w:ascii="Times New Roman" w:hAnsi="Times New Roman"/>
          <w:sz w:val="24"/>
          <w:szCs w:val="24"/>
        </w:rPr>
        <w:t>Uji validitas</w:t>
      </w:r>
      <w:r w:rsidRPr="003B1599">
        <w:rPr>
          <w:rFonts w:ascii="Times New Roman" w:hAnsi="Times New Roman"/>
          <w:sz w:val="24"/>
          <w:szCs w:val="24"/>
          <w:lang w:val="en-US"/>
        </w:rPr>
        <w:t xml:space="preserve">, adalah </w:t>
      </w:r>
      <w:r w:rsidRPr="003B1599">
        <w:rPr>
          <w:rFonts w:ascii="Times New Roman" w:hAnsi="Times New Roman"/>
          <w:sz w:val="24"/>
          <w:szCs w:val="24"/>
        </w:rPr>
        <w:t xml:space="preserve"> suatu ukuran yang men</w:t>
      </w:r>
      <w:r w:rsidR="00310302" w:rsidRPr="003B1599">
        <w:rPr>
          <w:rFonts w:ascii="Times New Roman" w:hAnsi="Times New Roman"/>
          <w:sz w:val="24"/>
          <w:szCs w:val="24"/>
        </w:rPr>
        <w:t>unjukkan tingkat-tingkat kevali</w:t>
      </w:r>
      <w:r w:rsidR="00310302" w:rsidRPr="003B1599">
        <w:rPr>
          <w:rFonts w:ascii="Times New Roman" w:hAnsi="Times New Roman"/>
          <w:sz w:val="24"/>
          <w:szCs w:val="24"/>
          <w:lang w:val="en-US"/>
        </w:rPr>
        <w:t>d</w:t>
      </w:r>
      <w:r w:rsidRPr="003B1599">
        <w:rPr>
          <w:rFonts w:ascii="Times New Roman" w:hAnsi="Times New Roman"/>
          <w:sz w:val="24"/>
          <w:szCs w:val="24"/>
        </w:rPr>
        <w:t>an dan ke</w:t>
      </w:r>
      <w:r w:rsidR="00310302" w:rsidRPr="003B1599">
        <w:rPr>
          <w:rFonts w:ascii="Times New Roman" w:hAnsi="Times New Roman"/>
          <w:sz w:val="24"/>
          <w:szCs w:val="24"/>
          <w:lang w:val="en-US"/>
        </w:rPr>
        <w:t>ab</w:t>
      </w:r>
      <w:r w:rsidRPr="003B1599">
        <w:rPr>
          <w:rFonts w:ascii="Times New Roman" w:hAnsi="Times New Roman"/>
          <w:sz w:val="24"/>
          <w:szCs w:val="24"/>
        </w:rPr>
        <w:t xml:space="preserve">sahan suatu instrument. </w:t>
      </w:r>
      <w:r w:rsidR="00310302" w:rsidRPr="003B1599">
        <w:rPr>
          <w:rFonts w:ascii="Times New Roman" w:hAnsi="Times New Roman"/>
          <w:sz w:val="24"/>
          <w:szCs w:val="24"/>
          <w:lang w:val="en-US"/>
        </w:rPr>
        <w:t>Instrument dikatakan valid apabila dapat mengungkapkan data variabel yang diteliti secara tepat.</w:t>
      </w:r>
      <w:r w:rsidR="00310302">
        <w:rPr>
          <w:rStyle w:val="FootnoteReference"/>
          <w:sz w:val="24"/>
          <w:szCs w:val="24"/>
          <w:lang w:val="en-US"/>
        </w:rPr>
        <w:footnoteReference w:id="29"/>
      </w:r>
      <w:r w:rsidR="005960C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0F95" w:rsidRPr="00190F95" w:rsidRDefault="00190F95" w:rsidP="00190F95">
      <w:pPr>
        <w:pStyle w:val="ListParagraph"/>
        <w:spacing w:after="0" w:line="48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Sugiyono dan wibowo (2004) menjelaskan, ketentuan validitas instrument sahih apabila r hitung lebih besar dari r kritis (0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,30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). Suyuti mempunyai nilai r hitung yang lebih besar dari r standar yaitu 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,3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Sugiyono menyatakan bila korelasi tiap factor positif dan besarnya 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,3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ke atas maka </w:t>
      </w:r>
      <w:r w:rsidR="00F07842">
        <w:rPr>
          <w:rFonts w:ascii="Times New Roman" w:hAnsi="Times New Roman"/>
          <w:sz w:val="24"/>
          <w:szCs w:val="24"/>
          <w:lang w:val="en-US"/>
        </w:rPr>
        <w:t>fak</w:t>
      </w:r>
      <w:r>
        <w:rPr>
          <w:rFonts w:ascii="Times New Roman" w:hAnsi="Times New Roman"/>
          <w:sz w:val="24"/>
          <w:szCs w:val="24"/>
          <w:lang w:val="en-US"/>
        </w:rPr>
        <w:t xml:space="preserve">tor tersebut merupakan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construct </w:t>
      </w:r>
      <w:r>
        <w:rPr>
          <w:rFonts w:ascii="Times New Roman" w:hAnsi="Times New Roman"/>
          <w:sz w:val="24"/>
          <w:szCs w:val="24"/>
          <w:lang w:val="en-US"/>
        </w:rPr>
        <w:t>yang kuat.</w:t>
      </w:r>
      <w:r>
        <w:rPr>
          <w:rStyle w:val="FootnoteReference"/>
          <w:sz w:val="24"/>
          <w:szCs w:val="24"/>
          <w:lang w:val="en-US"/>
        </w:rPr>
        <w:footnoteReference w:id="30"/>
      </w:r>
    </w:p>
    <w:p w:rsidR="002E4FEA" w:rsidRPr="002E4FEA" w:rsidRDefault="004F694B" w:rsidP="002E4FEA">
      <w:pPr>
        <w:pStyle w:val="ListParagraph"/>
        <w:numPr>
          <w:ilvl w:val="0"/>
          <w:numId w:val="29"/>
        </w:numPr>
        <w:spacing w:after="0" w:line="48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E77DA8">
        <w:rPr>
          <w:rFonts w:ascii="Times New Roman" w:hAnsi="Times New Roman"/>
          <w:sz w:val="24"/>
          <w:szCs w:val="24"/>
        </w:rPr>
        <w:t xml:space="preserve">Uji </w:t>
      </w:r>
      <w:r w:rsidRPr="00E77DA8">
        <w:rPr>
          <w:rFonts w:ascii="Times New Roman" w:hAnsi="Times New Roman"/>
          <w:sz w:val="24"/>
          <w:szCs w:val="24"/>
          <w:lang w:val="en-US"/>
        </w:rPr>
        <w:t>R</w:t>
      </w:r>
      <w:r w:rsidRPr="00E77DA8">
        <w:rPr>
          <w:rFonts w:ascii="Times New Roman" w:hAnsi="Times New Roman"/>
          <w:sz w:val="24"/>
          <w:szCs w:val="24"/>
        </w:rPr>
        <w:t>eliabilitas</w:t>
      </w:r>
      <w:r w:rsidRPr="00E77DA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37F14" w:rsidRPr="00E77DA8">
        <w:rPr>
          <w:rFonts w:asciiTheme="majorBidi" w:hAnsiTheme="majorBidi" w:cstheme="majorBidi"/>
          <w:sz w:val="24"/>
          <w:szCs w:val="24"/>
        </w:rPr>
        <w:t>menunjuk pada satu pengertian bahwa sesuatu instrument cukup dapat dipercaya untuk digunakan sebagai alat pengumpul data karena instrument tersebut sudah baik</w:t>
      </w:r>
      <w:r w:rsidR="00737F14">
        <w:rPr>
          <w:rStyle w:val="FootnoteReference"/>
          <w:rFonts w:asciiTheme="majorBidi" w:hAnsiTheme="majorBidi" w:cstheme="majorBidi"/>
          <w:sz w:val="24"/>
          <w:szCs w:val="24"/>
        </w:rPr>
        <w:footnoteReference w:id="31"/>
      </w:r>
      <w:r w:rsidR="00737F14" w:rsidRPr="00E77DA8">
        <w:rPr>
          <w:rFonts w:asciiTheme="majorBidi" w:hAnsiTheme="majorBidi" w:cstheme="majorBidi"/>
          <w:sz w:val="24"/>
          <w:szCs w:val="24"/>
        </w:rPr>
        <w:t>. Instrument yang sud</w:t>
      </w:r>
      <w:r w:rsidR="00F07842">
        <w:rPr>
          <w:rFonts w:asciiTheme="majorBidi" w:hAnsiTheme="majorBidi" w:cstheme="majorBidi"/>
          <w:sz w:val="24"/>
          <w:szCs w:val="24"/>
        </w:rPr>
        <w:t>ah dapat dipercaya, yang reliab</w:t>
      </w:r>
      <w:r w:rsidR="00737F14" w:rsidRPr="00E77DA8">
        <w:rPr>
          <w:rFonts w:asciiTheme="majorBidi" w:hAnsiTheme="majorBidi" w:cstheme="majorBidi"/>
          <w:sz w:val="24"/>
          <w:szCs w:val="24"/>
        </w:rPr>
        <w:t>e</w:t>
      </w:r>
      <w:r w:rsidR="00F07842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737F14" w:rsidRPr="00E77DA8">
        <w:rPr>
          <w:rFonts w:asciiTheme="majorBidi" w:hAnsiTheme="majorBidi" w:cstheme="majorBidi"/>
          <w:sz w:val="24"/>
          <w:szCs w:val="24"/>
        </w:rPr>
        <w:t xml:space="preserve"> akan menghasilkan data yang dapat dipercaya juga.</w:t>
      </w:r>
    </w:p>
    <w:p w:rsidR="00310302" w:rsidRPr="002E4FEA" w:rsidRDefault="00310302" w:rsidP="002E4FEA">
      <w:pPr>
        <w:pStyle w:val="ListParagraph"/>
        <w:spacing w:after="0" w:line="480" w:lineRule="auto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  <w:r w:rsidRPr="002E4FEA">
        <w:rPr>
          <w:rFonts w:ascii="Times New Roman" w:hAnsi="Times New Roman"/>
          <w:sz w:val="24"/>
          <w:szCs w:val="24"/>
          <w:lang w:val="en-US"/>
        </w:rPr>
        <w:t xml:space="preserve">Untuk memperoleh indeks reliabilitas soal menggunakan </w:t>
      </w:r>
      <w:r w:rsidRPr="002E4FEA">
        <w:rPr>
          <w:rFonts w:ascii="Times New Roman" w:hAnsi="Times New Roman"/>
          <w:i/>
          <w:sz w:val="24"/>
          <w:szCs w:val="24"/>
          <w:lang w:val="en-US"/>
        </w:rPr>
        <w:t xml:space="preserve">one shot 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yaitu pengukuran hanya sekali dan kemudian hasilnya dibandingkan dengan pertanyaan </w:t>
      </w:r>
      <w:proofErr w:type="gramStart"/>
      <w:r w:rsidRPr="002E4FEA">
        <w:rPr>
          <w:rFonts w:ascii="Times New Roman" w:hAnsi="Times New Roman"/>
          <w:sz w:val="24"/>
          <w:szCs w:val="24"/>
          <w:lang w:val="en-US"/>
        </w:rPr>
        <w:t>lain</w:t>
      </w:r>
      <w:proofErr w:type="gramEnd"/>
      <w:r w:rsidRPr="002E4FEA">
        <w:rPr>
          <w:rFonts w:ascii="Times New Roman" w:hAnsi="Times New Roman"/>
          <w:sz w:val="24"/>
          <w:szCs w:val="24"/>
          <w:lang w:val="en-US"/>
        </w:rPr>
        <w:t xml:space="preserve"> atau yang mengukur korelasi antar jawaban pertaanyaan. SPSS memberikan fasilitas untuk mengukur reliabilitas dengan uji statistik </w:t>
      </w:r>
      <w:r w:rsidRPr="002E4FEA">
        <w:rPr>
          <w:rFonts w:ascii="Times New Roman" w:hAnsi="Times New Roman"/>
          <w:i/>
          <w:sz w:val="24"/>
          <w:szCs w:val="24"/>
          <w:lang w:val="en-US"/>
        </w:rPr>
        <w:t xml:space="preserve">Cronbach Alpa </w:t>
      </w:r>
      <w:r w:rsidRPr="002E4FEA">
        <w:rPr>
          <w:rFonts w:ascii="Times New Roman" w:hAnsi="Times New Roman"/>
          <w:sz w:val="24"/>
          <w:szCs w:val="24"/>
          <w:lang w:val="en-US"/>
        </w:rPr>
        <w:t>(</w:t>
      </w:r>
      <w:r w:rsidRPr="002E4FEA">
        <w:rPr>
          <w:rFonts w:ascii="Times New Roman" w:hAnsi="Times New Roman"/>
          <w:i/>
          <w:sz w:val="24"/>
          <w:szCs w:val="24"/>
          <w:lang w:val="en-US"/>
        </w:rPr>
        <w:t>α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), variabel dikatakan reliabel jika </w:t>
      </w:r>
      <w:r w:rsidRPr="002E4FEA">
        <w:rPr>
          <w:rFonts w:ascii="Times New Roman" w:hAnsi="Times New Roman"/>
          <w:sz w:val="24"/>
          <w:szCs w:val="24"/>
          <w:lang w:val="en-US"/>
        </w:rPr>
        <w:lastRenderedPageBreak/>
        <w:t xml:space="preserve">memberikan nilai </w:t>
      </w:r>
      <w:r w:rsidRPr="002E4FEA">
        <w:rPr>
          <w:rFonts w:ascii="Times New Roman" w:hAnsi="Times New Roman"/>
          <w:i/>
          <w:sz w:val="24"/>
          <w:szCs w:val="24"/>
          <w:lang w:val="en-US"/>
        </w:rPr>
        <w:t xml:space="preserve">Cronbach Alpa </w:t>
      </w:r>
      <w:r w:rsidRPr="002E4FEA">
        <w:rPr>
          <w:rFonts w:ascii="Times New Roman" w:hAnsi="Times New Roman"/>
          <w:sz w:val="24"/>
          <w:szCs w:val="24"/>
          <w:lang w:val="en-US"/>
        </w:rPr>
        <w:t>(</w:t>
      </w:r>
      <w:r w:rsidRPr="002E4FEA">
        <w:rPr>
          <w:rFonts w:ascii="Times New Roman" w:hAnsi="Times New Roman"/>
          <w:i/>
          <w:sz w:val="24"/>
          <w:szCs w:val="24"/>
          <w:lang w:val="en-US"/>
        </w:rPr>
        <w:t>α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) &gt; 0,60. Dan ini sesuai dengan yang dikemukakan </w:t>
      </w:r>
      <w:r w:rsidR="00E77DA8" w:rsidRPr="002E4FEA">
        <w:rPr>
          <w:rFonts w:ascii="Times New Roman" w:hAnsi="Times New Roman"/>
          <w:sz w:val="24"/>
          <w:szCs w:val="24"/>
          <w:lang w:val="en-US"/>
        </w:rPr>
        <w:t>oleh Triton seperti yang dikutip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 Sujianto jika skala itu dikelompokkan ke dalam </w:t>
      </w:r>
      <w:proofErr w:type="gramStart"/>
      <w:r w:rsidRPr="002E4FEA">
        <w:rPr>
          <w:rFonts w:ascii="Times New Roman" w:hAnsi="Times New Roman"/>
          <w:sz w:val="24"/>
          <w:szCs w:val="24"/>
          <w:lang w:val="en-US"/>
        </w:rPr>
        <w:t>lima</w:t>
      </w:r>
      <w:proofErr w:type="gramEnd"/>
      <w:r w:rsidRPr="002E4FEA">
        <w:rPr>
          <w:rFonts w:ascii="Times New Roman" w:hAnsi="Times New Roman"/>
          <w:sz w:val="24"/>
          <w:szCs w:val="24"/>
          <w:lang w:val="en-US"/>
        </w:rPr>
        <w:t xml:space="preserve"> kelas dengan reng yang sama, maka ukuran kemantapan </w:t>
      </w:r>
      <w:r w:rsidRPr="002E4FEA">
        <w:rPr>
          <w:rFonts w:ascii="Times New Roman" w:hAnsi="Times New Roman"/>
          <w:i/>
          <w:sz w:val="24"/>
          <w:szCs w:val="24"/>
          <w:lang w:val="en-US"/>
        </w:rPr>
        <w:t>alpha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 dapat diinterprestasikan sebagai berikut:</w:t>
      </w:r>
      <w:r>
        <w:rPr>
          <w:rStyle w:val="FootnoteReference"/>
          <w:sz w:val="24"/>
          <w:szCs w:val="24"/>
          <w:lang w:val="en-US"/>
        </w:rPr>
        <w:footnoteReference w:id="32"/>
      </w:r>
    </w:p>
    <w:p w:rsidR="002E4FEA" w:rsidRDefault="00310302" w:rsidP="002E4FEA">
      <w:pPr>
        <w:pStyle w:val="ListParagraph"/>
        <w:numPr>
          <w:ilvl w:val="0"/>
          <w:numId w:val="21"/>
        </w:numPr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Nilai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Alpa Cronbach </w:t>
      </w:r>
      <w:r>
        <w:rPr>
          <w:rFonts w:ascii="Times New Roman" w:hAnsi="Times New Roman"/>
          <w:sz w:val="24"/>
          <w:szCs w:val="24"/>
          <w:lang w:val="en-US"/>
        </w:rPr>
        <w:t>0,00 – 0.20 berarti kurang reliabel</w:t>
      </w:r>
    </w:p>
    <w:p w:rsidR="00310302" w:rsidRPr="002E4FEA" w:rsidRDefault="00310302" w:rsidP="002E4FEA">
      <w:pPr>
        <w:pStyle w:val="ListParagraph"/>
        <w:numPr>
          <w:ilvl w:val="0"/>
          <w:numId w:val="21"/>
        </w:numPr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E4FEA">
        <w:rPr>
          <w:rFonts w:ascii="Times New Roman" w:hAnsi="Times New Roman"/>
          <w:sz w:val="24"/>
          <w:szCs w:val="24"/>
          <w:lang w:val="en-US"/>
        </w:rPr>
        <w:t xml:space="preserve">Nilai </w:t>
      </w:r>
      <w:r w:rsidRPr="002E4FEA">
        <w:rPr>
          <w:rFonts w:ascii="Times New Roman" w:hAnsi="Times New Roman"/>
          <w:i/>
          <w:sz w:val="24"/>
          <w:szCs w:val="24"/>
          <w:lang w:val="en-US"/>
        </w:rPr>
        <w:t xml:space="preserve">Alpa Cronbach </w:t>
      </w:r>
      <w:r w:rsidRPr="002E4FEA">
        <w:rPr>
          <w:rFonts w:ascii="Times New Roman" w:hAnsi="Times New Roman"/>
          <w:sz w:val="24"/>
          <w:szCs w:val="24"/>
          <w:lang w:val="en-US"/>
        </w:rPr>
        <w:t>0,21 – 0.40 berarti agak reliabel</w:t>
      </w:r>
    </w:p>
    <w:p w:rsidR="00310302" w:rsidRDefault="00310302" w:rsidP="002E4FEA">
      <w:pPr>
        <w:pStyle w:val="ListParagraph"/>
        <w:numPr>
          <w:ilvl w:val="0"/>
          <w:numId w:val="21"/>
        </w:numPr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Nilai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Alpa Cronbach </w:t>
      </w:r>
      <w:r>
        <w:rPr>
          <w:rFonts w:ascii="Times New Roman" w:hAnsi="Times New Roman"/>
          <w:sz w:val="24"/>
          <w:szCs w:val="24"/>
          <w:lang w:val="en-US"/>
        </w:rPr>
        <w:t>0,41 – 0.60 berarti cukup reliabel</w:t>
      </w:r>
    </w:p>
    <w:p w:rsidR="00310302" w:rsidRDefault="00310302" w:rsidP="002E4FEA">
      <w:pPr>
        <w:pStyle w:val="ListParagraph"/>
        <w:numPr>
          <w:ilvl w:val="0"/>
          <w:numId w:val="21"/>
        </w:numPr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Nilai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Alpa Cronbach </w:t>
      </w:r>
      <w:r>
        <w:rPr>
          <w:rFonts w:ascii="Times New Roman" w:hAnsi="Times New Roman"/>
          <w:sz w:val="24"/>
          <w:szCs w:val="24"/>
          <w:lang w:val="en-US"/>
        </w:rPr>
        <w:t>0,61 – 0.80 berarti reliabel</w:t>
      </w:r>
    </w:p>
    <w:p w:rsidR="00310302" w:rsidRDefault="00310302" w:rsidP="002E4FEA">
      <w:pPr>
        <w:pStyle w:val="ListParagraph"/>
        <w:numPr>
          <w:ilvl w:val="0"/>
          <w:numId w:val="21"/>
        </w:numPr>
        <w:spacing w:after="0" w:line="480" w:lineRule="auto"/>
        <w:ind w:left="1276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Nilai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Alpa Cronbach </w:t>
      </w:r>
      <w:r>
        <w:rPr>
          <w:rFonts w:ascii="Times New Roman" w:hAnsi="Times New Roman"/>
          <w:sz w:val="24"/>
          <w:szCs w:val="24"/>
          <w:lang w:val="en-US"/>
        </w:rPr>
        <w:t>0,81 – 1.00 berarti sangat reliabel</w:t>
      </w:r>
    </w:p>
    <w:p w:rsidR="002E4FEA" w:rsidRDefault="005960C1" w:rsidP="002E4FEA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Uji Normalitas Data</w:t>
      </w:r>
    </w:p>
    <w:p w:rsidR="005960C1" w:rsidRPr="002E4FEA" w:rsidRDefault="005960C1" w:rsidP="002E4FEA">
      <w:pPr>
        <w:pStyle w:val="ListParagraph"/>
        <w:spacing w:after="0" w:line="480" w:lineRule="auto"/>
        <w:ind w:firstLine="69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E4FEA">
        <w:rPr>
          <w:rFonts w:ascii="Times New Roman" w:hAnsi="Times New Roman"/>
          <w:sz w:val="24"/>
          <w:szCs w:val="24"/>
        </w:rPr>
        <w:t xml:space="preserve">Uji Normalitas 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adalah uji yang dilakukan untuk mengecek apakah penelitian kita berasal dari populasi yang sebenarnya normal. </w:t>
      </w:r>
      <w:proofErr w:type="gramStart"/>
      <w:r w:rsidRPr="002E4FEA">
        <w:rPr>
          <w:rFonts w:ascii="Times New Roman" w:hAnsi="Times New Roman"/>
          <w:sz w:val="24"/>
          <w:szCs w:val="24"/>
          <w:lang w:val="en-US"/>
        </w:rPr>
        <w:t xml:space="preserve">Uji ini diperlukan karena semua perhitungan </w:t>
      </w:r>
      <w:r w:rsidRPr="002E4FEA">
        <w:rPr>
          <w:rFonts w:ascii="Times New Roman" w:hAnsi="Times New Roman"/>
          <w:i/>
          <w:iCs/>
          <w:sz w:val="24"/>
          <w:szCs w:val="24"/>
          <w:lang w:val="en-US"/>
        </w:rPr>
        <w:t>statistic parametric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 memiliki asumsi normalitas sebaran.</w:t>
      </w:r>
      <w:proofErr w:type="gramEnd"/>
      <w:r w:rsidR="00F078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FEA">
        <w:rPr>
          <w:rFonts w:ascii="Times New Roman" w:hAnsi="Times New Roman"/>
          <w:sz w:val="24"/>
          <w:szCs w:val="24"/>
          <w:lang w:val="en-US"/>
        </w:rPr>
        <w:t>Disini untuk mendeteksi normalitas data digunakan dengan pendekatan</w:t>
      </w:r>
      <w:r w:rsidR="00DB7C67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DB7C67">
        <w:rPr>
          <w:rFonts w:ascii="Times New Roman" w:hAnsi="Times New Roman"/>
          <w:i/>
          <w:sz w:val="24"/>
          <w:szCs w:val="24"/>
          <w:lang w:val="en-US"/>
        </w:rPr>
        <w:t xml:space="preserve">One-Sample Kolmogorov-Smirnov test </w:t>
      </w:r>
      <w:r w:rsidR="00DB7C67" w:rsidRPr="00DB7C67">
        <w:rPr>
          <w:rFonts w:ascii="Times New Roman" w:hAnsi="Times New Roman"/>
          <w:sz w:val="24"/>
          <w:szCs w:val="24"/>
          <w:lang w:val="en-US"/>
        </w:rPr>
        <w:t>dan kemudian di padu</w:t>
      </w:r>
      <w:r w:rsidR="00992CD3">
        <w:rPr>
          <w:rFonts w:ascii="Times New Roman" w:hAnsi="Times New Roman"/>
          <w:sz w:val="24"/>
          <w:szCs w:val="24"/>
          <w:lang w:val="en-US"/>
        </w:rPr>
        <w:t>kan</w:t>
      </w:r>
      <w:r w:rsidR="00DB7C6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B7C67" w:rsidRPr="00DB7C67">
        <w:rPr>
          <w:rFonts w:ascii="Times New Roman" w:hAnsi="Times New Roman"/>
          <w:sz w:val="24"/>
          <w:szCs w:val="24"/>
          <w:lang w:val="en-US"/>
        </w:rPr>
        <w:t>dengan</w:t>
      </w:r>
      <w:r w:rsidR="00DB7C67">
        <w:rPr>
          <w:rFonts w:ascii="Times New Roman" w:hAnsi="Times New Roman"/>
          <w:i/>
          <w:sz w:val="24"/>
          <w:szCs w:val="24"/>
          <w:lang w:val="en-US"/>
        </w:rPr>
        <w:t xml:space="preserve"> uji </w:t>
      </w:r>
      <w:r w:rsidR="00DB7C67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="00F07842">
        <w:rPr>
          <w:rFonts w:ascii="Times New Roman" w:hAnsi="Times New Roman"/>
          <w:i/>
          <w:iCs/>
          <w:sz w:val="24"/>
          <w:szCs w:val="24"/>
          <w:lang w:val="en-US"/>
        </w:rPr>
        <w:t>ormal P-P Plots</w:t>
      </w:r>
      <w:r w:rsidR="00DB7C67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2E4FEA" w:rsidRDefault="004F694B" w:rsidP="002E4FEA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10302">
        <w:rPr>
          <w:rFonts w:ascii="Times New Roman" w:hAnsi="Times New Roman"/>
          <w:b/>
          <w:sz w:val="24"/>
          <w:szCs w:val="24"/>
          <w:lang w:val="en-US"/>
        </w:rPr>
        <w:t>Uji Analisis Regresi Berganda</w:t>
      </w:r>
    </w:p>
    <w:p w:rsidR="004F694B" w:rsidRPr="002E4FEA" w:rsidRDefault="004F694B" w:rsidP="002E4FEA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2E4FEA">
        <w:rPr>
          <w:rFonts w:ascii="Times New Roman" w:hAnsi="Times New Roman"/>
          <w:sz w:val="24"/>
          <w:szCs w:val="24"/>
          <w:lang w:val="en-US"/>
        </w:rPr>
        <w:t>Regresi berganda seringkali digunakan untuk mengatasi analisis regresi yang melibatkan hubungan dari</w:t>
      </w:r>
      <w:r w:rsidR="00D6519F" w:rsidRPr="002E4FEA">
        <w:rPr>
          <w:rFonts w:ascii="Times New Roman" w:hAnsi="Times New Roman"/>
          <w:sz w:val="24"/>
          <w:szCs w:val="24"/>
          <w:lang w:val="en-US"/>
        </w:rPr>
        <w:t xml:space="preserve"> dua atau lebih variabel bebas.</w:t>
      </w:r>
      <w:proofErr w:type="gramEnd"/>
      <w:r w:rsidR="00D6519F" w:rsidRPr="002E4FE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C9E">
        <w:rPr>
          <w:rStyle w:val="FootnoteReference"/>
          <w:sz w:val="24"/>
          <w:szCs w:val="24"/>
          <w:lang w:val="en-US"/>
        </w:rPr>
        <w:footnoteReference w:id="33"/>
      </w:r>
      <w:r w:rsidR="00B3764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FEA">
        <w:rPr>
          <w:rFonts w:ascii="Times New Roman" w:hAnsi="Times New Roman"/>
          <w:sz w:val="24"/>
          <w:szCs w:val="24"/>
          <w:lang w:val="en-US"/>
        </w:rPr>
        <w:t xml:space="preserve">Setelah data penelitian berupa jawaban responden atas angket yang dibagikan dikumpulkan, selanjutnya dilakukan analisis data dengan berpedoman pada analisis regresi berganda sebagai </w:t>
      </w:r>
      <w:proofErr w:type="gramStart"/>
      <w:r w:rsidRPr="002E4FEA">
        <w:rPr>
          <w:rFonts w:ascii="Times New Roman" w:hAnsi="Times New Roman"/>
          <w:sz w:val="24"/>
          <w:szCs w:val="24"/>
          <w:lang w:val="en-US"/>
        </w:rPr>
        <w:t>berikut :</w:t>
      </w:r>
      <w:proofErr w:type="gramEnd"/>
    </w:p>
    <w:p w:rsidR="00845FA4" w:rsidRPr="00D33EBB" w:rsidRDefault="00845FA4" w:rsidP="00845FA4">
      <w:pPr>
        <w:widowControl w:val="0"/>
        <w:tabs>
          <w:tab w:val="left" w:pos="4643"/>
          <w:tab w:val="left" w:pos="4808"/>
          <w:tab w:val="left" w:pos="4976"/>
          <w:tab w:val="left" w:pos="5148"/>
          <w:tab w:val="left" w:pos="5326"/>
          <w:tab w:val="left" w:pos="5546"/>
          <w:tab w:val="left" w:pos="5718"/>
          <w:tab w:val="left" w:pos="5923"/>
        </w:tabs>
        <w:autoSpaceDE w:val="0"/>
        <w:autoSpaceDN w:val="0"/>
        <w:adjustRightInd w:val="0"/>
        <w:spacing w:before="23" w:after="0" w:line="480" w:lineRule="auto"/>
        <w:ind w:left="851"/>
        <w:jc w:val="both"/>
        <w:rPr>
          <w:rFonts w:ascii="Times New Roman" w:hAnsi="Times New Roman"/>
          <w:iCs/>
          <w:spacing w:val="-4"/>
          <w:sz w:val="24"/>
          <w:szCs w:val="24"/>
          <w:vertAlign w:val="subscript"/>
        </w:rPr>
      </w:pPr>
      <w:r w:rsidRPr="00D33EBB">
        <w:rPr>
          <w:rFonts w:ascii="Times New Roman" w:hAnsi="Times New Roman"/>
          <w:iCs/>
          <w:spacing w:val="-4"/>
          <w:sz w:val="24"/>
          <w:szCs w:val="24"/>
        </w:rPr>
        <w:lastRenderedPageBreak/>
        <w:t>Y</w:t>
      </w:r>
      <w:r w:rsidRPr="00D33EBB">
        <w:rPr>
          <w:rFonts w:ascii="Times New Roman" w:hAnsi="Times New Roman"/>
          <w:iCs/>
          <w:spacing w:val="-9"/>
          <w:sz w:val="24"/>
          <w:szCs w:val="24"/>
        </w:rPr>
        <w:t xml:space="preserve">= </w:t>
      </w:r>
      <w:r w:rsidRPr="00D33EBB">
        <w:rPr>
          <w:rFonts w:ascii="Times New Roman" w:hAnsi="Times New Roman"/>
          <w:iCs/>
          <w:spacing w:val="-4"/>
          <w:sz w:val="24"/>
          <w:szCs w:val="24"/>
        </w:rPr>
        <w:t xml:space="preserve">a </w:t>
      </w:r>
      <w:r w:rsidRPr="00D33EBB">
        <w:rPr>
          <w:rFonts w:ascii="Times New Roman" w:hAnsi="Times New Roman"/>
          <w:iCs/>
          <w:spacing w:val="-9"/>
          <w:sz w:val="24"/>
          <w:szCs w:val="24"/>
        </w:rPr>
        <w:t xml:space="preserve">+ </w:t>
      </w:r>
      <w:r w:rsidRPr="00D33EBB">
        <w:rPr>
          <w:rFonts w:ascii="Times New Roman" w:hAnsi="Times New Roman"/>
          <w:iCs/>
          <w:spacing w:val="-4"/>
          <w:sz w:val="24"/>
          <w:szCs w:val="24"/>
        </w:rPr>
        <w:t>b</w:t>
      </w:r>
      <w:r w:rsidRPr="00D33EBB">
        <w:rPr>
          <w:rFonts w:ascii="Times New Roman" w:hAnsi="Times New Roman"/>
          <w:iCs/>
          <w:spacing w:val="-4"/>
          <w:sz w:val="24"/>
          <w:szCs w:val="24"/>
          <w:vertAlign w:val="subscript"/>
        </w:rPr>
        <w:t>1</w:t>
      </w:r>
      <w:r w:rsidR="00B3764B">
        <w:rPr>
          <w:rFonts w:ascii="Times New Roman" w:hAnsi="Times New Roman"/>
          <w:iCs/>
          <w:spacing w:val="-4"/>
          <w:sz w:val="24"/>
          <w:szCs w:val="24"/>
          <w:lang w:val="en-US"/>
        </w:rPr>
        <w:t>X</w:t>
      </w:r>
      <w:r w:rsidRPr="00D33EBB">
        <w:rPr>
          <w:rFonts w:ascii="Times New Roman" w:hAnsi="Times New Roman"/>
          <w:iCs/>
          <w:spacing w:val="-4"/>
          <w:sz w:val="24"/>
          <w:szCs w:val="24"/>
          <w:vertAlign w:val="subscript"/>
        </w:rPr>
        <w:t>1</w:t>
      </w:r>
      <w:r w:rsidRPr="00D33EBB">
        <w:rPr>
          <w:rFonts w:ascii="Times New Roman" w:hAnsi="Times New Roman"/>
          <w:iCs/>
          <w:spacing w:val="-9"/>
          <w:sz w:val="24"/>
          <w:szCs w:val="24"/>
        </w:rPr>
        <w:t xml:space="preserve">+ </w:t>
      </w:r>
      <w:r w:rsidRPr="00D33EBB">
        <w:rPr>
          <w:rFonts w:ascii="Times New Roman" w:hAnsi="Times New Roman"/>
          <w:iCs/>
          <w:spacing w:val="-4"/>
          <w:sz w:val="24"/>
          <w:szCs w:val="24"/>
        </w:rPr>
        <w:t>b</w:t>
      </w:r>
      <w:r w:rsidRPr="00D33EBB">
        <w:rPr>
          <w:rFonts w:ascii="Times New Roman" w:hAnsi="Times New Roman"/>
          <w:iCs/>
          <w:spacing w:val="-4"/>
          <w:sz w:val="24"/>
          <w:szCs w:val="24"/>
          <w:vertAlign w:val="subscript"/>
        </w:rPr>
        <w:t>2</w:t>
      </w:r>
      <w:r w:rsidR="00B3764B">
        <w:rPr>
          <w:rFonts w:ascii="Times New Roman" w:hAnsi="Times New Roman"/>
          <w:iCs/>
          <w:spacing w:val="-4"/>
          <w:sz w:val="24"/>
          <w:szCs w:val="24"/>
          <w:lang w:val="en-US"/>
        </w:rPr>
        <w:t>X</w:t>
      </w:r>
      <w:r w:rsidRPr="00D33EBB">
        <w:rPr>
          <w:rFonts w:ascii="Times New Roman" w:hAnsi="Times New Roman"/>
          <w:iCs/>
          <w:spacing w:val="-4"/>
          <w:sz w:val="24"/>
          <w:szCs w:val="24"/>
          <w:vertAlign w:val="subscript"/>
        </w:rPr>
        <w:t xml:space="preserve">2 </w:t>
      </w:r>
      <w:r w:rsidRPr="00D33EBB">
        <w:rPr>
          <w:rFonts w:ascii="Times New Roman" w:hAnsi="Times New Roman"/>
          <w:iCs/>
          <w:spacing w:val="-4"/>
          <w:sz w:val="24"/>
          <w:szCs w:val="24"/>
        </w:rPr>
        <w:t>+ e</w:t>
      </w:r>
    </w:p>
    <w:p w:rsidR="00845FA4" w:rsidRDefault="00845FA4" w:rsidP="00845FA4">
      <w:pPr>
        <w:pStyle w:val="NoSpacing"/>
        <w:spacing w:line="480" w:lineRule="auto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Dimana: </w:t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43C80">
        <w:rPr>
          <w:rFonts w:ascii="Times New Roman" w:hAnsi="Times New Roman"/>
          <w:spacing w:val="-3"/>
          <w:sz w:val="24"/>
          <w:szCs w:val="24"/>
        </w:rPr>
        <w:t>Y</w:t>
      </w:r>
      <w:r w:rsidRPr="00A43C80">
        <w:rPr>
          <w:rFonts w:ascii="Times New Roman" w:hAnsi="Times New Roman"/>
          <w:spacing w:val="-3"/>
          <w:sz w:val="24"/>
          <w:szCs w:val="24"/>
        </w:rPr>
        <w:tab/>
        <w:t xml:space="preserve">= </w:t>
      </w:r>
      <w:r>
        <w:rPr>
          <w:rFonts w:ascii="Times New Roman" w:hAnsi="Times New Roman"/>
          <w:spacing w:val="-3"/>
          <w:sz w:val="24"/>
          <w:szCs w:val="24"/>
        </w:rPr>
        <w:t>Loyalitas Nasabah</w:t>
      </w:r>
    </w:p>
    <w:p w:rsidR="00845FA4" w:rsidRDefault="00845FA4" w:rsidP="00845FA4">
      <w:pPr>
        <w:pStyle w:val="NoSpacing"/>
        <w:spacing w:line="480" w:lineRule="auto"/>
        <w:ind w:left="1538" w:firstLine="589"/>
        <w:jc w:val="both"/>
        <w:rPr>
          <w:rFonts w:ascii="Times New Roman" w:hAnsi="Times New Roman"/>
          <w:spacing w:val="-3"/>
          <w:sz w:val="24"/>
          <w:szCs w:val="24"/>
        </w:rPr>
      </w:pPr>
      <w:r w:rsidRPr="00A43C80">
        <w:rPr>
          <w:rFonts w:ascii="Times New Roman" w:hAnsi="Times New Roman"/>
          <w:spacing w:val="-3"/>
          <w:sz w:val="24"/>
          <w:szCs w:val="24"/>
        </w:rPr>
        <w:t>a</w:t>
      </w:r>
      <w:r w:rsidRPr="00A43C80">
        <w:rPr>
          <w:rFonts w:ascii="Times New Roman" w:hAnsi="Times New Roman"/>
          <w:spacing w:val="-3"/>
          <w:sz w:val="24"/>
          <w:szCs w:val="24"/>
        </w:rPr>
        <w:tab/>
        <w:t>= konstanta</w:t>
      </w:r>
    </w:p>
    <w:p w:rsidR="00845FA4" w:rsidRDefault="00845FA4" w:rsidP="00845FA4">
      <w:pPr>
        <w:pStyle w:val="NoSpacing"/>
        <w:spacing w:line="480" w:lineRule="auto"/>
        <w:ind w:left="2127"/>
        <w:jc w:val="both"/>
        <w:rPr>
          <w:rFonts w:ascii="Times New Roman" w:hAnsi="Times New Roman"/>
          <w:spacing w:val="-3"/>
          <w:sz w:val="24"/>
          <w:szCs w:val="24"/>
        </w:rPr>
      </w:pPr>
      <w:r w:rsidRPr="00A43C80">
        <w:rPr>
          <w:rFonts w:ascii="Times New Roman" w:hAnsi="Times New Roman"/>
          <w:spacing w:val="-3"/>
          <w:sz w:val="24"/>
          <w:szCs w:val="24"/>
        </w:rPr>
        <w:t>b</w:t>
      </w:r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>1</w:t>
      </w:r>
      <w:proofErr w:type="gramStart"/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>,</w:t>
      </w:r>
      <w:r w:rsidRPr="00A43C80">
        <w:rPr>
          <w:rFonts w:ascii="Times New Roman" w:hAnsi="Times New Roman"/>
          <w:spacing w:val="-3"/>
          <w:sz w:val="24"/>
          <w:szCs w:val="24"/>
        </w:rPr>
        <w:t>b</w:t>
      </w:r>
      <w:proofErr w:type="gramEnd"/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2</w:t>
      </w:r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ab/>
      </w:r>
      <w:r w:rsidRPr="00A43C80">
        <w:rPr>
          <w:rFonts w:ascii="Times New Roman" w:hAnsi="Times New Roman"/>
          <w:spacing w:val="-3"/>
          <w:sz w:val="24"/>
          <w:szCs w:val="24"/>
        </w:rPr>
        <w:t>= Koefisien korelasi ganda</w:t>
      </w:r>
    </w:p>
    <w:p w:rsidR="00845FA4" w:rsidRDefault="00845FA4" w:rsidP="00845FA4">
      <w:pPr>
        <w:pStyle w:val="NoSpacing"/>
        <w:spacing w:line="480" w:lineRule="auto"/>
        <w:ind w:left="212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X</w:t>
      </w:r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>1</w:t>
      </w:r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ab/>
      </w:r>
      <w:r w:rsidRPr="00A43C80">
        <w:rPr>
          <w:rFonts w:ascii="Times New Roman" w:hAnsi="Times New Roman"/>
          <w:spacing w:val="-3"/>
          <w:sz w:val="24"/>
          <w:szCs w:val="24"/>
        </w:rPr>
        <w:t xml:space="preserve">= </w:t>
      </w:r>
      <w:r>
        <w:rPr>
          <w:rFonts w:ascii="Times New Roman" w:hAnsi="Times New Roman"/>
          <w:spacing w:val="-3"/>
          <w:sz w:val="24"/>
          <w:szCs w:val="24"/>
        </w:rPr>
        <w:t>Atribut Produk</w:t>
      </w:r>
    </w:p>
    <w:p w:rsidR="00845FA4" w:rsidRDefault="00845FA4" w:rsidP="00845FA4">
      <w:pPr>
        <w:pStyle w:val="NoSpacing"/>
        <w:spacing w:line="480" w:lineRule="auto"/>
        <w:ind w:left="212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X</w:t>
      </w:r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>2</w:t>
      </w:r>
      <w:r w:rsidRPr="00A43C80">
        <w:rPr>
          <w:rFonts w:ascii="Times New Roman" w:hAnsi="Times New Roman"/>
          <w:spacing w:val="-3"/>
          <w:sz w:val="24"/>
          <w:szCs w:val="24"/>
          <w:vertAlign w:val="subscript"/>
        </w:rPr>
        <w:tab/>
      </w:r>
      <w:r w:rsidRPr="00A43C80">
        <w:rPr>
          <w:rFonts w:ascii="Times New Roman" w:hAnsi="Times New Roman"/>
          <w:spacing w:val="-3"/>
          <w:sz w:val="24"/>
          <w:szCs w:val="24"/>
        </w:rPr>
        <w:t xml:space="preserve">= </w:t>
      </w:r>
      <w:r>
        <w:rPr>
          <w:rFonts w:ascii="Times New Roman" w:hAnsi="Times New Roman"/>
          <w:spacing w:val="-3"/>
          <w:sz w:val="24"/>
          <w:szCs w:val="24"/>
        </w:rPr>
        <w:t>Penerapan nilai Islam</w:t>
      </w:r>
    </w:p>
    <w:p w:rsidR="00845FA4" w:rsidRPr="00845FA4" w:rsidRDefault="00845FA4" w:rsidP="00795C9E">
      <w:pPr>
        <w:pStyle w:val="NoSpacing"/>
        <w:spacing w:line="480" w:lineRule="auto"/>
        <w:ind w:left="2127" w:hanging="30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ab/>
        <w:t xml:space="preserve">= </w:t>
      </w:r>
      <w:r w:rsidRPr="00D33EBB">
        <w:rPr>
          <w:rFonts w:ascii="Times New Roman" w:hAnsi="Times New Roman"/>
          <w:i/>
          <w:iCs/>
          <w:spacing w:val="-3"/>
          <w:sz w:val="24"/>
          <w:szCs w:val="24"/>
        </w:rPr>
        <w:t>errof of term</w:t>
      </w:r>
    </w:p>
    <w:p w:rsidR="00CD7C9E" w:rsidRDefault="004F694B" w:rsidP="002E4FEA">
      <w:pPr>
        <w:pStyle w:val="ListParagraph"/>
        <w:numPr>
          <w:ilvl w:val="3"/>
          <w:numId w:val="1"/>
        </w:numPr>
        <w:tabs>
          <w:tab w:val="clear" w:pos="2880"/>
          <w:tab w:val="num" w:pos="709"/>
        </w:tabs>
        <w:spacing w:after="0" w:line="48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D7C9E">
        <w:rPr>
          <w:rFonts w:ascii="Times New Roman" w:hAnsi="Times New Roman"/>
          <w:b/>
          <w:sz w:val="24"/>
          <w:szCs w:val="24"/>
          <w:lang w:val="en-US"/>
        </w:rPr>
        <w:t>Uji Hipotesis</w:t>
      </w:r>
    </w:p>
    <w:p w:rsidR="00845FA4" w:rsidRPr="00845FA4" w:rsidRDefault="00845FA4" w:rsidP="00845FA4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Untuk mengetahui seberapa besar pengaruh variabel</w:t>
      </w:r>
      <w:r w:rsidRPr="00756F47">
        <w:rPr>
          <w:rFonts w:ascii="Times New Roman" w:hAnsi="Times New Roman"/>
          <w:sz w:val="24"/>
          <w:szCs w:val="24"/>
          <w:lang w:val="en-US"/>
        </w:rPr>
        <w:t xml:space="preserve"> independen secara sama-sama (simultan) terhadap variab</w:t>
      </w:r>
      <w:r>
        <w:rPr>
          <w:rFonts w:ascii="Times New Roman" w:hAnsi="Times New Roman"/>
          <w:sz w:val="24"/>
          <w:szCs w:val="24"/>
          <w:lang w:val="en-US"/>
        </w:rPr>
        <w:t>el dependen digunakan uji anova atau F-test.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Sedangkan pengaruh dari masing-masing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variabel  independen</w:t>
      </w:r>
      <w:proofErr w:type="gramEnd"/>
      <w:r w:rsidRPr="00756F47">
        <w:rPr>
          <w:rFonts w:ascii="Times New Roman" w:hAnsi="Times New Roman"/>
          <w:sz w:val="24"/>
          <w:szCs w:val="24"/>
          <w:lang w:val="en-US"/>
        </w:rPr>
        <w:t xml:space="preserve"> secara parsial (individu) diukur dengan menggunakan uji t-statistik.</w:t>
      </w:r>
    </w:p>
    <w:p w:rsidR="00845FA4" w:rsidRDefault="00845FA4" w:rsidP="00845FA4">
      <w:pPr>
        <w:pStyle w:val="ListParagraph"/>
        <w:numPr>
          <w:ilvl w:val="1"/>
          <w:numId w:val="37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Uji t</w:t>
      </w:r>
      <w:r w:rsidR="00B3764B">
        <w:rPr>
          <w:rFonts w:ascii="Times New Roman" w:hAnsi="Times New Roman"/>
          <w:sz w:val="24"/>
          <w:szCs w:val="24"/>
          <w:lang w:val="en-US"/>
        </w:rPr>
        <w:t>- test</w:t>
      </w:r>
    </w:p>
    <w:p w:rsidR="00845FA4" w:rsidRPr="00187282" w:rsidRDefault="00845FA4" w:rsidP="00845FA4">
      <w:pPr>
        <w:pStyle w:val="ListParagraph"/>
        <w:spacing w:after="0"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Untuk mengetahui </w:t>
      </w:r>
      <w:r w:rsidRPr="00311720">
        <w:rPr>
          <w:rFonts w:ascii="Times New Roman" w:hAnsi="Times New Roman"/>
          <w:sz w:val="24"/>
          <w:szCs w:val="24"/>
          <w:lang w:val="en-US"/>
        </w:rPr>
        <w:t xml:space="preserve">apakah </w:t>
      </w:r>
      <w:r>
        <w:rPr>
          <w:rFonts w:ascii="Times New Roman" w:hAnsi="Times New Roman"/>
          <w:sz w:val="24"/>
          <w:szCs w:val="24"/>
          <w:lang w:val="en-US"/>
        </w:rPr>
        <w:t>pengaruh Atribut Produk</w:t>
      </w:r>
      <w:r w:rsidRPr="00311720">
        <w:rPr>
          <w:rFonts w:ascii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>Penerapan Nilai Islam berpengaruh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secara parsial terhadap </w:t>
      </w:r>
      <w:r>
        <w:rPr>
          <w:rFonts w:ascii="Times New Roman" w:hAnsi="Times New Roman"/>
          <w:sz w:val="24"/>
          <w:szCs w:val="24"/>
          <w:lang w:val="en-US"/>
        </w:rPr>
        <w:t xml:space="preserve">Loyalitas Nasabah di </w:t>
      </w:r>
      <w:r w:rsidRPr="00187282">
        <w:rPr>
          <w:rFonts w:ascii="Times New Roman" w:hAnsi="Times New Roman"/>
          <w:sz w:val="24"/>
          <w:szCs w:val="24"/>
          <w:lang w:val="en-US"/>
        </w:rPr>
        <w:t>BNI Syariah KCP Tulungagung.</w:t>
      </w:r>
      <w:proofErr w:type="gramEnd"/>
    </w:p>
    <w:p w:rsidR="00845FA4" w:rsidRDefault="00845FA4" w:rsidP="00845FA4">
      <w:pPr>
        <w:pStyle w:val="ListParagraph"/>
        <w:numPr>
          <w:ilvl w:val="0"/>
          <w:numId w:val="38"/>
        </w:numPr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Apabila</w:t>
      </w:r>
      <w:r w:rsidRPr="00311720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187282">
        <w:rPr>
          <w:rFonts w:ascii="Times New Roman" w:hAnsi="Times New Roman"/>
          <w:sz w:val="24"/>
          <w:szCs w:val="24"/>
          <w:vertAlign w:val="subscript"/>
          <w:lang w:val="en-US"/>
        </w:rPr>
        <w:t>hitung</w:t>
      </w:r>
      <w:r>
        <w:rPr>
          <w:rFonts w:ascii="Times New Roman" w:hAnsi="Times New Roman"/>
          <w:sz w:val="24"/>
          <w:szCs w:val="24"/>
          <w:lang w:val="en-US"/>
        </w:rPr>
        <w:t xml:space="preserve"> lebih kecil dari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187282">
        <w:rPr>
          <w:rFonts w:ascii="Times New Roman" w:hAnsi="Times New Roman"/>
          <w:sz w:val="24"/>
          <w:szCs w:val="24"/>
          <w:vertAlign w:val="subscript"/>
          <w:lang w:val="en-US"/>
        </w:rPr>
        <w:t>tabel</w:t>
      </w:r>
      <w:r w:rsidR="00210E82">
        <w:rPr>
          <w:rFonts w:ascii="Times New Roman" w:hAnsi="Times New Roman"/>
          <w:sz w:val="24"/>
          <w:szCs w:val="24"/>
          <w:lang w:val="en-US"/>
        </w:rPr>
        <w:t xml:space="preserve"> maka H</w:t>
      </w:r>
      <w:r w:rsidR="00210E82" w:rsidRPr="00210E8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diterima, artinya masing-masing variabel </w:t>
      </w:r>
      <w:r>
        <w:rPr>
          <w:rFonts w:ascii="Times New Roman" w:hAnsi="Times New Roman"/>
          <w:sz w:val="24"/>
          <w:szCs w:val="24"/>
          <w:lang w:val="en-US"/>
        </w:rPr>
        <w:t>atribut produk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 xml:space="preserve">penerapan nilai Islam </w:t>
      </w:r>
      <w:proofErr w:type="gramStart"/>
      <w:r w:rsidRPr="00187282">
        <w:rPr>
          <w:rFonts w:ascii="Times New Roman" w:hAnsi="Times New Roman"/>
          <w:sz w:val="24"/>
          <w:szCs w:val="24"/>
          <w:lang w:val="en-US"/>
        </w:rPr>
        <w:t>tidak  berpengaruh</w:t>
      </w:r>
      <w:proofErr w:type="gramEnd"/>
      <w:r w:rsidRPr="00187282">
        <w:rPr>
          <w:rFonts w:ascii="Times New Roman" w:hAnsi="Times New Roman"/>
          <w:sz w:val="24"/>
          <w:szCs w:val="24"/>
          <w:lang w:val="en-US"/>
        </w:rPr>
        <w:t xml:space="preserve">  signifikan  terhadap</w:t>
      </w:r>
      <w:r>
        <w:rPr>
          <w:rFonts w:ascii="Times New Roman" w:hAnsi="Times New Roman"/>
          <w:sz w:val="24"/>
          <w:szCs w:val="24"/>
          <w:lang w:val="en-US"/>
        </w:rPr>
        <w:t xml:space="preserve"> loyalitas nasabah  di </w:t>
      </w:r>
      <w:r w:rsidRPr="00187282">
        <w:rPr>
          <w:rFonts w:ascii="Times New Roman" w:hAnsi="Times New Roman"/>
          <w:sz w:val="24"/>
          <w:szCs w:val="24"/>
          <w:lang w:val="en-US"/>
        </w:rPr>
        <w:t>BNI Syariah KCP Tulungagung.</w:t>
      </w:r>
    </w:p>
    <w:p w:rsidR="00845FA4" w:rsidRDefault="00845FA4" w:rsidP="00845FA4">
      <w:pPr>
        <w:pStyle w:val="ListParagraph"/>
        <w:numPr>
          <w:ilvl w:val="0"/>
          <w:numId w:val="38"/>
        </w:numPr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187282">
        <w:rPr>
          <w:rFonts w:ascii="Times New Roman" w:hAnsi="Times New Roman"/>
          <w:sz w:val="24"/>
          <w:szCs w:val="24"/>
          <w:lang w:val="en-US"/>
        </w:rPr>
        <w:t xml:space="preserve">Apabila t </w:t>
      </w:r>
      <w:r w:rsidRPr="00187282">
        <w:rPr>
          <w:rFonts w:ascii="Times New Roman" w:hAnsi="Times New Roman"/>
          <w:sz w:val="24"/>
          <w:szCs w:val="24"/>
          <w:vertAlign w:val="subscript"/>
          <w:lang w:val="en-US"/>
        </w:rPr>
        <w:t>hitung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lebih besar dari t </w:t>
      </w:r>
      <w:r w:rsidRPr="00187282">
        <w:rPr>
          <w:rFonts w:ascii="Times New Roman" w:hAnsi="Times New Roman"/>
          <w:sz w:val="24"/>
          <w:szCs w:val="24"/>
          <w:vertAlign w:val="subscript"/>
          <w:lang w:val="en-US"/>
        </w:rPr>
        <w:t>tab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el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maka H</w:t>
      </w:r>
      <w:r w:rsidR="00210E82" w:rsidRPr="00210E8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ditolak dan H</w:t>
      </w:r>
      <w:r w:rsidR="00047F87" w:rsidRPr="00047F8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diterima, </w:t>
      </w:r>
      <w:proofErr w:type="gramStart"/>
      <w:r w:rsidRPr="00187282">
        <w:rPr>
          <w:rFonts w:ascii="Times New Roman" w:hAnsi="Times New Roman"/>
          <w:sz w:val="24"/>
          <w:szCs w:val="24"/>
          <w:lang w:val="en-US"/>
        </w:rPr>
        <w:t>artinya  masing</w:t>
      </w:r>
      <w:proofErr w:type="gramEnd"/>
      <w:r w:rsidRPr="00187282">
        <w:rPr>
          <w:rFonts w:ascii="Times New Roman" w:hAnsi="Times New Roman"/>
          <w:sz w:val="24"/>
          <w:szCs w:val="24"/>
          <w:lang w:val="en-US"/>
        </w:rPr>
        <w:t xml:space="preserve">-masing  variabel  </w:t>
      </w:r>
      <w:r>
        <w:rPr>
          <w:rFonts w:ascii="Times New Roman" w:hAnsi="Times New Roman"/>
          <w:sz w:val="24"/>
          <w:szCs w:val="24"/>
          <w:lang w:val="en-US"/>
        </w:rPr>
        <w:t>atribut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produk dan 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penerapan nilai Islam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berpengaruh signifikan terhadap </w:t>
      </w:r>
      <w:r w:rsidR="00B3764B">
        <w:rPr>
          <w:rFonts w:ascii="Times New Roman" w:hAnsi="Times New Roman"/>
          <w:sz w:val="24"/>
          <w:szCs w:val="24"/>
          <w:lang w:val="en-US"/>
        </w:rPr>
        <w:t xml:space="preserve">loyalitas nasabah di </w:t>
      </w:r>
      <w:r w:rsidRPr="00187282">
        <w:rPr>
          <w:rFonts w:ascii="Times New Roman" w:hAnsi="Times New Roman"/>
          <w:sz w:val="24"/>
          <w:szCs w:val="24"/>
          <w:lang w:val="en-US"/>
        </w:rPr>
        <w:t>BNI Syariah KCP Tulungagung.</w:t>
      </w:r>
    </w:p>
    <w:p w:rsidR="00845FA4" w:rsidRDefault="00845FA4" w:rsidP="00845FA4">
      <w:pPr>
        <w:pStyle w:val="ListParagraph"/>
        <w:numPr>
          <w:ilvl w:val="0"/>
          <w:numId w:val="37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7282">
        <w:rPr>
          <w:rFonts w:ascii="Times New Roman" w:hAnsi="Times New Roman"/>
          <w:sz w:val="24"/>
          <w:szCs w:val="24"/>
          <w:lang w:val="en-US"/>
        </w:rPr>
        <w:t>Uji F</w:t>
      </w:r>
    </w:p>
    <w:p w:rsidR="00845FA4" w:rsidRPr="000B39C2" w:rsidRDefault="00845FA4" w:rsidP="00845FA4">
      <w:pPr>
        <w:pStyle w:val="ListParagraph"/>
        <w:spacing w:after="0"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Untuk mengetahui apakah pengaruh atribut produk dan penerapan nilai Islam berpengaruh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secara </w:t>
      </w:r>
      <w:r>
        <w:rPr>
          <w:rFonts w:ascii="Times New Roman" w:hAnsi="Times New Roman"/>
          <w:sz w:val="24"/>
          <w:szCs w:val="24"/>
          <w:lang w:val="en-US"/>
        </w:rPr>
        <w:t>simultan</w:t>
      </w:r>
      <w:r w:rsidRPr="00187282">
        <w:rPr>
          <w:rFonts w:ascii="Times New Roman" w:hAnsi="Times New Roman"/>
          <w:sz w:val="24"/>
          <w:szCs w:val="24"/>
          <w:lang w:val="en-US"/>
        </w:rPr>
        <w:t xml:space="preserve"> terhadap </w:t>
      </w:r>
      <w:r w:rsidR="00B3764B">
        <w:rPr>
          <w:rFonts w:ascii="Times New Roman" w:hAnsi="Times New Roman"/>
          <w:sz w:val="24"/>
          <w:szCs w:val="24"/>
          <w:lang w:val="en-US"/>
        </w:rPr>
        <w:t xml:space="preserve">loyalitas nasabah di </w:t>
      </w:r>
      <w:r w:rsidRPr="00187282">
        <w:rPr>
          <w:rFonts w:ascii="Times New Roman" w:hAnsi="Times New Roman"/>
          <w:sz w:val="24"/>
          <w:szCs w:val="24"/>
          <w:lang w:val="en-US"/>
        </w:rPr>
        <w:t>BNI Syariah KCP Tulungagung.</w:t>
      </w:r>
      <w:proofErr w:type="gramEnd"/>
    </w:p>
    <w:p w:rsidR="00845FA4" w:rsidRPr="0031327D" w:rsidRDefault="00845FA4" w:rsidP="00845FA4">
      <w:pPr>
        <w:pStyle w:val="ListParagraph"/>
        <w:numPr>
          <w:ilvl w:val="0"/>
          <w:numId w:val="39"/>
        </w:numPr>
        <w:spacing w:after="0" w:line="480" w:lineRule="auto"/>
        <w:ind w:left="1418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Apabila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31327D">
        <w:rPr>
          <w:rFonts w:ascii="Times New Roman" w:hAnsi="Times New Roman"/>
          <w:sz w:val="24"/>
          <w:szCs w:val="24"/>
          <w:vertAlign w:val="subscript"/>
          <w:lang w:val="en-US"/>
        </w:rPr>
        <w:t>hitung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lebih kecil dari F </w:t>
      </w:r>
      <w:r w:rsidRPr="0031327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table </w:t>
      </w:r>
      <w:r w:rsidRPr="0031327D">
        <w:rPr>
          <w:rFonts w:ascii="Times New Roman" w:hAnsi="Times New Roman"/>
          <w:sz w:val="24"/>
          <w:szCs w:val="24"/>
          <w:lang w:val="en-US"/>
        </w:rPr>
        <w:t>maka keputus</w:t>
      </w:r>
      <w:r w:rsidR="00210E82">
        <w:rPr>
          <w:rFonts w:ascii="Times New Roman" w:hAnsi="Times New Roman"/>
          <w:sz w:val="24"/>
          <w:szCs w:val="24"/>
          <w:lang w:val="en-US"/>
        </w:rPr>
        <w:t>annya menerima hipotesis nol (H</w:t>
      </w:r>
      <w:r w:rsidR="00210E82" w:rsidRPr="00210E8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), artinya variabel </w:t>
      </w:r>
      <w:r>
        <w:rPr>
          <w:rFonts w:ascii="Times New Roman" w:hAnsi="Times New Roman"/>
          <w:sz w:val="24"/>
          <w:szCs w:val="24"/>
          <w:lang w:val="en-US"/>
        </w:rPr>
        <w:t>atribut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produk </w:t>
      </w:r>
      <w:proofErr w:type="gramStart"/>
      <w:r w:rsidRPr="0031327D">
        <w:rPr>
          <w:rFonts w:ascii="Times New Roman" w:hAnsi="Times New Roman"/>
          <w:sz w:val="24"/>
          <w:szCs w:val="24"/>
          <w:lang w:val="en-US"/>
        </w:rPr>
        <w:t xml:space="preserve">dan  </w:t>
      </w:r>
      <w:r>
        <w:rPr>
          <w:rFonts w:ascii="Times New Roman" w:hAnsi="Times New Roman"/>
          <w:sz w:val="24"/>
          <w:szCs w:val="24"/>
          <w:lang w:val="en-US"/>
        </w:rPr>
        <w:t>penerapan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nilai islam 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tidak berpengaruh signifikan terhadap </w:t>
      </w:r>
      <w:r>
        <w:rPr>
          <w:rFonts w:ascii="Times New Roman" w:hAnsi="Times New Roman"/>
          <w:sz w:val="24"/>
          <w:szCs w:val="24"/>
          <w:lang w:val="en-US"/>
        </w:rPr>
        <w:t>loyalitas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nasabah di BNI Syariah KCP Tulungagung.</w:t>
      </w:r>
    </w:p>
    <w:p w:rsidR="00845FA4" w:rsidRDefault="00845FA4" w:rsidP="00845FA4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Apabila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F</w:t>
      </w:r>
      <w:r w:rsidRPr="0031327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hitung </w:t>
      </w:r>
      <w:r>
        <w:rPr>
          <w:rFonts w:ascii="Times New Roman" w:hAnsi="Times New Roman"/>
          <w:sz w:val="24"/>
          <w:szCs w:val="24"/>
          <w:lang w:val="en-US"/>
        </w:rPr>
        <w:t>lebih besar dari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F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tabel </w:t>
      </w:r>
      <w:r>
        <w:rPr>
          <w:rFonts w:ascii="Times New Roman" w:hAnsi="Times New Roman"/>
          <w:sz w:val="24"/>
          <w:szCs w:val="24"/>
          <w:lang w:val="en-US"/>
        </w:rPr>
        <w:t>maka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keputusannya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menolak  hipotesis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nol (</w:t>
      </w:r>
      <w:r w:rsidR="00210E82">
        <w:rPr>
          <w:rFonts w:ascii="Times New Roman" w:hAnsi="Times New Roman"/>
          <w:sz w:val="24"/>
          <w:szCs w:val="24"/>
          <w:lang w:val="en-US"/>
        </w:rPr>
        <w:t>H</w:t>
      </w:r>
      <w:r w:rsidR="00210E82" w:rsidRPr="00210E82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) dan menerima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hipotesis </w:t>
      </w:r>
      <w:r w:rsidR="00047F87">
        <w:rPr>
          <w:rFonts w:ascii="Times New Roman" w:hAnsi="Times New Roman"/>
          <w:sz w:val="24"/>
          <w:szCs w:val="24"/>
          <w:lang w:val="en-US"/>
        </w:rPr>
        <w:t>alternatif (H</w:t>
      </w:r>
      <w:r w:rsidR="00047F87" w:rsidRPr="00047F87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), artinya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variabel </w:t>
      </w:r>
      <w:r>
        <w:rPr>
          <w:rFonts w:ascii="Times New Roman" w:hAnsi="Times New Roman"/>
          <w:sz w:val="24"/>
          <w:szCs w:val="24"/>
          <w:lang w:val="en-US"/>
        </w:rPr>
        <w:t>atribut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produk dan </w:t>
      </w:r>
      <w:r>
        <w:rPr>
          <w:rFonts w:ascii="Times New Roman" w:hAnsi="Times New Roman"/>
          <w:sz w:val="24"/>
          <w:szCs w:val="24"/>
          <w:lang w:val="en-US"/>
        </w:rPr>
        <w:t>penerapan nilai Islam berpengaruh</w:t>
      </w:r>
      <w:r w:rsidRPr="0031327D">
        <w:rPr>
          <w:rFonts w:ascii="Times New Roman" w:hAnsi="Times New Roman"/>
          <w:sz w:val="24"/>
          <w:szCs w:val="24"/>
          <w:lang w:val="en-US"/>
        </w:rPr>
        <w:t xml:space="preserve"> signifikan  terhadap </w:t>
      </w:r>
      <w:r>
        <w:rPr>
          <w:rFonts w:ascii="Times New Roman" w:hAnsi="Times New Roman"/>
          <w:sz w:val="24"/>
          <w:szCs w:val="24"/>
          <w:lang w:val="en-US"/>
        </w:rPr>
        <w:t xml:space="preserve">loyalitas nasabah di </w:t>
      </w:r>
      <w:r w:rsidRPr="00187282">
        <w:rPr>
          <w:rFonts w:ascii="Times New Roman" w:hAnsi="Times New Roman"/>
          <w:sz w:val="24"/>
          <w:szCs w:val="24"/>
          <w:lang w:val="en-US"/>
        </w:rPr>
        <w:t>BNI Syariah KCP Tulungagung.</w:t>
      </w:r>
    </w:p>
    <w:p w:rsidR="00845FA4" w:rsidRPr="00CD3E5B" w:rsidRDefault="00845FA4" w:rsidP="00845FA4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Selanjutnya untuk menganalisis data penelitian mulai uji validitas dan reliabilitas instrument sampai dengan uji </w:t>
      </w:r>
      <w:r w:rsidR="00E47848">
        <w:rPr>
          <w:rFonts w:ascii="Times New Roman" w:hAnsi="Times New Roman"/>
          <w:sz w:val="24"/>
          <w:szCs w:val="24"/>
          <w:lang w:val="en-US"/>
        </w:rPr>
        <w:t xml:space="preserve">F </w:t>
      </w:r>
      <w:r>
        <w:rPr>
          <w:rFonts w:ascii="Times New Roman" w:hAnsi="Times New Roman"/>
          <w:sz w:val="24"/>
          <w:szCs w:val="24"/>
          <w:lang w:val="en-US"/>
        </w:rPr>
        <w:t xml:space="preserve">maka peneliti menggunakan </w:t>
      </w:r>
      <w:r w:rsidRPr="00431272">
        <w:rPr>
          <w:rFonts w:ascii="Times New Roman" w:hAnsi="Times New Roman"/>
          <w:i/>
          <w:iCs/>
          <w:sz w:val="24"/>
          <w:szCs w:val="24"/>
          <w:lang w:val="en-US"/>
        </w:rPr>
        <w:t>software</w:t>
      </w:r>
      <w:r w:rsidR="00E4784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431272">
        <w:rPr>
          <w:rFonts w:ascii="Times New Roman" w:hAnsi="Times New Roman"/>
          <w:sz w:val="24"/>
          <w:szCs w:val="24"/>
          <w:lang w:val="en-US"/>
        </w:rPr>
        <w:t xml:space="preserve">pengelolahan data dengan </w:t>
      </w:r>
      <w:r w:rsidR="00B3764B">
        <w:rPr>
          <w:rFonts w:ascii="Times New Roman" w:hAnsi="Times New Roman"/>
          <w:i/>
          <w:sz w:val="24"/>
          <w:szCs w:val="24"/>
          <w:lang w:val="en-US"/>
        </w:rPr>
        <w:t xml:space="preserve">aplikasi </w:t>
      </w:r>
      <w:r w:rsidRPr="00431272">
        <w:rPr>
          <w:rFonts w:ascii="Times New Roman" w:hAnsi="Times New Roman"/>
          <w:sz w:val="24"/>
          <w:szCs w:val="24"/>
          <w:lang w:val="en-US"/>
        </w:rPr>
        <w:t>SPSS</w:t>
      </w:r>
      <w:r w:rsidR="00F07842">
        <w:rPr>
          <w:rFonts w:ascii="Times New Roman" w:hAnsi="Times New Roman"/>
          <w:sz w:val="24"/>
          <w:szCs w:val="24"/>
          <w:lang w:val="en-US"/>
        </w:rPr>
        <w:t xml:space="preserve"> 16.0</w:t>
      </w:r>
    </w:p>
    <w:p w:rsidR="00393946" w:rsidRPr="00086358" w:rsidRDefault="00393946" w:rsidP="00E77DA8">
      <w:pPr>
        <w:spacing w:after="0" w:line="480" w:lineRule="auto"/>
        <w:jc w:val="both"/>
        <w:rPr>
          <w:lang w:val="en-US"/>
        </w:rPr>
      </w:pPr>
    </w:p>
    <w:sectPr w:rsidR="00393946" w:rsidRPr="00086358" w:rsidSect="00F96DA1">
      <w:headerReference w:type="even" r:id="rId8"/>
      <w:headerReference w:type="default" r:id="rId9"/>
      <w:footerReference w:type="first" r:id="rId10"/>
      <w:footnotePr>
        <w:numStart w:val="24"/>
      </w:footnotePr>
      <w:pgSz w:w="11907" w:h="16840" w:code="9"/>
      <w:pgMar w:top="2268" w:right="1701" w:bottom="1701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20" w:rsidRDefault="00535520" w:rsidP="0077276A">
      <w:pPr>
        <w:spacing w:after="0" w:line="240" w:lineRule="auto"/>
      </w:pPr>
      <w:r>
        <w:separator/>
      </w:r>
    </w:p>
  </w:endnote>
  <w:endnote w:type="continuationSeparator" w:id="1">
    <w:p w:rsidR="00535520" w:rsidRDefault="00535520" w:rsidP="007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D9" w:rsidRDefault="00BA7367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70.5pt;margin-top:-1.7pt;width:33pt;height:27pt;z-index:251658240" filled="f" stroked="f">
          <v:textbox>
            <w:txbxContent>
              <w:p w:rsidR="00A25BD9" w:rsidRPr="009D3A67" w:rsidRDefault="00F96DA1" w:rsidP="00A25BD9">
                <w:pPr>
                  <w:spacing w:after="0"/>
                  <w:jc w:val="center"/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39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20" w:rsidRDefault="00535520" w:rsidP="0077276A">
      <w:pPr>
        <w:spacing w:after="0" w:line="240" w:lineRule="auto"/>
      </w:pPr>
      <w:r>
        <w:separator/>
      </w:r>
    </w:p>
  </w:footnote>
  <w:footnote w:type="continuationSeparator" w:id="1">
    <w:p w:rsidR="00535520" w:rsidRDefault="00535520" w:rsidP="0077276A">
      <w:pPr>
        <w:spacing w:after="0" w:line="240" w:lineRule="auto"/>
      </w:pPr>
      <w:r>
        <w:continuationSeparator/>
      </w:r>
    </w:p>
  </w:footnote>
  <w:footnote w:id="2">
    <w:p w:rsidR="00286013" w:rsidRPr="00BC4FBA" w:rsidRDefault="00286013" w:rsidP="00286013">
      <w:pPr>
        <w:pStyle w:val="FootnoteText"/>
        <w:spacing w:after="0" w:line="240" w:lineRule="auto"/>
        <w:ind w:firstLine="567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r w:rsidR="00BC4FBA">
        <w:rPr>
          <w:rFonts w:ascii="Times New Roman" w:hAnsi="Times New Roman"/>
        </w:rPr>
        <w:t xml:space="preserve">Ahmad Tanzeh, </w:t>
      </w:r>
      <w:r w:rsidRPr="0037571B">
        <w:rPr>
          <w:rFonts w:ascii="Times New Roman" w:hAnsi="Times New Roman"/>
          <w:i/>
        </w:rPr>
        <w:t>Pengantar Metodologi Penelitian</w:t>
      </w:r>
      <w:r w:rsidR="00BC4FBA">
        <w:rPr>
          <w:rFonts w:ascii="Times New Roman" w:hAnsi="Times New Roman"/>
        </w:rPr>
        <w:t>,</w:t>
      </w:r>
      <w:r w:rsidR="00BC4FBA">
        <w:rPr>
          <w:rFonts w:ascii="Times New Roman" w:hAnsi="Times New Roman"/>
          <w:lang w:val="en-US"/>
        </w:rPr>
        <w:t xml:space="preserve"> </w:t>
      </w:r>
      <w:r w:rsidRPr="0037571B">
        <w:rPr>
          <w:rFonts w:ascii="Times New Roman" w:hAnsi="Times New Roman"/>
        </w:rPr>
        <w:t>(</w:t>
      </w:r>
      <w:r w:rsidR="00BC4FBA">
        <w:rPr>
          <w:rFonts w:ascii="Times New Roman" w:hAnsi="Times New Roman"/>
        </w:rPr>
        <w:t>Yogyakarta:</w:t>
      </w:r>
      <w:r w:rsidR="008B43F8">
        <w:rPr>
          <w:rFonts w:ascii="Times New Roman" w:hAnsi="Times New Roman"/>
          <w:lang w:val="en-US"/>
        </w:rPr>
        <w:t xml:space="preserve"> </w:t>
      </w:r>
      <w:r w:rsidR="00BC4FBA">
        <w:rPr>
          <w:rFonts w:ascii="Times New Roman" w:hAnsi="Times New Roman"/>
        </w:rPr>
        <w:t>Teras, 2009),</w:t>
      </w:r>
      <w:r w:rsidR="008B43F8">
        <w:rPr>
          <w:rFonts w:ascii="Times New Roman" w:hAnsi="Times New Roman"/>
          <w:lang w:val="en-US"/>
        </w:rPr>
        <w:t xml:space="preserve"> </w:t>
      </w:r>
      <w:r w:rsidR="00BC4FBA">
        <w:rPr>
          <w:rFonts w:ascii="Times New Roman" w:hAnsi="Times New Roman"/>
        </w:rPr>
        <w:t>hal</w:t>
      </w:r>
      <w:r>
        <w:rPr>
          <w:rFonts w:ascii="Times New Roman" w:hAnsi="Times New Roman"/>
        </w:rPr>
        <w:t>.</w:t>
      </w:r>
      <w:r w:rsidR="00BC4F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12</w:t>
      </w:r>
      <w:r w:rsidR="00BC4FBA">
        <w:rPr>
          <w:rFonts w:ascii="Times New Roman" w:hAnsi="Times New Roman"/>
          <w:lang w:val="en-US"/>
        </w:rPr>
        <w:t>.</w:t>
      </w:r>
    </w:p>
  </w:footnote>
  <w:footnote w:id="3">
    <w:p w:rsidR="006C5D23" w:rsidRPr="00BC4FBA" w:rsidRDefault="006C5D23" w:rsidP="00286013">
      <w:pPr>
        <w:pStyle w:val="FootnoteText"/>
        <w:spacing w:after="0" w:line="240" w:lineRule="auto"/>
        <w:ind w:firstLine="567"/>
        <w:rPr>
          <w:lang w:val="en-US"/>
        </w:rPr>
      </w:pPr>
      <w:r>
        <w:rPr>
          <w:rStyle w:val="FootnoteReference"/>
        </w:rPr>
        <w:footnoteRef/>
      </w:r>
      <w:r w:rsidR="00E44FF1">
        <w:rPr>
          <w:rFonts w:ascii="Times New Roman" w:hAnsi="Times New Roman"/>
          <w:lang w:val="en-US"/>
        </w:rPr>
        <w:t xml:space="preserve"> </w:t>
      </w:r>
      <w:r w:rsidR="00E44FF1">
        <w:rPr>
          <w:rFonts w:ascii="Times New Roman" w:hAnsi="Times New Roman"/>
        </w:rPr>
        <w:t xml:space="preserve">Ahmad Tanzeh, </w:t>
      </w:r>
      <w:r w:rsidR="00E44FF1" w:rsidRPr="0037571B">
        <w:rPr>
          <w:rFonts w:ascii="Times New Roman" w:hAnsi="Times New Roman"/>
          <w:i/>
        </w:rPr>
        <w:t>Pengantar Metodologi Penelitian</w:t>
      </w:r>
      <w:r w:rsidR="00E44FF1">
        <w:rPr>
          <w:rFonts w:ascii="Times New Roman" w:hAnsi="Times New Roman"/>
        </w:rPr>
        <w:t>, h</w:t>
      </w:r>
      <w:r w:rsidR="00E44FF1">
        <w:rPr>
          <w:rFonts w:ascii="Times New Roman" w:hAnsi="Times New Roman"/>
          <w:lang w:val="en-US"/>
        </w:rPr>
        <w:t>a</w:t>
      </w:r>
      <w:r w:rsidR="00E44FF1">
        <w:rPr>
          <w:rFonts w:ascii="Times New Roman" w:hAnsi="Times New Roman"/>
        </w:rPr>
        <w:t>l</w:t>
      </w:r>
      <w:r>
        <w:rPr>
          <w:rFonts w:ascii="Times New Roman" w:hAnsi="Times New Roman"/>
        </w:rPr>
        <w:t>. 12</w:t>
      </w:r>
      <w:r w:rsidR="00BC4FBA">
        <w:rPr>
          <w:rFonts w:ascii="Times New Roman" w:hAnsi="Times New Roman"/>
          <w:lang w:val="en-US"/>
        </w:rPr>
        <w:t>.</w:t>
      </w:r>
    </w:p>
  </w:footnote>
  <w:footnote w:id="4">
    <w:p w:rsidR="008B43F8" w:rsidRPr="000E640F" w:rsidRDefault="008B43F8" w:rsidP="008B43F8">
      <w:pPr>
        <w:pStyle w:val="FootnoteText"/>
        <w:spacing w:after="0" w:line="360" w:lineRule="auto"/>
        <w:ind w:firstLine="539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0E640F">
        <w:rPr>
          <w:rFonts w:ascii="Times New Roman" w:hAnsi="Times New Roman"/>
          <w:lang w:val="it-IT"/>
        </w:rPr>
        <w:t>Sugi</w:t>
      </w:r>
      <w:r>
        <w:rPr>
          <w:rFonts w:ascii="Times New Roman" w:hAnsi="Times New Roman"/>
          <w:lang w:val="it-IT"/>
        </w:rPr>
        <w:t>y</w:t>
      </w:r>
      <w:r w:rsidRPr="000E640F">
        <w:rPr>
          <w:rFonts w:ascii="Times New Roman" w:hAnsi="Times New Roman"/>
          <w:lang w:val="it-IT"/>
        </w:rPr>
        <w:t xml:space="preserve">ono, </w:t>
      </w:r>
      <w:r w:rsidRPr="000E640F">
        <w:rPr>
          <w:rFonts w:ascii="Times New Roman" w:hAnsi="Times New Roman"/>
          <w:i/>
          <w:lang w:val="it-IT"/>
        </w:rPr>
        <w:t>Statistik Untuk Penelitian,</w:t>
      </w:r>
      <w:r w:rsidRPr="000E640F">
        <w:rPr>
          <w:rFonts w:ascii="Times New Roman" w:hAnsi="Times New Roman"/>
          <w:lang w:val="it-IT"/>
        </w:rPr>
        <w:t xml:space="preserve">(Bandung: Alfabeta, 2006), </w:t>
      </w:r>
      <w:r w:rsidRPr="000E640F">
        <w:rPr>
          <w:rFonts w:ascii="Times New Roman" w:hAnsi="Times New Roman"/>
        </w:rPr>
        <w:t xml:space="preserve">hal. </w:t>
      </w:r>
      <w:r w:rsidRPr="000E640F">
        <w:rPr>
          <w:rFonts w:ascii="Times New Roman" w:hAnsi="Times New Roman"/>
          <w:lang w:val="it-IT"/>
        </w:rPr>
        <w:t>11</w:t>
      </w:r>
    </w:p>
  </w:footnote>
  <w:footnote w:id="5">
    <w:p w:rsidR="006C5D23" w:rsidRPr="00BC4FBA" w:rsidRDefault="006C5D23" w:rsidP="00E77DA8">
      <w:pPr>
        <w:pStyle w:val="FootnoteText"/>
        <w:spacing w:after="0" w:line="240" w:lineRule="auto"/>
        <w:ind w:firstLine="539"/>
        <w:jc w:val="both"/>
        <w:rPr>
          <w:rFonts w:ascii="Times New Roman" w:hAnsi="Times New Roman"/>
          <w:lang w:val="en-US"/>
        </w:rPr>
      </w:pPr>
      <w:r w:rsidRPr="009715C4">
        <w:rPr>
          <w:rStyle w:val="FootnoteReference"/>
        </w:rPr>
        <w:footnoteRef/>
      </w:r>
      <w:r w:rsidRPr="009715C4">
        <w:rPr>
          <w:rFonts w:ascii="Times New Roman" w:hAnsi="Times New Roman"/>
        </w:rPr>
        <w:t xml:space="preserve"> </w:t>
      </w:r>
      <w:r w:rsidRPr="009715C4">
        <w:rPr>
          <w:rFonts w:ascii="Times New Roman" w:hAnsi="Times New Roman"/>
        </w:rPr>
        <w:t xml:space="preserve">Suharsimi Arikunto, </w:t>
      </w:r>
      <w:r w:rsidRPr="009715C4">
        <w:rPr>
          <w:rFonts w:ascii="Times New Roman" w:hAnsi="Times New Roman"/>
          <w:i/>
        </w:rPr>
        <w:t>Prosedur Penelitian Suatu Pendekatan Praktek,</w:t>
      </w:r>
      <w:r w:rsidR="00BC4FBA">
        <w:rPr>
          <w:rFonts w:ascii="Times New Roman" w:hAnsi="Times New Roman"/>
          <w:i/>
          <w:lang w:val="en-US"/>
        </w:rPr>
        <w:t xml:space="preserve"> </w:t>
      </w:r>
      <w:r w:rsidR="00BC4FBA">
        <w:rPr>
          <w:rFonts w:ascii="Times New Roman" w:hAnsi="Times New Roman"/>
        </w:rPr>
        <w:t>(Jakarta: Rineka Cipta,</w:t>
      </w:r>
      <w:r w:rsidR="00BC4FBA">
        <w:rPr>
          <w:rFonts w:ascii="Times New Roman" w:hAnsi="Times New Roman"/>
          <w:lang w:val="en-US"/>
        </w:rPr>
        <w:t xml:space="preserve"> </w:t>
      </w:r>
      <w:r w:rsidRPr="009715C4">
        <w:rPr>
          <w:rFonts w:ascii="Times New Roman" w:hAnsi="Times New Roman"/>
        </w:rPr>
        <w:t>2010),</w:t>
      </w:r>
      <w:r w:rsidR="00BC4FBA">
        <w:rPr>
          <w:rFonts w:ascii="Times New Roman" w:hAnsi="Times New Roman"/>
          <w:lang w:val="en-US"/>
        </w:rPr>
        <w:t xml:space="preserve"> </w:t>
      </w:r>
      <w:r w:rsidRPr="009715C4">
        <w:rPr>
          <w:rFonts w:ascii="Times New Roman" w:hAnsi="Times New Roman"/>
        </w:rPr>
        <w:t>hal.</w:t>
      </w:r>
      <w:r w:rsidR="00BC4FBA">
        <w:rPr>
          <w:rFonts w:ascii="Times New Roman" w:hAnsi="Times New Roman"/>
          <w:lang w:val="en-US"/>
        </w:rPr>
        <w:t xml:space="preserve"> 1</w:t>
      </w:r>
      <w:r w:rsidRPr="009715C4">
        <w:rPr>
          <w:rFonts w:ascii="Times New Roman" w:hAnsi="Times New Roman"/>
        </w:rPr>
        <w:t>2</w:t>
      </w:r>
      <w:r w:rsidR="00BC4FBA">
        <w:rPr>
          <w:rFonts w:ascii="Times New Roman" w:hAnsi="Times New Roman"/>
          <w:lang w:val="en-US"/>
        </w:rPr>
        <w:t>.</w:t>
      </w:r>
    </w:p>
  </w:footnote>
  <w:footnote w:id="6">
    <w:p w:rsidR="006C5D23" w:rsidRPr="00BC4FBA" w:rsidRDefault="006C5D23" w:rsidP="00E77DA8">
      <w:pPr>
        <w:pStyle w:val="FootnoteText"/>
        <w:spacing w:after="0" w:line="240" w:lineRule="auto"/>
        <w:ind w:firstLine="539"/>
        <w:jc w:val="both"/>
        <w:rPr>
          <w:rFonts w:asciiTheme="majorBidi" w:hAnsiTheme="majorBidi" w:cstheme="majorBidi"/>
          <w:lang w:val="en-US"/>
        </w:rPr>
      </w:pPr>
      <w:r w:rsidRPr="00713CFA">
        <w:rPr>
          <w:rStyle w:val="FootnoteReference"/>
          <w:rFonts w:asciiTheme="majorBidi" w:hAnsiTheme="majorBidi" w:cstheme="majorBidi"/>
        </w:rPr>
        <w:footnoteRef/>
      </w:r>
      <w:r>
        <w:t xml:space="preserve"> </w:t>
      </w:r>
      <w:r w:rsidRPr="0037571B">
        <w:rPr>
          <w:rFonts w:ascii="Times New Roman" w:hAnsi="Times New Roman"/>
        </w:rPr>
        <w:t xml:space="preserve">Ahmad Tanzeh, </w:t>
      </w:r>
      <w:r w:rsidR="00BC4FBA">
        <w:rPr>
          <w:rFonts w:ascii="Times New Roman" w:hAnsi="Times New Roman"/>
          <w:i/>
        </w:rPr>
        <w:t>Pengan</w:t>
      </w:r>
      <w:r w:rsidR="00BC4FBA">
        <w:rPr>
          <w:rFonts w:ascii="Times New Roman" w:hAnsi="Times New Roman"/>
          <w:i/>
          <w:lang w:val="en-US"/>
        </w:rPr>
        <w:t xml:space="preserve">tar </w:t>
      </w:r>
      <w:r w:rsidR="00EC4CCE">
        <w:rPr>
          <w:rFonts w:ascii="Times New Roman" w:hAnsi="Times New Roman"/>
          <w:i/>
          <w:lang w:val="en-US"/>
        </w:rPr>
        <w:t>…</w:t>
      </w:r>
      <w:r w:rsidR="00BC4FBA">
        <w:rPr>
          <w:rFonts w:ascii="Times New Roman" w:hAnsi="Times New Roman"/>
          <w:i/>
          <w:lang w:val="en-US"/>
        </w:rPr>
        <w:t xml:space="preserve">, </w:t>
      </w:r>
      <w:r w:rsidR="00BC4FBA">
        <w:rPr>
          <w:rFonts w:ascii="Times New Roman" w:hAnsi="Times New Roman"/>
        </w:rPr>
        <w:t>hal</w:t>
      </w:r>
      <w:r>
        <w:rPr>
          <w:rFonts w:ascii="Times New Roman" w:hAnsi="Times New Roman"/>
        </w:rPr>
        <w:t>.</w:t>
      </w:r>
      <w:r w:rsidR="00BC4F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104</w:t>
      </w:r>
      <w:r w:rsidR="00BC4FBA">
        <w:rPr>
          <w:rFonts w:ascii="Times New Roman" w:hAnsi="Times New Roman"/>
          <w:lang w:val="en-US"/>
        </w:rPr>
        <w:t>.</w:t>
      </w:r>
    </w:p>
  </w:footnote>
  <w:footnote w:id="7">
    <w:p w:rsidR="00B44AC0" w:rsidRPr="007074BC" w:rsidRDefault="00B44AC0" w:rsidP="00E77DA8">
      <w:pPr>
        <w:pStyle w:val="FootnoteText"/>
        <w:spacing w:after="0" w:line="240" w:lineRule="auto"/>
        <w:ind w:firstLine="539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074BC">
        <w:rPr>
          <w:rFonts w:asciiTheme="majorBidi" w:hAnsiTheme="majorBidi" w:cstheme="majorBidi"/>
          <w:lang w:val="en-US"/>
        </w:rPr>
        <w:t xml:space="preserve">Usman Rianse dan Abdi, </w:t>
      </w:r>
      <w:r w:rsidR="007074BC">
        <w:rPr>
          <w:rFonts w:asciiTheme="majorBidi" w:hAnsiTheme="majorBidi" w:cstheme="majorBidi"/>
          <w:i/>
          <w:lang w:val="en-US"/>
        </w:rPr>
        <w:t xml:space="preserve">Metodologi Penelitian Sosoal dan Ekonomi Teori dan Aplikasi, </w:t>
      </w:r>
      <w:r w:rsidR="007074BC">
        <w:rPr>
          <w:rFonts w:asciiTheme="majorBidi" w:hAnsiTheme="majorBidi" w:cstheme="majorBidi"/>
          <w:lang w:val="en-US"/>
        </w:rPr>
        <w:t xml:space="preserve">(Bandung: Alfabeta, 2012), hal </w:t>
      </w:r>
      <w:r w:rsidR="00BE2A0D">
        <w:rPr>
          <w:rFonts w:asciiTheme="majorBidi" w:hAnsiTheme="majorBidi" w:cstheme="majorBidi"/>
          <w:lang w:val="en-US"/>
        </w:rPr>
        <w:t>30</w:t>
      </w:r>
    </w:p>
  </w:footnote>
  <w:footnote w:id="8">
    <w:p w:rsidR="000A5F12" w:rsidRPr="00F506AD" w:rsidRDefault="000A5F12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F506AD">
        <w:rPr>
          <w:rStyle w:val="FootnoteReference"/>
        </w:rPr>
        <w:footnoteRef/>
      </w:r>
      <w:r w:rsidRPr="00F506AD">
        <w:rPr>
          <w:rFonts w:ascii="Times New Roman" w:hAnsi="Times New Roman"/>
        </w:rPr>
        <w:t xml:space="preserve"> </w:t>
      </w:r>
      <w:r w:rsidR="00F506AD">
        <w:rPr>
          <w:rFonts w:ascii="Times New Roman" w:hAnsi="Times New Roman"/>
          <w:lang w:val="en-US"/>
        </w:rPr>
        <w:t xml:space="preserve">Sugiyono, </w:t>
      </w:r>
      <w:r w:rsidR="00F506AD">
        <w:rPr>
          <w:rFonts w:ascii="Times New Roman" w:hAnsi="Times New Roman"/>
          <w:i/>
          <w:lang w:val="en-US"/>
        </w:rPr>
        <w:t xml:space="preserve">Metode Penelitian Kuantitatif, Kualitatif dan R&amp;D, </w:t>
      </w:r>
      <w:r w:rsidR="00F506AD">
        <w:rPr>
          <w:rFonts w:ascii="Times New Roman" w:hAnsi="Times New Roman"/>
          <w:lang w:val="en-US"/>
        </w:rPr>
        <w:t xml:space="preserve">(Bandun: Alfabeta, 2011) </w:t>
      </w:r>
      <w:r w:rsidRPr="00F506AD">
        <w:rPr>
          <w:rFonts w:ascii="Times New Roman" w:hAnsi="Times New Roman"/>
          <w:lang w:val="en-US"/>
        </w:rPr>
        <w:t>hal 3</w:t>
      </w:r>
      <w:r w:rsidR="00BC4FBA" w:rsidRPr="00F506AD">
        <w:rPr>
          <w:rFonts w:ascii="Times New Roman" w:hAnsi="Times New Roman"/>
          <w:lang w:val="en-US"/>
        </w:rPr>
        <w:t>.</w:t>
      </w:r>
    </w:p>
  </w:footnote>
  <w:footnote w:id="9">
    <w:p w:rsidR="008B43F8" w:rsidRPr="000C6D2C" w:rsidRDefault="008B43F8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C6D2C">
        <w:rPr>
          <w:rStyle w:val="FootnoteReference"/>
        </w:rPr>
        <w:footnoteRef/>
      </w:r>
      <w:r w:rsidRPr="000C6D2C">
        <w:rPr>
          <w:rFonts w:ascii="Times New Roman" w:hAnsi="Times New Roman"/>
        </w:rPr>
        <w:t xml:space="preserve"> </w:t>
      </w:r>
      <w:r w:rsidRPr="000C6D2C">
        <w:rPr>
          <w:rFonts w:ascii="Times New Roman" w:hAnsi="Times New Roman"/>
          <w:lang w:val="en-US"/>
        </w:rPr>
        <w:t xml:space="preserve">Suharsimi Arikunto, </w:t>
      </w:r>
      <w:r w:rsidRPr="000C6D2C">
        <w:rPr>
          <w:rFonts w:ascii="Times New Roman" w:hAnsi="Times New Roman"/>
          <w:i/>
          <w:lang w:val="en-US"/>
        </w:rPr>
        <w:t xml:space="preserve">Prosedur </w:t>
      </w:r>
      <w:r w:rsidR="00147E91">
        <w:rPr>
          <w:rFonts w:ascii="Times New Roman" w:hAnsi="Times New Roman"/>
          <w:i/>
          <w:lang w:val="en-US"/>
        </w:rPr>
        <w:t xml:space="preserve"> …, </w:t>
      </w:r>
      <w:r w:rsidRPr="000C6D2C">
        <w:rPr>
          <w:rFonts w:ascii="Times New Roman" w:hAnsi="Times New Roman"/>
          <w:lang w:val="en-US"/>
        </w:rPr>
        <w:t>hal 173</w:t>
      </w:r>
    </w:p>
  </w:footnote>
  <w:footnote w:id="10">
    <w:p w:rsidR="007817B4" w:rsidRPr="00A630E8" w:rsidRDefault="007817B4" w:rsidP="007817B4">
      <w:pPr>
        <w:pStyle w:val="FootnoteText"/>
        <w:ind w:firstLine="567"/>
        <w:rPr>
          <w:rFonts w:ascii="Times New Roman" w:hAnsi="Times New Roman"/>
          <w:color w:val="000000" w:themeColor="text1"/>
          <w:lang w:val="en-US"/>
        </w:rPr>
      </w:pPr>
      <w:r w:rsidRPr="00A630E8">
        <w:rPr>
          <w:rStyle w:val="FootnoteReference"/>
          <w:color w:val="000000" w:themeColor="text1"/>
        </w:rPr>
        <w:footnoteRef/>
      </w:r>
      <w:r w:rsidRPr="00A630E8">
        <w:rPr>
          <w:color w:val="000000" w:themeColor="text1"/>
        </w:rPr>
        <w:t xml:space="preserve"> </w:t>
      </w:r>
      <w:r w:rsidR="00A630E8">
        <w:rPr>
          <w:rFonts w:ascii="Times New Roman" w:hAnsi="Times New Roman"/>
          <w:color w:val="000000" w:themeColor="text1"/>
          <w:lang w:val="en-US"/>
        </w:rPr>
        <w:t xml:space="preserve">Riduwan, </w:t>
      </w:r>
      <w:r w:rsidR="00A630E8">
        <w:rPr>
          <w:rFonts w:ascii="Times New Roman" w:hAnsi="Times New Roman"/>
          <w:i/>
          <w:iCs/>
          <w:color w:val="000000" w:themeColor="text1"/>
          <w:lang w:val="en-US"/>
        </w:rPr>
        <w:t>Metode dan Tekhnik Menyusun Tesis</w:t>
      </w:r>
      <w:r w:rsidR="00A630E8">
        <w:rPr>
          <w:rFonts w:ascii="Times New Roman" w:hAnsi="Times New Roman"/>
          <w:color w:val="000000" w:themeColor="text1"/>
          <w:lang w:val="en-US"/>
        </w:rPr>
        <w:t>, (Bandung: alfabeta, 2006), hal. 66</w:t>
      </w:r>
    </w:p>
  </w:footnote>
  <w:footnote w:id="11">
    <w:p w:rsidR="00E203E4" w:rsidRPr="00FC3FBF" w:rsidRDefault="00E203E4" w:rsidP="00E77DA8">
      <w:pPr>
        <w:pStyle w:val="FootnoteText"/>
        <w:spacing w:after="0" w:line="240" w:lineRule="auto"/>
        <w:ind w:firstLine="539"/>
        <w:jc w:val="both"/>
        <w:rPr>
          <w:rFonts w:ascii="Times New Roman" w:hAnsi="Times New Roman"/>
        </w:rPr>
      </w:pPr>
      <w:r w:rsidRPr="005576C7">
        <w:rPr>
          <w:rFonts w:ascii="Times New Roman" w:hAnsi="Times New Roman"/>
          <w:vertAlign w:val="superscript"/>
        </w:rPr>
        <w:footnoteRef/>
      </w:r>
      <w:r w:rsidR="00E44FF1">
        <w:rPr>
          <w:rFonts w:ascii="Times New Roman" w:hAnsi="Times New Roman"/>
          <w:lang w:val="en-US"/>
        </w:rPr>
        <w:t xml:space="preserve"> </w:t>
      </w:r>
      <w:r w:rsidRPr="00FC3FBF">
        <w:rPr>
          <w:rFonts w:ascii="Times New Roman" w:hAnsi="Times New Roman"/>
        </w:rPr>
        <w:t>Asrof Syafi’I, Metodologi Penelitian Pendidikan,</w:t>
      </w:r>
      <w:r w:rsidR="00EC4CCE">
        <w:rPr>
          <w:rFonts w:ascii="Times New Roman" w:hAnsi="Times New Roman"/>
          <w:lang w:val="en-US"/>
        </w:rPr>
        <w:t xml:space="preserve"> </w:t>
      </w:r>
      <w:r w:rsidRPr="00FC3FBF">
        <w:rPr>
          <w:rFonts w:ascii="Times New Roman" w:hAnsi="Times New Roman"/>
        </w:rPr>
        <w:t>(Surabaya: eLKAF, 2005), hlm.</w:t>
      </w:r>
      <w:r w:rsidR="00EC4CCE">
        <w:rPr>
          <w:rFonts w:ascii="Times New Roman" w:hAnsi="Times New Roman"/>
          <w:lang w:val="en-US"/>
        </w:rPr>
        <w:t xml:space="preserve"> </w:t>
      </w:r>
      <w:r w:rsidRPr="00FC3FBF">
        <w:rPr>
          <w:rFonts w:ascii="Times New Roman" w:hAnsi="Times New Roman"/>
        </w:rPr>
        <w:t>134</w:t>
      </w:r>
    </w:p>
  </w:footnote>
  <w:footnote w:id="12">
    <w:p w:rsidR="00147E91" w:rsidRPr="00147E91" w:rsidRDefault="00147E91" w:rsidP="00795C9E">
      <w:pPr>
        <w:pStyle w:val="FootnoteText"/>
        <w:spacing w:after="0" w:line="240" w:lineRule="auto"/>
        <w:ind w:firstLine="539"/>
        <w:jc w:val="both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C6D2C">
        <w:rPr>
          <w:rFonts w:ascii="Times New Roman" w:hAnsi="Times New Roman"/>
          <w:lang w:val="en-US"/>
        </w:rPr>
        <w:t xml:space="preserve">Suharsimi Arikunto, </w:t>
      </w:r>
      <w:r w:rsidRPr="000C6D2C">
        <w:rPr>
          <w:rFonts w:ascii="Times New Roman" w:hAnsi="Times New Roman"/>
          <w:i/>
          <w:lang w:val="en-US"/>
        </w:rPr>
        <w:t xml:space="preserve">Prosedur </w:t>
      </w:r>
      <w:r>
        <w:rPr>
          <w:rFonts w:ascii="Times New Roman" w:hAnsi="Times New Roman"/>
          <w:i/>
          <w:lang w:val="en-US"/>
        </w:rPr>
        <w:t xml:space="preserve"> …, </w:t>
      </w:r>
      <w:r w:rsidR="006F78B6">
        <w:rPr>
          <w:rFonts w:ascii="Times New Roman" w:hAnsi="Times New Roman"/>
          <w:lang w:val="en-US"/>
        </w:rPr>
        <w:t>hal 108</w:t>
      </w:r>
    </w:p>
  </w:footnote>
  <w:footnote w:id="13">
    <w:p w:rsidR="000A5F12" w:rsidRPr="00EC4CCE" w:rsidRDefault="00EC4CCE" w:rsidP="00E77DA8">
      <w:pPr>
        <w:pStyle w:val="FootnoteText"/>
        <w:spacing w:after="0" w:line="240" w:lineRule="auto"/>
        <w:ind w:firstLine="539"/>
        <w:jc w:val="both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Sugiyono, </w:t>
      </w:r>
      <w:r w:rsidRPr="00713CFA">
        <w:rPr>
          <w:rFonts w:asciiTheme="majorBidi" w:hAnsiTheme="majorBidi" w:cstheme="majorBidi"/>
          <w:i/>
          <w:iCs/>
        </w:rPr>
        <w:t>Metode Penelitian Kuantitatif, Kualitatif dan R&amp;D</w:t>
      </w:r>
      <w:r w:rsidR="005D3529">
        <w:rPr>
          <w:rFonts w:asciiTheme="majorBidi" w:hAnsiTheme="majorBidi" w:cstheme="majorBidi"/>
          <w:lang w:val="en-US"/>
        </w:rPr>
        <w:t xml:space="preserve"> …, </w:t>
      </w:r>
      <w:r>
        <w:rPr>
          <w:rFonts w:asciiTheme="majorBidi" w:hAnsiTheme="majorBidi" w:cstheme="majorBidi"/>
        </w:rPr>
        <w:t>hal.</w:t>
      </w:r>
      <w:r>
        <w:rPr>
          <w:rFonts w:asciiTheme="majorBidi" w:hAnsiTheme="majorBidi" w:cstheme="majorBidi"/>
          <w:lang w:val="en-US"/>
        </w:rPr>
        <w:t xml:space="preserve"> 81</w:t>
      </w:r>
    </w:p>
  </w:footnote>
  <w:footnote w:id="14">
    <w:p w:rsidR="00593DB2" w:rsidRPr="00FE7468" w:rsidRDefault="00593DB2" w:rsidP="00E77DA8">
      <w:pPr>
        <w:pStyle w:val="FootnoteText"/>
        <w:spacing w:after="0" w:line="240" w:lineRule="auto"/>
        <w:ind w:firstLine="539"/>
        <w:rPr>
          <w:rFonts w:ascii="Times New Roman" w:hAnsi="Times New Roman"/>
        </w:rPr>
      </w:pPr>
      <w:r w:rsidRPr="00A72248">
        <w:rPr>
          <w:rFonts w:ascii="Times New Roman" w:hAnsi="Times New Roman"/>
          <w:vertAlign w:val="superscript"/>
        </w:rPr>
        <w:footnoteRef/>
      </w:r>
      <w:r w:rsidRPr="00A72248">
        <w:rPr>
          <w:rFonts w:ascii="Times New Roman" w:hAnsi="Times New Roman"/>
          <w:vertAlign w:val="superscript"/>
        </w:rPr>
        <w:t xml:space="preserve"> </w:t>
      </w:r>
      <w:r w:rsidRPr="00FE7468">
        <w:rPr>
          <w:rFonts w:ascii="Times New Roman" w:hAnsi="Times New Roman"/>
        </w:rPr>
        <w:t xml:space="preserve">Lexy J. Moleong, </w:t>
      </w:r>
      <w:r w:rsidRPr="00FE7468">
        <w:rPr>
          <w:rFonts w:ascii="Times New Roman" w:hAnsi="Times New Roman"/>
          <w:i/>
        </w:rPr>
        <w:t>Metode Penelitian Kualitatif</w:t>
      </w:r>
      <w:r w:rsidRPr="00FE7468">
        <w:rPr>
          <w:rFonts w:ascii="Times New Roman" w:hAnsi="Times New Roman"/>
        </w:rPr>
        <w:t>, (Bandung: Remaja Rosdakarya, 2002), 4</w:t>
      </w:r>
    </w:p>
  </w:footnote>
  <w:footnote w:id="15">
    <w:p w:rsidR="000C43EA" w:rsidRPr="008A78D5" w:rsidRDefault="000C43EA" w:rsidP="00530748">
      <w:pPr>
        <w:pStyle w:val="FootnoteText"/>
        <w:spacing w:after="0" w:line="240" w:lineRule="auto"/>
        <w:ind w:firstLine="539"/>
        <w:jc w:val="both"/>
        <w:rPr>
          <w:rFonts w:ascii="Times New Roman" w:hAnsi="Times New Roman"/>
          <w:lang w:val="en-US"/>
        </w:rPr>
      </w:pPr>
      <w:r w:rsidRPr="008A78D5">
        <w:rPr>
          <w:rStyle w:val="FootnoteReference"/>
        </w:rPr>
        <w:footnoteRef/>
      </w:r>
      <w:r w:rsidRPr="008A78D5">
        <w:rPr>
          <w:rFonts w:ascii="Times New Roman" w:hAnsi="Times New Roman"/>
        </w:rPr>
        <w:t xml:space="preserve"> </w:t>
      </w:r>
      <w:r w:rsidRPr="008A78D5">
        <w:rPr>
          <w:rFonts w:ascii="Times New Roman" w:hAnsi="Times New Roman"/>
          <w:lang w:val="en-US"/>
        </w:rPr>
        <w:t xml:space="preserve">Burhan Bungin, </w:t>
      </w:r>
      <w:r w:rsidRPr="00F304FE">
        <w:rPr>
          <w:rFonts w:ascii="Times New Roman" w:hAnsi="Times New Roman"/>
          <w:i/>
          <w:lang w:val="en-US"/>
        </w:rPr>
        <w:t>Metodologi Penelitian Sosial: Format-format Kuantitatif dan Kualitatif,</w:t>
      </w:r>
      <w:r w:rsidRPr="008A78D5">
        <w:rPr>
          <w:rFonts w:ascii="Times New Roman" w:hAnsi="Times New Roman"/>
          <w:lang w:val="en-US"/>
        </w:rPr>
        <w:t xml:space="preserve"> (Surabaya: Airlangga University Press, 2001), hal. 128</w:t>
      </w:r>
    </w:p>
  </w:footnote>
  <w:footnote w:id="16">
    <w:p w:rsidR="00CB5F82" w:rsidRPr="00CB5F82" w:rsidRDefault="00CB5F82" w:rsidP="00E77DA8">
      <w:pPr>
        <w:pStyle w:val="FootnoteText"/>
        <w:spacing w:after="0" w:line="240" w:lineRule="auto"/>
        <w:ind w:firstLine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20BF6">
        <w:rPr>
          <w:rFonts w:asciiTheme="majorBidi" w:hAnsiTheme="majorBidi" w:cstheme="majorBidi"/>
        </w:rPr>
        <w:t>A</w:t>
      </w:r>
      <w:r w:rsidRPr="0037571B">
        <w:rPr>
          <w:rFonts w:ascii="Times New Roman" w:hAnsi="Times New Roman"/>
        </w:rPr>
        <w:t xml:space="preserve">hmad Tanzeh, </w:t>
      </w:r>
      <w:r>
        <w:rPr>
          <w:rFonts w:ascii="Times New Roman" w:hAnsi="Times New Roman"/>
          <w:i/>
        </w:rPr>
        <w:t>Pengantar</w:t>
      </w:r>
      <w:r>
        <w:rPr>
          <w:rFonts w:ascii="Times New Roman" w:hAnsi="Times New Roman"/>
          <w:i/>
          <w:lang w:val="en-US"/>
        </w:rPr>
        <w:t>…, hal 54-55</w:t>
      </w:r>
    </w:p>
  </w:footnote>
  <w:footnote w:id="17">
    <w:p w:rsidR="000C43EA" w:rsidRPr="000C6D2C" w:rsidRDefault="000C43EA" w:rsidP="00C83CE9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C6D2C">
        <w:rPr>
          <w:rStyle w:val="FootnoteReference"/>
        </w:rPr>
        <w:footnoteRef/>
      </w:r>
      <w:r w:rsidRPr="000C6D2C">
        <w:rPr>
          <w:rFonts w:ascii="Times New Roman" w:hAnsi="Times New Roman"/>
        </w:rPr>
        <w:t xml:space="preserve"> </w:t>
      </w:r>
      <w:r w:rsidRPr="000C6D2C">
        <w:rPr>
          <w:rFonts w:ascii="Times New Roman" w:hAnsi="Times New Roman"/>
          <w:lang w:val="en-US"/>
        </w:rPr>
        <w:t xml:space="preserve">Sugiyono, </w:t>
      </w:r>
      <w:r w:rsidRPr="000C6D2C">
        <w:rPr>
          <w:rFonts w:ascii="Times New Roman" w:hAnsi="Times New Roman"/>
          <w:i/>
          <w:lang w:val="en-US"/>
        </w:rPr>
        <w:t xml:space="preserve">Metode Penelitian Administrasi, </w:t>
      </w:r>
      <w:r w:rsidRPr="000C6D2C">
        <w:rPr>
          <w:rFonts w:ascii="Times New Roman" w:hAnsi="Times New Roman"/>
          <w:lang w:val="en-US"/>
        </w:rPr>
        <w:t>(Bandung: Alfabeta, 2006), hal. 39</w:t>
      </w:r>
    </w:p>
  </w:footnote>
  <w:footnote w:id="18">
    <w:p w:rsidR="000C43EA" w:rsidRPr="000C6D2C" w:rsidRDefault="000C43EA" w:rsidP="00C83CE9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C6D2C">
        <w:rPr>
          <w:rStyle w:val="FootnoteReference"/>
        </w:rPr>
        <w:footnoteRef/>
      </w:r>
      <w:r w:rsidRPr="000C6D2C">
        <w:rPr>
          <w:rFonts w:ascii="Times New Roman" w:hAnsi="Times New Roman"/>
        </w:rPr>
        <w:t xml:space="preserve"> </w:t>
      </w:r>
      <w:r w:rsidRPr="000C6D2C">
        <w:rPr>
          <w:rFonts w:ascii="Times New Roman" w:hAnsi="Times New Roman"/>
          <w:lang w:val="en-US"/>
        </w:rPr>
        <w:t xml:space="preserve">Ahmad Tazeh, </w:t>
      </w:r>
      <w:r w:rsidRPr="000C6D2C">
        <w:rPr>
          <w:rFonts w:ascii="Times New Roman" w:hAnsi="Times New Roman"/>
          <w:i/>
          <w:lang w:val="en-US"/>
        </w:rPr>
        <w:t>Metode Penelitian Praktis,</w:t>
      </w:r>
      <w:r w:rsidRPr="000C6D2C">
        <w:rPr>
          <w:rFonts w:ascii="Times New Roman" w:hAnsi="Times New Roman"/>
          <w:lang w:val="en-US"/>
        </w:rPr>
        <w:t>(Jakarta: PT Bina Ilmu, 2004), hal.51</w:t>
      </w:r>
    </w:p>
  </w:footnote>
  <w:footnote w:id="19">
    <w:p w:rsidR="000C43EA" w:rsidRPr="008A78D5" w:rsidRDefault="000C43EA" w:rsidP="00C83CE9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C6D2C">
        <w:rPr>
          <w:rStyle w:val="FootnoteReference"/>
        </w:rPr>
        <w:footnoteRef/>
      </w:r>
      <w:r w:rsidRPr="000C6D2C">
        <w:rPr>
          <w:rFonts w:ascii="Times New Roman" w:hAnsi="Times New Roman"/>
        </w:rPr>
        <w:t xml:space="preserve"> </w:t>
      </w:r>
      <w:r w:rsidR="00E44FF1" w:rsidRPr="000C6D2C">
        <w:rPr>
          <w:rFonts w:ascii="Times New Roman" w:hAnsi="Times New Roman"/>
          <w:lang w:val="en-US"/>
        </w:rPr>
        <w:t xml:space="preserve">Ahmad Tazeh, </w:t>
      </w:r>
      <w:r w:rsidR="00E44FF1">
        <w:rPr>
          <w:rFonts w:ascii="Times New Roman" w:hAnsi="Times New Roman"/>
          <w:i/>
          <w:lang w:val="en-US"/>
        </w:rPr>
        <w:t xml:space="preserve">Metode Penelitian Prakti …, </w:t>
      </w:r>
      <w:r w:rsidRPr="000C6D2C">
        <w:rPr>
          <w:rFonts w:ascii="Times New Roman" w:hAnsi="Times New Roman"/>
          <w:lang w:val="en-US"/>
        </w:rPr>
        <w:t>hal 52.</w:t>
      </w:r>
    </w:p>
  </w:footnote>
  <w:footnote w:id="20">
    <w:p w:rsidR="000C43EA" w:rsidRPr="00086358" w:rsidRDefault="000C43EA" w:rsidP="00C83CE9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Pr="00086358">
        <w:rPr>
          <w:rFonts w:ascii="Times New Roman" w:hAnsi="Times New Roman"/>
          <w:lang w:val="en-US"/>
        </w:rPr>
        <w:t xml:space="preserve">Sugiyono, </w:t>
      </w:r>
      <w:r w:rsidR="00CB5F82">
        <w:rPr>
          <w:rFonts w:ascii="Times New Roman" w:hAnsi="Times New Roman"/>
          <w:i/>
          <w:lang w:val="en-US"/>
        </w:rPr>
        <w:t xml:space="preserve">Metode Penelitian Administrasi …, </w:t>
      </w:r>
      <w:r w:rsidRPr="00086358">
        <w:rPr>
          <w:rFonts w:ascii="Times New Roman" w:hAnsi="Times New Roman"/>
          <w:lang w:val="en-US"/>
        </w:rPr>
        <w:t>hal. 105</w:t>
      </w:r>
    </w:p>
  </w:footnote>
  <w:footnote w:id="21">
    <w:p w:rsidR="000C43EA" w:rsidRPr="00086358" w:rsidRDefault="000C43EA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="00E44FF1" w:rsidRPr="00086358">
        <w:rPr>
          <w:rFonts w:ascii="Times New Roman" w:hAnsi="Times New Roman"/>
          <w:lang w:val="en-US"/>
        </w:rPr>
        <w:t xml:space="preserve">Sugiyono, </w:t>
      </w:r>
      <w:r w:rsidR="00E44FF1">
        <w:rPr>
          <w:rFonts w:ascii="Times New Roman" w:hAnsi="Times New Roman"/>
          <w:i/>
          <w:lang w:val="en-US"/>
        </w:rPr>
        <w:t>Metode Penelitian Administrasi</w:t>
      </w:r>
      <w:r w:rsidR="00E44FF1">
        <w:rPr>
          <w:rFonts w:ascii="Times New Roman" w:hAnsi="Times New Roman"/>
          <w:lang w:val="en-US"/>
        </w:rPr>
        <w:t xml:space="preserve"> …, </w:t>
      </w:r>
      <w:r w:rsidRPr="00086358">
        <w:rPr>
          <w:rFonts w:ascii="Times New Roman" w:hAnsi="Times New Roman"/>
          <w:lang w:val="en-US"/>
        </w:rPr>
        <w:t>hal 107</w:t>
      </w:r>
    </w:p>
  </w:footnote>
  <w:footnote w:id="22">
    <w:p w:rsidR="007F160F" w:rsidRPr="009715C4" w:rsidRDefault="007F160F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</w:rPr>
      </w:pPr>
      <w:r w:rsidRPr="009715C4">
        <w:rPr>
          <w:rStyle w:val="FootnoteReference"/>
        </w:rPr>
        <w:footnoteRef/>
      </w:r>
      <w:r w:rsidRPr="009715C4">
        <w:rPr>
          <w:rFonts w:ascii="Times New Roman" w:hAnsi="Times New Roman"/>
        </w:rPr>
        <w:t xml:space="preserve"> </w:t>
      </w:r>
      <w:r w:rsidRPr="009715C4">
        <w:rPr>
          <w:rFonts w:ascii="Times New Roman" w:hAnsi="Times New Roman"/>
        </w:rPr>
        <w:t xml:space="preserve">Burhan Bungin, </w:t>
      </w:r>
      <w:r w:rsidRPr="009715C4"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</w:rPr>
        <w:t>etodologi</w:t>
      </w:r>
      <w:r>
        <w:rPr>
          <w:rFonts w:ascii="Times New Roman" w:hAnsi="Times New Roman"/>
          <w:i/>
          <w:lang w:val="en-US"/>
        </w:rPr>
        <w:t xml:space="preserve"> Penelitian Sosial …,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en-US"/>
        </w:rPr>
        <w:t>al</w:t>
      </w:r>
      <w:r w:rsidRPr="009715C4">
        <w:rPr>
          <w:rFonts w:ascii="Times New Roman" w:hAnsi="Times New Roman"/>
        </w:rPr>
        <w:t>.123</w:t>
      </w:r>
    </w:p>
  </w:footnote>
  <w:footnote w:id="23">
    <w:p w:rsidR="000C43EA" w:rsidRPr="00086358" w:rsidRDefault="000C43EA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="00E44FF1" w:rsidRPr="009715C4">
        <w:rPr>
          <w:rFonts w:ascii="Times New Roman" w:hAnsi="Times New Roman"/>
        </w:rPr>
        <w:t xml:space="preserve">Burhan Bungin, </w:t>
      </w:r>
      <w:r w:rsidR="00E44FF1" w:rsidRPr="009715C4">
        <w:rPr>
          <w:rFonts w:ascii="Times New Roman" w:hAnsi="Times New Roman"/>
          <w:i/>
        </w:rPr>
        <w:t>M</w:t>
      </w:r>
      <w:r w:rsidR="00E44FF1">
        <w:rPr>
          <w:rFonts w:ascii="Times New Roman" w:hAnsi="Times New Roman"/>
          <w:i/>
        </w:rPr>
        <w:t>etodologi</w:t>
      </w:r>
      <w:r w:rsidR="00E44FF1">
        <w:rPr>
          <w:rFonts w:ascii="Times New Roman" w:hAnsi="Times New Roman"/>
          <w:i/>
          <w:lang w:val="en-US"/>
        </w:rPr>
        <w:t xml:space="preserve"> Penelitian Sosial …, </w:t>
      </w:r>
      <w:r w:rsidRPr="00086358">
        <w:rPr>
          <w:rFonts w:ascii="Times New Roman" w:hAnsi="Times New Roman"/>
          <w:lang w:val="en-US"/>
        </w:rPr>
        <w:t>hal 135</w:t>
      </w:r>
    </w:p>
  </w:footnote>
  <w:footnote w:id="24">
    <w:p w:rsidR="00FE5501" w:rsidRPr="00086358" w:rsidRDefault="00FE5501" w:rsidP="00FE5501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Pr="00086358">
        <w:rPr>
          <w:rFonts w:ascii="Times New Roman" w:hAnsi="Times New Roman"/>
          <w:lang w:val="en-US"/>
        </w:rPr>
        <w:t xml:space="preserve">Bambang Prasetyo, </w:t>
      </w:r>
      <w:r w:rsidRPr="00086358">
        <w:rPr>
          <w:rFonts w:ascii="Times New Roman" w:hAnsi="Times New Roman"/>
          <w:i/>
          <w:lang w:val="en-US"/>
        </w:rPr>
        <w:t>Metode Penelitian Kuantitatif Teori dan Aplikasi</w:t>
      </w:r>
      <w:r w:rsidRPr="00086358">
        <w:rPr>
          <w:rFonts w:ascii="Times New Roman" w:hAnsi="Times New Roman"/>
          <w:lang w:val="en-US"/>
        </w:rPr>
        <w:t>, ( Jakarta: Grafindo,2005), hal.138</w:t>
      </w:r>
    </w:p>
  </w:footnote>
  <w:footnote w:id="25">
    <w:p w:rsidR="000C43EA" w:rsidRPr="00086358" w:rsidRDefault="000C43EA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Pr="00086358">
        <w:rPr>
          <w:rFonts w:ascii="Times New Roman" w:hAnsi="Times New Roman"/>
          <w:lang w:val="en-US"/>
        </w:rPr>
        <w:t xml:space="preserve">Suharsimi Arikunto, </w:t>
      </w:r>
      <w:r w:rsidRPr="00086358">
        <w:rPr>
          <w:rFonts w:ascii="Times New Roman" w:hAnsi="Times New Roman"/>
          <w:i/>
          <w:lang w:val="en-US"/>
        </w:rPr>
        <w:t>Prosedur Penelitian: Suatu Pendekatan Praktek</w:t>
      </w:r>
      <w:r w:rsidRPr="00086358">
        <w:rPr>
          <w:rFonts w:ascii="Times New Roman" w:hAnsi="Times New Roman"/>
          <w:lang w:val="en-US"/>
        </w:rPr>
        <w:t>, (Jakarta: Rineka Cipta,  2010),hal 274</w:t>
      </w:r>
    </w:p>
  </w:footnote>
  <w:footnote w:id="26">
    <w:p w:rsidR="00203FAD" w:rsidRDefault="00203FAD" w:rsidP="00E77DA8">
      <w:pPr>
        <w:pStyle w:val="FootnoteText"/>
        <w:spacing w:after="0" w:line="240" w:lineRule="auto"/>
        <w:ind w:firstLine="567"/>
      </w:pPr>
      <w:r>
        <w:rPr>
          <w:rStyle w:val="FootnoteReference"/>
        </w:rPr>
        <w:footnoteRef/>
      </w:r>
      <w:r>
        <w:t xml:space="preserve"> </w:t>
      </w:r>
      <w:proofErr w:type="gramStart"/>
      <w:r w:rsidR="00E44FF1" w:rsidRPr="00086358">
        <w:rPr>
          <w:rFonts w:ascii="Times New Roman" w:hAnsi="Times New Roman"/>
          <w:lang w:val="en-US"/>
        </w:rPr>
        <w:t xml:space="preserve">Arikunto, </w:t>
      </w:r>
      <w:r w:rsidR="00E44FF1" w:rsidRPr="00086358">
        <w:rPr>
          <w:rFonts w:ascii="Times New Roman" w:hAnsi="Times New Roman"/>
          <w:i/>
          <w:lang w:val="en-US"/>
        </w:rPr>
        <w:t>Prosedur Penelitian: Suatu Pendekatan Praktek</w:t>
      </w:r>
      <w:r w:rsidR="00E44FF1">
        <w:rPr>
          <w:rFonts w:ascii="Times New Roman" w:hAnsi="Times New Roman"/>
        </w:rPr>
        <w:t>, h</w:t>
      </w:r>
      <w:r w:rsidR="00E44FF1">
        <w:rPr>
          <w:rFonts w:ascii="Times New Roman" w:hAnsi="Times New Roman"/>
          <w:lang w:val="en-US"/>
        </w:rPr>
        <w:t>a</w:t>
      </w:r>
      <w:r w:rsidR="00E44FF1">
        <w:rPr>
          <w:rFonts w:ascii="Times New Roman" w:hAnsi="Times New Roman"/>
        </w:rPr>
        <w:t>l</w:t>
      </w:r>
      <w:r w:rsidRPr="00993F12">
        <w:rPr>
          <w:rFonts w:ascii="Times New Roman" w:hAnsi="Times New Roman"/>
        </w:rPr>
        <w:t>.</w:t>
      </w:r>
      <w:proofErr w:type="gramEnd"/>
      <w:r w:rsidRPr="00993F12">
        <w:rPr>
          <w:rFonts w:ascii="Times New Roman" w:hAnsi="Times New Roman"/>
        </w:rPr>
        <w:t xml:space="preserve"> 203</w:t>
      </w:r>
    </w:p>
  </w:footnote>
  <w:footnote w:id="27">
    <w:p w:rsidR="00FE5501" w:rsidRPr="00534292" w:rsidRDefault="00FE5501" w:rsidP="00FE5501">
      <w:pPr>
        <w:pStyle w:val="FootnoteText"/>
        <w:ind w:firstLine="567"/>
      </w:pPr>
      <w:r>
        <w:rPr>
          <w:rStyle w:val="FootnoteReference"/>
        </w:rPr>
        <w:footnoteRef/>
      </w:r>
      <w:r w:rsidRPr="004407FD">
        <w:rPr>
          <w:rFonts w:ascii="Times New Roman" w:hAnsi="Times New Roman"/>
          <w:lang w:val="en-US"/>
        </w:rPr>
        <w:t xml:space="preserve">Sugiyono, </w:t>
      </w:r>
      <w:r w:rsidRPr="004407FD">
        <w:rPr>
          <w:rFonts w:ascii="Times New Roman" w:hAnsi="Times New Roman"/>
          <w:i/>
          <w:lang w:val="en-US"/>
        </w:rPr>
        <w:t>Metode Penelitian Pendidikan</w:t>
      </w:r>
      <w:r w:rsidRPr="004407FD">
        <w:rPr>
          <w:rFonts w:ascii="Times New Roman" w:hAnsi="Times New Roman"/>
          <w:lang w:val="en-US"/>
        </w:rPr>
        <w:t>… hal.</w:t>
      </w:r>
      <w:r>
        <w:rPr>
          <w:rFonts w:ascii="Times New Roman" w:hAnsi="Times New Roman"/>
          <w:lang w:val="en-US"/>
        </w:rPr>
        <w:t xml:space="preserve"> 149</w:t>
      </w:r>
    </w:p>
  </w:footnote>
  <w:footnote w:id="28">
    <w:p w:rsidR="000C43EA" w:rsidRPr="00086358" w:rsidRDefault="000C43EA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Pr="00086358">
        <w:rPr>
          <w:rFonts w:ascii="Times New Roman" w:hAnsi="Times New Roman"/>
          <w:lang w:val="en-US"/>
        </w:rPr>
        <w:t xml:space="preserve">Sugiyono, Metode Penelitian Bisnis, </w:t>
      </w:r>
      <w:r w:rsidRPr="00086358">
        <w:rPr>
          <w:rFonts w:ascii="Times New Roman" w:hAnsi="Times New Roman"/>
        </w:rPr>
        <w:t>(Bandung: Alfabeta, 1999)</w:t>
      </w:r>
      <w:r w:rsidRPr="00086358">
        <w:rPr>
          <w:rFonts w:ascii="Times New Roman" w:hAnsi="Times New Roman"/>
          <w:lang w:val="en-US"/>
        </w:rPr>
        <w:t>, hal 142</w:t>
      </w:r>
    </w:p>
  </w:footnote>
  <w:footnote w:id="29">
    <w:p w:rsidR="000C43EA" w:rsidRPr="00086358" w:rsidRDefault="000C43EA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Pr="00086358">
        <w:rPr>
          <w:rFonts w:ascii="Times New Roman" w:hAnsi="Times New Roman"/>
          <w:lang w:val="en-US"/>
        </w:rPr>
        <w:t xml:space="preserve">Suharsimi Arikunto, </w:t>
      </w:r>
      <w:r w:rsidRPr="00086358">
        <w:rPr>
          <w:rFonts w:ascii="Times New Roman" w:hAnsi="Times New Roman"/>
          <w:i/>
          <w:lang w:val="en-US"/>
        </w:rPr>
        <w:t>Prosedur Penelitian: Suatu Pendekatan Praktek</w:t>
      </w:r>
      <w:r w:rsidRPr="00086358">
        <w:rPr>
          <w:rFonts w:ascii="Times New Roman" w:hAnsi="Times New Roman"/>
          <w:lang w:val="en-US"/>
        </w:rPr>
        <w:t>, (Jakarta: Rineka Cipta,  2006),hal 144-145</w:t>
      </w:r>
    </w:p>
  </w:footnote>
  <w:footnote w:id="30">
    <w:p w:rsidR="00190F95" w:rsidRPr="00190F95" w:rsidRDefault="00190F95" w:rsidP="00190F95">
      <w:pPr>
        <w:pStyle w:val="FootnoteText"/>
        <w:spacing w:after="0" w:line="240" w:lineRule="auto"/>
        <w:ind w:firstLine="567"/>
        <w:rPr>
          <w:rFonts w:ascii="Times New Roman" w:hAnsi="Times New Roman"/>
          <w:lang w:val="en-US"/>
        </w:rPr>
      </w:pPr>
      <w:r w:rsidRPr="00190F95">
        <w:rPr>
          <w:rStyle w:val="FootnoteReference"/>
        </w:rPr>
        <w:footnoteRef/>
      </w:r>
      <w:r w:rsidRPr="00190F95">
        <w:rPr>
          <w:rFonts w:ascii="Times New Roman" w:hAnsi="Times New Roman"/>
        </w:rPr>
        <w:t xml:space="preserve"> </w:t>
      </w:r>
      <w:r w:rsidRPr="00190F95">
        <w:rPr>
          <w:rFonts w:ascii="Times New Roman" w:hAnsi="Times New Roman"/>
          <w:lang w:val="en-US"/>
        </w:rPr>
        <w:t xml:space="preserve">Agus Eko Sujianto, </w:t>
      </w:r>
      <w:r w:rsidRPr="00190F95">
        <w:rPr>
          <w:rFonts w:ascii="Times New Roman" w:hAnsi="Times New Roman"/>
          <w:i/>
          <w:lang w:val="en-US"/>
        </w:rPr>
        <w:t xml:space="preserve">Aplikasi Statistik dengan SPSS 16.0, </w:t>
      </w:r>
      <w:r w:rsidRPr="00190F95">
        <w:rPr>
          <w:rFonts w:ascii="Times New Roman" w:hAnsi="Times New Roman"/>
          <w:lang w:val="en-US"/>
        </w:rPr>
        <w:t>(Jakarta: Prestasi Pustaka Publisher, 2009) hal.96</w:t>
      </w:r>
    </w:p>
  </w:footnote>
  <w:footnote w:id="31">
    <w:p w:rsidR="00737F14" w:rsidRPr="00190F95" w:rsidRDefault="00737F14" w:rsidP="00190F95">
      <w:pPr>
        <w:pStyle w:val="FootnoteText"/>
        <w:spacing w:after="0" w:line="240" w:lineRule="auto"/>
        <w:ind w:firstLine="567"/>
        <w:rPr>
          <w:rFonts w:ascii="Times New Roman" w:hAnsi="Times New Roman"/>
        </w:rPr>
      </w:pPr>
      <w:r w:rsidRPr="00190F95">
        <w:rPr>
          <w:rStyle w:val="FootnoteReference"/>
        </w:rPr>
        <w:footnoteRef/>
      </w:r>
      <w:r w:rsidRPr="00190F95">
        <w:rPr>
          <w:rFonts w:ascii="Times New Roman" w:hAnsi="Times New Roman"/>
        </w:rPr>
        <w:t xml:space="preserve"> </w:t>
      </w:r>
      <w:r w:rsidRPr="00190F95">
        <w:rPr>
          <w:rFonts w:ascii="Times New Roman" w:hAnsi="Times New Roman"/>
        </w:rPr>
        <w:t xml:space="preserve">Suharsimi Arikunto, </w:t>
      </w:r>
      <w:r w:rsidR="00E77DA8" w:rsidRPr="00190F95">
        <w:rPr>
          <w:rFonts w:ascii="Times New Roman" w:hAnsi="Times New Roman"/>
          <w:i/>
        </w:rPr>
        <w:t>Prosedur Penelitia</w:t>
      </w:r>
      <w:r w:rsidR="00E77DA8" w:rsidRPr="00190F95">
        <w:rPr>
          <w:rFonts w:ascii="Times New Roman" w:hAnsi="Times New Roman"/>
          <w:i/>
          <w:lang w:val="en-US"/>
        </w:rPr>
        <w:t xml:space="preserve">n …, </w:t>
      </w:r>
      <w:r w:rsidRPr="00190F95">
        <w:rPr>
          <w:rFonts w:ascii="Times New Roman" w:hAnsi="Times New Roman"/>
        </w:rPr>
        <w:t>hal.221</w:t>
      </w:r>
    </w:p>
  </w:footnote>
  <w:footnote w:id="32">
    <w:p w:rsidR="000C43EA" w:rsidRPr="00086358" w:rsidRDefault="000C43EA" w:rsidP="00E77DA8">
      <w:pPr>
        <w:pStyle w:val="FootnoteText"/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="006344BC" w:rsidRPr="00190F95">
        <w:rPr>
          <w:rFonts w:ascii="Times New Roman" w:hAnsi="Times New Roman"/>
        </w:rPr>
        <w:t xml:space="preserve">Suharsimi Arikunto, </w:t>
      </w:r>
      <w:r w:rsidR="006344BC" w:rsidRPr="00190F95">
        <w:rPr>
          <w:rFonts w:ascii="Times New Roman" w:hAnsi="Times New Roman"/>
          <w:i/>
        </w:rPr>
        <w:t>Prosedur Penelitia</w:t>
      </w:r>
      <w:r w:rsidR="006344BC" w:rsidRPr="00190F95">
        <w:rPr>
          <w:rFonts w:ascii="Times New Roman" w:hAnsi="Times New Roman"/>
          <w:i/>
          <w:lang w:val="en-US"/>
        </w:rPr>
        <w:t>n</w:t>
      </w:r>
      <w:r w:rsidR="006344BC">
        <w:rPr>
          <w:rFonts w:ascii="Times New Roman" w:hAnsi="Times New Roman"/>
          <w:i/>
          <w:lang w:val="en-US"/>
        </w:rPr>
        <w:t xml:space="preserve"> …</w:t>
      </w:r>
      <w:r w:rsidRPr="00086358">
        <w:rPr>
          <w:rFonts w:ascii="Times New Roman" w:hAnsi="Times New Roman"/>
          <w:lang w:val="en-US"/>
        </w:rPr>
        <w:t>, hal. 97</w:t>
      </w:r>
    </w:p>
  </w:footnote>
  <w:footnote w:id="33">
    <w:p w:rsidR="000C43EA" w:rsidRPr="00CD7C9E" w:rsidRDefault="000C43EA" w:rsidP="00E77DA8">
      <w:pPr>
        <w:pStyle w:val="FootnoteText"/>
        <w:spacing w:after="0" w:line="240" w:lineRule="auto"/>
        <w:ind w:firstLine="567"/>
        <w:jc w:val="both"/>
        <w:rPr>
          <w:lang w:val="en-US"/>
        </w:rPr>
      </w:pPr>
      <w:r w:rsidRPr="00086358">
        <w:rPr>
          <w:rStyle w:val="FootnoteReference"/>
        </w:rPr>
        <w:footnoteRef/>
      </w:r>
      <w:r w:rsidRPr="00086358">
        <w:rPr>
          <w:rFonts w:ascii="Times New Roman" w:hAnsi="Times New Roman"/>
        </w:rPr>
        <w:t xml:space="preserve"> </w:t>
      </w:r>
      <w:r w:rsidR="006344BC" w:rsidRPr="00190F95">
        <w:rPr>
          <w:rFonts w:ascii="Times New Roman" w:hAnsi="Times New Roman"/>
        </w:rPr>
        <w:t xml:space="preserve">Suharsimi Arikunto, </w:t>
      </w:r>
      <w:r w:rsidR="006344BC" w:rsidRPr="00190F95">
        <w:rPr>
          <w:rFonts w:ascii="Times New Roman" w:hAnsi="Times New Roman"/>
          <w:i/>
        </w:rPr>
        <w:t>Prosedur Penelitia</w:t>
      </w:r>
      <w:r w:rsidR="006344BC" w:rsidRPr="00190F95">
        <w:rPr>
          <w:rFonts w:ascii="Times New Roman" w:hAnsi="Times New Roman"/>
          <w:i/>
          <w:lang w:val="en-US"/>
        </w:rPr>
        <w:t>n</w:t>
      </w:r>
      <w:r w:rsidR="006344BC">
        <w:rPr>
          <w:rFonts w:ascii="Times New Roman" w:hAnsi="Times New Roman"/>
          <w:i/>
          <w:lang w:val="en-US"/>
        </w:rPr>
        <w:t xml:space="preserve"> …</w:t>
      </w:r>
      <w:r w:rsidRPr="00086358">
        <w:rPr>
          <w:rFonts w:ascii="Times New Roman" w:hAnsi="Times New Roman"/>
          <w:lang w:val="en-US"/>
        </w:rPr>
        <w:t>, hal.56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EA" w:rsidRDefault="00BA7367" w:rsidP="007521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3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3EA" w:rsidRDefault="000C43EA" w:rsidP="0075215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3EA" w:rsidRPr="00752158" w:rsidRDefault="00BA7367" w:rsidP="0075215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752158">
      <w:rPr>
        <w:rStyle w:val="PageNumber"/>
        <w:rFonts w:ascii="Times New Roman" w:hAnsi="Times New Roman"/>
        <w:sz w:val="24"/>
        <w:szCs w:val="24"/>
      </w:rPr>
      <w:fldChar w:fldCharType="begin"/>
    </w:r>
    <w:r w:rsidR="000C43EA" w:rsidRPr="0075215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52158">
      <w:rPr>
        <w:rStyle w:val="PageNumber"/>
        <w:rFonts w:ascii="Times New Roman" w:hAnsi="Times New Roman"/>
        <w:sz w:val="24"/>
        <w:szCs w:val="24"/>
      </w:rPr>
      <w:fldChar w:fldCharType="separate"/>
    </w:r>
    <w:r w:rsidR="009104E2">
      <w:rPr>
        <w:rStyle w:val="PageNumber"/>
        <w:rFonts w:ascii="Times New Roman" w:hAnsi="Times New Roman"/>
        <w:noProof/>
        <w:sz w:val="24"/>
        <w:szCs w:val="24"/>
      </w:rPr>
      <w:t>49</w:t>
    </w:r>
    <w:r w:rsidRPr="00752158">
      <w:rPr>
        <w:rStyle w:val="PageNumber"/>
        <w:rFonts w:ascii="Times New Roman" w:hAnsi="Times New Roman"/>
        <w:sz w:val="24"/>
        <w:szCs w:val="24"/>
      </w:rPr>
      <w:fldChar w:fldCharType="end"/>
    </w:r>
  </w:p>
  <w:p w:rsidR="000C43EA" w:rsidRDefault="000C43EA" w:rsidP="0075215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5C5"/>
    <w:multiLevelType w:val="hybridMultilevel"/>
    <w:tmpl w:val="0CD0FF50"/>
    <w:lvl w:ilvl="0" w:tplc="69C41C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F39A4"/>
    <w:multiLevelType w:val="hybridMultilevel"/>
    <w:tmpl w:val="17124F4A"/>
    <w:lvl w:ilvl="0" w:tplc="7E5C1042">
      <w:start w:val="1"/>
      <w:numFmt w:val="lowerLetter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</w:rPr>
    </w:lvl>
    <w:lvl w:ilvl="1" w:tplc="59988CDA">
      <w:start w:val="1"/>
      <w:numFmt w:val="decimal"/>
      <w:lvlText w:val="%2)"/>
      <w:lvlJc w:val="left"/>
      <w:pPr>
        <w:ind w:left="2869" w:hanging="360"/>
      </w:pPr>
      <w:rPr>
        <w:rFonts w:ascii="Times New Roman" w:eastAsia="Times New Roman" w:hAnsi="Times New Roman" w:cs="Times New Roman"/>
      </w:rPr>
    </w:lvl>
    <w:lvl w:ilvl="2" w:tplc="A29846A8">
      <w:start w:val="1"/>
      <w:numFmt w:val="lowerLetter"/>
      <w:lvlText w:val="%3)"/>
      <w:lvlJc w:val="left"/>
      <w:pPr>
        <w:ind w:left="376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BA273F0"/>
    <w:multiLevelType w:val="hybridMultilevel"/>
    <w:tmpl w:val="79308BBE"/>
    <w:lvl w:ilvl="0" w:tplc="886C364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74963"/>
    <w:multiLevelType w:val="hybridMultilevel"/>
    <w:tmpl w:val="19BE16C8"/>
    <w:lvl w:ilvl="0" w:tplc="04210019">
      <w:start w:val="1"/>
      <w:numFmt w:val="lowerLetter"/>
      <w:lvlText w:val="%1."/>
      <w:lvlJc w:val="left"/>
      <w:pPr>
        <w:ind w:left="258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812190"/>
    <w:multiLevelType w:val="hybridMultilevel"/>
    <w:tmpl w:val="98045634"/>
    <w:lvl w:ilvl="0" w:tplc="2B7EF5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EB105E"/>
    <w:multiLevelType w:val="hybridMultilevel"/>
    <w:tmpl w:val="13003006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32E49"/>
    <w:multiLevelType w:val="hybridMultilevel"/>
    <w:tmpl w:val="F5C879D2"/>
    <w:lvl w:ilvl="0" w:tplc="7E724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D21242"/>
    <w:multiLevelType w:val="hybridMultilevel"/>
    <w:tmpl w:val="A628DD88"/>
    <w:lvl w:ilvl="0" w:tplc="0421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6C35A1"/>
    <w:multiLevelType w:val="hybridMultilevel"/>
    <w:tmpl w:val="E048B6A8"/>
    <w:lvl w:ilvl="0" w:tplc="110432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9805C9"/>
    <w:multiLevelType w:val="hybridMultilevel"/>
    <w:tmpl w:val="05249118"/>
    <w:lvl w:ilvl="0" w:tplc="4F3C2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5C5674"/>
    <w:multiLevelType w:val="hybridMultilevel"/>
    <w:tmpl w:val="11903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096F"/>
    <w:multiLevelType w:val="hybridMultilevel"/>
    <w:tmpl w:val="93B05B5C"/>
    <w:lvl w:ilvl="0" w:tplc="0B0641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A7699F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DDC69408">
      <w:start w:val="1"/>
      <w:numFmt w:val="lowerLetter"/>
      <w:lvlText w:val="%3."/>
      <w:lvlJc w:val="left"/>
      <w:pPr>
        <w:tabs>
          <w:tab w:val="num" w:pos="2715"/>
        </w:tabs>
        <w:ind w:left="2715" w:hanging="375"/>
      </w:pPr>
      <w:rPr>
        <w:rFonts w:cs="Times New Roman" w:hint="default"/>
      </w:rPr>
    </w:lvl>
    <w:lvl w:ilvl="3" w:tplc="5C58224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1C822C4"/>
    <w:multiLevelType w:val="hybridMultilevel"/>
    <w:tmpl w:val="B89478C0"/>
    <w:lvl w:ilvl="0" w:tplc="6548F8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4354593"/>
    <w:multiLevelType w:val="hybridMultilevel"/>
    <w:tmpl w:val="CA92F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803A9"/>
    <w:multiLevelType w:val="hybridMultilevel"/>
    <w:tmpl w:val="2C1ED304"/>
    <w:lvl w:ilvl="0" w:tplc="D62E5D6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7977FA"/>
    <w:multiLevelType w:val="hybridMultilevel"/>
    <w:tmpl w:val="9EFEFFCA"/>
    <w:lvl w:ilvl="0" w:tplc="93CA14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F16A0"/>
    <w:multiLevelType w:val="hybridMultilevel"/>
    <w:tmpl w:val="AD120912"/>
    <w:lvl w:ilvl="0" w:tplc="68F0258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4E60C6E"/>
    <w:multiLevelType w:val="hybridMultilevel"/>
    <w:tmpl w:val="B3DA5B08"/>
    <w:lvl w:ilvl="0" w:tplc="0421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4C1EC8"/>
    <w:multiLevelType w:val="hybridMultilevel"/>
    <w:tmpl w:val="523AD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03CA6"/>
    <w:multiLevelType w:val="hybridMultilevel"/>
    <w:tmpl w:val="0382D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A5A95"/>
    <w:multiLevelType w:val="hybridMultilevel"/>
    <w:tmpl w:val="797C01B8"/>
    <w:lvl w:ilvl="0" w:tplc="74A097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DE04F4B"/>
    <w:multiLevelType w:val="hybridMultilevel"/>
    <w:tmpl w:val="B3DA5B08"/>
    <w:lvl w:ilvl="0" w:tplc="0421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95226"/>
    <w:multiLevelType w:val="hybridMultilevel"/>
    <w:tmpl w:val="DE6210AA"/>
    <w:lvl w:ilvl="0" w:tplc="0421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A5CC0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AA2ABBF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090229"/>
    <w:multiLevelType w:val="hybridMultilevel"/>
    <w:tmpl w:val="9CA87316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6E6E"/>
    <w:multiLevelType w:val="hybridMultilevel"/>
    <w:tmpl w:val="673CE3B0"/>
    <w:lvl w:ilvl="0" w:tplc="6610079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5F71BDA"/>
    <w:multiLevelType w:val="hybridMultilevel"/>
    <w:tmpl w:val="672EABCE"/>
    <w:lvl w:ilvl="0" w:tplc="04090011">
      <w:start w:val="1"/>
      <w:numFmt w:val="decimal"/>
      <w:lvlText w:val="%1)"/>
      <w:lvlJc w:val="left"/>
      <w:pPr>
        <w:ind w:left="1775" w:hanging="360"/>
      </w:pPr>
    </w:lvl>
    <w:lvl w:ilvl="1" w:tplc="04090019" w:tentative="1">
      <w:start w:val="1"/>
      <w:numFmt w:val="lowerLetter"/>
      <w:lvlText w:val="%2."/>
      <w:lvlJc w:val="left"/>
      <w:pPr>
        <w:ind w:left="2495" w:hanging="360"/>
      </w:pPr>
    </w:lvl>
    <w:lvl w:ilvl="2" w:tplc="0409001B" w:tentative="1">
      <w:start w:val="1"/>
      <w:numFmt w:val="lowerRoman"/>
      <w:lvlText w:val="%3."/>
      <w:lvlJc w:val="right"/>
      <w:pPr>
        <w:ind w:left="3215" w:hanging="180"/>
      </w:pPr>
    </w:lvl>
    <w:lvl w:ilvl="3" w:tplc="0409000F" w:tentative="1">
      <w:start w:val="1"/>
      <w:numFmt w:val="decimal"/>
      <w:lvlText w:val="%4."/>
      <w:lvlJc w:val="left"/>
      <w:pPr>
        <w:ind w:left="3935" w:hanging="360"/>
      </w:pPr>
    </w:lvl>
    <w:lvl w:ilvl="4" w:tplc="04090019" w:tentative="1">
      <w:start w:val="1"/>
      <w:numFmt w:val="lowerLetter"/>
      <w:lvlText w:val="%5."/>
      <w:lvlJc w:val="left"/>
      <w:pPr>
        <w:ind w:left="4655" w:hanging="360"/>
      </w:pPr>
    </w:lvl>
    <w:lvl w:ilvl="5" w:tplc="0409001B" w:tentative="1">
      <w:start w:val="1"/>
      <w:numFmt w:val="lowerRoman"/>
      <w:lvlText w:val="%6."/>
      <w:lvlJc w:val="right"/>
      <w:pPr>
        <w:ind w:left="5375" w:hanging="180"/>
      </w:pPr>
    </w:lvl>
    <w:lvl w:ilvl="6" w:tplc="0409000F" w:tentative="1">
      <w:start w:val="1"/>
      <w:numFmt w:val="decimal"/>
      <w:lvlText w:val="%7."/>
      <w:lvlJc w:val="left"/>
      <w:pPr>
        <w:ind w:left="6095" w:hanging="360"/>
      </w:pPr>
    </w:lvl>
    <w:lvl w:ilvl="7" w:tplc="04090019" w:tentative="1">
      <w:start w:val="1"/>
      <w:numFmt w:val="lowerLetter"/>
      <w:lvlText w:val="%8."/>
      <w:lvlJc w:val="left"/>
      <w:pPr>
        <w:ind w:left="6815" w:hanging="360"/>
      </w:pPr>
    </w:lvl>
    <w:lvl w:ilvl="8" w:tplc="040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6">
    <w:nsid w:val="5A843619"/>
    <w:multiLevelType w:val="hybridMultilevel"/>
    <w:tmpl w:val="4DE020D4"/>
    <w:lvl w:ilvl="0" w:tplc="5A1C5C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D6C303E"/>
    <w:multiLevelType w:val="hybridMultilevel"/>
    <w:tmpl w:val="2C447FE8"/>
    <w:lvl w:ilvl="0" w:tplc="06D42B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8F8EBA7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2" w:tplc="E916A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BB0B81"/>
    <w:multiLevelType w:val="hybridMultilevel"/>
    <w:tmpl w:val="B21449A2"/>
    <w:lvl w:ilvl="0" w:tplc="0421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D1586A"/>
    <w:multiLevelType w:val="hybridMultilevel"/>
    <w:tmpl w:val="0C72DD6A"/>
    <w:lvl w:ilvl="0" w:tplc="B288B81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E8E353D"/>
    <w:multiLevelType w:val="hybridMultilevel"/>
    <w:tmpl w:val="773EE606"/>
    <w:lvl w:ilvl="0" w:tplc="0D2E0DA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05A2AAA"/>
    <w:multiLevelType w:val="hybridMultilevel"/>
    <w:tmpl w:val="35740FF4"/>
    <w:lvl w:ilvl="0" w:tplc="A6E06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B4EF0"/>
    <w:multiLevelType w:val="hybridMultilevel"/>
    <w:tmpl w:val="7AC425AC"/>
    <w:lvl w:ilvl="0" w:tplc="414C8F5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68D21B17"/>
    <w:multiLevelType w:val="hybridMultilevel"/>
    <w:tmpl w:val="9D60E3DC"/>
    <w:lvl w:ilvl="0" w:tplc="0409000F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A21411C"/>
    <w:multiLevelType w:val="hybridMultilevel"/>
    <w:tmpl w:val="01BE2D16"/>
    <w:lvl w:ilvl="0" w:tplc="1C902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F20986"/>
    <w:multiLevelType w:val="hybridMultilevel"/>
    <w:tmpl w:val="B8CAC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6C5403"/>
    <w:multiLevelType w:val="hybridMultilevel"/>
    <w:tmpl w:val="AE28C5E0"/>
    <w:lvl w:ilvl="0" w:tplc="4D8EC72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27"/>
  </w:num>
  <w:num w:numId="12">
    <w:abstractNumId w:val="15"/>
  </w:num>
  <w:num w:numId="13">
    <w:abstractNumId w:val="1"/>
  </w:num>
  <w:num w:numId="14">
    <w:abstractNumId w:val="35"/>
  </w:num>
  <w:num w:numId="15">
    <w:abstractNumId w:val="9"/>
  </w:num>
  <w:num w:numId="16">
    <w:abstractNumId w:val="14"/>
  </w:num>
  <w:num w:numId="17">
    <w:abstractNumId w:val="29"/>
  </w:num>
  <w:num w:numId="18">
    <w:abstractNumId w:val="30"/>
  </w:num>
  <w:num w:numId="19">
    <w:abstractNumId w:val="16"/>
  </w:num>
  <w:num w:numId="20">
    <w:abstractNumId w:val="24"/>
  </w:num>
  <w:num w:numId="21">
    <w:abstractNumId w:val="8"/>
  </w:num>
  <w:num w:numId="22">
    <w:abstractNumId w:val="26"/>
  </w:num>
  <w:num w:numId="23">
    <w:abstractNumId w:val="20"/>
  </w:num>
  <w:num w:numId="24">
    <w:abstractNumId w:val="34"/>
  </w:num>
  <w:num w:numId="25">
    <w:abstractNumId w:val="6"/>
  </w:num>
  <w:num w:numId="26">
    <w:abstractNumId w:val="11"/>
  </w:num>
  <w:num w:numId="27">
    <w:abstractNumId w:val="36"/>
  </w:num>
  <w:num w:numId="28">
    <w:abstractNumId w:val="10"/>
  </w:num>
  <w:num w:numId="29">
    <w:abstractNumId w:val="19"/>
  </w:num>
  <w:num w:numId="30">
    <w:abstractNumId w:val="32"/>
  </w:num>
  <w:num w:numId="31">
    <w:abstractNumId w:val="13"/>
  </w:num>
  <w:num w:numId="32">
    <w:abstractNumId w:val="2"/>
  </w:num>
  <w:num w:numId="33">
    <w:abstractNumId w:val="4"/>
  </w:num>
  <w:num w:numId="34">
    <w:abstractNumId w:val="23"/>
  </w:num>
  <w:num w:numId="35">
    <w:abstractNumId w:val="31"/>
  </w:num>
  <w:num w:numId="36">
    <w:abstractNumId w:val="33"/>
  </w:num>
  <w:num w:numId="37">
    <w:abstractNumId w:val="18"/>
  </w:num>
  <w:num w:numId="38">
    <w:abstractNumId w:val="25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numStart w:val="24"/>
    <w:footnote w:id="0"/>
    <w:footnote w:id="1"/>
  </w:footnotePr>
  <w:endnotePr>
    <w:endnote w:id="0"/>
    <w:endnote w:id="1"/>
  </w:endnotePr>
  <w:compat/>
  <w:rsids>
    <w:rsidRoot w:val="0077276A"/>
    <w:rsid w:val="00007217"/>
    <w:rsid w:val="00007CA0"/>
    <w:rsid w:val="00015BDB"/>
    <w:rsid w:val="00020DC0"/>
    <w:rsid w:val="0002209F"/>
    <w:rsid w:val="00022258"/>
    <w:rsid w:val="00024A58"/>
    <w:rsid w:val="00027FE5"/>
    <w:rsid w:val="00030377"/>
    <w:rsid w:val="000306EE"/>
    <w:rsid w:val="000331BB"/>
    <w:rsid w:val="0003664F"/>
    <w:rsid w:val="000479D5"/>
    <w:rsid w:val="00047F87"/>
    <w:rsid w:val="000509CA"/>
    <w:rsid w:val="00056E5A"/>
    <w:rsid w:val="000579C1"/>
    <w:rsid w:val="00060173"/>
    <w:rsid w:val="0006188C"/>
    <w:rsid w:val="000629A1"/>
    <w:rsid w:val="00065D83"/>
    <w:rsid w:val="00067585"/>
    <w:rsid w:val="0007196C"/>
    <w:rsid w:val="000734F8"/>
    <w:rsid w:val="000750F2"/>
    <w:rsid w:val="000759FB"/>
    <w:rsid w:val="00081E41"/>
    <w:rsid w:val="00086358"/>
    <w:rsid w:val="00093488"/>
    <w:rsid w:val="00093BAA"/>
    <w:rsid w:val="000A138B"/>
    <w:rsid w:val="000A5F12"/>
    <w:rsid w:val="000B0244"/>
    <w:rsid w:val="000B0F18"/>
    <w:rsid w:val="000C1F49"/>
    <w:rsid w:val="000C2B2E"/>
    <w:rsid w:val="000C37EC"/>
    <w:rsid w:val="000C43EA"/>
    <w:rsid w:val="000C6D2C"/>
    <w:rsid w:val="000E2634"/>
    <w:rsid w:val="000E3890"/>
    <w:rsid w:val="000E3B25"/>
    <w:rsid w:val="000F1CF9"/>
    <w:rsid w:val="000F341C"/>
    <w:rsid w:val="00106806"/>
    <w:rsid w:val="00107F8B"/>
    <w:rsid w:val="00110818"/>
    <w:rsid w:val="00112551"/>
    <w:rsid w:val="00112BD7"/>
    <w:rsid w:val="00114C2D"/>
    <w:rsid w:val="00114EA8"/>
    <w:rsid w:val="00126BA3"/>
    <w:rsid w:val="00131742"/>
    <w:rsid w:val="001359D3"/>
    <w:rsid w:val="00136650"/>
    <w:rsid w:val="00140937"/>
    <w:rsid w:val="00140AED"/>
    <w:rsid w:val="001430FC"/>
    <w:rsid w:val="00143D01"/>
    <w:rsid w:val="00147E91"/>
    <w:rsid w:val="00150241"/>
    <w:rsid w:val="0015149E"/>
    <w:rsid w:val="00152239"/>
    <w:rsid w:val="001553B5"/>
    <w:rsid w:val="00156BE6"/>
    <w:rsid w:val="00161D88"/>
    <w:rsid w:val="001635D9"/>
    <w:rsid w:val="0017249E"/>
    <w:rsid w:val="00176CF2"/>
    <w:rsid w:val="0018767D"/>
    <w:rsid w:val="00190EF6"/>
    <w:rsid w:val="00190F95"/>
    <w:rsid w:val="001933E0"/>
    <w:rsid w:val="00196CFA"/>
    <w:rsid w:val="001A4BE4"/>
    <w:rsid w:val="001B2A68"/>
    <w:rsid w:val="001B50E8"/>
    <w:rsid w:val="001C3492"/>
    <w:rsid w:val="001C3743"/>
    <w:rsid w:val="001C5A91"/>
    <w:rsid w:val="001C6B52"/>
    <w:rsid w:val="001D0DFE"/>
    <w:rsid w:val="001D39FF"/>
    <w:rsid w:val="001D777B"/>
    <w:rsid w:val="001D7A3D"/>
    <w:rsid w:val="001E01FD"/>
    <w:rsid w:val="001E26A0"/>
    <w:rsid w:val="001E7418"/>
    <w:rsid w:val="001F140E"/>
    <w:rsid w:val="001F5705"/>
    <w:rsid w:val="00202C7D"/>
    <w:rsid w:val="00203AE4"/>
    <w:rsid w:val="00203E34"/>
    <w:rsid w:val="00203FAD"/>
    <w:rsid w:val="00210E82"/>
    <w:rsid w:val="00215AC2"/>
    <w:rsid w:val="002301DC"/>
    <w:rsid w:val="0023043E"/>
    <w:rsid w:val="002428E0"/>
    <w:rsid w:val="0025053C"/>
    <w:rsid w:val="00256C9E"/>
    <w:rsid w:val="00260854"/>
    <w:rsid w:val="00261F30"/>
    <w:rsid w:val="00261FF0"/>
    <w:rsid w:val="002638EB"/>
    <w:rsid w:val="0027116D"/>
    <w:rsid w:val="002832B2"/>
    <w:rsid w:val="00286013"/>
    <w:rsid w:val="00291354"/>
    <w:rsid w:val="00295685"/>
    <w:rsid w:val="002969C5"/>
    <w:rsid w:val="002A01E1"/>
    <w:rsid w:val="002A167C"/>
    <w:rsid w:val="002A5B82"/>
    <w:rsid w:val="002A7B8E"/>
    <w:rsid w:val="002C3816"/>
    <w:rsid w:val="002C68D3"/>
    <w:rsid w:val="002C71D2"/>
    <w:rsid w:val="002D2696"/>
    <w:rsid w:val="002E4AEF"/>
    <w:rsid w:val="002E4FEA"/>
    <w:rsid w:val="002F423D"/>
    <w:rsid w:val="002F42E3"/>
    <w:rsid w:val="003048AF"/>
    <w:rsid w:val="003054FE"/>
    <w:rsid w:val="00310302"/>
    <w:rsid w:val="00312B37"/>
    <w:rsid w:val="003138ED"/>
    <w:rsid w:val="00314A4D"/>
    <w:rsid w:val="003209AE"/>
    <w:rsid w:val="003354F8"/>
    <w:rsid w:val="00340AE1"/>
    <w:rsid w:val="00341339"/>
    <w:rsid w:val="00341471"/>
    <w:rsid w:val="00342685"/>
    <w:rsid w:val="00345D8D"/>
    <w:rsid w:val="00347A82"/>
    <w:rsid w:val="00354514"/>
    <w:rsid w:val="00354608"/>
    <w:rsid w:val="00357AEE"/>
    <w:rsid w:val="00361462"/>
    <w:rsid w:val="00367BAB"/>
    <w:rsid w:val="003709BC"/>
    <w:rsid w:val="00373A9D"/>
    <w:rsid w:val="003774FC"/>
    <w:rsid w:val="003810DE"/>
    <w:rsid w:val="00382CA1"/>
    <w:rsid w:val="0038701C"/>
    <w:rsid w:val="003935FA"/>
    <w:rsid w:val="00393946"/>
    <w:rsid w:val="003A08FA"/>
    <w:rsid w:val="003A1C13"/>
    <w:rsid w:val="003B1599"/>
    <w:rsid w:val="003B7457"/>
    <w:rsid w:val="003C456F"/>
    <w:rsid w:val="003C6248"/>
    <w:rsid w:val="003D1827"/>
    <w:rsid w:val="003D42D3"/>
    <w:rsid w:val="003D5FC6"/>
    <w:rsid w:val="003D7C4D"/>
    <w:rsid w:val="003F2DE4"/>
    <w:rsid w:val="003F6CDD"/>
    <w:rsid w:val="004003CE"/>
    <w:rsid w:val="00400AE4"/>
    <w:rsid w:val="0040551B"/>
    <w:rsid w:val="00411F75"/>
    <w:rsid w:val="00412403"/>
    <w:rsid w:val="00413AE7"/>
    <w:rsid w:val="004167FA"/>
    <w:rsid w:val="00424CE5"/>
    <w:rsid w:val="00427955"/>
    <w:rsid w:val="00427A9A"/>
    <w:rsid w:val="0043578A"/>
    <w:rsid w:val="00443457"/>
    <w:rsid w:val="004555A7"/>
    <w:rsid w:val="004607BF"/>
    <w:rsid w:val="00464325"/>
    <w:rsid w:val="00466B7E"/>
    <w:rsid w:val="00467148"/>
    <w:rsid w:val="004714D2"/>
    <w:rsid w:val="00475339"/>
    <w:rsid w:val="0048282B"/>
    <w:rsid w:val="004838C0"/>
    <w:rsid w:val="00483AA3"/>
    <w:rsid w:val="00483C22"/>
    <w:rsid w:val="004979DB"/>
    <w:rsid w:val="004A5174"/>
    <w:rsid w:val="004C6A3B"/>
    <w:rsid w:val="004C76C0"/>
    <w:rsid w:val="004D7717"/>
    <w:rsid w:val="004D7AFE"/>
    <w:rsid w:val="004E20D5"/>
    <w:rsid w:val="004E2893"/>
    <w:rsid w:val="004F329B"/>
    <w:rsid w:val="004F3632"/>
    <w:rsid w:val="004F694B"/>
    <w:rsid w:val="004F7958"/>
    <w:rsid w:val="00501874"/>
    <w:rsid w:val="005203A0"/>
    <w:rsid w:val="00525129"/>
    <w:rsid w:val="00530748"/>
    <w:rsid w:val="00535260"/>
    <w:rsid w:val="00535520"/>
    <w:rsid w:val="00551173"/>
    <w:rsid w:val="005576C7"/>
    <w:rsid w:val="005600BF"/>
    <w:rsid w:val="005605CE"/>
    <w:rsid w:val="00560E19"/>
    <w:rsid w:val="00564FD0"/>
    <w:rsid w:val="00570734"/>
    <w:rsid w:val="00581979"/>
    <w:rsid w:val="00583ABD"/>
    <w:rsid w:val="00587706"/>
    <w:rsid w:val="005921E7"/>
    <w:rsid w:val="005934C9"/>
    <w:rsid w:val="00593DB2"/>
    <w:rsid w:val="00595A77"/>
    <w:rsid w:val="005960C1"/>
    <w:rsid w:val="005A3C5D"/>
    <w:rsid w:val="005B066C"/>
    <w:rsid w:val="005B51F5"/>
    <w:rsid w:val="005C183B"/>
    <w:rsid w:val="005C3628"/>
    <w:rsid w:val="005D3529"/>
    <w:rsid w:val="005D5873"/>
    <w:rsid w:val="005E1F1E"/>
    <w:rsid w:val="005E550A"/>
    <w:rsid w:val="005E64DA"/>
    <w:rsid w:val="005F5320"/>
    <w:rsid w:val="005F6AA1"/>
    <w:rsid w:val="006035DF"/>
    <w:rsid w:val="00607ABC"/>
    <w:rsid w:val="00612B2E"/>
    <w:rsid w:val="00616ABE"/>
    <w:rsid w:val="006170BD"/>
    <w:rsid w:val="006215F8"/>
    <w:rsid w:val="006344B9"/>
    <w:rsid w:val="006344BC"/>
    <w:rsid w:val="00636689"/>
    <w:rsid w:val="00641305"/>
    <w:rsid w:val="006416B5"/>
    <w:rsid w:val="00647095"/>
    <w:rsid w:val="00647C43"/>
    <w:rsid w:val="00650FAC"/>
    <w:rsid w:val="00652A25"/>
    <w:rsid w:val="006539BB"/>
    <w:rsid w:val="00660F42"/>
    <w:rsid w:val="006652FD"/>
    <w:rsid w:val="006702AA"/>
    <w:rsid w:val="0067367E"/>
    <w:rsid w:val="006739C1"/>
    <w:rsid w:val="006807D5"/>
    <w:rsid w:val="006A4704"/>
    <w:rsid w:val="006A49E2"/>
    <w:rsid w:val="006B02EA"/>
    <w:rsid w:val="006B3CC8"/>
    <w:rsid w:val="006B531B"/>
    <w:rsid w:val="006B5A99"/>
    <w:rsid w:val="006B7C76"/>
    <w:rsid w:val="006B7C9E"/>
    <w:rsid w:val="006C0DD2"/>
    <w:rsid w:val="006C5D23"/>
    <w:rsid w:val="006C5FAA"/>
    <w:rsid w:val="006D02B0"/>
    <w:rsid w:val="006D047D"/>
    <w:rsid w:val="006D538D"/>
    <w:rsid w:val="006E1E07"/>
    <w:rsid w:val="006F78B6"/>
    <w:rsid w:val="00701322"/>
    <w:rsid w:val="00703A4E"/>
    <w:rsid w:val="00704866"/>
    <w:rsid w:val="007074BC"/>
    <w:rsid w:val="00712F9A"/>
    <w:rsid w:val="00723366"/>
    <w:rsid w:val="00724550"/>
    <w:rsid w:val="00726067"/>
    <w:rsid w:val="007317CB"/>
    <w:rsid w:val="007359E3"/>
    <w:rsid w:val="0073672B"/>
    <w:rsid w:val="007368F3"/>
    <w:rsid w:val="00737F14"/>
    <w:rsid w:val="00744002"/>
    <w:rsid w:val="00744C60"/>
    <w:rsid w:val="007461D8"/>
    <w:rsid w:val="00752158"/>
    <w:rsid w:val="00754259"/>
    <w:rsid w:val="0075550A"/>
    <w:rsid w:val="00756369"/>
    <w:rsid w:val="0077276A"/>
    <w:rsid w:val="007817B4"/>
    <w:rsid w:val="00795C9E"/>
    <w:rsid w:val="007A71D4"/>
    <w:rsid w:val="007B20F4"/>
    <w:rsid w:val="007B340E"/>
    <w:rsid w:val="007B3D04"/>
    <w:rsid w:val="007B4BA6"/>
    <w:rsid w:val="007D5A81"/>
    <w:rsid w:val="007D5D3E"/>
    <w:rsid w:val="007F160F"/>
    <w:rsid w:val="007F3524"/>
    <w:rsid w:val="007F3E83"/>
    <w:rsid w:val="008021BA"/>
    <w:rsid w:val="00811786"/>
    <w:rsid w:val="008120EA"/>
    <w:rsid w:val="00813636"/>
    <w:rsid w:val="0081394D"/>
    <w:rsid w:val="00813CE4"/>
    <w:rsid w:val="00823CB9"/>
    <w:rsid w:val="00832166"/>
    <w:rsid w:val="00832236"/>
    <w:rsid w:val="008376AF"/>
    <w:rsid w:val="0084170A"/>
    <w:rsid w:val="00845FA4"/>
    <w:rsid w:val="00850F74"/>
    <w:rsid w:val="00856670"/>
    <w:rsid w:val="00860ADB"/>
    <w:rsid w:val="00871AD3"/>
    <w:rsid w:val="008723F3"/>
    <w:rsid w:val="008747D4"/>
    <w:rsid w:val="00881580"/>
    <w:rsid w:val="00884F8C"/>
    <w:rsid w:val="00885675"/>
    <w:rsid w:val="0088704B"/>
    <w:rsid w:val="00887793"/>
    <w:rsid w:val="00890227"/>
    <w:rsid w:val="00890423"/>
    <w:rsid w:val="008921AB"/>
    <w:rsid w:val="0089274B"/>
    <w:rsid w:val="00896942"/>
    <w:rsid w:val="008A1A9E"/>
    <w:rsid w:val="008A1E01"/>
    <w:rsid w:val="008A2D48"/>
    <w:rsid w:val="008A468D"/>
    <w:rsid w:val="008A69DF"/>
    <w:rsid w:val="008A77C6"/>
    <w:rsid w:val="008B267B"/>
    <w:rsid w:val="008B343D"/>
    <w:rsid w:val="008B43F8"/>
    <w:rsid w:val="008C1A1E"/>
    <w:rsid w:val="008C31FA"/>
    <w:rsid w:val="008C441F"/>
    <w:rsid w:val="008C6641"/>
    <w:rsid w:val="008C68A4"/>
    <w:rsid w:val="008C6E41"/>
    <w:rsid w:val="008D05D7"/>
    <w:rsid w:val="008E2E0D"/>
    <w:rsid w:val="008E5172"/>
    <w:rsid w:val="008F583D"/>
    <w:rsid w:val="00900674"/>
    <w:rsid w:val="0090583D"/>
    <w:rsid w:val="009104E2"/>
    <w:rsid w:val="00911DEA"/>
    <w:rsid w:val="00913ABC"/>
    <w:rsid w:val="009229DC"/>
    <w:rsid w:val="0092754A"/>
    <w:rsid w:val="00931D28"/>
    <w:rsid w:val="00935F57"/>
    <w:rsid w:val="00936DBD"/>
    <w:rsid w:val="0094383C"/>
    <w:rsid w:val="009451F3"/>
    <w:rsid w:val="009453FD"/>
    <w:rsid w:val="009458A0"/>
    <w:rsid w:val="009538CC"/>
    <w:rsid w:val="00955528"/>
    <w:rsid w:val="00963668"/>
    <w:rsid w:val="00963DE3"/>
    <w:rsid w:val="0096522C"/>
    <w:rsid w:val="009714E0"/>
    <w:rsid w:val="0098094D"/>
    <w:rsid w:val="009843C4"/>
    <w:rsid w:val="00992CD3"/>
    <w:rsid w:val="009934D0"/>
    <w:rsid w:val="009A04AD"/>
    <w:rsid w:val="009B10B0"/>
    <w:rsid w:val="009C0E82"/>
    <w:rsid w:val="009C35EE"/>
    <w:rsid w:val="009C71E3"/>
    <w:rsid w:val="009D153E"/>
    <w:rsid w:val="009D2A37"/>
    <w:rsid w:val="009E01AB"/>
    <w:rsid w:val="009E2CF9"/>
    <w:rsid w:val="009E67A1"/>
    <w:rsid w:val="009F1DD8"/>
    <w:rsid w:val="009F6A73"/>
    <w:rsid w:val="00A04C04"/>
    <w:rsid w:val="00A06E6E"/>
    <w:rsid w:val="00A13CB7"/>
    <w:rsid w:val="00A1612E"/>
    <w:rsid w:val="00A2594D"/>
    <w:rsid w:val="00A25BD9"/>
    <w:rsid w:val="00A34279"/>
    <w:rsid w:val="00A52B90"/>
    <w:rsid w:val="00A5453A"/>
    <w:rsid w:val="00A605B7"/>
    <w:rsid w:val="00A605FA"/>
    <w:rsid w:val="00A630E8"/>
    <w:rsid w:val="00A6408E"/>
    <w:rsid w:val="00A67714"/>
    <w:rsid w:val="00A72248"/>
    <w:rsid w:val="00A73B81"/>
    <w:rsid w:val="00A73CE5"/>
    <w:rsid w:val="00A75BEE"/>
    <w:rsid w:val="00A777C8"/>
    <w:rsid w:val="00A81D59"/>
    <w:rsid w:val="00A8469C"/>
    <w:rsid w:val="00A850C0"/>
    <w:rsid w:val="00A874E2"/>
    <w:rsid w:val="00A979E9"/>
    <w:rsid w:val="00AA50BD"/>
    <w:rsid w:val="00AA50CF"/>
    <w:rsid w:val="00AA7203"/>
    <w:rsid w:val="00AB4220"/>
    <w:rsid w:val="00AC1C65"/>
    <w:rsid w:val="00AC52CA"/>
    <w:rsid w:val="00AC65C3"/>
    <w:rsid w:val="00AD42E3"/>
    <w:rsid w:val="00AE34F2"/>
    <w:rsid w:val="00AE65E9"/>
    <w:rsid w:val="00AF593E"/>
    <w:rsid w:val="00AF645C"/>
    <w:rsid w:val="00B0389C"/>
    <w:rsid w:val="00B21B8A"/>
    <w:rsid w:val="00B23B92"/>
    <w:rsid w:val="00B30B66"/>
    <w:rsid w:val="00B325E8"/>
    <w:rsid w:val="00B350C8"/>
    <w:rsid w:val="00B3764B"/>
    <w:rsid w:val="00B44AC0"/>
    <w:rsid w:val="00B460CD"/>
    <w:rsid w:val="00B47353"/>
    <w:rsid w:val="00B50622"/>
    <w:rsid w:val="00B528E1"/>
    <w:rsid w:val="00B52F6F"/>
    <w:rsid w:val="00B55991"/>
    <w:rsid w:val="00B5644B"/>
    <w:rsid w:val="00B60BEF"/>
    <w:rsid w:val="00B67F12"/>
    <w:rsid w:val="00B8226E"/>
    <w:rsid w:val="00B84F78"/>
    <w:rsid w:val="00B855C3"/>
    <w:rsid w:val="00B86400"/>
    <w:rsid w:val="00B9035D"/>
    <w:rsid w:val="00B91F7E"/>
    <w:rsid w:val="00B92D4E"/>
    <w:rsid w:val="00BA0BA0"/>
    <w:rsid w:val="00BA4C32"/>
    <w:rsid w:val="00BA7367"/>
    <w:rsid w:val="00BC01CF"/>
    <w:rsid w:val="00BC01D7"/>
    <w:rsid w:val="00BC088E"/>
    <w:rsid w:val="00BC0D7D"/>
    <w:rsid w:val="00BC0F64"/>
    <w:rsid w:val="00BC400C"/>
    <w:rsid w:val="00BC4FBA"/>
    <w:rsid w:val="00BC54D6"/>
    <w:rsid w:val="00BC72B3"/>
    <w:rsid w:val="00BD7F7F"/>
    <w:rsid w:val="00BE2A0D"/>
    <w:rsid w:val="00C0313D"/>
    <w:rsid w:val="00C034D9"/>
    <w:rsid w:val="00C04523"/>
    <w:rsid w:val="00C06A7B"/>
    <w:rsid w:val="00C10EDA"/>
    <w:rsid w:val="00C13CA7"/>
    <w:rsid w:val="00C13F8B"/>
    <w:rsid w:val="00C15DC1"/>
    <w:rsid w:val="00C17267"/>
    <w:rsid w:val="00C2467B"/>
    <w:rsid w:val="00C257C0"/>
    <w:rsid w:val="00C27AF2"/>
    <w:rsid w:val="00C402B6"/>
    <w:rsid w:val="00C46BC9"/>
    <w:rsid w:val="00C60E49"/>
    <w:rsid w:val="00C61273"/>
    <w:rsid w:val="00C666CC"/>
    <w:rsid w:val="00C72A71"/>
    <w:rsid w:val="00C76957"/>
    <w:rsid w:val="00C83CE9"/>
    <w:rsid w:val="00CA33A7"/>
    <w:rsid w:val="00CB2E9B"/>
    <w:rsid w:val="00CB4157"/>
    <w:rsid w:val="00CB5F82"/>
    <w:rsid w:val="00CC6280"/>
    <w:rsid w:val="00CC69D4"/>
    <w:rsid w:val="00CD7C9E"/>
    <w:rsid w:val="00CE207C"/>
    <w:rsid w:val="00CE30E4"/>
    <w:rsid w:val="00CE350C"/>
    <w:rsid w:val="00CE6B25"/>
    <w:rsid w:val="00CE7D49"/>
    <w:rsid w:val="00CF2264"/>
    <w:rsid w:val="00CF7B4B"/>
    <w:rsid w:val="00D0179E"/>
    <w:rsid w:val="00D33306"/>
    <w:rsid w:val="00D40299"/>
    <w:rsid w:val="00D413C9"/>
    <w:rsid w:val="00D43BF5"/>
    <w:rsid w:val="00D471CC"/>
    <w:rsid w:val="00D47C73"/>
    <w:rsid w:val="00D5700A"/>
    <w:rsid w:val="00D60FC4"/>
    <w:rsid w:val="00D61A47"/>
    <w:rsid w:val="00D6519F"/>
    <w:rsid w:val="00D73371"/>
    <w:rsid w:val="00D8038E"/>
    <w:rsid w:val="00D810CD"/>
    <w:rsid w:val="00D91057"/>
    <w:rsid w:val="00D91634"/>
    <w:rsid w:val="00DA34C7"/>
    <w:rsid w:val="00DA665E"/>
    <w:rsid w:val="00DB2E06"/>
    <w:rsid w:val="00DB7C67"/>
    <w:rsid w:val="00DC32A0"/>
    <w:rsid w:val="00DC4E51"/>
    <w:rsid w:val="00DC6DB3"/>
    <w:rsid w:val="00DD036C"/>
    <w:rsid w:val="00DD0925"/>
    <w:rsid w:val="00DD3938"/>
    <w:rsid w:val="00DD57BE"/>
    <w:rsid w:val="00DD6E13"/>
    <w:rsid w:val="00DD71D6"/>
    <w:rsid w:val="00DE35D9"/>
    <w:rsid w:val="00DE5C1C"/>
    <w:rsid w:val="00DE5F0F"/>
    <w:rsid w:val="00DE70BD"/>
    <w:rsid w:val="00E00064"/>
    <w:rsid w:val="00E014DC"/>
    <w:rsid w:val="00E17B17"/>
    <w:rsid w:val="00E17CA3"/>
    <w:rsid w:val="00E203E4"/>
    <w:rsid w:val="00E2265A"/>
    <w:rsid w:val="00E25480"/>
    <w:rsid w:val="00E35D49"/>
    <w:rsid w:val="00E37334"/>
    <w:rsid w:val="00E44FF1"/>
    <w:rsid w:val="00E46289"/>
    <w:rsid w:val="00E46438"/>
    <w:rsid w:val="00E47848"/>
    <w:rsid w:val="00E5032B"/>
    <w:rsid w:val="00E51304"/>
    <w:rsid w:val="00E5175D"/>
    <w:rsid w:val="00E52E6C"/>
    <w:rsid w:val="00E543F5"/>
    <w:rsid w:val="00E57F54"/>
    <w:rsid w:val="00E6084C"/>
    <w:rsid w:val="00E704EA"/>
    <w:rsid w:val="00E7624E"/>
    <w:rsid w:val="00E77DA8"/>
    <w:rsid w:val="00E81275"/>
    <w:rsid w:val="00E919EB"/>
    <w:rsid w:val="00E95882"/>
    <w:rsid w:val="00EA30C5"/>
    <w:rsid w:val="00EB5087"/>
    <w:rsid w:val="00EC4CCE"/>
    <w:rsid w:val="00ED6717"/>
    <w:rsid w:val="00EE4915"/>
    <w:rsid w:val="00EE4D41"/>
    <w:rsid w:val="00EE7763"/>
    <w:rsid w:val="00EF2936"/>
    <w:rsid w:val="00F00A24"/>
    <w:rsid w:val="00F063A0"/>
    <w:rsid w:val="00F07842"/>
    <w:rsid w:val="00F10281"/>
    <w:rsid w:val="00F24928"/>
    <w:rsid w:val="00F2562C"/>
    <w:rsid w:val="00F256A9"/>
    <w:rsid w:val="00F304FE"/>
    <w:rsid w:val="00F33AA6"/>
    <w:rsid w:val="00F412BC"/>
    <w:rsid w:val="00F4432E"/>
    <w:rsid w:val="00F45CC3"/>
    <w:rsid w:val="00F47893"/>
    <w:rsid w:val="00F506AD"/>
    <w:rsid w:val="00F569A8"/>
    <w:rsid w:val="00F625EE"/>
    <w:rsid w:val="00F62A6D"/>
    <w:rsid w:val="00F6410B"/>
    <w:rsid w:val="00F674CE"/>
    <w:rsid w:val="00F70570"/>
    <w:rsid w:val="00F71F3A"/>
    <w:rsid w:val="00F740F7"/>
    <w:rsid w:val="00F75DEF"/>
    <w:rsid w:val="00F7633A"/>
    <w:rsid w:val="00F8053A"/>
    <w:rsid w:val="00F92C55"/>
    <w:rsid w:val="00F93151"/>
    <w:rsid w:val="00F95121"/>
    <w:rsid w:val="00F96DA1"/>
    <w:rsid w:val="00FA0C98"/>
    <w:rsid w:val="00FA3EEE"/>
    <w:rsid w:val="00FB2606"/>
    <w:rsid w:val="00FB5F23"/>
    <w:rsid w:val="00FC33C5"/>
    <w:rsid w:val="00FC47BB"/>
    <w:rsid w:val="00FC49C6"/>
    <w:rsid w:val="00FD3244"/>
    <w:rsid w:val="00FD4F33"/>
    <w:rsid w:val="00FE0358"/>
    <w:rsid w:val="00FE324F"/>
    <w:rsid w:val="00FE5501"/>
    <w:rsid w:val="00FE6C2C"/>
    <w:rsid w:val="00FE74FD"/>
    <w:rsid w:val="00FF11B5"/>
    <w:rsid w:val="00FF1F1A"/>
    <w:rsid w:val="00FF252D"/>
    <w:rsid w:val="00FF2613"/>
    <w:rsid w:val="00FF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A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2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276A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276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7276A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rsid w:val="007521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58"/>
  </w:style>
  <w:style w:type="paragraph" w:styleId="Footer">
    <w:name w:val="footer"/>
    <w:basedOn w:val="Normal"/>
    <w:rsid w:val="0075215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2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267"/>
    <w:rPr>
      <w:rFonts w:eastAsia="Times New Roman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17267"/>
    <w:rPr>
      <w:vertAlign w:val="superscript"/>
    </w:rPr>
  </w:style>
  <w:style w:type="paragraph" w:styleId="NoSpacing">
    <w:name w:val="No Spacing"/>
    <w:uiPriority w:val="1"/>
    <w:qFormat/>
    <w:rsid w:val="00845F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B4"/>
    <w:rPr>
      <w:rFonts w:ascii="Tahoma" w:eastAsia="Times New Roman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7817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9E43-8009-4934-AED7-2D0CFA7E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14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66</cp:revision>
  <cp:lastPrinted>2014-06-24T01:58:00Z</cp:lastPrinted>
  <dcterms:created xsi:type="dcterms:W3CDTF">2012-07-07T16:02:00Z</dcterms:created>
  <dcterms:modified xsi:type="dcterms:W3CDTF">2014-07-15T06:22:00Z</dcterms:modified>
</cp:coreProperties>
</file>