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762" w:rsidRPr="00682762" w:rsidRDefault="00682762" w:rsidP="00682762">
      <w:pPr>
        <w:spacing w:after="200" w:line="360" w:lineRule="auto"/>
        <w:ind w:left="709" w:hanging="709"/>
        <w:jc w:val="center"/>
        <w:rPr>
          <w:b/>
          <w:bCs/>
          <w:sz w:val="28"/>
          <w:szCs w:val="28"/>
        </w:rPr>
      </w:pPr>
      <w:r w:rsidRPr="00682762">
        <w:rPr>
          <w:b/>
          <w:bCs/>
          <w:sz w:val="28"/>
          <w:szCs w:val="28"/>
        </w:rPr>
        <w:t>DAFTAR RUJUKAN</w:t>
      </w:r>
    </w:p>
    <w:p w:rsidR="00682762" w:rsidRPr="00682762" w:rsidRDefault="00682762" w:rsidP="00682762">
      <w:pPr>
        <w:spacing w:after="200" w:line="360" w:lineRule="auto"/>
        <w:ind w:left="709" w:hanging="709"/>
        <w:jc w:val="center"/>
        <w:rPr>
          <w:b/>
          <w:bCs/>
          <w:sz w:val="28"/>
          <w:szCs w:val="28"/>
        </w:rPr>
      </w:pP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 xml:space="preserve">Abidin Ibn Rusn, </w:t>
      </w:r>
      <w:r w:rsidRPr="00D5575C">
        <w:rPr>
          <w:i/>
          <w:iCs/>
          <w:sz w:val="24"/>
          <w:szCs w:val="24"/>
        </w:rPr>
        <w:t xml:space="preserve">Pemikiran Al Ghazali Tentang Pendidikan, </w:t>
      </w:r>
      <w:r w:rsidRPr="00D5575C">
        <w:rPr>
          <w:sz w:val="24"/>
          <w:szCs w:val="24"/>
        </w:rPr>
        <w:t>Yogyakarta: Pustaka Pelajar, 2009</w:t>
      </w:r>
      <w:r>
        <w:rPr>
          <w:sz w:val="24"/>
          <w:szCs w:val="24"/>
        </w:rPr>
        <w:t>.</w:t>
      </w: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>Aibak,</w:t>
      </w:r>
      <w:r>
        <w:rPr>
          <w:sz w:val="24"/>
          <w:szCs w:val="24"/>
        </w:rPr>
        <w:t xml:space="preserve"> </w:t>
      </w:r>
      <w:r w:rsidRPr="00D5575C">
        <w:rPr>
          <w:sz w:val="24"/>
          <w:szCs w:val="24"/>
        </w:rPr>
        <w:t xml:space="preserve">Kutbudin </w:t>
      </w:r>
      <w:r w:rsidRPr="00D5575C">
        <w:rPr>
          <w:i/>
          <w:iCs/>
          <w:sz w:val="24"/>
          <w:szCs w:val="24"/>
        </w:rPr>
        <w:t xml:space="preserve">"Dinamika Pendidikan Islam Studi Kritis Tantangan dan Peran Pendidikan Islam Dalam Kemajuan Ilmu Pengetahuan dan Teknologi" dalam Jurnal Dinamika Penelitian Pendidikan, </w:t>
      </w:r>
      <w:r w:rsidRPr="00D5575C">
        <w:rPr>
          <w:sz w:val="24"/>
          <w:szCs w:val="24"/>
        </w:rPr>
        <w:t>vol. 5, no.2. Oktober, 2003</w:t>
      </w:r>
      <w:r>
        <w:rPr>
          <w:sz w:val="24"/>
          <w:szCs w:val="24"/>
        </w:rPr>
        <w:t>.</w:t>
      </w: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 xml:space="preserve">Akhyak, </w:t>
      </w:r>
      <w:r w:rsidRPr="00D5575C">
        <w:rPr>
          <w:i/>
          <w:iCs/>
          <w:sz w:val="24"/>
          <w:szCs w:val="24"/>
        </w:rPr>
        <w:t xml:space="preserve">Meretas Pendidikan Islam Berbasis Etika, </w:t>
      </w:r>
      <w:r w:rsidRPr="00D5575C">
        <w:rPr>
          <w:sz w:val="24"/>
          <w:szCs w:val="24"/>
        </w:rPr>
        <w:t>Surabaya: eLKAF, 2006</w:t>
      </w:r>
      <w:r>
        <w:rPr>
          <w:sz w:val="24"/>
          <w:szCs w:val="24"/>
        </w:rPr>
        <w:t>.</w:t>
      </w: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 xml:space="preserve">Aminudin, </w:t>
      </w:r>
      <w:r w:rsidRPr="00D5575C">
        <w:rPr>
          <w:i/>
          <w:sz w:val="24"/>
          <w:szCs w:val="24"/>
        </w:rPr>
        <w:t>Tujuan, Strategi dan Model dalam Penelitian Kualitatif,dalam Metodologi Penelitian Kualitatif: Tinjauan Teoritis dan Praktis</w:t>
      </w:r>
      <w:r w:rsidRPr="00D5575C">
        <w:rPr>
          <w:sz w:val="24"/>
          <w:szCs w:val="24"/>
        </w:rPr>
        <w:t>, Malang : Lembaga Penelitian UNISMA, tt</w:t>
      </w:r>
      <w:r>
        <w:rPr>
          <w:sz w:val="24"/>
          <w:szCs w:val="24"/>
        </w:rPr>
        <w:t>.</w:t>
      </w: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>AR</w:t>
      </w:r>
      <w:r>
        <w:rPr>
          <w:sz w:val="24"/>
          <w:szCs w:val="24"/>
        </w:rPr>
        <w:t>,</w:t>
      </w:r>
      <w:r w:rsidRPr="00D5575C">
        <w:rPr>
          <w:sz w:val="24"/>
          <w:szCs w:val="24"/>
        </w:rPr>
        <w:t xml:space="preserve"> Zahruddin</w:t>
      </w:r>
      <w:r>
        <w:rPr>
          <w:sz w:val="24"/>
          <w:szCs w:val="24"/>
        </w:rPr>
        <w:t>,</w:t>
      </w:r>
      <w:r w:rsidRPr="00D5575C">
        <w:rPr>
          <w:sz w:val="24"/>
          <w:szCs w:val="24"/>
        </w:rPr>
        <w:t xml:space="preserve"> dan Hasanuddin Sinaga, </w:t>
      </w:r>
      <w:r w:rsidRPr="00D5575C">
        <w:rPr>
          <w:i/>
          <w:iCs/>
          <w:sz w:val="24"/>
          <w:szCs w:val="24"/>
        </w:rPr>
        <w:t xml:space="preserve">Pengantar Studi Akhlak, </w:t>
      </w:r>
      <w:r w:rsidRPr="00D5575C">
        <w:rPr>
          <w:sz w:val="24"/>
          <w:szCs w:val="24"/>
        </w:rPr>
        <w:t>Jakarta: PT Raja Grafindo Persada, 2004</w:t>
      </w:r>
      <w:r>
        <w:rPr>
          <w:sz w:val="24"/>
          <w:szCs w:val="24"/>
        </w:rPr>
        <w:t>.</w:t>
      </w:r>
    </w:p>
    <w:p w:rsidR="00682762" w:rsidRPr="00D5575C" w:rsidRDefault="00682762" w:rsidP="00682762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>Arikunto,</w:t>
      </w:r>
      <w:r>
        <w:rPr>
          <w:sz w:val="24"/>
          <w:szCs w:val="24"/>
        </w:rPr>
        <w:t xml:space="preserve"> </w:t>
      </w:r>
      <w:r w:rsidRPr="00D5575C">
        <w:rPr>
          <w:sz w:val="24"/>
          <w:szCs w:val="24"/>
        </w:rPr>
        <w:t>Suharsimi</w:t>
      </w:r>
      <w:r>
        <w:rPr>
          <w:sz w:val="24"/>
          <w:szCs w:val="24"/>
        </w:rPr>
        <w:t>,</w:t>
      </w:r>
      <w:r w:rsidRPr="00D5575C">
        <w:rPr>
          <w:sz w:val="24"/>
          <w:szCs w:val="24"/>
        </w:rPr>
        <w:t xml:space="preserve"> </w:t>
      </w:r>
      <w:r w:rsidRPr="00D5575C">
        <w:rPr>
          <w:i/>
          <w:iCs/>
          <w:sz w:val="24"/>
          <w:szCs w:val="24"/>
        </w:rPr>
        <w:t xml:space="preserve">Manajemen Penelitian, </w:t>
      </w:r>
      <w:r w:rsidRPr="00D5575C">
        <w:rPr>
          <w:sz w:val="24"/>
          <w:szCs w:val="24"/>
        </w:rPr>
        <w:t>Jakarta: Rineka Cipta, 2003</w:t>
      </w:r>
      <w:r>
        <w:rPr>
          <w:sz w:val="24"/>
          <w:szCs w:val="24"/>
        </w:rPr>
        <w:t>.</w:t>
      </w:r>
    </w:p>
    <w:p w:rsidR="00682762" w:rsidRPr="00D5575C" w:rsidRDefault="00682762" w:rsidP="00682762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……………………,</w:t>
      </w:r>
      <w:r w:rsidRPr="00D5575C">
        <w:rPr>
          <w:sz w:val="24"/>
          <w:szCs w:val="24"/>
        </w:rPr>
        <w:t xml:space="preserve"> </w:t>
      </w:r>
      <w:r w:rsidRPr="00D5575C">
        <w:rPr>
          <w:i/>
          <w:iCs/>
          <w:sz w:val="24"/>
          <w:szCs w:val="24"/>
        </w:rPr>
        <w:t>Prosedur Penelitian:Suatu Pendekatan Praktik,</w:t>
      </w:r>
      <w:r w:rsidRPr="00D5575C">
        <w:rPr>
          <w:sz w:val="24"/>
          <w:szCs w:val="24"/>
        </w:rPr>
        <w:t xml:space="preserve"> Cet.13</w:t>
      </w:r>
      <w:r w:rsidRPr="00D5575C">
        <w:rPr>
          <w:i/>
          <w:iCs/>
          <w:sz w:val="24"/>
          <w:szCs w:val="24"/>
        </w:rPr>
        <w:t xml:space="preserve">, </w:t>
      </w:r>
      <w:r w:rsidRPr="00D5575C">
        <w:rPr>
          <w:sz w:val="24"/>
          <w:szCs w:val="24"/>
        </w:rPr>
        <w:t>Jakarta:</w:t>
      </w:r>
      <w:r>
        <w:rPr>
          <w:sz w:val="24"/>
          <w:szCs w:val="24"/>
        </w:rPr>
        <w:t xml:space="preserve"> </w:t>
      </w:r>
      <w:r w:rsidRPr="00D5575C">
        <w:rPr>
          <w:sz w:val="24"/>
          <w:szCs w:val="24"/>
        </w:rPr>
        <w:t>Rineka Cipta, 2006</w:t>
      </w:r>
      <w:r>
        <w:rPr>
          <w:sz w:val="24"/>
          <w:szCs w:val="24"/>
        </w:rPr>
        <w:t>.</w:t>
      </w:r>
    </w:p>
    <w:p w:rsidR="00682762" w:rsidRPr="00D5575C" w:rsidRDefault="00682762" w:rsidP="00682762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>Ary</w:t>
      </w:r>
      <w:r>
        <w:rPr>
          <w:sz w:val="24"/>
          <w:szCs w:val="24"/>
        </w:rPr>
        <w:t>,</w:t>
      </w:r>
      <w:r w:rsidRPr="00D5575C">
        <w:rPr>
          <w:sz w:val="24"/>
          <w:szCs w:val="24"/>
        </w:rPr>
        <w:t xml:space="preserve"> Donald</w:t>
      </w:r>
      <w:r>
        <w:rPr>
          <w:sz w:val="24"/>
          <w:szCs w:val="24"/>
        </w:rPr>
        <w:t>,</w:t>
      </w:r>
      <w:r w:rsidRPr="00D5575C">
        <w:rPr>
          <w:sz w:val="24"/>
          <w:szCs w:val="24"/>
        </w:rPr>
        <w:t xml:space="preserve"> et.al. </w:t>
      </w:r>
      <w:r w:rsidRPr="00D5575C">
        <w:rPr>
          <w:i/>
          <w:iCs/>
          <w:sz w:val="24"/>
          <w:szCs w:val="24"/>
        </w:rPr>
        <w:t xml:space="preserve">Pengantar Penelitian dalam Pendidikan, </w:t>
      </w:r>
      <w:r w:rsidRPr="00D5575C">
        <w:rPr>
          <w:sz w:val="24"/>
          <w:szCs w:val="24"/>
        </w:rPr>
        <w:t>terj. Arief Furchan, Yogyakarta: Pustaka Pelajar,</w:t>
      </w:r>
      <w:r>
        <w:rPr>
          <w:sz w:val="24"/>
          <w:szCs w:val="24"/>
        </w:rPr>
        <w:t xml:space="preserve"> </w:t>
      </w:r>
      <w:r w:rsidRPr="00D5575C">
        <w:rPr>
          <w:sz w:val="24"/>
          <w:szCs w:val="24"/>
        </w:rPr>
        <w:t>2004</w:t>
      </w:r>
      <w:r>
        <w:rPr>
          <w:sz w:val="24"/>
          <w:szCs w:val="24"/>
        </w:rPr>
        <w:t>.</w:t>
      </w: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>Assegaf,</w:t>
      </w:r>
      <w:r>
        <w:rPr>
          <w:sz w:val="24"/>
          <w:szCs w:val="24"/>
        </w:rPr>
        <w:t xml:space="preserve"> </w:t>
      </w:r>
      <w:r w:rsidRPr="00D5575C">
        <w:rPr>
          <w:sz w:val="24"/>
          <w:szCs w:val="24"/>
        </w:rPr>
        <w:t>Abd.</w:t>
      </w:r>
      <w:r>
        <w:rPr>
          <w:sz w:val="24"/>
          <w:szCs w:val="24"/>
        </w:rPr>
        <w:t xml:space="preserve"> </w:t>
      </w:r>
      <w:r w:rsidRPr="00D5575C">
        <w:rPr>
          <w:sz w:val="24"/>
          <w:szCs w:val="24"/>
        </w:rPr>
        <w:t xml:space="preserve">Rachman </w:t>
      </w:r>
      <w:r w:rsidRPr="00D5575C">
        <w:rPr>
          <w:i/>
          <w:iCs/>
          <w:sz w:val="24"/>
          <w:szCs w:val="24"/>
        </w:rPr>
        <w:t xml:space="preserve">Studi Islam Konstektual: Elaborasi Paradigma Baru Muslim Kaffah, </w:t>
      </w:r>
      <w:r w:rsidRPr="00D5575C">
        <w:rPr>
          <w:sz w:val="24"/>
          <w:szCs w:val="24"/>
        </w:rPr>
        <w:t>Yogyakarta: Gama Media, 2005</w:t>
      </w:r>
      <w:r>
        <w:rPr>
          <w:sz w:val="24"/>
          <w:szCs w:val="24"/>
        </w:rPr>
        <w:t>.</w:t>
      </w: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 xml:space="preserve">Aziz, </w:t>
      </w:r>
      <w:r w:rsidRPr="00D5575C">
        <w:rPr>
          <w:i/>
          <w:sz w:val="24"/>
          <w:szCs w:val="24"/>
        </w:rPr>
        <w:t>Prinsip- Prinsip Pendidikan Islam</w:t>
      </w:r>
      <w:r w:rsidRPr="00D5575C">
        <w:rPr>
          <w:sz w:val="24"/>
          <w:szCs w:val="24"/>
        </w:rPr>
        <w:t>, Solo: Tiga Serangkai, Pustaka Mandiri, 2003</w:t>
      </w:r>
      <w:r>
        <w:rPr>
          <w:sz w:val="24"/>
          <w:szCs w:val="24"/>
        </w:rPr>
        <w:t>.</w:t>
      </w:r>
    </w:p>
    <w:p w:rsidR="00682762" w:rsidRPr="00D5575C" w:rsidRDefault="00682762" w:rsidP="00682762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>Bogdan</w:t>
      </w:r>
      <w:r>
        <w:rPr>
          <w:sz w:val="24"/>
          <w:szCs w:val="24"/>
        </w:rPr>
        <w:t>,</w:t>
      </w:r>
      <w:r w:rsidRPr="00D5575C">
        <w:rPr>
          <w:sz w:val="24"/>
          <w:szCs w:val="24"/>
        </w:rPr>
        <w:t xml:space="preserve"> Robert C</w:t>
      </w:r>
      <w:r>
        <w:rPr>
          <w:sz w:val="24"/>
          <w:szCs w:val="24"/>
        </w:rPr>
        <w:t>.,</w:t>
      </w:r>
      <w:r w:rsidRPr="00D5575C">
        <w:rPr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 w:rsidRPr="00D5575C">
        <w:rPr>
          <w:sz w:val="24"/>
          <w:szCs w:val="24"/>
        </w:rPr>
        <w:t xml:space="preserve"> Sari Knop Biklen, </w:t>
      </w:r>
      <w:r w:rsidRPr="00D5575C">
        <w:rPr>
          <w:i/>
          <w:iCs/>
          <w:sz w:val="24"/>
          <w:szCs w:val="24"/>
        </w:rPr>
        <w:t xml:space="preserve">Qualitative Research For Education: an introduction to theory and methods </w:t>
      </w:r>
      <w:r w:rsidRPr="00D5575C">
        <w:rPr>
          <w:sz w:val="24"/>
          <w:szCs w:val="24"/>
        </w:rPr>
        <w:t>,London: Boston London, 1982</w:t>
      </w:r>
      <w:r>
        <w:rPr>
          <w:sz w:val="24"/>
          <w:szCs w:val="24"/>
        </w:rPr>
        <w:t>.</w:t>
      </w: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>Derajat,</w:t>
      </w:r>
      <w:r>
        <w:rPr>
          <w:sz w:val="24"/>
          <w:szCs w:val="24"/>
        </w:rPr>
        <w:t xml:space="preserve"> </w:t>
      </w:r>
      <w:r w:rsidRPr="00D5575C">
        <w:rPr>
          <w:sz w:val="24"/>
          <w:szCs w:val="24"/>
        </w:rPr>
        <w:t>Zakiyah</w:t>
      </w:r>
      <w:r>
        <w:rPr>
          <w:sz w:val="24"/>
          <w:szCs w:val="24"/>
        </w:rPr>
        <w:t>,</w:t>
      </w:r>
      <w:r w:rsidRPr="00D5575C">
        <w:rPr>
          <w:sz w:val="24"/>
          <w:szCs w:val="24"/>
        </w:rPr>
        <w:t xml:space="preserve"> </w:t>
      </w:r>
      <w:r w:rsidRPr="00D5575C">
        <w:rPr>
          <w:i/>
          <w:iCs/>
          <w:sz w:val="24"/>
          <w:szCs w:val="24"/>
        </w:rPr>
        <w:t>Membina Nilai Moral di Indonesia</w:t>
      </w:r>
      <w:r w:rsidRPr="00D5575C">
        <w:rPr>
          <w:sz w:val="24"/>
          <w:szCs w:val="24"/>
        </w:rPr>
        <w:t>, Jakarta: Bulan Bintang, cetakan kedua, 1973</w:t>
      </w:r>
      <w:r>
        <w:rPr>
          <w:sz w:val="24"/>
          <w:szCs w:val="24"/>
        </w:rPr>
        <w:t>.</w:t>
      </w:r>
    </w:p>
    <w:p w:rsidR="00682762" w:rsidRPr="00D5575C" w:rsidRDefault="00682762" w:rsidP="00A5736F">
      <w:pPr>
        <w:spacing w:after="200"/>
        <w:ind w:left="709" w:hanging="709"/>
        <w:jc w:val="both"/>
      </w:pPr>
      <w:r w:rsidRPr="00D5575C">
        <w:t>Fathoni,</w:t>
      </w:r>
      <w:r>
        <w:t xml:space="preserve"> </w:t>
      </w:r>
      <w:r w:rsidRPr="00D5575C">
        <w:t>Abdul Halim</w:t>
      </w:r>
      <w:r>
        <w:t>,</w:t>
      </w:r>
      <w:r w:rsidRPr="00D5575C">
        <w:t xml:space="preserve"> “Pendidikan Islam Harus Mulai Berbenah diri” dalam</w:t>
      </w:r>
      <w:r w:rsidRPr="00D5575C">
        <w:rPr>
          <w:i/>
          <w:iCs/>
        </w:rPr>
        <w:t xml:space="preserve"> </w:t>
      </w:r>
      <w:hyperlink r:id="rId4" w:history="1">
        <w:r w:rsidRPr="00D5575C">
          <w:rPr>
            <w:rStyle w:val="Hyperlink"/>
            <w:i/>
            <w:iCs/>
            <w:color w:val="000000"/>
          </w:rPr>
          <w:t>http://www.penulislepas.com/v2/?p=206</w:t>
        </w:r>
      </w:hyperlink>
      <w:r w:rsidRPr="00D5575C">
        <w:t>, diakses tanggal 20 Desember 2010.</w:t>
      </w: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>Gunarsa</w:t>
      </w:r>
      <w:r>
        <w:rPr>
          <w:sz w:val="24"/>
          <w:szCs w:val="24"/>
        </w:rPr>
        <w:t>,</w:t>
      </w:r>
      <w:r w:rsidRPr="00D5575C">
        <w:rPr>
          <w:sz w:val="24"/>
          <w:szCs w:val="24"/>
        </w:rPr>
        <w:t xml:space="preserve"> Ny. Singgih D.</w:t>
      </w:r>
      <w:r>
        <w:rPr>
          <w:sz w:val="24"/>
          <w:szCs w:val="24"/>
        </w:rPr>
        <w:t>,</w:t>
      </w:r>
      <w:r w:rsidRPr="00D5575C">
        <w:rPr>
          <w:sz w:val="24"/>
          <w:szCs w:val="24"/>
        </w:rPr>
        <w:t xml:space="preserve"> dan Singgih D. Gunarsa, </w:t>
      </w:r>
      <w:r w:rsidRPr="00D5575C">
        <w:rPr>
          <w:i/>
          <w:iCs/>
          <w:sz w:val="24"/>
          <w:szCs w:val="24"/>
        </w:rPr>
        <w:t>Psikologi Remaja</w:t>
      </w:r>
      <w:r w:rsidRPr="00D5575C">
        <w:rPr>
          <w:sz w:val="24"/>
          <w:szCs w:val="24"/>
        </w:rPr>
        <w:t>, Jakarta: BPK Gunung Mulia, 1978</w:t>
      </w:r>
      <w:r>
        <w:rPr>
          <w:sz w:val="24"/>
          <w:szCs w:val="24"/>
        </w:rPr>
        <w:t>.</w:t>
      </w: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lastRenderedPageBreak/>
        <w:t>Gunarsa,</w:t>
      </w:r>
      <w:r>
        <w:rPr>
          <w:sz w:val="24"/>
          <w:szCs w:val="24"/>
        </w:rPr>
        <w:t xml:space="preserve"> </w:t>
      </w:r>
      <w:r w:rsidRPr="00D5575C">
        <w:rPr>
          <w:sz w:val="24"/>
          <w:szCs w:val="24"/>
        </w:rPr>
        <w:t>Singgih D.</w:t>
      </w:r>
      <w:r>
        <w:rPr>
          <w:sz w:val="24"/>
          <w:szCs w:val="24"/>
        </w:rPr>
        <w:t>,</w:t>
      </w:r>
      <w:r w:rsidRPr="00D5575C">
        <w:rPr>
          <w:sz w:val="24"/>
          <w:szCs w:val="24"/>
        </w:rPr>
        <w:t xml:space="preserve"> </w:t>
      </w:r>
      <w:r w:rsidRPr="00D5575C">
        <w:rPr>
          <w:i/>
          <w:iCs/>
          <w:sz w:val="24"/>
          <w:szCs w:val="24"/>
        </w:rPr>
        <w:t>Psikologi Remaja</w:t>
      </w:r>
      <w:r w:rsidRPr="00D5575C">
        <w:rPr>
          <w:sz w:val="24"/>
          <w:szCs w:val="24"/>
        </w:rPr>
        <w:t>, Jakarta: Bapak Gunung Mulia, 1990</w:t>
      </w:r>
      <w:r>
        <w:rPr>
          <w:sz w:val="24"/>
          <w:szCs w:val="24"/>
        </w:rPr>
        <w:t>.</w:t>
      </w:r>
    </w:p>
    <w:p w:rsidR="00682762" w:rsidRPr="00D5575C" w:rsidRDefault="00682762" w:rsidP="00682762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iCs/>
          <w:sz w:val="24"/>
          <w:szCs w:val="24"/>
        </w:rPr>
        <w:t>Hadi,</w:t>
      </w:r>
      <w:r>
        <w:rPr>
          <w:iCs/>
          <w:sz w:val="24"/>
          <w:szCs w:val="24"/>
        </w:rPr>
        <w:t xml:space="preserve"> </w:t>
      </w:r>
      <w:r w:rsidRPr="00D5575C">
        <w:rPr>
          <w:iCs/>
          <w:sz w:val="24"/>
          <w:szCs w:val="24"/>
        </w:rPr>
        <w:t>Sutrisno</w:t>
      </w:r>
      <w:r>
        <w:rPr>
          <w:iCs/>
          <w:sz w:val="24"/>
          <w:szCs w:val="24"/>
        </w:rPr>
        <w:t>,</w:t>
      </w:r>
      <w:r w:rsidRPr="00D5575C">
        <w:rPr>
          <w:iCs/>
          <w:sz w:val="24"/>
          <w:szCs w:val="24"/>
        </w:rPr>
        <w:t xml:space="preserve"> </w:t>
      </w:r>
      <w:r w:rsidRPr="00D5575C">
        <w:rPr>
          <w:i/>
          <w:iCs/>
          <w:sz w:val="24"/>
          <w:szCs w:val="24"/>
        </w:rPr>
        <w:t xml:space="preserve">Metodologi Research Jilid 1, </w:t>
      </w:r>
      <w:r w:rsidRPr="00D5575C">
        <w:rPr>
          <w:iCs/>
          <w:sz w:val="24"/>
          <w:szCs w:val="24"/>
        </w:rPr>
        <w:t>Yogyakarta: Andi Offset, 1993</w:t>
      </w:r>
      <w:r>
        <w:rPr>
          <w:iCs/>
          <w:sz w:val="24"/>
          <w:szCs w:val="24"/>
        </w:rPr>
        <w:t>.</w:t>
      </w: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 xml:space="preserve">Isngadi, </w:t>
      </w:r>
      <w:r w:rsidRPr="00D5575C">
        <w:rPr>
          <w:i/>
          <w:iCs/>
          <w:sz w:val="24"/>
          <w:szCs w:val="24"/>
        </w:rPr>
        <w:t xml:space="preserve">Islamologi Populer, </w:t>
      </w:r>
      <w:r w:rsidRPr="00D5575C">
        <w:rPr>
          <w:sz w:val="24"/>
          <w:szCs w:val="24"/>
        </w:rPr>
        <w:t>Surabaya: PT Bina Ilmu, 1984</w:t>
      </w:r>
      <w:r>
        <w:rPr>
          <w:sz w:val="24"/>
          <w:szCs w:val="24"/>
        </w:rPr>
        <w:t>.</w:t>
      </w: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 xml:space="preserve">Jalaludin dan Usman Said, </w:t>
      </w:r>
      <w:r w:rsidRPr="00D5575C">
        <w:rPr>
          <w:i/>
          <w:sz w:val="24"/>
          <w:szCs w:val="24"/>
        </w:rPr>
        <w:t>Filsafat Pendidikan Islam Konsep dan Perkembangan</w:t>
      </w:r>
      <w:r w:rsidRPr="00D5575C">
        <w:rPr>
          <w:sz w:val="24"/>
          <w:szCs w:val="24"/>
        </w:rPr>
        <w:t xml:space="preserve"> </w:t>
      </w:r>
      <w:r w:rsidRPr="00D5575C">
        <w:rPr>
          <w:i/>
          <w:sz w:val="24"/>
          <w:szCs w:val="24"/>
        </w:rPr>
        <w:t>Pemikirannya</w:t>
      </w:r>
      <w:r w:rsidRPr="00D5575C">
        <w:rPr>
          <w:sz w:val="24"/>
          <w:szCs w:val="24"/>
        </w:rPr>
        <w:t>, Jakarta: Raja Grafindo Persada, 1999</w:t>
      </w:r>
      <w:r>
        <w:rPr>
          <w:sz w:val="24"/>
          <w:szCs w:val="24"/>
        </w:rPr>
        <w:t>.</w:t>
      </w:r>
    </w:p>
    <w:p w:rsidR="00682762" w:rsidRPr="00D5575C" w:rsidRDefault="00682762" w:rsidP="00682762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>Kusuma,</w:t>
      </w:r>
      <w:r>
        <w:rPr>
          <w:sz w:val="24"/>
          <w:szCs w:val="24"/>
        </w:rPr>
        <w:t xml:space="preserve"> </w:t>
      </w:r>
      <w:r w:rsidRPr="00D5575C">
        <w:rPr>
          <w:sz w:val="24"/>
          <w:szCs w:val="24"/>
        </w:rPr>
        <w:t>Indra</w:t>
      </w:r>
      <w:r>
        <w:rPr>
          <w:sz w:val="24"/>
          <w:szCs w:val="24"/>
        </w:rPr>
        <w:t>,</w:t>
      </w:r>
      <w:r w:rsidRPr="00D5575C">
        <w:rPr>
          <w:sz w:val="24"/>
          <w:szCs w:val="24"/>
        </w:rPr>
        <w:t xml:space="preserve"> </w:t>
      </w:r>
      <w:r w:rsidRPr="00D5575C">
        <w:rPr>
          <w:i/>
          <w:iCs/>
          <w:sz w:val="24"/>
          <w:szCs w:val="24"/>
        </w:rPr>
        <w:t>Pengantar Ilmu Pendidikan</w:t>
      </w:r>
      <w:r w:rsidRPr="00D5575C">
        <w:rPr>
          <w:sz w:val="24"/>
          <w:szCs w:val="24"/>
        </w:rPr>
        <w:t>, IKIP Malang: Fakultas Ilmu Pendidikan, 1973</w:t>
      </w:r>
      <w:r>
        <w:rPr>
          <w:sz w:val="24"/>
          <w:szCs w:val="24"/>
        </w:rPr>
        <w:t>.</w:t>
      </w: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>Langgulung,</w:t>
      </w:r>
      <w:r>
        <w:rPr>
          <w:sz w:val="24"/>
          <w:szCs w:val="24"/>
        </w:rPr>
        <w:t xml:space="preserve"> </w:t>
      </w:r>
      <w:r w:rsidRPr="00D5575C">
        <w:rPr>
          <w:sz w:val="24"/>
          <w:szCs w:val="24"/>
        </w:rPr>
        <w:t>Hasan</w:t>
      </w:r>
      <w:r>
        <w:rPr>
          <w:sz w:val="24"/>
          <w:szCs w:val="24"/>
        </w:rPr>
        <w:t>,</w:t>
      </w:r>
      <w:r w:rsidRPr="00D5575C">
        <w:rPr>
          <w:sz w:val="24"/>
          <w:szCs w:val="24"/>
        </w:rPr>
        <w:t xml:space="preserve"> </w:t>
      </w:r>
      <w:r w:rsidRPr="00D5575C">
        <w:rPr>
          <w:i/>
          <w:iCs/>
          <w:sz w:val="24"/>
          <w:szCs w:val="24"/>
        </w:rPr>
        <w:t>Asas-Asas Pendidikan Islam</w:t>
      </w:r>
      <w:r w:rsidRPr="00D5575C">
        <w:rPr>
          <w:sz w:val="24"/>
          <w:szCs w:val="24"/>
        </w:rPr>
        <w:t>, Jakarta: Pustaka Al-Husna, 1998</w:t>
      </w:r>
      <w:r>
        <w:rPr>
          <w:sz w:val="24"/>
          <w:szCs w:val="24"/>
        </w:rPr>
        <w:t>.</w:t>
      </w: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>Mahmud,</w:t>
      </w:r>
      <w:r>
        <w:rPr>
          <w:sz w:val="24"/>
          <w:szCs w:val="24"/>
        </w:rPr>
        <w:t xml:space="preserve"> </w:t>
      </w:r>
      <w:r w:rsidRPr="00D5575C">
        <w:rPr>
          <w:sz w:val="24"/>
          <w:szCs w:val="24"/>
        </w:rPr>
        <w:t>Ali Abdul Halim</w:t>
      </w:r>
      <w:r>
        <w:rPr>
          <w:sz w:val="24"/>
          <w:szCs w:val="24"/>
        </w:rPr>
        <w:t>,</w:t>
      </w:r>
      <w:r w:rsidRPr="00D5575C">
        <w:rPr>
          <w:sz w:val="24"/>
          <w:szCs w:val="24"/>
        </w:rPr>
        <w:t xml:space="preserve"> </w:t>
      </w:r>
      <w:r w:rsidRPr="00D5575C">
        <w:rPr>
          <w:i/>
          <w:iCs/>
          <w:sz w:val="24"/>
          <w:szCs w:val="24"/>
        </w:rPr>
        <w:t xml:space="preserve">Akhlak Mulia, terj. Abdul Hayyie al Kattani dkk, </w:t>
      </w:r>
      <w:r w:rsidRPr="00D5575C">
        <w:rPr>
          <w:sz w:val="24"/>
          <w:szCs w:val="24"/>
        </w:rPr>
        <w:t>Jakarta: Gema Insani, 2004</w:t>
      </w:r>
      <w:r>
        <w:rPr>
          <w:sz w:val="24"/>
          <w:szCs w:val="24"/>
        </w:rPr>
        <w:t>.</w:t>
      </w: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 xml:space="preserve">Mahmud, </w:t>
      </w:r>
      <w:r w:rsidRPr="00D5575C">
        <w:rPr>
          <w:i/>
          <w:sz w:val="24"/>
          <w:szCs w:val="24"/>
        </w:rPr>
        <w:t>Tarbiyah Khuluqiyah</w:t>
      </w:r>
      <w:r w:rsidRPr="00D5575C">
        <w:rPr>
          <w:sz w:val="24"/>
          <w:szCs w:val="24"/>
        </w:rPr>
        <w:t>, Solo: Media Insani, 2003</w:t>
      </w:r>
      <w:r>
        <w:rPr>
          <w:sz w:val="24"/>
          <w:szCs w:val="24"/>
        </w:rPr>
        <w:t>.</w:t>
      </w: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>Mappiare,</w:t>
      </w:r>
      <w:r>
        <w:rPr>
          <w:sz w:val="24"/>
          <w:szCs w:val="24"/>
        </w:rPr>
        <w:t xml:space="preserve"> </w:t>
      </w:r>
      <w:r w:rsidRPr="00D5575C">
        <w:rPr>
          <w:sz w:val="24"/>
          <w:szCs w:val="24"/>
        </w:rPr>
        <w:t>Andi</w:t>
      </w:r>
      <w:r>
        <w:rPr>
          <w:sz w:val="24"/>
          <w:szCs w:val="24"/>
        </w:rPr>
        <w:t>,</w:t>
      </w:r>
      <w:r w:rsidRPr="00D5575C">
        <w:rPr>
          <w:sz w:val="24"/>
          <w:szCs w:val="24"/>
        </w:rPr>
        <w:t xml:space="preserve"> </w:t>
      </w:r>
      <w:r w:rsidRPr="00D5575C">
        <w:rPr>
          <w:i/>
          <w:iCs/>
          <w:sz w:val="24"/>
          <w:szCs w:val="24"/>
        </w:rPr>
        <w:t>Psikologi Remaja</w:t>
      </w:r>
      <w:r w:rsidRPr="00D5575C">
        <w:rPr>
          <w:sz w:val="24"/>
          <w:szCs w:val="24"/>
        </w:rPr>
        <w:t>, Surabaya: Usaha Nasional, 1982</w:t>
      </w:r>
      <w:r>
        <w:rPr>
          <w:sz w:val="24"/>
          <w:szCs w:val="24"/>
        </w:rPr>
        <w:t>.</w:t>
      </w: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>Marimba,</w:t>
      </w:r>
      <w:r>
        <w:rPr>
          <w:sz w:val="24"/>
          <w:szCs w:val="24"/>
        </w:rPr>
        <w:t xml:space="preserve"> </w:t>
      </w:r>
      <w:r w:rsidRPr="00D5575C">
        <w:rPr>
          <w:sz w:val="24"/>
          <w:szCs w:val="24"/>
        </w:rPr>
        <w:t>Ahmad D.</w:t>
      </w:r>
      <w:r>
        <w:rPr>
          <w:sz w:val="24"/>
          <w:szCs w:val="24"/>
        </w:rPr>
        <w:t>,</w:t>
      </w:r>
      <w:r w:rsidRPr="00D5575C">
        <w:rPr>
          <w:sz w:val="24"/>
          <w:szCs w:val="24"/>
        </w:rPr>
        <w:t xml:space="preserve"> </w:t>
      </w:r>
      <w:r w:rsidRPr="00D5575C">
        <w:rPr>
          <w:i/>
          <w:iCs/>
          <w:sz w:val="24"/>
          <w:szCs w:val="24"/>
        </w:rPr>
        <w:t>Pengantar Filsafat Pendidikan Islam</w:t>
      </w:r>
      <w:r w:rsidRPr="00D5575C">
        <w:rPr>
          <w:sz w:val="24"/>
          <w:szCs w:val="24"/>
        </w:rPr>
        <w:t>, Bandung: Al Maarif, 1980</w:t>
      </w:r>
      <w:r>
        <w:rPr>
          <w:i/>
          <w:sz w:val="24"/>
          <w:szCs w:val="24"/>
        </w:rPr>
        <w:t>.</w:t>
      </w:r>
    </w:p>
    <w:p w:rsidR="00682762" w:rsidRPr="00D5575C" w:rsidRDefault="00682762" w:rsidP="00682762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 xml:space="preserve">Marzuki, </w:t>
      </w:r>
      <w:r w:rsidRPr="00D5575C">
        <w:rPr>
          <w:i/>
          <w:iCs/>
          <w:sz w:val="24"/>
          <w:szCs w:val="24"/>
        </w:rPr>
        <w:t xml:space="preserve">Metodologi Riset, </w:t>
      </w:r>
      <w:r w:rsidRPr="00D5575C">
        <w:rPr>
          <w:sz w:val="24"/>
          <w:szCs w:val="24"/>
        </w:rPr>
        <w:t>Yogyakarta: BPFE UII Yogyakarta, 2001</w:t>
      </w:r>
      <w:r>
        <w:rPr>
          <w:sz w:val="24"/>
          <w:szCs w:val="24"/>
        </w:rPr>
        <w:t>.</w:t>
      </w:r>
    </w:p>
    <w:p w:rsidR="00682762" w:rsidRPr="00D5575C" w:rsidRDefault="00682762" w:rsidP="00682762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>Mayer</w:t>
      </w:r>
      <w:r>
        <w:rPr>
          <w:sz w:val="24"/>
          <w:szCs w:val="24"/>
        </w:rPr>
        <w:t>,</w:t>
      </w:r>
      <w:r w:rsidRPr="00D5575C">
        <w:rPr>
          <w:sz w:val="24"/>
          <w:szCs w:val="24"/>
        </w:rPr>
        <w:t xml:space="preserve"> Robert R.</w:t>
      </w:r>
      <w:r>
        <w:rPr>
          <w:sz w:val="24"/>
          <w:szCs w:val="24"/>
        </w:rPr>
        <w:t>,</w:t>
      </w:r>
      <w:r w:rsidRPr="00D5575C"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 w:rsidRPr="00D5575C">
        <w:rPr>
          <w:sz w:val="24"/>
          <w:szCs w:val="24"/>
        </w:rPr>
        <w:t xml:space="preserve"> Ernest Greenwood, </w:t>
      </w:r>
      <w:r w:rsidRPr="00D5575C">
        <w:rPr>
          <w:i/>
          <w:iCs/>
          <w:sz w:val="24"/>
          <w:szCs w:val="24"/>
        </w:rPr>
        <w:t>Rancangan Penelitian Kebijakan Sosial</w:t>
      </w:r>
      <w:r w:rsidRPr="00D5575C">
        <w:rPr>
          <w:sz w:val="24"/>
          <w:szCs w:val="24"/>
        </w:rPr>
        <w:t>, Ja</w:t>
      </w:r>
      <w:r>
        <w:rPr>
          <w:sz w:val="24"/>
          <w:szCs w:val="24"/>
        </w:rPr>
        <w:t>karta: CV. Rajawali, 1984.</w:t>
      </w: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>Mikel</w:t>
      </w:r>
      <w:r>
        <w:rPr>
          <w:sz w:val="24"/>
          <w:szCs w:val="24"/>
        </w:rPr>
        <w:t>,</w:t>
      </w:r>
      <w:r w:rsidRPr="00D5575C">
        <w:rPr>
          <w:sz w:val="24"/>
          <w:szCs w:val="24"/>
        </w:rPr>
        <w:t xml:space="preserve"> Huberman A.</w:t>
      </w:r>
      <w:r>
        <w:rPr>
          <w:sz w:val="24"/>
          <w:szCs w:val="24"/>
        </w:rPr>
        <w:t>,</w:t>
      </w:r>
      <w:r w:rsidRPr="00D5575C">
        <w:rPr>
          <w:sz w:val="24"/>
          <w:szCs w:val="24"/>
        </w:rPr>
        <w:t xml:space="preserve"> &amp; Miles M.B, </w:t>
      </w:r>
      <w:r w:rsidRPr="00D5575C">
        <w:rPr>
          <w:i/>
          <w:iCs/>
          <w:sz w:val="24"/>
          <w:szCs w:val="24"/>
        </w:rPr>
        <w:t>Qualitative Data Analisis,</w:t>
      </w:r>
      <w:r w:rsidRPr="00D5575C">
        <w:rPr>
          <w:sz w:val="24"/>
          <w:szCs w:val="24"/>
        </w:rPr>
        <w:t xml:space="preserve"> Beverly Hills: SAGE Publication, Inc, 1992</w:t>
      </w:r>
      <w:r>
        <w:rPr>
          <w:sz w:val="24"/>
          <w:szCs w:val="24"/>
        </w:rPr>
        <w:t>.</w:t>
      </w: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>Moleong,</w:t>
      </w:r>
      <w:r>
        <w:rPr>
          <w:sz w:val="24"/>
          <w:szCs w:val="24"/>
        </w:rPr>
        <w:t xml:space="preserve"> </w:t>
      </w:r>
      <w:r w:rsidRPr="00D5575C">
        <w:rPr>
          <w:sz w:val="24"/>
          <w:szCs w:val="24"/>
        </w:rPr>
        <w:t xml:space="preserve">Lexy J. </w:t>
      </w:r>
      <w:r w:rsidRPr="00D5575C">
        <w:rPr>
          <w:i/>
          <w:sz w:val="24"/>
          <w:szCs w:val="24"/>
        </w:rPr>
        <w:t xml:space="preserve">Metodologi Penelitian Kualitatif, </w:t>
      </w:r>
      <w:r w:rsidRPr="00D5575C">
        <w:rPr>
          <w:iCs/>
          <w:sz w:val="24"/>
          <w:szCs w:val="24"/>
        </w:rPr>
        <w:t>Bandung: PT Remaja Rosdakarya, 2007</w:t>
      </w:r>
      <w:r>
        <w:rPr>
          <w:sz w:val="24"/>
          <w:szCs w:val="24"/>
        </w:rPr>
        <w:t>.</w:t>
      </w:r>
    </w:p>
    <w:p w:rsidR="00682762" w:rsidRPr="00D5575C" w:rsidRDefault="00682762" w:rsidP="00682762">
      <w:pPr>
        <w:spacing w:after="200"/>
        <w:ind w:left="709" w:hanging="709"/>
        <w:jc w:val="both"/>
      </w:pPr>
      <w:r w:rsidRPr="00D5575C">
        <w:t>Muhammad</w:t>
      </w:r>
      <w:r>
        <w:t>,</w:t>
      </w:r>
      <w:r w:rsidRPr="00D5575C">
        <w:t xml:space="preserve"> Abu Isa</w:t>
      </w:r>
      <w:r>
        <w:t>,</w:t>
      </w:r>
      <w:r w:rsidRPr="00D5575C">
        <w:t xml:space="preserve"> ibn Isa ibn Surah Al-Tirmidzi, Sunan Al-Tirmidzi, </w:t>
      </w:r>
      <w:r w:rsidRPr="00D5575C">
        <w:rPr>
          <w:i/>
          <w:iCs/>
        </w:rPr>
        <w:t>Al-Jami’ Al-Shahih, Jilid II.</w:t>
      </w:r>
      <w:r w:rsidRPr="00D5575C">
        <w:t xml:space="preserve"> Beirut: Dar Al-Fikr, 1403 H./1983 M, hal. 227</w:t>
      </w:r>
    </w:p>
    <w:p w:rsidR="00682762" w:rsidRPr="00D5575C" w:rsidRDefault="00682762" w:rsidP="00682762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>Mulyana, Dedy</w:t>
      </w:r>
      <w:r>
        <w:rPr>
          <w:sz w:val="24"/>
          <w:szCs w:val="24"/>
        </w:rPr>
        <w:t>,</w:t>
      </w:r>
      <w:r w:rsidRPr="00D5575C">
        <w:rPr>
          <w:sz w:val="24"/>
          <w:szCs w:val="24"/>
        </w:rPr>
        <w:t xml:space="preserve"> </w:t>
      </w:r>
      <w:r w:rsidRPr="00D5575C">
        <w:rPr>
          <w:i/>
          <w:iCs/>
          <w:sz w:val="24"/>
          <w:szCs w:val="24"/>
        </w:rPr>
        <w:t xml:space="preserve">Metodologi Penelitian Kualitatif: Paradigma Baru Ilmu Komunikasi dan Ilmu Sosial Lainnya, </w:t>
      </w:r>
      <w:r w:rsidRPr="00D5575C">
        <w:rPr>
          <w:iCs/>
          <w:sz w:val="24"/>
          <w:szCs w:val="24"/>
        </w:rPr>
        <w:t>Bandung: PT Remaja Rosdakarya,</w:t>
      </w:r>
      <w:r w:rsidRPr="00D5575C">
        <w:rPr>
          <w:sz w:val="24"/>
          <w:szCs w:val="24"/>
        </w:rPr>
        <w:t xml:space="preserve"> 2003</w:t>
      </w:r>
      <w:r>
        <w:rPr>
          <w:sz w:val="24"/>
          <w:szCs w:val="24"/>
        </w:rPr>
        <w:t>.</w:t>
      </w:r>
    </w:p>
    <w:p w:rsidR="00682762" w:rsidRPr="00D5575C" w:rsidRDefault="00682762" w:rsidP="00A5736F">
      <w:pPr>
        <w:pStyle w:val="NoSpacing"/>
        <w:spacing w:after="200"/>
        <w:ind w:left="709" w:hanging="709"/>
        <w:jc w:val="both"/>
      </w:pPr>
      <w:r w:rsidRPr="00D5575C">
        <w:t xml:space="preserve">Mustaqim, Abdul Wahib, </w:t>
      </w:r>
      <w:r w:rsidRPr="00D5575C">
        <w:rPr>
          <w:i/>
          <w:iCs/>
        </w:rPr>
        <w:t>Psikologi Pendidikan</w:t>
      </w:r>
      <w:r w:rsidRPr="00D5575C">
        <w:t>, Jakarta: Rineka Cipta, 1991</w:t>
      </w:r>
      <w:r>
        <w:t>.</w:t>
      </w: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>Nasir,</w:t>
      </w:r>
      <w:r>
        <w:rPr>
          <w:sz w:val="24"/>
          <w:szCs w:val="24"/>
        </w:rPr>
        <w:t xml:space="preserve"> </w:t>
      </w:r>
      <w:r w:rsidRPr="00D5575C">
        <w:rPr>
          <w:sz w:val="24"/>
          <w:szCs w:val="24"/>
        </w:rPr>
        <w:t>Sahilun A.</w:t>
      </w:r>
      <w:r>
        <w:rPr>
          <w:sz w:val="24"/>
          <w:szCs w:val="24"/>
        </w:rPr>
        <w:t>,</w:t>
      </w:r>
      <w:r w:rsidRPr="00D5575C">
        <w:rPr>
          <w:sz w:val="24"/>
          <w:szCs w:val="24"/>
        </w:rPr>
        <w:t xml:space="preserve"> </w:t>
      </w:r>
      <w:r w:rsidRPr="00D5575C">
        <w:rPr>
          <w:i/>
          <w:iCs/>
          <w:sz w:val="24"/>
          <w:szCs w:val="24"/>
        </w:rPr>
        <w:t xml:space="preserve">Tinjauan Akhlak, </w:t>
      </w:r>
      <w:r w:rsidRPr="00D5575C">
        <w:rPr>
          <w:sz w:val="24"/>
          <w:szCs w:val="24"/>
        </w:rPr>
        <w:t>Surabaya: Al Akhlas, tt</w:t>
      </w:r>
      <w:r>
        <w:rPr>
          <w:sz w:val="24"/>
          <w:szCs w:val="24"/>
        </w:rPr>
        <w:t>.</w:t>
      </w: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D5575C">
        <w:rPr>
          <w:sz w:val="24"/>
          <w:szCs w:val="24"/>
        </w:rPr>
        <w:t>ata, Abudin</w:t>
      </w:r>
      <w:r>
        <w:rPr>
          <w:sz w:val="24"/>
          <w:szCs w:val="24"/>
        </w:rPr>
        <w:t xml:space="preserve">, </w:t>
      </w:r>
      <w:r w:rsidRPr="00D5575C">
        <w:rPr>
          <w:i/>
          <w:sz w:val="24"/>
          <w:szCs w:val="24"/>
        </w:rPr>
        <w:t>Manajemen Pendidikan Mengatasi Kelemahan Pendidikan Islam di Indonesia</w:t>
      </w:r>
      <w:r w:rsidRPr="00D5575C">
        <w:rPr>
          <w:sz w:val="24"/>
          <w:szCs w:val="24"/>
        </w:rPr>
        <w:t>, Jakarta: Prenada Media,2003</w:t>
      </w:r>
      <w:r>
        <w:rPr>
          <w:sz w:val="24"/>
          <w:szCs w:val="24"/>
        </w:rPr>
        <w:t>.</w:t>
      </w:r>
    </w:p>
    <w:p w:rsidR="00682762" w:rsidRPr="00D5575C" w:rsidRDefault="00682762" w:rsidP="00682762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lastRenderedPageBreak/>
        <w:t>Nazir,</w:t>
      </w:r>
      <w:r>
        <w:rPr>
          <w:sz w:val="24"/>
          <w:szCs w:val="24"/>
        </w:rPr>
        <w:t xml:space="preserve"> </w:t>
      </w:r>
      <w:r w:rsidRPr="00D5575C">
        <w:rPr>
          <w:sz w:val="24"/>
          <w:szCs w:val="24"/>
        </w:rPr>
        <w:t>Moh.</w:t>
      </w:r>
      <w:r>
        <w:rPr>
          <w:sz w:val="24"/>
          <w:szCs w:val="24"/>
        </w:rPr>
        <w:t>,</w:t>
      </w:r>
      <w:r w:rsidRPr="00D5575C">
        <w:rPr>
          <w:sz w:val="24"/>
          <w:szCs w:val="24"/>
        </w:rPr>
        <w:t xml:space="preserve"> </w:t>
      </w:r>
      <w:r w:rsidRPr="00D5575C">
        <w:rPr>
          <w:i/>
          <w:iCs/>
          <w:sz w:val="24"/>
          <w:szCs w:val="24"/>
        </w:rPr>
        <w:t xml:space="preserve">Metodologi Penelitian, </w:t>
      </w:r>
      <w:r w:rsidRPr="00D5575C">
        <w:rPr>
          <w:sz w:val="24"/>
          <w:szCs w:val="24"/>
        </w:rPr>
        <w:t>Jakarta: Ghalia Indonesia, 1988</w:t>
      </w:r>
      <w:r>
        <w:rPr>
          <w:sz w:val="24"/>
          <w:szCs w:val="24"/>
        </w:rPr>
        <w:t>.</w:t>
      </w: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>Priatna,</w:t>
      </w:r>
      <w:r>
        <w:rPr>
          <w:sz w:val="24"/>
          <w:szCs w:val="24"/>
        </w:rPr>
        <w:t xml:space="preserve"> </w:t>
      </w:r>
      <w:r w:rsidRPr="00D5575C">
        <w:rPr>
          <w:sz w:val="24"/>
          <w:szCs w:val="24"/>
        </w:rPr>
        <w:t>Tedi</w:t>
      </w:r>
      <w:r>
        <w:rPr>
          <w:sz w:val="24"/>
          <w:szCs w:val="24"/>
        </w:rPr>
        <w:t>,</w:t>
      </w:r>
      <w:r w:rsidRPr="00D5575C">
        <w:rPr>
          <w:sz w:val="24"/>
          <w:szCs w:val="24"/>
        </w:rPr>
        <w:t xml:space="preserve"> </w:t>
      </w:r>
      <w:r w:rsidRPr="00D5575C">
        <w:rPr>
          <w:i/>
          <w:iCs/>
          <w:sz w:val="24"/>
          <w:szCs w:val="24"/>
        </w:rPr>
        <w:t xml:space="preserve">Reaktualisasi Paradigma Pendidikan Islam: IkhtiarMewujudkan Pendidikan Bernilai Ilahiah dan Insaniah di Indonesia, </w:t>
      </w:r>
      <w:r w:rsidRPr="00D5575C">
        <w:rPr>
          <w:sz w:val="24"/>
          <w:szCs w:val="24"/>
        </w:rPr>
        <w:t>Bandung: Bani Quraisy, 2004</w:t>
      </w:r>
      <w:r>
        <w:rPr>
          <w:sz w:val="24"/>
          <w:szCs w:val="24"/>
        </w:rPr>
        <w:t>.</w:t>
      </w: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>Rasyid,</w:t>
      </w:r>
      <w:r>
        <w:rPr>
          <w:sz w:val="24"/>
          <w:szCs w:val="24"/>
        </w:rPr>
        <w:t xml:space="preserve"> </w:t>
      </w:r>
      <w:r w:rsidRPr="00D5575C">
        <w:rPr>
          <w:sz w:val="24"/>
          <w:szCs w:val="24"/>
        </w:rPr>
        <w:t>Sulaiman</w:t>
      </w:r>
      <w:r>
        <w:rPr>
          <w:sz w:val="24"/>
          <w:szCs w:val="24"/>
        </w:rPr>
        <w:t>,</w:t>
      </w:r>
      <w:r w:rsidRPr="00D5575C">
        <w:rPr>
          <w:sz w:val="24"/>
          <w:szCs w:val="24"/>
        </w:rPr>
        <w:t xml:space="preserve"> </w:t>
      </w:r>
      <w:r w:rsidRPr="00D5575C">
        <w:rPr>
          <w:i/>
          <w:iCs/>
          <w:sz w:val="24"/>
          <w:szCs w:val="24"/>
        </w:rPr>
        <w:t>Fiqih Sunnah</w:t>
      </w:r>
      <w:r w:rsidRPr="00D5575C">
        <w:rPr>
          <w:sz w:val="24"/>
          <w:szCs w:val="24"/>
        </w:rPr>
        <w:t>, Bandung: Sinar Baru, cetakan XX, 1989</w:t>
      </w:r>
      <w:r>
        <w:rPr>
          <w:sz w:val="24"/>
          <w:szCs w:val="24"/>
        </w:rPr>
        <w:t>.</w:t>
      </w: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 xml:space="preserve">Sa’aduddin , </w:t>
      </w:r>
      <w:r w:rsidRPr="00D5575C">
        <w:rPr>
          <w:i/>
          <w:sz w:val="24"/>
          <w:szCs w:val="24"/>
        </w:rPr>
        <w:t>Meneladani Akhlak Nabi</w:t>
      </w:r>
      <w:r w:rsidRPr="00D5575C">
        <w:rPr>
          <w:sz w:val="24"/>
          <w:szCs w:val="24"/>
        </w:rPr>
        <w:t>, Bandung: PT. Remaja Rosdakarya, 200</w:t>
      </w:r>
      <w:r>
        <w:rPr>
          <w:sz w:val="24"/>
          <w:szCs w:val="24"/>
        </w:rPr>
        <w:t>.</w:t>
      </w:r>
    </w:p>
    <w:p w:rsidR="00682762" w:rsidRPr="00D5575C" w:rsidRDefault="00682762" w:rsidP="00A5736F">
      <w:pPr>
        <w:pStyle w:val="NoSpacing"/>
        <w:spacing w:after="200"/>
        <w:ind w:left="709" w:hanging="709"/>
        <w:jc w:val="both"/>
      </w:pPr>
      <w:r w:rsidRPr="00D5575C">
        <w:t>Sarwono,</w:t>
      </w:r>
      <w:r>
        <w:t xml:space="preserve"> </w:t>
      </w:r>
      <w:r w:rsidRPr="00D5575C">
        <w:t>Sarlito Wirawan</w:t>
      </w:r>
      <w:r>
        <w:t>,</w:t>
      </w:r>
      <w:r w:rsidRPr="00D5575C">
        <w:t xml:space="preserve"> </w:t>
      </w:r>
      <w:r w:rsidRPr="00D5575C">
        <w:rPr>
          <w:i/>
          <w:iCs/>
        </w:rPr>
        <w:t>Pengantar Umum Psikologi</w:t>
      </w:r>
      <w:r w:rsidRPr="00D5575C">
        <w:t>, Jakatra: Bulan Bintang, 1996</w:t>
      </w:r>
      <w:r>
        <w:t>.</w:t>
      </w: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>Shihab,</w:t>
      </w:r>
      <w:r>
        <w:rPr>
          <w:sz w:val="24"/>
          <w:szCs w:val="24"/>
        </w:rPr>
        <w:t xml:space="preserve"> </w:t>
      </w:r>
      <w:r w:rsidRPr="00D5575C">
        <w:rPr>
          <w:sz w:val="24"/>
          <w:szCs w:val="24"/>
        </w:rPr>
        <w:t>Quraish</w:t>
      </w:r>
      <w:r>
        <w:rPr>
          <w:sz w:val="24"/>
          <w:szCs w:val="24"/>
        </w:rPr>
        <w:t>,</w:t>
      </w:r>
      <w:r w:rsidRPr="00D5575C">
        <w:rPr>
          <w:sz w:val="24"/>
          <w:szCs w:val="24"/>
        </w:rPr>
        <w:t xml:space="preserve"> </w:t>
      </w:r>
      <w:r w:rsidRPr="00D5575C">
        <w:rPr>
          <w:i/>
          <w:iCs/>
          <w:sz w:val="24"/>
          <w:szCs w:val="24"/>
        </w:rPr>
        <w:t>Wawasan Al Qur'an: Tafsir Maudhu'I atas Pelbagai Persoalan Umat</w:t>
      </w:r>
      <w:r w:rsidRPr="00D5575C">
        <w:rPr>
          <w:sz w:val="24"/>
          <w:szCs w:val="24"/>
        </w:rPr>
        <w:t>, Bandung: PT Mizan Pustaka, 2003</w:t>
      </w:r>
      <w:r>
        <w:rPr>
          <w:sz w:val="24"/>
          <w:szCs w:val="24"/>
        </w:rPr>
        <w:t>.</w:t>
      </w: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 xml:space="preserve">Sukardi, </w:t>
      </w:r>
      <w:r w:rsidRPr="00D5575C">
        <w:rPr>
          <w:i/>
          <w:sz w:val="24"/>
          <w:szCs w:val="24"/>
        </w:rPr>
        <w:t>Metode Penelitian Pendidikan : Kompetensi dan Prakteknya,</w:t>
      </w:r>
      <w:r w:rsidRPr="00D5575C">
        <w:rPr>
          <w:sz w:val="24"/>
          <w:szCs w:val="24"/>
        </w:rPr>
        <w:t xml:space="preserve"> Jakarta: Bumi Aksara, 2005</w:t>
      </w:r>
      <w:r>
        <w:rPr>
          <w:sz w:val="24"/>
          <w:szCs w:val="24"/>
        </w:rPr>
        <w:t>.</w:t>
      </w:r>
    </w:p>
    <w:p w:rsidR="00682762" w:rsidRPr="00D5575C" w:rsidRDefault="00682762" w:rsidP="00682762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>Suryasubrata,</w:t>
      </w:r>
      <w:r>
        <w:rPr>
          <w:sz w:val="24"/>
          <w:szCs w:val="24"/>
        </w:rPr>
        <w:t xml:space="preserve"> </w:t>
      </w:r>
      <w:r w:rsidRPr="00D5575C">
        <w:rPr>
          <w:sz w:val="24"/>
          <w:szCs w:val="24"/>
        </w:rPr>
        <w:t>Sumadi</w:t>
      </w:r>
      <w:r>
        <w:rPr>
          <w:sz w:val="24"/>
          <w:szCs w:val="24"/>
        </w:rPr>
        <w:t>,</w:t>
      </w:r>
      <w:r w:rsidRPr="00D5575C">
        <w:rPr>
          <w:sz w:val="24"/>
          <w:szCs w:val="24"/>
        </w:rPr>
        <w:t xml:space="preserve"> </w:t>
      </w:r>
      <w:r w:rsidRPr="00D5575C">
        <w:rPr>
          <w:i/>
          <w:iCs/>
          <w:sz w:val="24"/>
          <w:szCs w:val="24"/>
        </w:rPr>
        <w:t xml:space="preserve">Metodologi Penelitian, </w:t>
      </w:r>
      <w:r w:rsidRPr="00D5575C">
        <w:rPr>
          <w:sz w:val="24"/>
          <w:szCs w:val="24"/>
        </w:rPr>
        <w:t>Jakarta: Raja Grafindo Persada, 1998</w:t>
      </w:r>
      <w:r>
        <w:rPr>
          <w:sz w:val="24"/>
          <w:szCs w:val="24"/>
        </w:rPr>
        <w:t>.</w:t>
      </w: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>Syam,</w:t>
      </w:r>
      <w:r>
        <w:rPr>
          <w:sz w:val="24"/>
          <w:szCs w:val="24"/>
        </w:rPr>
        <w:t xml:space="preserve"> </w:t>
      </w:r>
      <w:r w:rsidRPr="00D5575C">
        <w:rPr>
          <w:sz w:val="24"/>
          <w:szCs w:val="24"/>
        </w:rPr>
        <w:t xml:space="preserve">M. Noor </w:t>
      </w:r>
      <w:r w:rsidRPr="00D5575C">
        <w:rPr>
          <w:i/>
          <w:iCs/>
          <w:sz w:val="24"/>
          <w:szCs w:val="24"/>
        </w:rPr>
        <w:t xml:space="preserve">Pengertian dan Hukum Dasar Pendidikan, dalam Pengantar Dasar-Dasar Kependidikan, </w:t>
      </w:r>
      <w:r w:rsidRPr="00D5575C">
        <w:rPr>
          <w:sz w:val="24"/>
          <w:szCs w:val="24"/>
        </w:rPr>
        <w:t>Surabaya: Usaha Nasional, 1989</w:t>
      </w:r>
      <w:r>
        <w:rPr>
          <w:sz w:val="24"/>
          <w:szCs w:val="24"/>
        </w:rPr>
        <w:t>.</w:t>
      </w:r>
    </w:p>
    <w:p w:rsidR="00682762" w:rsidRPr="00D5575C" w:rsidRDefault="00682762" w:rsidP="00682762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>Tafsir,</w:t>
      </w:r>
      <w:r>
        <w:rPr>
          <w:sz w:val="24"/>
          <w:szCs w:val="24"/>
        </w:rPr>
        <w:t xml:space="preserve"> </w:t>
      </w:r>
      <w:r w:rsidRPr="00D5575C">
        <w:rPr>
          <w:sz w:val="24"/>
          <w:szCs w:val="24"/>
        </w:rPr>
        <w:t>Ahmad</w:t>
      </w:r>
      <w:r>
        <w:rPr>
          <w:sz w:val="24"/>
          <w:szCs w:val="24"/>
        </w:rPr>
        <w:t>,</w:t>
      </w:r>
      <w:r w:rsidRPr="00D5575C">
        <w:rPr>
          <w:sz w:val="24"/>
          <w:szCs w:val="24"/>
        </w:rPr>
        <w:t xml:space="preserve"> </w:t>
      </w:r>
      <w:r w:rsidRPr="00D5575C">
        <w:rPr>
          <w:i/>
          <w:iCs/>
          <w:sz w:val="24"/>
          <w:szCs w:val="24"/>
        </w:rPr>
        <w:t xml:space="preserve">Ilmu Pendidikan Dalam Perspektif Islam, </w:t>
      </w:r>
      <w:r w:rsidRPr="00D5575C">
        <w:rPr>
          <w:sz w:val="24"/>
          <w:szCs w:val="24"/>
        </w:rPr>
        <w:t>Bandung: PT Remaja Rosda Karya, 1991</w:t>
      </w:r>
      <w:r>
        <w:rPr>
          <w:sz w:val="24"/>
          <w:szCs w:val="24"/>
        </w:rPr>
        <w:t>.</w:t>
      </w: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………………,</w:t>
      </w:r>
      <w:r w:rsidRPr="00D5575C">
        <w:rPr>
          <w:sz w:val="24"/>
          <w:szCs w:val="24"/>
        </w:rPr>
        <w:t xml:space="preserve"> </w:t>
      </w:r>
      <w:r w:rsidRPr="00D5575C">
        <w:rPr>
          <w:i/>
          <w:iCs/>
          <w:sz w:val="24"/>
          <w:szCs w:val="24"/>
        </w:rPr>
        <w:t xml:space="preserve">Pendidikan Agama Dalam Keluarga, </w:t>
      </w:r>
      <w:r w:rsidRPr="00D5575C">
        <w:rPr>
          <w:sz w:val="24"/>
          <w:szCs w:val="24"/>
        </w:rPr>
        <w:t>Bandung: Remaja Rosdakarya, 1996</w:t>
      </w:r>
      <w:r>
        <w:rPr>
          <w:sz w:val="24"/>
          <w:szCs w:val="24"/>
        </w:rPr>
        <w:t>.</w:t>
      </w: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>Tanzeh</w:t>
      </w:r>
      <w:r>
        <w:rPr>
          <w:sz w:val="24"/>
          <w:szCs w:val="24"/>
        </w:rPr>
        <w:t>,</w:t>
      </w:r>
      <w:r w:rsidRPr="00D5575C">
        <w:rPr>
          <w:sz w:val="24"/>
          <w:szCs w:val="24"/>
        </w:rPr>
        <w:t xml:space="preserve"> Ahmad</w:t>
      </w:r>
      <w:r>
        <w:rPr>
          <w:sz w:val="24"/>
          <w:szCs w:val="24"/>
        </w:rPr>
        <w:t>,</w:t>
      </w:r>
      <w:r w:rsidRPr="00D5575C">
        <w:rPr>
          <w:sz w:val="24"/>
          <w:szCs w:val="24"/>
        </w:rPr>
        <w:t xml:space="preserve"> dan Suyitno, </w:t>
      </w:r>
      <w:r w:rsidRPr="00D5575C">
        <w:rPr>
          <w:i/>
          <w:iCs/>
          <w:sz w:val="24"/>
          <w:szCs w:val="24"/>
        </w:rPr>
        <w:t xml:space="preserve">Dasar-Dasar Penelitian, </w:t>
      </w:r>
      <w:r w:rsidRPr="00D5575C">
        <w:rPr>
          <w:sz w:val="24"/>
          <w:szCs w:val="24"/>
        </w:rPr>
        <w:t>Surabaya: eLKAF, 2006</w:t>
      </w:r>
      <w:r>
        <w:rPr>
          <w:sz w:val="24"/>
          <w:szCs w:val="24"/>
        </w:rPr>
        <w:t>.</w:t>
      </w: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>Umari, Barmawie</w:t>
      </w:r>
      <w:r>
        <w:rPr>
          <w:sz w:val="24"/>
          <w:szCs w:val="24"/>
        </w:rPr>
        <w:t>,</w:t>
      </w:r>
      <w:r w:rsidRPr="00D5575C">
        <w:rPr>
          <w:sz w:val="24"/>
          <w:szCs w:val="24"/>
        </w:rPr>
        <w:t xml:space="preserve"> </w:t>
      </w:r>
      <w:r w:rsidRPr="00D5575C">
        <w:rPr>
          <w:i/>
          <w:sz w:val="24"/>
          <w:szCs w:val="24"/>
        </w:rPr>
        <w:t>Materia Akhlak</w:t>
      </w:r>
      <w:r w:rsidRPr="00D5575C">
        <w:rPr>
          <w:sz w:val="24"/>
          <w:szCs w:val="24"/>
        </w:rPr>
        <w:t>, Solo: Ramadhani, 1993</w:t>
      </w:r>
      <w:r>
        <w:rPr>
          <w:sz w:val="24"/>
          <w:szCs w:val="24"/>
        </w:rPr>
        <w:t>.</w:t>
      </w: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>Wirawan,</w:t>
      </w:r>
      <w:r>
        <w:rPr>
          <w:sz w:val="24"/>
          <w:szCs w:val="24"/>
        </w:rPr>
        <w:t xml:space="preserve"> </w:t>
      </w:r>
      <w:r w:rsidRPr="00D5575C">
        <w:rPr>
          <w:sz w:val="24"/>
          <w:szCs w:val="24"/>
        </w:rPr>
        <w:t>Sarwono Sarlito</w:t>
      </w:r>
      <w:r>
        <w:rPr>
          <w:sz w:val="24"/>
          <w:szCs w:val="24"/>
        </w:rPr>
        <w:t xml:space="preserve">, </w:t>
      </w:r>
      <w:r w:rsidRPr="00D5575C">
        <w:rPr>
          <w:i/>
          <w:iCs/>
          <w:sz w:val="24"/>
          <w:szCs w:val="24"/>
        </w:rPr>
        <w:t>Psikologi Remaja</w:t>
      </w:r>
      <w:r w:rsidRPr="00D5575C">
        <w:rPr>
          <w:sz w:val="24"/>
          <w:szCs w:val="24"/>
        </w:rPr>
        <w:t>, Jakarta: Rajawali Pers, 1991</w:t>
      </w:r>
      <w:r>
        <w:rPr>
          <w:sz w:val="24"/>
          <w:szCs w:val="24"/>
        </w:rPr>
        <w:t>.</w:t>
      </w: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>Wiriaatmaja,</w:t>
      </w:r>
      <w:r>
        <w:rPr>
          <w:sz w:val="24"/>
          <w:szCs w:val="24"/>
        </w:rPr>
        <w:t xml:space="preserve"> </w:t>
      </w:r>
      <w:r w:rsidRPr="00D5575C">
        <w:rPr>
          <w:sz w:val="24"/>
          <w:szCs w:val="24"/>
        </w:rPr>
        <w:t>Rochiati</w:t>
      </w:r>
      <w:r>
        <w:rPr>
          <w:sz w:val="24"/>
          <w:szCs w:val="24"/>
        </w:rPr>
        <w:t>,</w:t>
      </w:r>
      <w:r w:rsidRPr="00D5575C">
        <w:rPr>
          <w:sz w:val="24"/>
          <w:szCs w:val="24"/>
        </w:rPr>
        <w:t xml:space="preserve"> </w:t>
      </w:r>
      <w:r w:rsidRPr="00D5575C">
        <w:rPr>
          <w:i/>
          <w:sz w:val="24"/>
          <w:szCs w:val="24"/>
        </w:rPr>
        <w:t>Metode Penelitian Tindakan Kelas</w:t>
      </w:r>
      <w:r w:rsidRPr="00D5575C">
        <w:rPr>
          <w:sz w:val="24"/>
          <w:szCs w:val="24"/>
        </w:rPr>
        <w:t>, Bandung: PT. Rosdakarya, 2007</w:t>
      </w:r>
      <w:r>
        <w:rPr>
          <w:sz w:val="24"/>
          <w:szCs w:val="24"/>
        </w:rPr>
        <w:t>.</w:t>
      </w:r>
    </w:p>
    <w:p w:rsidR="00682762" w:rsidRPr="00D5575C" w:rsidRDefault="00682762" w:rsidP="00A5736F">
      <w:pPr>
        <w:pStyle w:val="FootnoteText"/>
        <w:spacing w:after="200"/>
        <w:ind w:left="709" w:hanging="709"/>
        <w:jc w:val="both"/>
        <w:rPr>
          <w:sz w:val="24"/>
          <w:szCs w:val="24"/>
        </w:rPr>
      </w:pPr>
      <w:r w:rsidRPr="00D5575C">
        <w:rPr>
          <w:sz w:val="24"/>
          <w:szCs w:val="24"/>
        </w:rPr>
        <w:t xml:space="preserve">Zainuddin, Moh. Jamhari, </w:t>
      </w:r>
      <w:r w:rsidRPr="00D5575C">
        <w:rPr>
          <w:i/>
          <w:iCs/>
          <w:sz w:val="24"/>
          <w:szCs w:val="24"/>
        </w:rPr>
        <w:t>Al-Islam 2</w:t>
      </w:r>
      <w:r w:rsidRPr="00D5575C">
        <w:rPr>
          <w:sz w:val="24"/>
          <w:szCs w:val="24"/>
        </w:rPr>
        <w:t>,  Bandung : Pustaka Setia, 1999</w:t>
      </w:r>
      <w:r>
        <w:rPr>
          <w:sz w:val="24"/>
          <w:szCs w:val="24"/>
        </w:rPr>
        <w:t>.</w:t>
      </w:r>
    </w:p>
    <w:sectPr w:rsidR="00682762" w:rsidRPr="00D5575C" w:rsidSect="00D5575C">
      <w:pgSz w:w="12240" w:h="15840" w:code="1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BatangChe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altName w:val="Courier New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5575C"/>
    <w:rsid w:val="00051203"/>
    <w:rsid w:val="000531AF"/>
    <w:rsid w:val="000542EE"/>
    <w:rsid w:val="00061ADF"/>
    <w:rsid w:val="000634A0"/>
    <w:rsid w:val="00070F36"/>
    <w:rsid w:val="000831AC"/>
    <w:rsid w:val="00083C08"/>
    <w:rsid w:val="00084B00"/>
    <w:rsid w:val="000B3AAD"/>
    <w:rsid w:val="000B6E75"/>
    <w:rsid w:val="000C3EB8"/>
    <w:rsid w:val="000D2D6F"/>
    <w:rsid w:val="000E314A"/>
    <w:rsid w:val="000E3D36"/>
    <w:rsid w:val="000F478D"/>
    <w:rsid w:val="001063C4"/>
    <w:rsid w:val="001425D5"/>
    <w:rsid w:val="001511C9"/>
    <w:rsid w:val="00154205"/>
    <w:rsid w:val="00162AC0"/>
    <w:rsid w:val="0016365C"/>
    <w:rsid w:val="001641FC"/>
    <w:rsid w:val="00175929"/>
    <w:rsid w:val="00185AF0"/>
    <w:rsid w:val="00193334"/>
    <w:rsid w:val="00195353"/>
    <w:rsid w:val="001F2EF4"/>
    <w:rsid w:val="00200B7E"/>
    <w:rsid w:val="00213C51"/>
    <w:rsid w:val="00224B71"/>
    <w:rsid w:val="00252378"/>
    <w:rsid w:val="00255EC8"/>
    <w:rsid w:val="00270844"/>
    <w:rsid w:val="00270C37"/>
    <w:rsid w:val="002851AE"/>
    <w:rsid w:val="00291208"/>
    <w:rsid w:val="002940B4"/>
    <w:rsid w:val="002A067B"/>
    <w:rsid w:val="002B111D"/>
    <w:rsid w:val="002B1B40"/>
    <w:rsid w:val="002C179B"/>
    <w:rsid w:val="002E02DC"/>
    <w:rsid w:val="002E2AB7"/>
    <w:rsid w:val="002E494F"/>
    <w:rsid w:val="00323397"/>
    <w:rsid w:val="00323934"/>
    <w:rsid w:val="00323CEF"/>
    <w:rsid w:val="003378BA"/>
    <w:rsid w:val="00362CAA"/>
    <w:rsid w:val="00364676"/>
    <w:rsid w:val="00375526"/>
    <w:rsid w:val="00377B1C"/>
    <w:rsid w:val="003826B3"/>
    <w:rsid w:val="0039495A"/>
    <w:rsid w:val="003A162C"/>
    <w:rsid w:val="003A4388"/>
    <w:rsid w:val="003B1787"/>
    <w:rsid w:val="003C1279"/>
    <w:rsid w:val="003D37D6"/>
    <w:rsid w:val="003D7D89"/>
    <w:rsid w:val="003E0BF8"/>
    <w:rsid w:val="003E5331"/>
    <w:rsid w:val="003E5EEE"/>
    <w:rsid w:val="003F1AC9"/>
    <w:rsid w:val="003F2B5C"/>
    <w:rsid w:val="00403D42"/>
    <w:rsid w:val="00412D47"/>
    <w:rsid w:val="00413BED"/>
    <w:rsid w:val="00416358"/>
    <w:rsid w:val="004256BD"/>
    <w:rsid w:val="00430F36"/>
    <w:rsid w:val="004379BD"/>
    <w:rsid w:val="0047195C"/>
    <w:rsid w:val="004A39A6"/>
    <w:rsid w:val="004A786E"/>
    <w:rsid w:val="004B27CA"/>
    <w:rsid w:val="004B49FD"/>
    <w:rsid w:val="004C10B1"/>
    <w:rsid w:val="004C558C"/>
    <w:rsid w:val="004F5528"/>
    <w:rsid w:val="00517E2D"/>
    <w:rsid w:val="00526518"/>
    <w:rsid w:val="00526DD2"/>
    <w:rsid w:val="00542AF4"/>
    <w:rsid w:val="0055292C"/>
    <w:rsid w:val="0056585D"/>
    <w:rsid w:val="005663D0"/>
    <w:rsid w:val="00575D7E"/>
    <w:rsid w:val="00576F38"/>
    <w:rsid w:val="0058491C"/>
    <w:rsid w:val="0059093A"/>
    <w:rsid w:val="00590B99"/>
    <w:rsid w:val="005A1165"/>
    <w:rsid w:val="005A12ED"/>
    <w:rsid w:val="005A34B2"/>
    <w:rsid w:val="005B2A5C"/>
    <w:rsid w:val="005D4739"/>
    <w:rsid w:val="005E71D5"/>
    <w:rsid w:val="005F07C4"/>
    <w:rsid w:val="005F100E"/>
    <w:rsid w:val="005F35C9"/>
    <w:rsid w:val="005F412F"/>
    <w:rsid w:val="00601516"/>
    <w:rsid w:val="00605FD8"/>
    <w:rsid w:val="0060723F"/>
    <w:rsid w:val="00613BBD"/>
    <w:rsid w:val="00624F0D"/>
    <w:rsid w:val="00631353"/>
    <w:rsid w:val="00636225"/>
    <w:rsid w:val="0064682D"/>
    <w:rsid w:val="00651991"/>
    <w:rsid w:val="00656FEB"/>
    <w:rsid w:val="00682762"/>
    <w:rsid w:val="006830C1"/>
    <w:rsid w:val="006932A8"/>
    <w:rsid w:val="006A0B59"/>
    <w:rsid w:val="006A3B76"/>
    <w:rsid w:val="006A6BE3"/>
    <w:rsid w:val="006B4FDC"/>
    <w:rsid w:val="006D3BBB"/>
    <w:rsid w:val="006D4A0E"/>
    <w:rsid w:val="006E396C"/>
    <w:rsid w:val="006F2BE2"/>
    <w:rsid w:val="006F35DD"/>
    <w:rsid w:val="006F695D"/>
    <w:rsid w:val="0070539E"/>
    <w:rsid w:val="00706DC7"/>
    <w:rsid w:val="007142E4"/>
    <w:rsid w:val="00721D41"/>
    <w:rsid w:val="00721F44"/>
    <w:rsid w:val="00730EB1"/>
    <w:rsid w:val="00746004"/>
    <w:rsid w:val="007612D5"/>
    <w:rsid w:val="00763938"/>
    <w:rsid w:val="00765B21"/>
    <w:rsid w:val="00786931"/>
    <w:rsid w:val="00790A0B"/>
    <w:rsid w:val="00796AB3"/>
    <w:rsid w:val="007A3F14"/>
    <w:rsid w:val="007C57AD"/>
    <w:rsid w:val="007D6D92"/>
    <w:rsid w:val="007F0746"/>
    <w:rsid w:val="007F61E5"/>
    <w:rsid w:val="00816044"/>
    <w:rsid w:val="0081619C"/>
    <w:rsid w:val="00821460"/>
    <w:rsid w:val="008252D3"/>
    <w:rsid w:val="00833E75"/>
    <w:rsid w:val="00837AB4"/>
    <w:rsid w:val="00842C78"/>
    <w:rsid w:val="00864062"/>
    <w:rsid w:val="0087417F"/>
    <w:rsid w:val="0087591D"/>
    <w:rsid w:val="008845E5"/>
    <w:rsid w:val="008864AE"/>
    <w:rsid w:val="00897F84"/>
    <w:rsid w:val="008A1799"/>
    <w:rsid w:val="008D149C"/>
    <w:rsid w:val="008D191D"/>
    <w:rsid w:val="008D6B02"/>
    <w:rsid w:val="008F2E9B"/>
    <w:rsid w:val="0091645E"/>
    <w:rsid w:val="00920460"/>
    <w:rsid w:val="00921563"/>
    <w:rsid w:val="00923066"/>
    <w:rsid w:val="0092728D"/>
    <w:rsid w:val="00934A79"/>
    <w:rsid w:val="009360A2"/>
    <w:rsid w:val="00936AD3"/>
    <w:rsid w:val="00944331"/>
    <w:rsid w:val="00946513"/>
    <w:rsid w:val="00953CD3"/>
    <w:rsid w:val="00963CED"/>
    <w:rsid w:val="00971EA8"/>
    <w:rsid w:val="00993770"/>
    <w:rsid w:val="0099481C"/>
    <w:rsid w:val="009A779D"/>
    <w:rsid w:val="009B1385"/>
    <w:rsid w:val="009B1613"/>
    <w:rsid w:val="009B37BD"/>
    <w:rsid w:val="009C1DF2"/>
    <w:rsid w:val="009D2B60"/>
    <w:rsid w:val="009D517B"/>
    <w:rsid w:val="009E572F"/>
    <w:rsid w:val="009E7D40"/>
    <w:rsid w:val="009F5AA9"/>
    <w:rsid w:val="00A01ADE"/>
    <w:rsid w:val="00A01F39"/>
    <w:rsid w:val="00A0612B"/>
    <w:rsid w:val="00A25B6B"/>
    <w:rsid w:val="00A26F56"/>
    <w:rsid w:val="00A30786"/>
    <w:rsid w:val="00A424D2"/>
    <w:rsid w:val="00A43B3E"/>
    <w:rsid w:val="00A454A5"/>
    <w:rsid w:val="00A5736F"/>
    <w:rsid w:val="00A64935"/>
    <w:rsid w:val="00A75FCD"/>
    <w:rsid w:val="00A80CB6"/>
    <w:rsid w:val="00A84D89"/>
    <w:rsid w:val="00A85E89"/>
    <w:rsid w:val="00A95190"/>
    <w:rsid w:val="00A97C54"/>
    <w:rsid w:val="00AA09F5"/>
    <w:rsid w:val="00AA4293"/>
    <w:rsid w:val="00AA42E3"/>
    <w:rsid w:val="00AA7BB3"/>
    <w:rsid w:val="00AB06FB"/>
    <w:rsid w:val="00AC10DD"/>
    <w:rsid w:val="00AC4765"/>
    <w:rsid w:val="00AD180D"/>
    <w:rsid w:val="00AD58DB"/>
    <w:rsid w:val="00AD76D0"/>
    <w:rsid w:val="00AE3D99"/>
    <w:rsid w:val="00AE623E"/>
    <w:rsid w:val="00AF7858"/>
    <w:rsid w:val="00B02EA9"/>
    <w:rsid w:val="00B15A67"/>
    <w:rsid w:val="00B20D9C"/>
    <w:rsid w:val="00B325AA"/>
    <w:rsid w:val="00B363B8"/>
    <w:rsid w:val="00B3788B"/>
    <w:rsid w:val="00B42C42"/>
    <w:rsid w:val="00B4557D"/>
    <w:rsid w:val="00B54122"/>
    <w:rsid w:val="00B657B2"/>
    <w:rsid w:val="00B71414"/>
    <w:rsid w:val="00B76B7E"/>
    <w:rsid w:val="00B835BF"/>
    <w:rsid w:val="00BB677E"/>
    <w:rsid w:val="00BC6D9D"/>
    <w:rsid w:val="00BD310A"/>
    <w:rsid w:val="00BE0846"/>
    <w:rsid w:val="00BE6C82"/>
    <w:rsid w:val="00C07414"/>
    <w:rsid w:val="00C16123"/>
    <w:rsid w:val="00C31042"/>
    <w:rsid w:val="00C456B7"/>
    <w:rsid w:val="00C76DF3"/>
    <w:rsid w:val="00C95F58"/>
    <w:rsid w:val="00CA5A9E"/>
    <w:rsid w:val="00CC2384"/>
    <w:rsid w:val="00CC265A"/>
    <w:rsid w:val="00CC404F"/>
    <w:rsid w:val="00CD4FD2"/>
    <w:rsid w:val="00D13463"/>
    <w:rsid w:val="00D168AE"/>
    <w:rsid w:val="00D17A6A"/>
    <w:rsid w:val="00D2125D"/>
    <w:rsid w:val="00D31EE8"/>
    <w:rsid w:val="00D325E7"/>
    <w:rsid w:val="00D330DB"/>
    <w:rsid w:val="00D5575C"/>
    <w:rsid w:val="00D568DE"/>
    <w:rsid w:val="00D669F6"/>
    <w:rsid w:val="00D73622"/>
    <w:rsid w:val="00D73944"/>
    <w:rsid w:val="00D8701F"/>
    <w:rsid w:val="00D91914"/>
    <w:rsid w:val="00DA04FD"/>
    <w:rsid w:val="00DA0735"/>
    <w:rsid w:val="00DA0F4C"/>
    <w:rsid w:val="00DB5C03"/>
    <w:rsid w:val="00DB65E7"/>
    <w:rsid w:val="00DB7A5C"/>
    <w:rsid w:val="00DC1B79"/>
    <w:rsid w:val="00DC7BCF"/>
    <w:rsid w:val="00DD122B"/>
    <w:rsid w:val="00DD5B07"/>
    <w:rsid w:val="00DD6CAF"/>
    <w:rsid w:val="00DE0132"/>
    <w:rsid w:val="00E158A9"/>
    <w:rsid w:val="00E1748F"/>
    <w:rsid w:val="00E34423"/>
    <w:rsid w:val="00E47B27"/>
    <w:rsid w:val="00E572D8"/>
    <w:rsid w:val="00E773EA"/>
    <w:rsid w:val="00E85EE9"/>
    <w:rsid w:val="00E90A72"/>
    <w:rsid w:val="00E96F69"/>
    <w:rsid w:val="00ED05F9"/>
    <w:rsid w:val="00ED374B"/>
    <w:rsid w:val="00EE18C3"/>
    <w:rsid w:val="00F033B3"/>
    <w:rsid w:val="00F05446"/>
    <w:rsid w:val="00F07586"/>
    <w:rsid w:val="00F20BEE"/>
    <w:rsid w:val="00F21356"/>
    <w:rsid w:val="00F24EA5"/>
    <w:rsid w:val="00F37BA2"/>
    <w:rsid w:val="00F5384A"/>
    <w:rsid w:val="00F56275"/>
    <w:rsid w:val="00F60059"/>
    <w:rsid w:val="00F61D12"/>
    <w:rsid w:val="00F627E6"/>
    <w:rsid w:val="00F63F1F"/>
    <w:rsid w:val="00F84A94"/>
    <w:rsid w:val="00FA2491"/>
    <w:rsid w:val="00FA2D0E"/>
    <w:rsid w:val="00FA3A40"/>
    <w:rsid w:val="00FC7702"/>
    <w:rsid w:val="00FE067B"/>
    <w:rsid w:val="00FE4718"/>
    <w:rsid w:val="00FE5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75C"/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D557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575C"/>
    <w:rPr>
      <w:rFonts w:eastAsia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D5575C"/>
    <w:rPr>
      <w:vertAlign w:val="superscript"/>
    </w:rPr>
  </w:style>
  <w:style w:type="character" w:styleId="Hyperlink">
    <w:name w:val="Hyperlink"/>
    <w:basedOn w:val="DefaultParagraphFont"/>
    <w:uiPriority w:val="99"/>
    <w:rsid w:val="00D5575C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D5575C"/>
    <w:rPr>
      <w:rFonts w:eastAsia="Times New Roman"/>
      <w:szCs w:val="24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nulislepas.com/v2/?p=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681</Words>
  <Characters>4131</Characters>
  <Application>Microsoft Office Word</Application>
  <DocSecurity>0</DocSecurity>
  <Lines>317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BALYA Corp.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CHO_LT</dc:creator>
  <cp:keywords/>
  <dc:description/>
  <cp:lastModifiedBy>CHO_LT</cp:lastModifiedBy>
  <cp:revision>1</cp:revision>
  <dcterms:created xsi:type="dcterms:W3CDTF">2011-07-29T07:49:00Z</dcterms:created>
  <dcterms:modified xsi:type="dcterms:W3CDTF">2011-07-29T08:19:00Z</dcterms:modified>
</cp:coreProperties>
</file>