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AF" w:rsidRPr="005F256C" w:rsidRDefault="00DE0AAF" w:rsidP="00DE0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LEMBAR PERSETUJUAN</w:t>
      </w:r>
    </w:p>
    <w:p w:rsidR="00DE0AAF" w:rsidRDefault="00DE0AAF" w:rsidP="00DE0A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0AAF" w:rsidRDefault="00DE0AAF" w:rsidP="00154BE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proofErr w:type="spellStart"/>
      <w:r w:rsidR="008F652A"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 w:rsidRPr="005421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217E">
        <w:rPr>
          <w:rFonts w:ascii="Times New Roman" w:hAnsi="Times New Roman" w:cs="Times New Roman"/>
          <w:bCs/>
          <w:sz w:val="24"/>
          <w:szCs w:val="24"/>
          <w:lang w:val="en-US"/>
        </w:rPr>
        <w:t>Komparatif</w:t>
      </w:r>
      <w:proofErr w:type="spellEnd"/>
      <w:r w:rsidRPr="005421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217E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Pr="005421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217E">
        <w:rPr>
          <w:rFonts w:ascii="Times New Roman" w:hAnsi="Times New Roman" w:cs="Times New Roman"/>
          <w:bCs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  <w:r w:rsidR="008F65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Pr="005421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Islam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Rofin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Lailiyah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NIM.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3221113012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diperiksa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C77E87" w:rsidRDefault="00C77E87" w:rsidP="00C77E87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54BE6" w:rsidRDefault="00154BE6" w:rsidP="00C77E87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Tulungagung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17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2015</w:t>
      </w:r>
    </w:p>
    <w:p w:rsidR="00DE0AAF" w:rsidRDefault="00154BE6" w:rsidP="008F5B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915536" cy="4125432"/>
            <wp:effectExtent l="19050" t="0" r="0" b="8418"/>
            <wp:docPr id="1" name="Picture 1" descr="G:\scanan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an\img1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487" t="29268" r="24335" b="36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6" cy="412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AF" w:rsidRDefault="00DE0AAF" w:rsidP="008F5B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0AAF" w:rsidRDefault="00DE0AAF" w:rsidP="00154B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BE6" w:rsidRDefault="00154BE6" w:rsidP="00154B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0AAF" w:rsidRDefault="00DE0AAF" w:rsidP="008F5B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7E87" w:rsidRDefault="00C77E87" w:rsidP="008F5B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0AAF" w:rsidRDefault="00DE0AAF" w:rsidP="008F5B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5413" w:rsidRDefault="00155413" w:rsidP="008F5B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LEMBAR PENGESAHAN</w:t>
      </w:r>
    </w:p>
    <w:p w:rsidR="00155413" w:rsidRDefault="00155413" w:rsidP="008F5B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5413" w:rsidRDefault="00DE0AAF" w:rsidP="008F5B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r w:rsidR="00155413" w:rsidRPr="00155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KOMPARATIF PERILAKU KONSUMEN DALAM PERSP</w:t>
      </w:r>
      <w:r w:rsidR="00C576EB">
        <w:rPr>
          <w:rFonts w:ascii="Times New Roman" w:hAnsi="Times New Roman" w:cs="Times New Roman"/>
          <w:b/>
          <w:sz w:val="24"/>
          <w:szCs w:val="24"/>
          <w:lang w:val="en-US"/>
        </w:rPr>
        <w:t>EKTIF EKONOMI KONVENSIONAL DAN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HUKUM</w:t>
      </w:r>
      <w:r w:rsidR="00C57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EKONOMI </w:t>
      </w:r>
      <w:r w:rsidR="00155413" w:rsidRPr="00155413">
        <w:rPr>
          <w:rFonts w:ascii="Times New Roman" w:hAnsi="Times New Roman" w:cs="Times New Roman"/>
          <w:b/>
          <w:sz w:val="24"/>
          <w:szCs w:val="24"/>
          <w:lang w:val="en-US"/>
        </w:rPr>
        <w:t>ISLAM</w:t>
      </w:r>
    </w:p>
    <w:p w:rsidR="00155413" w:rsidRDefault="00155413" w:rsidP="008F5B1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</w:p>
    <w:p w:rsidR="00155413" w:rsidRDefault="00155413" w:rsidP="008F5B1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proofErr w:type="spellEnd"/>
    </w:p>
    <w:p w:rsidR="00155413" w:rsidRDefault="00155413" w:rsidP="00DE0A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ROFIN LAILIYAH</w:t>
      </w:r>
    </w:p>
    <w:p w:rsidR="00155413" w:rsidRDefault="00155413" w:rsidP="008F5B1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NIM: 3221113012</w:t>
      </w:r>
    </w:p>
    <w:p w:rsidR="00DB738E" w:rsidRDefault="00155413" w:rsidP="00DB73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dipertahankan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B73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 </w:t>
      </w:r>
      <w:proofErr w:type="spellStart"/>
      <w:r w:rsidR="00DB738E">
        <w:rPr>
          <w:rFonts w:ascii="Times New Roman" w:hAnsi="Times New Roman" w:cs="Times New Roman"/>
          <w:bCs/>
          <w:sz w:val="24"/>
          <w:szCs w:val="24"/>
          <w:lang w:val="en-US"/>
        </w:rPr>
        <w:t>Juli</w:t>
      </w:r>
      <w:proofErr w:type="spellEnd"/>
      <w:r w:rsidR="00DB73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2015</w:t>
      </w:r>
    </w:p>
    <w:p w:rsidR="00155413" w:rsidRDefault="00155413" w:rsidP="008F5B1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dinyatak</w:t>
      </w:r>
      <w:r w:rsidR="008F5B1D"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S.Sy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155413" w:rsidRDefault="00155413" w:rsidP="008F5B1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77E87" w:rsidRPr="00C77E87" w:rsidRDefault="00C77E87" w:rsidP="00C77E8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>
            <wp:extent cx="5211962" cy="4965405"/>
            <wp:effectExtent l="19050" t="0" r="7738" b="0"/>
            <wp:docPr id="2" name="Picture 2" descr="G:\scanan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an\img1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736" t="40238" r="6249" b="1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962" cy="49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89" w:rsidRDefault="003F4789" w:rsidP="003F4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HALAMAN MOTTO</w:t>
      </w:r>
    </w:p>
    <w:p w:rsidR="003F4789" w:rsidRDefault="003F4789" w:rsidP="003F4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1BB2" w:rsidRDefault="003F4789" w:rsidP="00231BB2">
      <w:pPr>
        <w:bidi/>
        <w:spacing w:line="240" w:lineRule="auto"/>
        <w:jc w:val="both"/>
        <w:rPr>
          <w:rFonts w:ascii="Traditional Arabic" w:hAnsi="Traditional Arabic" w:cs="Traditional Arabic"/>
          <w:sz w:val="24"/>
          <w:szCs w:val="24"/>
          <w:lang w:val="en-US"/>
        </w:rPr>
      </w:pPr>
      <w:r w:rsidRPr="00231BB2">
        <w:rPr>
          <w:rFonts w:ascii="Traditional Arabic" w:hAnsi="Traditional Arabic" w:cs="Traditional Arabic"/>
          <w:sz w:val="32"/>
          <w:szCs w:val="32"/>
        </w:rPr>
        <w:sym w:font="HQPB4" w:char="F02A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FB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D3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CD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5F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4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36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BB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4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83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4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50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9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8A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23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5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E4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28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23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72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E4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8B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E8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7B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F6"/>
      </w:r>
      <w:r w:rsidRPr="00231BB2">
        <w:rPr>
          <w:rFonts w:ascii="Traditional Arabic" w:hAnsi="Traditional Arabic" w:cs="Traditional Arabic"/>
          <w:sz w:val="32"/>
          <w:szCs w:val="32"/>
        </w:rPr>
        <w:sym w:font="HQPB3" w:char="F02F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E4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33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4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47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4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5E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83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CE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97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9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89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5A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CF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E3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C8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65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40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E4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2E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37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89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C9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66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F3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A1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4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42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28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23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71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E8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3D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E0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32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5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72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28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23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71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E7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2F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5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8E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F5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B0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24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23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5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72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9F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77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5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72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28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23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FE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71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E8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F9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CE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8E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F4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A3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E8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40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34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BC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E7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6D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AF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52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CE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29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9F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77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8F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3D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CF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74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E4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86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74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FB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FC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CF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F9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CE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8E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F4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A3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DF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4A"/>
      </w:r>
      <w:r w:rsidRPr="00231BB2">
        <w:rPr>
          <w:rFonts w:ascii="Traditional Arabic" w:hAnsi="Traditional Arabic" w:cs="Traditional Arabic"/>
          <w:sz w:val="32"/>
          <w:szCs w:val="32"/>
        </w:rPr>
        <w:sym w:font="HQPB4" w:char="F0F8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39"/>
      </w:r>
      <w:r w:rsidRPr="00231BB2">
        <w:rPr>
          <w:rFonts w:ascii="Traditional Arabic" w:hAnsi="Traditional Arabic" w:cs="Traditional Arabic"/>
          <w:sz w:val="32"/>
          <w:szCs w:val="32"/>
        </w:rPr>
        <w:sym w:font="HQPB5" w:char="F024"/>
      </w:r>
      <w:r w:rsidRPr="00231BB2">
        <w:rPr>
          <w:rFonts w:ascii="Traditional Arabic" w:hAnsi="Traditional Arabic" w:cs="Traditional Arabic"/>
          <w:sz w:val="32"/>
          <w:szCs w:val="32"/>
        </w:rPr>
        <w:sym w:font="HQPB1" w:char="F023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C7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CC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CA"/>
      </w:r>
      <w:r w:rsidRPr="00231BB2">
        <w:rPr>
          <w:rFonts w:ascii="Traditional Arabic" w:hAnsi="Traditional Arabic" w:cs="Traditional Arabic"/>
          <w:sz w:val="32"/>
          <w:szCs w:val="32"/>
        </w:rPr>
        <w:sym w:font="HQPB2" w:char="F0C8"/>
      </w:r>
      <w:r w:rsidRPr="00231BB2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</w:p>
    <w:p w:rsidR="00231BB2" w:rsidRPr="00231BB2" w:rsidRDefault="00231BB2" w:rsidP="00231BB2">
      <w:pPr>
        <w:bidi/>
        <w:spacing w:line="240" w:lineRule="auto"/>
        <w:jc w:val="both"/>
        <w:rPr>
          <w:rFonts w:ascii="Traditional Arabic" w:hAnsi="Traditional Arabic" w:cs="Traditional Arabic"/>
          <w:sz w:val="24"/>
          <w:szCs w:val="24"/>
          <w:lang w:val="en-US"/>
        </w:rPr>
      </w:pPr>
    </w:p>
    <w:p w:rsidR="00120463" w:rsidRDefault="00C163AF" w:rsidP="00340577">
      <w:pPr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proofErr w:type="spellStart"/>
      <w:r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Wah</w:t>
      </w:r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ai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anak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Adam,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pakailah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pakaianmu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indah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di</w:t>
      </w:r>
      <w:proofErr w:type="spellEnd"/>
      <w:r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Setiap</w:t>
      </w:r>
      <w:proofErr w:type="spellEnd"/>
      <w:r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memasuki</w:t>
      </w:r>
      <w:proofErr w:type="spellEnd"/>
      <w:r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proofErr w:type="spellStart"/>
      <w:r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ma</w:t>
      </w:r>
      <w:r w:rsidR="00231BB2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sjid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Makan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minumlah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janganlah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berlebih-lebihan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Sesungguhnya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Allah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tidak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menyukai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orang-orang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berlebih-lebihan</w:t>
      </w:r>
      <w:proofErr w:type="spellEnd"/>
      <w:r w:rsidR="003F4789"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EC175E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proofErr w:type="gramEnd"/>
      <w:r w:rsidR="008F652A" w:rsidRPr="008F652A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customMarkFollows="1" w:id="2"/>
        <w:sym w:font="Symbol" w:char="F02A"/>
      </w:r>
    </w:p>
    <w:p w:rsidR="003F4789" w:rsidRPr="00120463" w:rsidRDefault="00120463" w:rsidP="00120463">
      <w:pPr>
        <w:spacing w:line="48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(Al-Qur’an Surat Al-A’raaf Ayat 31)</w:t>
      </w:r>
    </w:p>
    <w:p w:rsidR="003F4789" w:rsidRPr="00340577" w:rsidRDefault="003F4789" w:rsidP="003F4789">
      <w:pPr>
        <w:spacing w:line="240" w:lineRule="auto"/>
        <w:jc w:val="both"/>
        <w:rPr>
          <w:rFonts w:ascii="(normal text)" w:hAnsi="(normal text)"/>
          <w:sz w:val="20"/>
        </w:rPr>
      </w:pPr>
    </w:p>
    <w:p w:rsidR="003F4789" w:rsidRDefault="003F4789" w:rsidP="003F4789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3F4789" w:rsidRDefault="003F4789" w:rsidP="003F4789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3F4789" w:rsidRDefault="003F4789" w:rsidP="003F4789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3F4789" w:rsidRDefault="003F4789" w:rsidP="003F4789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3F4789" w:rsidRDefault="003F4789" w:rsidP="003F4789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3F4789" w:rsidRDefault="003F4789" w:rsidP="003F4789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3F4789" w:rsidRDefault="003F4789" w:rsidP="003F4789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0F55E6" w:rsidRDefault="000F55E6" w:rsidP="003F4789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0F55E6" w:rsidRDefault="000F55E6" w:rsidP="003F4789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3F4789" w:rsidRDefault="003F4789" w:rsidP="003F4789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3F4789" w:rsidRDefault="003F4789" w:rsidP="003F4789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231BB2" w:rsidRDefault="00231BB2" w:rsidP="00231BB2">
      <w:pPr>
        <w:spacing w:line="240" w:lineRule="auto"/>
        <w:jc w:val="both"/>
        <w:rPr>
          <w:rFonts w:ascii="(normal text)" w:hAnsi="(normal text)"/>
          <w:sz w:val="20"/>
          <w:lang w:val="en-US"/>
        </w:rPr>
      </w:pPr>
    </w:p>
    <w:p w:rsidR="000032AB" w:rsidRPr="000032AB" w:rsidRDefault="000032AB" w:rsidP="00231B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3292" w:rsidRPr="005B23BD" w:rsidRDefault="00F03292" w:rsidP="00F03292">
      <w:pPr>
        <w:spacing w:line="240" w:lineRule="auto"/>
        <w:jc w:val="center"/>
        <w:rPr>
          <w:rFonts w:ascii="Castellar" w:hAnsi="Castellar" w:cs="Times New Roman"/>
          <w:b/>
          <w:sz w:val="28"/>
          <w:szCs w:val="28"/>
          <w:lang w:val="en-US"/>
        </w:rPr>
      </w:pPr>
      <w:r w:rsidRPr="005B23BD">
        <w:rPr>
          <w:rFonts w:ascii="Castellar" w:hAnsi="Castellar" w:cs="Times New Roman"/>
          <w:b/>
          <w:sz w:val="28"/>
          <w:szCs w:val="28"/>
          <w:lang w:val="en-US"/>
        </w:rPr>
        <w:lastRenderedPageBreak/>
        <w:t>PERSEMBAHAN</w:t>
      </w:r>
    </w:p>
    <w:p w:rsidR="00F03292" w:rsidRDefault="00F03292" w:rsidP="00F03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175E" w:rsidRPr="004E59BB" w:rsidRDefault="00EC175E" w:rsidP="007D198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menyebut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nama</w:t>
      </w:r>
      <w:proofErr w:type="spellEnd"/>
      <w:proofErr w:type="gram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Allah Yang </w:t>
      </w: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Maha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Pengasih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lagi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Maha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Penyayang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aku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persembahkan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4E59B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BF0058" w:rsidRPr="004E59BB" w:rsidRDefault="00BF0058" w:rsidP="00BF005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175E" w:rsidRPr="007D1987" w:rsidRDefault="00EC175E" w:rsidP="007D1987">
      <w:pPr>
        <w:pStyle w:val="ListParagraph"/>
        <w:numPr>
          <w:ilvl w:val="0"/>
          <w:numId w:val="17"/>
        </w:numPr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Allah SWT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beserta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Nabi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Muhammad SAW yang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cinta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pertamaku</w:t>
      </w:r>
      <w:proofErr w:type="spellEnd"/>
    </w:p>
    <w:p w:rsidR="00EC175E" w:rsidRPr="007D1987" w:rsidRDefault="00DA427F" w:rsidP="00126C31">
      <w:pPr>
        <w:pStyle w:val="ListParagraph"/>
        <w:numPr>
          <w:ilvl w:val="0"/>
          <w:numId w:val="17"/>
        </w:numPr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ang</w:t>
      </w:r>
      <w:r w:rsidR="00AC2C95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2C95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tercinta</w:t>
      </w:r>
      <w:proofErr w:type="spellEnd"/>
      <w:r w:rsidR="00AC2C95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2C95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126C31">
        <w:rPr>
          <w:rFonts w:ascii="Times New Roman" w:hAnsi="Times New Roman" w:cs="Times New Roman"/>
          <w:bCs/>
          <w:sz w:val="24"/>
          <w:szCs w:val="24"/>
          <w:lang w:val="en-US"/>
        </w:rPr>
        <w:t>yahanda</w:t>
      </w:r>
      <w:proofErr w:type="spellEnd"/>
      <w:r w:rsidR="0012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26C31">
        <w:rPr>
          <w:rFonts w:ascii="Times New Roman" w:hAnsi="Times New Roman" w:cs="Times New Roman"/>
          <w:bCs/>
          <w:sz w:val="24"/>
          <w:szCs w:val="24"/>
          <w:lang w:val="en-US"/>
        </w:rPr>
        <w:t>Syamsudin</w:t>
      </w:r>
      <w:proofErr w:type="spellEnd"/>
      <w:r w:rsidR="0012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26C31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Ibunda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Khusnul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Khotimah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12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terima</w:t>
      </w:r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kasih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kasih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sayang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kalian,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pengorbanan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terbaik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175E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hidupku</w:t>
      </w:r>
      <w:proofErr w:type="spellEnd"/>
    </w:p>
    <w:p w:rsidR="00EC175E" w:rsidRPr="007D1987" w:rsidRDefault="00EC175E" w:rsidP="007D1987">
      <w:pPr>
        <w:pStyle w:val="ListParagraph"/>
        <w:numPr>
          <w:ilvl w:val="0"/>
          <w:numId w:val="17"/>
        </w:numPr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Kakak-kakakku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tersayang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(M.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Alim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Yeni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Musdalifah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yang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supportnya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padaku</w:t>
      </w:r>
      <w:proofErr w:type="spellEnd"/>
    </w:p>
    <w:p w:rsidR="00DA427F" w:rsidRPr="007D1987" w:rsidRDefault="00EC175E" w:rsidP="007D1987">
      <w:pPr>
        <w:pStyle w:val="ListParagraph"/>
        <w:numPr>
          <w:ilvl w:val="0"/>
          <w:numId w:val="17"/>
        </w:numPr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Keponakanku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Nisa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Rozal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Suci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Azka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Gibran,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kelucuannya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membuatku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terhibur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menjalani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penatnya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kehidupan</w:t>
      </w:r>
      <w:proofErr w:type="spellEnd"/>
    </w:p>
    <w:p w:rsidR="00EC175E" w:rsidRPr="007D1987" w:rsidRDefault="00F2536F" w:rsidP="007D1987">
      <w:pPr>
        <w:pStyle w:val="ListParagraph"/>
        <w:numPr>
          <w:ilvl w:val="0"/>
          <w:numId w:val="17"/>
        </w:numPr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kini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126C31">
        <w:rPr>
          <w:rFonts w:ascii="Times New Roman" w:hAnsi="Times New Roman" w:cs="Times New Roman"/>
          <w:bCs/>
          <w:sz w:val="24"/>
          <w:szCs w:val="24"/>
          <w:lang w:val="en-US"/>
        </w:rPr>
        <w:t>inggah</w:t>
      </w:r>
      <w:proofErr w:type="spellEnd"/>
      <w:r w:rsidR="00126C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26C31">
        <w:rPr>
          <w:rFonts w:ascii="Times New Roman" w:hAnsi="Times New Roman" w:cs="Times New Roman"/>
          <w:bCs/>
          <w:sz w:val="24"/>
          <w:szCs w:val="24"/>
          <w:lang w:val="en-US"/>
        </w:rPr>
        <w:t>dihatiku</w:t>
      </w:r>
      <w:proofErr w:type="spellEnd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semoga</w:t>
      </w:r>
      <w:proofErr w:type="spellEnd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niat</w:t>
      </w:r>
      <w:proofErr w:type="spellEnd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kita</w:t>
      </w:r>
      <w:proofErr w:type="spellEnd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mendapat</w:t>
      </w:r>
      <w:proofErr w:type="spellEnd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ridho</w:t>
      </w:r>
      <w:proofErr w:type="spellEnd"/>
      <w:r w:rsidR="00220BB9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Allah SWT.</w:t>
      </w:r>
    </w:p>
    <w:p w:rsidR="00220BB9" w:rsidRPr="007D1987" w:rsidRDefault="00220BB9" w:rsidP="007D1987">
      <w:pPr>
        <w:pStyle w:val="ListParagraph"/>
        <w:numPr>
          <w:ilvl w:val="0"/>
          <w:numId w:val="17"/>
        </w:numPr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Sahabat-sahabat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specialku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3614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Mas</w:t>
      </w:r>
      <w:proofErr w:type="spellEnd"/>
      <w:r w:rsidR="00793614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Riya</w:t>
      </w:r>
      <w:r w:rsidR="006F369F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793614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Mas</w:t>
      </w:r>
      <w:proofErr w:type="spellEnd"/>
      <w:r w:rsidR="00793614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Huda, </w:t>
      </w:r>
      <w:proofErr w:type="spellStart"/>
      <w:r w:rsidR="00793614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Mas</w:t>
      </w:r>
      <w:proofErr w:type="spellEnd"/>
      <w:r w:rsidR="00793614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2C95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Priyo</w:t>
      </w:r>
      <w:proofErr w:type="spellEnd"/>
      <w:r w:rsidR="00E034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03461">
        <w:rPr>
          <w:rFonts w:ascii="Times New Roman" w:hAnsi="Times New Roman" w:cs="Times New Roman"/>
          <w:bCs/>
          <w:sz w:val="24"/>
          <w:szCs w:val="24"/>
          <w:lang w:val="en-US"/>
        </w:rPr>
        <w:t>Farid</w:t>
      </w:r>
      <w:proofErr w:type="spellEnd"/>
      <w:r w:rsidR="00AC2C95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Ulva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Febriani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Ai</w:t>
      </w:r>
      <w:r w:rsidR="00AC2C95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la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Ayu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Ria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bersama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kalian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aku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mengerti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arti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persahabatan</w:t>
      </w:r>
      <w:proofErr w:type="spellEnd"/>
    </w:p>
    <w:p w:rsidR="00220BB9" w:rsidRPr="007D1987" w:rsidRDefault="00220BB9" w:rsidP="007D1987">
      <w:pPr>
        <w:pStyle w:val="ListParagraph"/>
        <w:numPr>
          <w:ilvl w:val="0"/>
          <w:numId w:val="17"/>
        </w:numPr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Teman-temanku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sepe</w:t>
      </w:r>
      <w:r w:rsidR="00DA427F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rjuangan</w:t>
      </w:r>
      <w:proofErr w:type="spellEnd"/>
      <w:r w:rsidR="00DA427F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427F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="00DA427F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03461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="00E03461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urusan</w:t>
      </w:r>
      <w:proofErr w:type="spellEnd"/>
      <w:r w:rsidR="00E03461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F55E6">
        <w:rPr>
          <w:rFonts w:ascii="Times New Roman" w:hAnsi="Times New Roman" w:cs="Times New Roman"/>
          <w:bCs/>
          <w:sz w:val="24"/>
          <w:szCs w:val="24"/>
          <w:lang w:val="en-US"/>
        </w:rPr>
        <w:t>HES alumni 2015</w:t>
      </w:r>
      <w:r w:rsidR="00025388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(specially for </w:t>
      </w:r>
      <w:proofErr w:type="spellStart"/>
      <w:r w:rsidR="00126C31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Bunda</w:t>
      </w:r>
      <w:proofErr w:type="spellEnd"/>
      <w:r w:rsidR="006F369F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126C31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Uphe</w:t>
      </w:r>
      <w:proofErr w:type="spellEnd"/>
      <w:r w:rsidR="006F369F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126C31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Jupit</w:t>
      </w:r>
      <w:proofErr w:type="spellEnd"/>
      <w:r w:rsidR="006F369F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 </w:t>
      </w:r>
      <w:proofErr w:type="spellStart"/>
      <w:r w:rsidR="00126C31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Markonah</w:t>
      </w:r>
      <w:proofErr w:type="spellEnd"/>
      <w:r w:rsidR="006F369F" w:rsidRPr="007D1987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26C31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</w:t>
      </w:r>
      <w:r w:rsidR="00DA427F"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will miss you </w:t>
      </w:r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all</w:t>
      </w:r>
    </w:p>
    <w:p w:rsidR="00DA427F" w:rsidRPr="007D1987" w:rsidRDefault="00DA427F" w:rsidP="007D1987">
      <w:pPr>
        <w:pStyle w:val="ListParagraph"/>
        <w:numPr>
          <w:ilvl w:val="0"/>
          <w:numId w:val="17"/>
        </w:numPr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Almamaterku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IAIN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Tulungagung</w:t>
      </w:r>
      <w:proofErr w:type="spellEnd"/>
    </w:p>
    <w:p w:rsidR="007D1987" w:rsidRPr="007D1987" w:rsidRDefault="00DA427F" w:rsidP="007D1987">
      <w:pPr>
        <w:pStyle w:val="ListParagraph"/>
        <w:numPr>
          <w:ilvl w:val="0"/>
          <w:numId w:val="17"/>
        </w:numPr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semua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pihak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1987"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</w:p>
    <w:p w:rsidR="00BF0058" w:rsidRPr="006F369F" w:rsidRDefault="00DA427F" w:rsidP="007D1987">
      <w:pPr>
        <w:spacing w:line="360" w:lineRule="auto"/>
        <w:ind w:firstLine="180"/>
        <w:rPr>
          <w:rFonts w:ascii="Castellar" w:hAnsi="Castellar" w:cs="Times New Roman"/>
          <w:b/>
          <w:sz w:val="26"/>
          <w:szCs w:val="26"/>
          <w:lang w:val="en-US"/>
        </w:rPr>
      </w:pPr>
      <w:r w:rsidRPr="004E59BB">
        <w:rPr>
          <w:rFonts w:ascii="Castellar" w:hAnsi="Castellar" w:cs="Times New Roman"/>
          <w:b/>
          <w:sz w:val="26"/>
          <w:szCs w:val="26"/>
          <w:lang w:val="en-US"/>
        </w:rPr>
        <w:t>TERIMAKASIH . . .</w:t>
      </w:r>
    </w:p>
    <w:p w:rsidR="007D1987" w:rsidRDefault="007D1987" w:rsidP="00C163A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987" w:rsidRDefault="007D1987" w:rsidP="00C163A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63AF" w:rsidRDefault="004043B7" w:rsidP="00C163A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KATA PENGANTAR</w:t>
      </w:r>
    </w:p>
    <w:p w:rsidR="004043B7" w:rsidRDefault="004043B7" w:rsidP="002D621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Puji syukur </w:t>
      </w:r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Alhamdulillah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panjatkan 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hadirat Allah SWT yang telah melimpahkan segala rahmat</w:t>
      </w:r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03292">
        <w:rPr>
          <w:rFonts w:ascii="Times New Roman" w:hAnsi="Times New Roman" w:cs="Times New Roman"/>
          <w:sz w:val="24"/>
          <w:szCs w:val="24"/>
        </w:rPr>
        <w:t>an hidayah-Nya</w:t>
      </w:r>
      <w:r>
        <w:rPr>
          <w:rFonts w:ascii="Times New Roman" w:hAnsi="Times New Roman" w:cs="Times New Roman"/>
          <w:sz w:val="24"/>
          <w:szCs w:val="24"/>
        </w:rPr>
        <w:t xml:space="preserve">, sehingga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315043">
        <w:rPr>
          <w:rFonts w:ascii="Times New Roman" w:hAnsi="Times New Roman" w:cs="Times New Roman"/>
          <w:bCs/>
          <w:sz w:val="24"/>
          <w:szCs w:val="24"/>
          <w:lang w:val="en-US"/>
        </w:rPr>
        <w:t>Stud</w:t>
      </w:r>
      <w:r w:rsidR="008F652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="00F03292" w:rsidRPr="005421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03292" w:rsidRPr="0054217E">
        <w:rPr>
          <w:rFonts w:ascii="Times New Roman" w:hAnsi="Times New Roman" w:cs="Times New Roman"/>
          <w:bCs/>
          <w:sz w:val="24"/>
          <w:szCs w:val="24"/>
          <w:lang w:val="en-US"/>
        </w:rPr>
        <w:t>Komparatif</w:t>
      </w:r>
      <w:proofErr w:type="spellEnd"/>
      <w:r w:rsidR="00F03292" w:rsidRPr="005421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03292" w:rsidRPr="0054217E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="00F03292" w:rsidRPr="005421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03292" w:rsidRPr="0054217E">
        <w:rPr>
          <w:rFonts w:ascii="Times New Roman" w:hAnsi="Times New Roman" w:cs="Times New Roman"/>
          <w:bCs/>
          <w:sz w:val="24"/>
          <w:szCs w:val="24"/>
          <w:lang w:val="en-US"/>
        </w:rPr>
        <w:t>Konsumen</w:t>
      </w:r>
      <w:proofErr w:type="spellEnd"/>
      <w:r w:rsidR="00F032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F032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bCs/>
          <w:sz w:val="24"/>
          <w:szCs w:val="24"/>
          <w:lang w:val="en-US"/>
        </w:rPr>
        <w:t>Perspektif</w:t>
      </w:r>
      <w:proofErr w:type="spellEnd"/>
      <w:r w:rsidR="00F032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="00F032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bCs/>
          <w:sz w:val="24"/>
          <w:szCs w:val="24"/>
          <w:lang w:val="en-US"/>
        </w:rPr>
        <w:t>Konvensional</w:t>
      </w:r>
      <w:proofErr w:type="spellEnd"/>
      <w:r w:rsidR="00F032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F03292" w:rsidRPr="005421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  <w:r w:rsidR="008F65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576EB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="00C576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03292" w:rsidRPr="0054217E">
        <w:rPr>
          <w:rFonts w:ascii="Times New Roman" w:hAnsi="Times New Roman" w:cs="Times New Roman"/>
          <w:bCs/>
          <w:sz w:val="24"/>
          <w:szCs w:val="24"/>
          <w:lang w:val="en-US"/>
        </w:rPr>
        <w:t>Islam</w:t>
      </w:r>
      <w:r w:rsidR="00F03292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ini dapat terselesaikan.</w:t>
      </w:r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terlimpahkan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Muhammad SAW </w:t>
      </w:r>
      <w:proofErr w:type="spellStart"/>
      <w:r w:rsidR="0097079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70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0792">
        <w:rPr>
          <w:rFonts w:ascii="Times New Roman" w:hAnsi="Times New Roman" w:cs="Times New Roman"/>
          <w:sz w:val="24"/>
          <w:szCs w:val="24"/>
          <w:lang w:val="en-US"/>
        </w:rPr>
        <w:t>suri</w:t>
      </w:r>
      <w:proofErr w:type="spellEnd"/>
      <w:r w:rsidR="00970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0792">
        <w:rPr>
          <w:rFonts w:ascii="Times New Roman" w:hAnsi="Times New Roman" w:cs="Times New Roman"/>
          <w:sz w:val="24"/>
          <w:szCs w:val="24"/>
          <w:lang w:val="en-US"/>
        </w:rPr>
        <w:t>tauladan</w:t>
      </w:r>
      <w:proofErr w:type="spellEnd"/>
      <w:r w:rsidR="00970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umat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jahiliyah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03292"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 w:rsidR="00F03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0792">
        <w:rPr>
          <w:rFonts w:ascii="Times New Roman" w:hAnsi="Times New Roman" w:cs="Times New Roman"/>
          <w:sz w:val="24"/>
          <w:szCs w:val="24"/>
          <w:lang w:val="en-US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0792" w:rsidRDefault="00970792" w:rsidP="002D621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Agama Islam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(IAIN)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Tulungagung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043B7" w:rsidRPr="004043B7" w:rsidRDefault="0073388D" w:rsidP="002D621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terselesainya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D6214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aka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="002D6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214">
        <w:rPr>
          <w:rFonts w:ascii="Times New Roman" w:hAnsi="Times New Roman" w:cs="Times New Roman"/>
          <w:sz w:val="24"/>
          <w:szCs w:val="24"/>
        </w:rPr>
        <w:t>men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gucapkan</w:t>
      </w:r>
      <w:proofErr w:type="spellEnd"/>
      <w:r w:rsidR="004043B7">
        <w:rPr>
          <w:rFonts w:ascii="Times New Roman" w:hAnsi="Times New Roman" w:cs="Times New Roman"/>
          <w:sz w:val="24"/>
          <w:szCs w:val="24"/>
        </w:rPr>
        <w:t xml:space="preserve"> t</w:t>
      </w:r>
      <w:r w:rsidR="002D6214">
        <w:rPr>
          <w:rFonts w:ascii="Times New Roman" w:hAnsi="Times New Roman" w:cs="Times New Roman"/>
          <w:sz w:val="24"/>
          <w:szCs w:val="24"/>
        </w:rPr>
        <w:t>erima kasih yang seb</w:t>
      </w:r>
      <w:proofErr w:type="spellStart"/>
      <w:r w:rsidR="002D6214">
        <w:rPr>
          <w:rFonts w:ascii="Times New Roman" w:hAnsi="Times New Roman" w:cs="Times New Roman"/>
          <w:sz w:val="24"/>
          <w:szCs w:val="24"/>
          <w:lang w:val="en-US"/>
        </w:rPr>
        <w:t>esar-besar</w:t>
      </w:r>
      <w:proofErr w:type="spellEnd"/>
      <w:r w:rsidR="004043B7">
        <w:rPr>
          <w:rFonts w:ascii="Times New Roman" w:hAnsi="Times New Roman" w:cs="Times New Roman"/>
          <w:sz w:val="24"/>
          <w:szCs w:val="24"/>
        </w:rPr>
        <w:t>nya kepada:</w:t>
      </w:r>
    </w:p>
    <w:p w:rsidR="004043B7" w:rsidRPr="0073388D" w:rsidRDefault="004043B7" w:rsidP="002D6214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388D">
        <w:rPr>
          <w:rFonts w:ascii="Times New Roman" w:hAnsi="Times New Roman" w:cs="Times New Roman"/>
          <w:sz w:val="24"/>
          <w:szCs w:val="24"/>
        </w:rPr>
        <w:t>Bapak</w:t>
      </w:r>
      <w:r w:rsidR="0073388D">
        <w:rPr>
          <w:rFonts w:ascii="Times New Roman" w:hAnsi="Times New Roman" w:cs="Times New Roman"/>
          <w:sz w:val="24"/>
          <w:szCs w:val="24"/>
        </w:rPr>
        <w:t xml:space="preserve"> Dr. Maftukhin</w:t>
      </w:r>
      <w:r w:rsidR="007338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388D">
        <w:rPr>
          <w:rFonts w:ascii="Times New Roman" w:hAnsi="Times New Roman" w:cs="Times New Roman"/>
          <w:sz w:val="24"/>
          <w:szCs w:val="24"/>
        </w:rPr>
        <w:t xml:space="preserve"> M.Ag selaku </w:t>
      </w:r>
      <w:proofErr w:type="spellStart"/>
      <w:r w:rsidR="0073388D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="0073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8D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="00733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388D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="0073388D">
        <w:rPr>
          <w:rFonts w:ascii="Times New Roman" w:hAnsi="Times New Roman" w:cs="Times New Roman"/>
          <w:sz w:val="24"/>
          <w:szCs w:val="24"/>
          <w:lang w:val="en-US"/>
        </w:rPr>
        <w:t>gama</w:t>
      </w:r>
      <w:proofErr w:type="spellEnd"/>
      <w:r w:rsidR="00733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388D">
        <w:rPr>
          <w:rFonts w:ascii="Times New Roman" w:hAnsi="Times New Roman" w:cs="Times New Roman"/>
          <w:sz w:val="24"/>
          <w:szCs w:val="24"/>
        </w:rPr>
        <w:t>I</w:t>
      </w:r>
      <w:r w:rsidR="0073388D">
        <w:rPr>
          <w:rFonts w:ascii="Times New Roman" w:hAnsi="Times New Roman" w:cs="Times New Roman"/>
          <w:sz w:val="24"/>
          <w:szCs w:val="24"/>
          <w:lang w:val="en-US"/>
        </w:rPr>
        <w:t xml:space="preserve">slam </w:t>
      </w:r>
      <w:r w:rsidRPr="0073388D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73388D">
        <w:rPr>
          <w:rFonts w:ascii="Times New Roman" w:hAnsi="Times New Roman" w:cs="Times New Roman"/>
          <w:sz w:val="24"/>
          <w:szCs w:val="24"/>
          <w:lang w:val="en-US"/>
        </w:rPr>
        <w:t>egeri</w:t>
      </w:r>
      <w:proofErr w:type="spellEnd"/>
      <w:r w:rsidRPr="0073388D">
        <w:rPr>
          <w:rFonts w:ascii="Times New Roman" w:hAnsi="Times New Roman" w:cs="Times New Roman"/>
          <w:sz w:val="24"/>
          <w:szCs w:val="24"/>
        </w:rPr>
        <w:t xml:space="preserve"> Tulungagung</w:t>
      </w:r>
      <w:r w:rsidR="007338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88D" w:rsidRPr="0073388D" w:rsidRDefault="0073388D" w:rsidP="002D6214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388D">
        <w:rPr>
          <w:rFonts w:ascii="Times New Roman" w:hAnsi="Times New Roman" w:cs="Times New Roman"/>
          <w:sz w:val="24"/>
          <w:szCs w:val="24"/>
        </w:rPr>
        <w:t xml:space="preserve">Bapak </w:t>
      </w:r>
      <w:r w:rsidRPr="0073388D">
        <w:rPr>
          <w:rFonts w:ascii="Times New Roman" w:hAnsi="Times New Roman" w:cs="Times New Roman"/>
          <w:bCs/>
          <w:sz w:val="24"/>
          <w:szCs w:val="24"/>
        </w:rPr>
        <w:t xml:space="preserve">Dr. H. Asmawi, M.Ag selaku Dekan Fakultas Syariah dan Ilmu Hukum </w:t>
      </w:r>
      <w:r w:rsidRPr="0073388D">
        <w:rPr>
          <w:rFonts w:ascii="Times New Roman" w:hAnsi="Times New Roman" w:cs="Times New Roman"/>
          <w:sz w:val="24"/>
          <w:szCs w:val="24"/>
        </w:rPr>
        <w:t>Agama Islam Negeri Tulungagung, sekaligus sebagai pembimbing yang telah memberikan</w:t>
      </w:r>
      <w:r w:rsidR="00AB74B2" w:rsidRPr="00AB74B2">
        <w:rPr>
          <w:rFonts w:ascii="Times New Roman" w:hAnsi="Times New Roman" w:cs="Times New Roman"/>
          <w:sz w:val="24"/>
          <w:szCs w:val="24"/>
        </w:rPr>
        <w:t xml:space="preserve"> banyak</w:t>
      </w:r>
      <w:r w:rsidRPr="0073388D">
        <w:rPr>
          <w:rFonts w:ascii="Times New Roman" w:hAnsi="Times New Roman" w:cs="Times New Roman"/>
          <w:sz w:val="24"/>
          <w:szCs w:val="24"/>
        </w:rPr>
        <w:t xml:space="preserve"> pengarahan dan ko</w:t>
      </w:r>
      <w:r w:rsidR="00340577">
        <w:rPr>
          <w:rFonts w:ascii="Times New Roman" w:hAnsi="Times New Roman" w:cs="Times New Roman"/>
          <w:sz w:val="24"/>
          <w:szCs w:val="24"/>
        </w:rPr>
        <w:t xml:space="preserve">reksi sehingga skripsi dapat </w:t>
      </w:r>
      <w:r w:rsidR="00340577" w:rsidRPr="00340577">
        <w:rPr>
          <w:rFonts w:ascii="Times New Roman" w:hAnsi="Times New Roman" w:cs="Times New Roman"/>
          <w:sz w:val="24"/>
          <w:szCs w:val="24"/>
        </w:rPr>
        <w:t xml:space="preserve">penulis </w:t>
      </w:r>
      <w:r w:rsidRPr="0073388D">
        <w:rPr>
          <w:rFonts w:ascii="Times New Roman" w:hAnsi="Times New Roman" w:cs="Times New Roman"/>
          <w:sz w:val="24"/>
          <w:szCs w:val="24"/>
        </w:rPr>
        <w:t>selesaikan.</w:t>
      </w:r>
    </w:p>
    <w:p w:rsidR="0073388D" w:rsidRPr="007D49AA" w:rsidRDefault="004043B7" w:rsidP="002D6214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388D">
        <w:rPr>
          <w:rFonts w:ascii="Times New Roman" w:hAnsi="Times New Roman" w:cs="Times New Roman"/>
          <w:sz w:val="24"/>
          <w:szCs w:val="24"/>
        </w:rPr>
        <w:lastRenderedPageBreak/>
        <w:t xml:space="preserve">Bapak </w:t>
      </w:r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</w:t>
      </w:r>
      <w:proofErr w:type="spellStart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>Kutbuddin</w:t>
      </w:r>
      <w:proofErr w:type="spellEnd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>Aibak</w:t>
      </w:r>
      <w:proofErr w:type="spellEnd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8F65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8F652A">
        <w:rPr>
          <w:rFonts w:ascii="Times New Roman" w:hAnsi="Times New Roman" w:cs="Times New Roman"/>
          <w:bCs/>
          <w:sz w:val="24"/>
          <w:szCs w:val="24"/>
          <w:lang w:val="en-US"/>
        </w:rPr>
        <w:t>S.Ag</w:t>
      </w:r>
      <w:proofErr w:type="spellEnd"/>
      <w:r w:rsidR="008F652A"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3388D" w:rsidRPr="0073388D">
        <w:rPr>
          <w:rFonts w:ascii="Times New Roman" w:hAnsi="Times New Roman" w:cs="Times New Roman"/>
          <w:bCs/>
          <w:sz w:val="24"/>
          <w:szCs w:val="24"/>
          <w:lang w:val="en-US"/>
        </w:rPr>
        <w:t>M.H.I</w:t>
      </w:r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>selaku</w:t>
      </w:r>
      <w:proofErr w:type="spellEnd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>Ketua</w:t>
      </w:r>
      <w:proofErr w:type="spellEnd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>Jurusan</w:t>
      </w:r>
      <w:proofErr w:type="spellEnd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>Syariah</w:t>
      </w:r>
      <w:proofErr w:type="spellEnd"/>
      <w:r w:rsidR="007338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388D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="00733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88D" w:rsidRPr="0073388D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="0073388D">
        <w:rPr>
          <w:rFonts w:ascii="Times New Roman" w:hAnsi="Times New Roman" w:cs="Times New Roman"/>
          <w:sz w:val="24"/>
          <w:szCs w:val="24"/>
          <w:lang w:val="en-US"/>
        </w:rPr>
        <w:t>gama</w:t>
      </w:r>
      <w:proofErr w:type="spellEnd"/>
      <w:r w:rsidR="00733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88D" w:rsidRPr="0073388D">
        <w:rPr>
          <w:rFonts w:ascii="Times New Roman" w:hAnsi="Times New Roman" w:cs="Times New Roman"/>
          <w:sz w:val="24"/>
          <w:szCs w:val="24"/>
        </w:rPr>
        <w:t>I</w:t>
      </w:r>
      <w:r w:rsidR="0073388D">
        <w:rPr>
          <w:rFonts w:ascii="Times New Roman" w:hAnsi="Times New Roman" w:cs="Times New Roman"/>
          <w:sz w:val="24"/>
          <w:szCs w:val="24"/>
          <w:lang w:val="en-US"/>
        </w:rPr>
        <w:t xml:space="preserve">slam </w:t>
      </w:r>
      <w:r w:rsidR="0073388D" w:rsidRPr="0073388D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73388D">
        <w:rPr>
          <w:rFonts w:ascii="Times New Roman" w:hAnsi="Times New Roman" w:cs="Times New Roman"/>
          <w:sz w:val="24"/>
          <w:szCs w:val="24"/>
          <w:lang w:val="en-US"/>
        </w:rPr>
        <w:t>egeri</w:t>
      </w:r>
      <w:proofErr w:type="spellEnd"/>
      <w:r w:rsidR="0073388D" w:rsidRPr="0073388D">
        <w:rPr>
          <w:rFonts w:ascii="Times New Roman" w:hAnsi="Times New Roman" w:cs="Times New Roman"/>
          <w:sz w:val="24"/>
          <w:szCs w:val="24"/>
        </w:rPr>
        <w:t xml:space="preserve"> Tulungagung</w:t>
      </w:r>
      <w:r w:rsidR="007D49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49AA" w:rsidRPr="0073388D" w:rsidRDefault="007D49AA" w:rsidP="002D6214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wawasan</w:t>
      </w:r>
      <w:r w:rsidR="00340577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34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577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34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57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34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57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4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57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4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57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34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43B7" w:rsidRPr="0073388D" w:rsidRDefault="007D49AA" w:rsidP="002D6214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388D">
        <w:rPr>
          <w:rFonts w:ascii="Times New Roman" w:hAnsi="Times New Roman" w:cs="Times New Roman"/>
          <w:sz w:val="24"/>
          <w:szCs w:val="24"/>
        </w:rPr>
        <w:t>R</w:t>
      </w:r>
      <w:r w:rsidR="004043B7" w:rsidRPr="0073388D">
        <w:rPr>
          <w:rFonts w:ascii="Times New Roman" w:hAnsi="Times New Roman" w:cs="Times New Roman"/>
          <w:sz w:val="24"/>
          <w:szCs w:val="24"/>
        </w:rPr>
        <w:t xml:space="preserve">ekan-rekan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</w:t>
      </w:r>
      <w:r w:rsidR="00340577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34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577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34057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4057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34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577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34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57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4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577">
        <w:rPr>
          <w:rFonts w:ascii="Times New Roman" w:hAnsi="Times New Roman" w:cs="Times New Roman"/>
          <w:sz w:val="24"/>
          <w:szCs w:val="24"/>
          <w:lang w:val="en-US"/>
        </w:rPr>
        <w:t>penyelesai</w:t>
      </w:r>
      <w:r>
        <w:rPr>
          <w:rFonts w:ascii="Times New Roman" w:hAnsi="Times New Roman" w:cs="Times New Roman"/>
          <w:sz w:val="24"/>
          <w:szCs w:val="24"/>
          <w:lang w:val="en-US"/>
        </w:rPr>
        <w:t>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043B7" w:rsidRPr="0073388D">
        <w:rPr>
          <w:rFonts w:ascii="Times New Roman" w:hAnsi="Times New Roman" w:cs="Times New Roman"/>
          <w:sz w:val="24"/>
          <w:szCs w:val="24"/>
        </w:rPr>
        <w:t>.</w:t>
      </w:r>
    </w:p>
    <w:p w:rsidR="002D6214" w:rsidRPr="00CE64DD" w:rsidRDefault="004043B7" w:rsidP="002D62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49AA" w:rsidRPr="00CE64DD">
        <w:rPr>
          <w:rFonts w:ascii="Times New Roman" w:hAnsi="Times New Roman" w:cs="Times New Roman"/>
          <w:sz w:val="24"/>
          <w:szCs w:val="24"/>
        </w:rPr>
        <w:t>Dengan penuh harap semoga jasa kebaikan mereka diterima Allah SW</w:t>
      </w:r>
      <w:r w:rsidR="002D6214" w:rsidRPr="00CE64DD">
        <w:rPr>
          <w:rFonts w:ascii="Times New Roman" w:hAnsi="Times New Roman" w:cs="Times New Roman"/>
          <w:sz w:val="24"/>
          <w:szCs w:val="24"/>
        </w:rPr>
        <w:t>T d</w:t>
      </w:r>
      <w:r w:rsidR="007D49AA" w:rsidRPr="00CE64DD">
        <w:rPr>
          <w:rFonts w:ascii="Times New Roman" w:hAnsi="Times New Roman" w:cs="Times New Roman"/>
          <w:sz w:val="24"/>
          <w:szCs w:val="24"/>
        </w:rPr>
        <w:t>an tercatat seb</w:t>
      </w:r>
      <w:r w:rsidR="00CE64DD" w:rsidRPr="00CE64DD">
        <w:rPr>
          <w:rFonts w:ascii="Times New Roman" w:hAnsi="Times New Roman" w:cs="Times New Roman"/>
          <w:sz w:val="24"/>
          <w:szCs w:val="24"/>
        </w:rPr>
        <w:t>agai amal yang shalih.</w:t>
      </w:r>
      <w:r w:rsidR="007D49AA" w:rsidRPr="00CE64DD">
        <w:rPr>
          <w:rFonts w:ascii="Times New Roman" w:hAnsi="Times New Roman" w:cs="Times New Roman"/>
          <w:sz w:val="24"/>
          <w:szCs w:val="24"/>
        </w:rPr>
        <w:t xml:space="preserve"> </w:t>
      </w:r>
      <w:r w:rsidR="00CE64DD" w:rsidRPr="00CE64DD">
        <w:rPr>
          <w:rFonts w:ascii="Times New Roman" w:hAnsi="Times New Roman" w:cs="Times New Roman"/>
          <w:sz w:val="24"/>
          <w:szCs w:val="24"/>
        </w:rPr>
        <w:t>S</w:t>
      </w:r>
      <w:r w:rsidR="007D49AA" w:rsidRPr="00CE64DD">
        <w:rPr>
          <w:rFonts w:ascii="Times New Roman" w:hAnsi="Times New Roman" w:cs="Times New Roman"/>
          <w:sz w:val="24"/>
          <w:szCs w:val="24"/>
        </w:rPr>
        <w:t>kripsi ini p</w:t>
      </w:r>
      <w:r>
        <w:rPr>
          <w:rFonts w:ascii="Times New Roman" w:hAnsi="Times New Roman" w:cs="Times New Roman"/>
          <w:sz w:val="24"/>
          <w:szCs w:val="24"/>
        </w:rPr>
        <w:t>enulis</w:t>
      </w:r>
      <w:r w:rsidR="007D49AA" w:rsidRPr="00CE64DD">
        <w:rPr>
          <w:rFonts w:ascii="Times New Roman" w:hAnsi="Times New Roman" w:cs="Times New Roman"/>
          <w:sz w:val="24"/>
          <w:szCs w:val="24"/>
        </w:rPr>
        <w:t xml:space="preserve"> suguhkan kepada segenap pembaca dengan harapan adanya saran dan kritik yang bersifat konstr</w:t>
      </w:r>
      <w:r w:rsidR="002D6214" w:rsidRPr="00CE64DD">
        <w:rPr>
          <w:rFonts w:ascii="Times New Roman" w:hAnsi="Times New Roman" w:cs="Times New Roman"/>
          <w:sz w:val="24"/>
          <w:szCs w:val="24"/>
        </w:rPr>
        <w:t>uktif demi perbaikan selanjutnya</w:t>
      </w:r>
      <w:r w:rsidR="007D49AA" w:rsidRPr="00CE64DD">
        <w:rPr>
          <w:rFonts w:ascii="Times New Roman" w:hAnsi="Times New Roman" w:cs="Times New Roman"/>
          <w:sz w:val="24"/>
          <w:szCs w:val="24"/>
        </w:rPr>
        <w:t>.</w:t>
      </w:r>
    </w:p>
    <w:p w:rsidR="004043B7" w:rsidRDefault="002D6214" w:rsidP="002D621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Akhirnya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3B7">
        <w:rPr>
          <w:rFonts w:ascii="Times New Roman" w:hAnsi="Times New Roman" w:cs="Times New Roman"/>
          <w:sz w:val="24"/>
          <w:szCs w:val="24"/>
        </w:rPr>
        <w:t>ucapkan se</w:t>
      </w:r>
      <w:r w:rsidR="007D49AA">
        <w:rPr>
          <w:rFonts w:ascii="Times New Roman" w:hAnsi="Times New Roman" w:cs="Times New Roman"/>
          <w:sz w:val="24"/>
          <w:szCs w:val="24"/>
        </w:rPr>
        <w:t xml:space="preserve">lamat membaca dan semoga </w:t>
      </w:r>
      <w:proofErr w:type="spellStart"/>
      <w:r w:rsidR="007D49AA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4043B7">
        <w:rPr>
          <w:rFonts w:ascii="Times New Roman" w:hAnsi="Times New Roman" w:cs="Times New Roman"/>
          <w:sz w:val="24"/>
          <w:szCs w:val="24"/>
        </w:rPr>
        <w:t xml:space="preserve"> ini b</w:t>
      </w:r>
      <w:r w:rsidR="007D49AA">
        <w:rPr>
          <w:rFonts w:ascii="Times New Roman" w:hAnsi="Times New Roman" w:cs="Times New Roman"/>
          <w:sz w:val="24"/>
          <w:szCs w:val="24"/>
        </w:rPr>
        <w:t xml:space="preserve">isa bermanfaat </w:t>
      </w:r>
      <w:proofErr w:type="spellStart"/>
      <w:r w:rsidR="007D49A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D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9AA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="007D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9AA">
        <w:rPr>
          <w:rFonts w:ascii="Times New Roman" w:hAnsi="Times New Roman" w:cs="Times New Roman"/>
          <w:sz w:val="24"/>
          <w:szCs w:val="24"/>
          <w:lang w:val="en-US"/>
        </w:rPr>
        <w:t>ridha</w:t>
      </w:r>
      <w:proofErr w:type="spellEnd"/>
      <w:r w:rsidR="007D49AA">
        <w:rPr>
          <w:rFonts w:ascii="Times New Roman" w:hAnsi="Times New Roman" w:cs="Times New Roman"/>
          <w:sz w:val="24"/>
          <w:szCs w:val="24"/>
          <w:lang w:val="en-US"/>
        </w:rPr>
        <w:t xml:space="preserve"> Allah SWT</w:t>
      </w:r>
      <w:r w:rsidR="004043B7">
        <w:rPr>
          <w:rFonts w:ascii="Times New Roman" w:hAnsi="Times New Roman" w:cs="Times New Roman"/>
          <w:sz w:val="24"/>
          <w:szCs w:val="24"/>
        </w:rPr>
        <w:t>.</w:t>
      </w:r>
    </w:p>
    <w:p w:rsidR="007D49AA" w:rsidRDefault="007D49AA" w:rsidP="002D6214">
      <w:pPr>
        <w:spacing w:line="480" w:lineRule="auto"/>
        <w:ind w:left="41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Tulungagung, </w:t>
      </w:r>
      <w:r w:rsidR="00025388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proofErr w:type="spellStart"/>
      <w:r w:rsidR="00025388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847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</w:p>
    <w:p w:rsidR="003F4789" w:rsidRDefault="007D49AA" w:rsidP="00340577">
      <w:pPr>
        <w:spacing w:line="480" w:lineRule="auto"/>
        <w:ind w:left="52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</w:p>
    <w:p w:rsidR="00340577" w:rsidRDefault="00340577" w:rsidP="00340577">
      <w:pPr>
        <w:spacing w:line="360" w:lineRule="auto"/>
        <w:ind w:left="5220"/>
        <w:rPr>
          <w:rFonts w:ascii="Times New Roman" w:hAnsi="Times New Roman" w:cs="Times New Roman"/>
          <w:sz w:val="24"/>
          <w:szCs w:val="24"/>
          <w:lang w:val="en-US"/>
        </w:rPr>
      </w:pPr>
    </w:p>
    <w:p w:rsidR="004E59BB" w:rsidRDefault="00847E5E" w:rsidP="008F652A">
      <w:pPr>
        <w:spacing w:line="480" w:lineRule="auto"/>
        <w:ind w:left="49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Rofin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Lailiyah</w:t>
      </w:r>
      <w:proofErr w:type="spellEnd"/>
    </w:p>
    <w:p w:rsidR="008F652A" w:rsidRDefault="008F652A" w:rsidP="008F652A">
      <w:pPr>
        <w:spacing w:line="480" w:lineRule="auto"/>
        <w:ind w:left="4950"/>
        <w:rPr>
          <w:rFonts w:ascii="Times New Roman" w:hAnsi="Times New Roman" w:cs="Times New Roman"/>
          <w:sz w:val="24"/>
          <w:szCs w:val="24"/>
          <w:lang w:val="en-US"/>
        </w:rPr>
      </w:pPr>
    </w:p>
    <w:p w:rsidR="000032AB" w:rsidRDefault="000032AB" w:rsidP="008F652A">
      <w:pPr>
        <w:spacing w:line="480" w:lineRule="auto"/>
        <w:ind w:left="4950"/>
        <w:rPr>
          <w:rFonts w:ascii="Times New Roman" w:hAnsi="Times New Roman" w:cs="Times New Roman"/>
          <w:sz w:val="24"/>
          <w:szCs w:val="24"/>
          <w:lang w:val="en-US"/>
        </w:rPr>
      </w:pPr>
    </w:p>
    <w:p w:rsidR="000032AB" w:rsidRDefault="000032AB" w:rsidP="008F652A">
      <w:pPr>
        <w:spacing w:line="480" w:lineRule="auto"/>
        <w:ind w:left="4950"/>
        <w:rPr>
          <w:rFonts w:ascii="Times New Roman" w:hAnsi="Times New Roman" w:cs="Times New Roman"/>
          <w:sz w:val="24"/>
          <w:szCs w:val="24"/>
          <w:lang w:val="en-US"/>
        </w:rPr>
      </w:pPr>
    </w:p>
    <w:p w:rsidR="006F369F" w:rsidRDefault="006F369F" w:rsidP="006F36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1BB2" w:rsidRDefault="00231BB2" w:rsidP="00231B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DAFTAR ISI</w:t>
      </w:r>
    </w:p>
    <w:p w:rsidR="00231BB2" w:rsidRDefault="00231BB2" w:rsidP="00231B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1BB2" w:rsidRPr="006C3357" w:rsidRDefault="00231BB2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31BB2">
        <w:rPr>
          <w:rFonts w:asciiTheme="majorBidi" w:hAnsiTheme="majorBidi" w:cstheme="majorBidi"/>
          <w:sz w:val="24"/>
          <w:szCs w:val="24"/>
          <w:lang w:val="en-US"/>
        </w:rPr>
        <w:t>Halaman</w:t>
      </w:r>
      <w:proofErr w:type="spellEnd"/>
      <w:r w:rsidRPr="00231B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31BB2">
        <w:rPr>
          <w:rFonts w:asciiTheme="majorBidi" w:hAnsiTheme="majorBidi" w:cstheme="majorBidi"/>
          <w:sz w:val="24"/>
          <w:szCs w:val="24"/>
          <w:lang w:val="en-US"/>
        </w:rPr>
        <w:t>Sampul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31BB2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6C3357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</w:p>
    <w:p w:rsidR="00231BB2" w:rsidRPr="00231BB2" w:rsidRDefault="00231BB2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C3357">
        <w:rPr>
          <w:rFonts w:asciiTheme="majorBidi" w:hAnsiTheme="majorBidi" w:cstheme="majorBidi"/>
          <w:sz w:val="24"/>
          <w:szCs w:val="24"/>
          <w:lang w:val="en-US"/>
        </w:rPr>
        <w:t>ii</w:t>
      </w:r>
    </w:p>
    <w:p w:rsidR="00231BB2" w:rsidRPr="006C3357" w:rsidRDefault="009B7961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Lembar</w:t>
      </w:r>
      <w:proofErr w:type="spellEnd"/>
      <w:r w:rsidR="00231B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31BB2">
        <w:rPr>
          <w:rFonts w:asciiTheme="majorBidi" w:hAnsiTheme="majorBidi" w:cstheme="majorBidi"/>
          <w:sz w:val="24"/>
          <w:szCs w:val="24"/>
          <w:lang w:val="en-US"/>
        </w:rPr>
        <w:t>Persetujuan</w:t>
      </w:r>
      <w:proofErr w:type="spellEnd"/>
      <w:r w:rsidR="00231B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31BB2" w:rsidRPr="00231BB2">
        <w:rPr>
          <w:rFonts w:asciiTheme="majorBidi" w:hAnsiTheme="majorBidi" w:cstheme="majorBidi"/>
          <w:sz w:val="24"/>
          <w:szCs w:val="24"/>
        </w:rPr>
        <w:tab/>
      </w:r>
      <w:r w:rsidR="006C3357">
        <w:rPr>
          <w:rFonts w:asciiTheme="majorBidi" w:hAnsiTheme="majorBidi" w:cstheme="majorBidi"/>
          <w:sz w:val="24"/>
          <w:szCs w:val="24"/>
          <w:lang w:val="en-US"/>
        </w:rPr>
        <w:t>iii</w:t>
      </w:r>
    </w:p>
    <w:p w:rsidR="00231BB2" w:rsidRDefault="009B7961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Lembar</w:t>
      </w:r>
      <w:proofErr w:type="spellEnd"/>
      <w:r w:rsidR="00231B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31BB2">
        <w:rPr>
          <w:rFonts w:asciiTheme="majorBidi" w:hAnsiTheme="majorBidi" w:cstheme="majorBidi"/>
          <w:sz w:val="24"/>
          <w:szCs w:val="24"/>
          <w:lang w:val="en-US"/>
        </w:rPr>
        <w:t>Pengesahan</w:t>
      </w:r>
      <w:proofErr w:type="spellEnd"/>
      <w:r w:rsidR="00231BB2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 w:rsidR="006C3357">
        <w:rPr>
          <w:rFonts w:asciiTheme="majorBidi" w:hAnsiTheme="majorBidi" w:cstheme="majorBidi"/>
          <w:sz w:val="24"/>
          <w:szCs w:val="24"/>
          <w:lang w:val="en-US"/>
        </w:rPr>
        <w:t>iv</w:t>
      </w:r>
      <w:proofErr w:type="gramEnd"/>
    </w:p>
    <w:p w:rsidR="00231BB2" w:rsidRDefault="00231BB2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Motto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C3357">
        <w:rPr>
          <w:rFonts w:asciiTheme="majorBidi" w:hAnsiTheme="majorBidi" w:cstheme="majorBidi"/>
          <w:sz w:val="24"/>
          <w:szCs w:val="24"/>
          <w:lang w:val="en-US"/>
        </w:rPr>
        <w:t>v</w:t>
      </w:r>
    </w:p>
    <w:p w:rsidR="004F4AC9" w:rsidRDefault="004F4AC9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Persembahan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vi</w:t>
      </w:r>
      <w:proofErr w:type="gramEnd"/>
    </w:p>
    <w:p w:rsidR="00231BB2" w:rsidRDefault="00231BB2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Pengantar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C3357">
        <w:rPr>
          <w:rFonts w:asciiTheme="majorBidi" w:hAnsiTheme="majorBidi" w:cstheme="majorBidi"/>
          <w:sz w:val="24"/>
          <w:szCs w:val="24"/>
          <w:lang w:val="en-US"/>
        </w:rPr>
        <w:t>vi</w:t>
      </w:r>
      <w:r w:rsidR="004F4AC9">
        <w:rPr>
          <w:rFonts w:asciiTheme="majorBidi" w:hAnsiTheme="majorBidi" w:cstheme="majorBidi"/>
          <w:sz w:val="24"/>
          <w:szCs w:val="24"/>
          <w:lang w:val="en-US"/>
        </w:rPr>
        <w:t>i</w:t>
      </w:r>
    </w:p>
    <w:p w:rsidR="00231BB2" w:rsidRDefault="00231BB2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4F4AC9">
        <w:rPr>
          <w:rFonts w:asciiTheme="majorBidi" w:hAnsiTheme="majorBidi" w:cstheme="majorBidi"/>
          <w:sz w:val="24"/>
          <w:szCs w:val="24"/>
          <w:lang w:val="en-US"/>
        </w:rPr>
        <w:t>ix</w:t>
      </w:r>
    </w:p>
    <w:p w:rsidR="00231BB2" w:rsidRDefault="00231BB2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4F4AC9">
        <w:rPr>
          <w:rFonts w:asciiTheme="majorBidi" w:hAnsiTheme="majorBidi" w:cstheme="majorBidi"/>
          <w:sz w:val="24"/>
          <w:szCs w:val="24"/>
          <w:lang w:val="en-US"/>
        </w:rPr>
        <w:t>xii</w:t>
      </w:r>
    </w:p>
    <w:p w:rsidR="00231BB2" w:rsidRDefault="00231BB2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C3357">
        <w:rPr>
          <w:rFonts w:asciiTheme="majorBidi" w:hAnsiTheme="majorBidi" w:cstheme="majorBidi"/>
          <w:sz w:val="24"/>
          <w:szCs w:val="24"/>
          <w:lang w:val="en-US"/>
        </w:rPr>
        <w:t>x</w:t>
      </w:r>
      <w:r w:rsidR="004F4AC9">
        <w:rPr>
          <w:rFonts w:asciiTheme="majorBidi" w:hAnsiTheme="majorBidi" w:cstheme="majorBidi"/>
          <w:sz w:val="24"/>
          <w:szCs w:val="24"/>
          <w:lang w:val="en-US"/>
        </w:rPr>
        <w:t>iii</w:t>
      </w:r>
    </w:p>
    <w:p w:rsidR="008B1399" w:rsidRDefault="008B1399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C3357">
        <w:rPr>
          <w:rFonts w:asciiTheme="majorBidi" w:hAnsiTheme="majorBidi" w:cstheme="majorBidi"/>
          <w:sz w:val="24"/>
          <w:szCs w:val="24"/>
          <w:lang w:val="en-US"/>
        </w:rPr>
        <w:t>x</w:t>
      </w:r>
      <w:r w:rsidR="004F4AC9">
        <w:rPr>
          <w:rFonts w:asciiTheme="majorBidi" w:hAnsiTheme="majorBidi" w:cstheme="majorBidi"/>
          <w:sz w:val="24"/>
          <w:szCs w:val="24"/>
          <w:lang w:val="en-US"/>
        </w:rPr>
        <w:t>iv</w:t>
      </w:r>
    </w:p>
    <w:p w:rsidR="00120463" w:rsidRPr="00120463" w:rsidRDefault="00120463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Pedoman Translitrasi Arab-Latin</w:t>
      </w:r>
      <w:r>
        <w:rPr>
          <w:rFonts w:asciiTheme="majorBidi" w:hAnsiTheme="majorBidi" w:cstheme="majorBidi"/>
          <w:sz w:val="24"/>
          <w:szCs w:val="24"/>
        </w:rPr>
        <w:tab/>
        <w:t>xv</w:t>
      </w:r>
    </w:p>
    <w:p w:rsidR="008B1399" w:rsidRPr="00120463" w:rsidRDefault="008B1399" w:rsidP="008B1399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Abstrak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C3357">
        <w:rPr>
          <w:rFonts w:asciiTheme="majorBidi" w:hAnsiTheme="majorBidi" w:cstheme="majorBidi"/>
          <w:sz w:val="24"/>
          <w:szCs w:val="24"/>
          <w:lang w:val="en-US"/>
        </w:rPr>
        <w:t>x</w:t>
      </w:r>
      <w:r w:rsidR="004F4AC9">
        <w:rPr>
          <w:rFonts w:asciiTheme="majorBidi" w:hAnsiTheme="majorBidi" w:cstheme="majorBidi"/>
          <w:sz w:val="24"/>
          <w:szCs w:val="24"/>
          <w:lang w:val="en-US"/>
        </w:rPr>
        <w:t>v</w:t>
      </w:r>
      <w:r w:rsidR="00120463">
        <w:rPr>
          <w:rFonts w:asciiTheme="majorBidi" w:hAnsiTheme="majorBidi" w:cstheme="majorBidi"/>
          <w:sz w:val="24"/>
          <w:szCs w:val="24"/>
        </w:rPr>
        <w:t>i</w:t>
      </w:r>
    </w:p>
    <w:p w:rsidR="00231BB2" w:rsidRPr="00625F23" w:rsidRDefault="008B1399" w:rsidP="00E03461">
      <w:pPr>
        <w:tabs>
          <w:tab w:val="left" w:leader="dot" w:pos="7938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25F23">
        <w:rPr>
          <w:rFonts w:asciiTheme="majorBidi" w:hAnsiTheme="majorBidi" w:cstheme="majorBidi"/>
          <w:b/>
          <w:bCs/>
          <w:sz w:val="24"/>
          <w:szCs w:val="24"/>
        </w:rPr>
        <w:t>BAB</w:t>
      </w:r>
      <w:r w:rsidRPr="00625F2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625F23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625F2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625F2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:    </w:t>
      </w:r>
      <w:r w:rsidR="00625F23" w:rsidRPr="00625F23">
        <w:rPr>
          <w:rFonts w:asciiTheme="majorBidi" w:hAnsiTheme="majorBidi" w:cstheme="majorBidi"/>
          <w:b/>
          <w:bCs/>
          <w:sz w:val="24"/>
          <w:szCs w:val="24"/>
        </w:rPr>
        <w:t>PE</w:t>
      </w:r>
      <w:r w:rsidR="00625F23" w:rsidRPr="00625F23">
        <w:rPr>
          <w:rFonts w:asciiTheme="majorBidi" w:hAnsiTheme="majorBidi" w:cstheme="majorBidi"/>
          <w:b/>
          <w:bCs/>
          <w:sz w:val="24"/>
          <w:szCs w:val="24"/>
          <w:lang w:val="en-US"/>
        </w:rPr>
        <w:t>NDAHULUAN</w:t>
      </w:r>
    </w:p>
    <w:p w:rsidR="00231BB2" w:rsidRDefault="00ED1D00" w:rsidP="006C3357">
      <w:pPr>
        <w:pStyle w:val="ListParagraph"/>
        <w:numPr>
          <w:ilvl w:val="0"/>
          <w:numId w:val="5"/>
        </w:numPr>
        <w:spacing w:line="360" w:lineRule="auto"/>
        <w:ind w:left="1710" w:right="-703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25F23">
        <w:rPr>
          <w:rFonts w:asciiTheme="majorBidi" w:hAnsiTheme="majorBidi" w:cstheme="majorBidi"/>
          <w:sz w:val="24"/>
          <w:szCs w:val="24"/>
          <w:lang w:val="en-US"/>
        </w:rPr>
        <w:tab/>
      </w:r>
      <w:r w:rsidR="00625F23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231BB2" w:rsidRDefault="008F652A" w:rsidP="00ED1D00">
      <w:pPr>
        <w:pStyle w:val="ListParagraph"/>
        <w:numPr>
          <w:ilvl w:val="0"/>
          <w:numId w:val="5"/>
        </w:numPr>
        <w:spacing w:line="360" w:lineRule="auto"/>
        <w:ind w:left="1710" w:right="-613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625F23">
        <w:rPr>
          <w:rFonts w:asciiTheme="majorBidi" w:hAnsiTheme="majorBidi" w:cstheme="majorBidi"/>
          <w:sz w:val="24"/>
          <w:szCs w:val="24"/>
          <w:lang w:val="en-US"/>
        </w:rPr>
        <w:tab/>
      </w:r>
      <w:r w:rsidR="00625F23">
        <w:rPr>
          <w:rFonts w:asciiTheme="majorBidi" w:hAnsiTheme="majorBidi" w:cstheme="majorBidi"/>
          <w:sz w:val="24"/>
          <w:szCs w:val="24"/>
          <w:lang w:val="en-US"/>
        </w:rPr>
        <w:tab/>
      </w:r>
      <w:r w:rsidR="00231BB2">
        <w:rPr>
          <w:rFonts w:asciiTheme="majorBidi" w:hAnsiTheme="majorBidi" w:cstheme="majorBidi"/>
          <w:sz w:val="24"/>
          <w:szCs w:val="24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ED1D00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231BB2" w:rsidRDefault="00625F23" w:rsidP="00ED1D00">
      <w:pPr>
        <w:pStyle w:val="ListParagraph"/>
        <w:numPr>
          <w:ilvl w:val="0"/>
          <w:numId w:val="5"/>
        </w:numPr>
        <w:spacing w:line="360" w:lineRule="auto"/>
        <w:ind w:left="1710" w:right="-703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ED1D00">
        <w:rPr>
          <w:rFonts w:asciiTheme="majorBidi" w:hAnsiTheme="majorBidi" w:cstheme="majorBidi"/>
          <w:sz w:val="24"/>
          <w:szCs w:val="24"/>
          <w:lang w:val="en-US"/>
        </w:rPr>
        <w:tab/>
      </w:r>
      <w:r w:rsidR="00ED1D00">
        <w:rPr>
          <w:rFonts w:asciiTheme="majorBidi" w:hAnsiTheme="majorBidi" w:cstheme="majorBidi"/>
          <w:sz w:val="24"/>
          <w:szCs w:val="24"/>
          <w:lang w:val="en-US"/>
        </w:rPr>
        <w:tab/>
      </w:r>
      <w:r w:rsidR="00ED1D00">
        <w:rPr>
          <w:rFonts w:asciiTheme="majorBidi" w:hAnsiTheme="majorBidi" w:cstheme="majorBidi"/>
          <w:sz w:val="24"/>
          <w:szCs w:val="24"/>
          <w:lang w:val="en-US"/>
        </w:rPr>
        <w:tab/>
      </w:r>
      <w:r w:rsidR="00ED1D00">
        <w:rPr>
          <w:rFonts w:asciiTheme="majorBidi" w:hAnsiTheme="majorBidi" w:cstheme="majorBidi"/>
          <w:sz w:val="24"/>
          <w:szCs w:val="24"/>
          <w:lang w:val="en-US"/>
        </w:rPr>
        <w:tab/>
      </w:r>
      <w:r w:rsidR="00231BB2">
        <w:rPr>
          <w:rFonts w:asciiTheme="majorBidi" w:hAnsiTheme="majorBidi" w:cstheme="majorBidi"/>
          <w:sz w:val="24"/>
          <w:szCs w:val="24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231BB2">
        <w:rPr>
          <w:rFonts w:asciiTheme="majorBidi" w:hAnsiTheme="majorBidi" w:cstheme="majorBidi"/>
          <w:sz w:val="24"/>
          <w:szCs w:val="24"/>
        </w:rPr>
        <w:t>7</w:t>
      </w:r>
    </w:p>
    <w:p w:rsidR="00231BB2" w:rsidRPr="008B1399" w:rsidRDefault="00625F23" w:rsidP="00ED1D00">
      <w:pPr>
        <w:pStyle w:val="ListParagraph"/>
        <w:numPr>
          <w:ilvl w:val="0"/>
          <w:numId w:val="5"/>
        </w:numPr>
        <w:spacing w:line="360" w:lineRule="auto"/>
        <w:ind w:left="1710" w:right="-703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Kegunaan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ED1D00">
        <w:rPr>
          <w:rFonts w:asciiTheme="majorBidi" w:hAnsiTheme="majorBidi" w:cstheme="majorBidi"/>
          <w:sz w:val="24"/>
          <w:szCs w:val="24"/>
          <w:lang w:val="en-US"/>
        </w:rPr>
        <w:tab/>
      </w:r>
      <w:r w:rsidR="00ED1D00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8B1399">
        <w:rPr>
          <w:rFonts w:asciiTheme="majorBidi" w:hAnsiTheme="majorBidi" w:cstheme="majorBidi"/>
          <w:sz w:val="24"/>
          <w:szCs w:val="24"/>
          <w:lang w:val="en-US"/>
        </w:rPr>
        <w:tab/>
      </w:r>
      <w:r w:rsidR="00ED1D00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ED1D00" w:rsidRPr="00ED1D00" w:rsidRDefault="008F652A" w:rsidP="00ED1D00">
      <w:pPr>
        <w:pStyle w:val="ListParagraph"/>
        <w:numPr>
          <w:ilvl w:val="0"/>
          <w:numId w:val="5"/>
        </w:numPr>
        <w:spacing w:line="360" w:lineRule="auto"/>
        <w:ind w:left="1710" w:right="-703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Penegasan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Istilah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8</w:t>
      </w:r>
    </w:p>
    <w:p w:rsidR="00ED1D00" w:rsidRPr="00ED1D00" w:rsidRDefault="008F652A" w:rsidP="00ED1D00">
      <w:pPr>
        <w:pStyle w:val="ListParagraph"/>
        <w:numPr>
          <w:ilvl w:val="0"/>
          <w:numId w:val="7"/>
        </w:numPr>
        <w:spacing w:line="360" w:lineRule="auto"/>
        <w:ind w:left="1980" w:right="-703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Penegasan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8</w:t>
      </w:r>
    </w:p>
    <w:p w:rsidR="00ED1D00" w:rsidRPr="00ED1D00" w:rsidRDefault="008F652A" w:rsidP="00ED1D00">
      <w:pPr>
        <w:pStyle w:val="ListParagraph"/>
        <w:numPr>
          <w:ilvl w:val="0"/>
          <w:numId w:val="7"/>
        </w:numPr>
        <w:spacing w:line="360" w:lineRule="auto"/>
        <w:ind w:left="1980" w:right="-703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Penegasan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9</w:t>
      </w:r>
    </w:p>
    <w:p w:rsidR="00ED1D00" w:rsidRPr="00ED1D00" w:rsidRDefault="00ED1D00" w:rsidP="00ED1D00">
      <w:pPr>
        <w:pStyle w:val="ListParagraph"/>
        <w:numPr>
          <w:ilvl w:val="0"/>
          <w:numId w:val="5"/>
        </w:numPr>
        <w:spacing w:line="360" w:lineRule="auto"/>
        <w:ind w:left="1710" w:right="-703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10</w:t>
      </w:r>
    </w:p>
    <w:p w:rsidR="00625F23" w:rsidRPr="00ED1D00" w:rsidRDefault="00ED1D00" w:rsidP="00ED1D00">
      <w:pPr>
        <w:pStyle w:val="ListParagraph"/>
        <w:numPr>
          <w:ilvl w:val="0"/>
          <w:numId w:val="5"/>
        </w:numPr>
        <w:spacing w:line="360" w:lineRule="auto"/>
        <w:ind w:left="1710" w:right="-703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14</w:t>
      </w:r>
    </w:p>
    <w:p w:rsidR="00ED1D00" w:rsidRPr="0044219C" w:rsidRDefault="008F652A" w:rsidP="00ED1D00">
      <w:pPr>
        <w:pStyle w:val="ListParagraph"/>
        <w:numPr>
          <w:ilvl w:val="0"/>
          <w:numId w:val="5"/>
        </w:numPr>
        <w:spacing w:line="360" w:lineRule="auto"/>
        <w:ind w:left="1710" w:right="-703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Sistematika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17</w:t>
      </w:r>
    </w:p>
    <w:p w:rsidR="00340577" w:rsidRDefault="00625F23" w:rsidP="00CC667A">
      <w:pPr>
        <w:spacing w:after="0"/>
        <w:ind w:right="-70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25F23">
        <w:rPr>
          <w:rFonts w:asciiTheme="majorBidi" w:hAnsiTheme="majorBidi" w:cstheme="majorBidi"/>
          <w:b/>
          <w:bCs/>
          <w:sz w:val="24"/>
          <w:szCs w:val="24"/>
        </w:rPr>
        <w:t>BAB II</w:t>
      </w:r>
      <w:r w:rsidR="00C163A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</w:t>
      </w:r>
      <w:r w:rsidRPr="00625F2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Pr="00625F23">
        <w:rPr>
          <w:rFonts w:asciiTheme="majorBidi" w:hAnsiTheme="majorBidi" w:cstheme="majorBidi"/>
          <w:b/>
          <w:bCs/>
          <w:sz w:val="24"/>
          <w:szCs w:val="24"/>
          <w:lang w:val="en-US"/>
        </w:rPr>
        <w:t>PERILAKU KONSUMEN DALAM EKONOMI</w:t>
      </w:r>
    </w:p>
    <w:p w:rsidR="00231BB2" w:rsidRDefault="00625F23" w:rsidP="00CC667A">
      <w:pPr>
        <w:spacing w:line="360" w:lineRule="auto"/>
        <w:ind w:left="1260" w:right="-70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25F23">
        <w:rPr>
          <w:rFonts w:asciiTheme="majorBidi" w:hAnsiTheme="majorBidi" w:cstheme="majorBidi"/>
          <w:b/>
          <w:bCs/>
          <w:sz w:val="24"/>
          <w:szCs w:val="24"/>
          <w:lang w:val="en-US"/>
        </w:rPr>
        <w:t>KONVENSIONAL</w:t>
      </w:r>
    </w:p>
    <w:p w:rsidR="00ED1D00" w:rsidRDefault="00ED1D00" w:rsidP="00E576D5">
      <w:pPr>
        <w:pStyle w:val="ListParagraph"/>
        <w:numPr>
          <w:ilvl w:val="0"/>
          <w:numId w:val="6"/>
        </w:numPr>
        <w:spacing w:line="360" w:lineRule="auto"/>
        <w:ind w:right="-25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 w:rsidR="00597A87">
        <w:rPr>
          <w:rFonts w:asciiTheme="majorBidi" w:hAnsiTheme="majorBidi" w:cstheme="majorBidi"/>
          <w:sz w:val="24"/>
          <w:szCs w:val="24"/>
          <w:lang w:val="en-US"/>
        </w:rPr>
        <w:tab/>
      </w:r>
      <w:r w:rsidR="00597A87">
        <w:rPr>
          <w:rFonts w:asciiTheme="majorBidi" w:hAnsiTheme="majorBidi" w:cstheme="majorBidi"/>
          <w:sz w:val="24"/>
          <w:szCs w:val="24"/>
          <w:lang w:val="en-US"/>
        </w:rPr>
        <w:tab/>
      </w:r>
      <w:r w:rsidR="00597A87">
        <w:rPr>
          <w:rFonts w:asciiTheme="majorBidi" w:hAnsiTheme="majorBidi" w:cstheme="majorBidi"/>
          <w:sz w:val="24"/>
          <w:szCs w:val="24"/>
          <w:lang w:val="en-US"/>
        </w:rPr>
        <w:tab/>
      </w:r>
      <w:r w:rsidR="00597A87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  <w:t>19</w:t>
      </w:r>
    </w:p>
    <w:p w:rsidR="008F652A" w:rsidRDefault="00ED1D00" w:rsidP="00ED1D00">
      <w:pPr>
        <w:pStyle w:val="ListParagraph"/>
        <w:numPr>
          <w:ilvl w:val="0"/>
          <w:numId w:val="6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Landasan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Filosofi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7A87"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 w:rsidR="00597A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7A87"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</w:p>
    <w:p w:rsidR="00ED1D00" w:rsidRDefault="00597A87" w:rsidP="008F652A">
      <w:pPr>
        <w:pStyle w:val="ListParagraph"/>
        <w:spacing w:line="360" w:lineRule="auto"/>
        <w:ind w:left="1620"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  <w:t>23</w:t>
      </w:r>
    </w:p>
    <w:p w:rsidR="00ED1D00" w:rsidRDefault="00597A87" w:rsidP="00ED1D00">
      <w:pPr>
        <w:pStyle w:val="ListParagraph"/>
        <w:numPr>
          <w:ilvl w:val="0"/>
          <w:numId w:val="6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Tinjauan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Aktivitas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D1D00">
        <w:rPr>
          <w:rFonts w:asciiTheme="majorBidi" w:hAnsiTheme="majorBidi" w:cstheme="majorBidi"/>
          <w:sz w:val="24"/>
          <w:szCs w:val="24"/>
          <w:lang w:val="en-US"/>
        </w:rPr>
        <w:t>Konsumsi</w:t>
      </w:r>
      <w:proofErr w:type="spellEnd"/>
      <w:r w:rsidR="00A10D4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10D42"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  <w:t>27</w:t>
      </w:r>
    </w:p>
    <w:p w:rsidR="00597A87" w:rsidRDefault="00597A87" w:rsidP="00597A87">
      <w:pPr>
        <w:pStyle w:val="ListParagraph"/>
        <w:numPr>
          <w:ilvl w:val="0"/>
          <w:numId w:val="8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</w:t>
      </w:r>
      <w:r w:rsidR="008F652A">
        <w:rPr>
          <w:rFonts w:asciiTheme="majorBidi" w:hAnsiTheme="majorBidi" w:cstheme="majorBidi"/>
          <w:sz w:val="24"/>
          <w:szCs w:val="24"/>
          <w:lang w:val="en-US"/>
        </w:rPr>
        <w:t>nsip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Konsumsi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  <w:t>27</w:t>
      </w:r>
    </w:p>
    <w:p w:rsidR="00597A87" w:rsidRDefault="00597A87" w:rsidP="00597A87">
      <w:pPr>
        <w:pStyle w:val="ListParagraph"/>
        <w:numPr>
          <w:ilvl w:val="0"/>
          <w:numId w:val="8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Motif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8F652A">
        <w:rPr>
          <w:rFonts w:asciiTheme="majorBidi" w:hAnsiTheme="majorBidi" w:cstheme="majorBidi"/>
          <w:sz w:val="24"/>
          <w:szCs w:val="24"/>
          <w:lang w:val="en-US"/>
        </w:rPr>
        <w:t>ujuan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Konsumsi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  <w:t>29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ED1D00" w:rsidRDefault="00597A87" w:rsidP="00ED1D00">
      <w:pPr>
        <w:pStyle w:val="ListParagraph"/>
        <w:numPr>
          <w:ilvl w:val="0"/>
          <w:numId w:val="6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Konfigurasi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Kebu</w:t>
      </w:r>
      <w:r w:rsidR="008F652A">
        <w:rPr>
          <w:rFonts w:asciiTheme="majorBidi" w:hAnsiTheme="majorBidi" w:cstheme="majorBidi"/>
          <w:sz w:val="24"/>
          <w:szCs w:val="24"/>
          <w:lang w:val="en-US"/>
        </w:rPr>
        <w:t>tuhan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  <w:t>31</w:t>
      </w:r>
    </w:p>
    <w:p w:rsidR="00597A87" w:rsidRDefault="00597A87" w:rsidP="00597A87">
      <w:pPr>
        <w:pStyle w:val="ListParagraph"/>
        <w:numPr>
          <w:ilvl w:val="0"/>
          <w:numId w:val="9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Tingkat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Intensitas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  <w:t>32</w:t>
      </w:r>
    </w:p>
    <w:p w:rsidR="00597A87" w:rsidRDefault="008F652A" w:rsidP="00597A87">
      <w:pPr>
        <w:pStyle w:val="ListParagraph"/>
        <w:numPr>
          <w:ilvl w:val="0"/>
          <w:numId w:val="9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Sifat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33</w:t>
      </w:r>
    </w:p>
    <w:p w:rsidR="00597A87" w:rsidRDefault="00597A87" w:rsidP="00597A87">
      <w:pPr>
        <w:pStyle w:val="ListParagraph"/>
        <w:numPr>
          <w:ilvl w:val="0"/>
          <w:numId w:val="9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Membutuhkan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  <w:t>34</w:t>
      </w:r>
    </w:p>
    <w:p w:rsidR="00597A87" w:rsidRDefault="008F652A" w:rsidP="00597A87">
      <w:pPr>
        <w:pStyle w:val="ListParagraph"/>
        <w:numPr>
          <w:ilvl w:val="0"/>
          <w:numId w:val="9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34</w:t>
      </w:r>
    </w:p>
    <w:p w:rsidR="00597A87" w:rsidRPr="00597A87" w:rsidRDefault="00597A87" w:rsidP="00597A87">
      <w:pPr>
        <w:pStyle w:val="ListParagraph"/>
        <w:numPr>
          <w:ilvl w:val="0"/>
          <w:numId w:val="6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  <w:t>35</w:t>
      </w:r>
    </w:p>
    <w:p w:rsidR="00CC667A" w:rsidRDefault="00625F23" w:rsidP="00CC667A">
      <w:pPr>
        <w:spacing w:after="0"/>
        <w:ind w:right="-70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BAB III  </w:t>
      </w:r>
      <w:r w:rsidR="00C163A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  PERILAKU KONSUMEN DALAM </w:t>
      </w:r>
      <w:r w:rsidR="00CC667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HUKUM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EKONOMI</w:t>
      </w:r>
    </w:p>
    <w:p w:rsidR="00C163AF" w:rsidRDefault="00C163AF" w:rsidP="00CC667A">
      <w:pPr>
        <w:spacing w:line="360" w:lineRule="auto"/>
        <w:ind w:left="1260" w:right="-70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ISLAM</w:t>
      </w:r>
    </w:p>
    <w:p w:rsidR="00744382" w:rsidRDefault="00744382" w:rsidP="00744382">
      <w:pPr>
        <w:pStyle w:val="ListParagraph"/>
        <w:numPr>
          <w:ilvl w:val="0"/>
          <w:numId w:val="10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</w:t>
      </w:r>
      <w:r w:rsidR="008F652A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  <w:t>44</w:t>
      </w:r>
    </w:p>
    <w:p w:rsidR="00744382" w:rsidRDefault="00744382" w:rsidP="00744382">
      <w:pPr>
        <w:pStyle w:val="ListParagraph"/>
        <w:numPr>
          <w:ilvl w:val="0"/>
          <w:numId w:val="10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Landasan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Filoso</w:t>
      </w:r>
      <w:r w:rsidR="008954AB">
        <w:rPr>
          <w:rFonts w:asciiTheme="majorBidi" w:hAnsiTheme="majorBidi" w:cstheme="majorBidi"/>
          <w:sz w:val="24"/>
          <w:szCs w:val="24"/>
          <w:lang w:val="en-US"/>
        </w:rPr>
        <w:t>fi</w:t>
      </w:r>
      <w:proofErr w:type="spellEnd"/>
      <w:r w:rsidR="008954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54AB"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 w:rsidR="008954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54AB"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 w:rsidR="00A10D4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10D42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A10D4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10D42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="00A10D42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 w:rsidR="00A10D42">
        <w:rPr>
          <w:rFonts w:asciiTheme="majorBidi" w:hAnsiTheme="majorBidi" w:cstheme="majorBidi"/>
          <w:sz w:val="24"/>
          <w:szCs w:val="24"/>
          <w:lang w:val="en-US"/>
        </w:rPr>
        <w:tab/>
        <w:t>46</w:t>
      </w:r>
    </w:p>
    <w:p w:rsidR="00744382" w:rsidRDefault="00744382" w:rsidP="00744382">
      <w:pPr>
        <w:pStyle w:val="ListParagraph"/>
        <w:numPr>
          <w:ilvl w:val="0"/>
          <w:numId w:val="10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Tinjauan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54AB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8954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54AB">
        <w:rPr>
          <w:rFonts w:asciiTheme="majorBidi" w:hAnsiTheme="majorBidi" w:cstheme="majorBidi"/>
          <w:sz w:val="24"/>
          <w:szCs w:val="24"/>
          <w:lang w:val="en-US"/>
        </w:rPr>
        <w:t>Aktivitas</w:t>
      </w:r>
      <w:proofErr w:type="spellEnd"/>
      <w:r w:rsidR="008954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54AB">
        <w:rPr>
          <w:rFonts w:asciiTheme="majorBidi" w:hAnsiTheme="majorBidi" w:cstheme="majorBidi"/>
          <w:sz w:val="24"/>
          <w:szCs w:val="24"/>
          <w:lang w:val="en-US"/>
        </w:rPr>
        <w:t>Konsumsi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954AB">
        <w:rPr>
          <w:rFonts w:asciiTheme="majorBidi" w:hAnsiTheme="majorBidi" w:cstheme="majorBidi"/>
          <w:sz w:val="24"/>
          <w:szCs w:val="24"/>
          <w:lang w:val="en-US"/>
        </w:rPr>
        <w:t>51</w:t>
      </w:r>
    </w:p>
    <w:p w:rsidR="00744382" w:rsidRDefault="008954AB" w:rsidP="00744382">
      <w:pPr>
        <w:pStyle w:val="ListParagraph"/>
        <w:numPr>
          <w:ilvl w:val="0"/>
          <w:numId w:val="11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Konsumsi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51</w:t>
      </w:r>
    </w:p>
    <w:p w:rsidR="00744382" w:rsidRDefault="00744382" w:rsidP="00744382">
      <w:pPr>
        <w:pStyle w:val="ListParagraph"/>
        <w:numPr>
          <w:ilvl w:val="0"/>
          <w:numId w:val="11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Motif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</w:t>
      </w:r>
      <w:r w:rsidR="008954AB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spellEnd"/>
      <w:r w:rsidR="008954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54AB">
        <w:rPr>
          <w:rFonts w:asciiTheme="majorBidi" w:hAnsiTheme="majorBidi" w:cstheme="majorBidi"/>
          <w:sz w:val="24"/>
          <w:szCs w:val="24"/>
          <w:lang w:val="en-US"/>
        </w:rPr>
        <w:t>Konsumsi</w:t>
      </w:r>
      <w:proofErr w:type="spellEnd"/>
      <w:r w:rsidR="008954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 w:rsidR="008954AB">
        <w:rPr>
          <w:rFonts w:asciiTheme="majorBidi" w:hAnsiTheme="majorBidi" w:cstheme="majorBidi"/>
          <w:sz w:val="24"/>
          <w:szCs w:val="24"/>
          <w:lang w:val="en-US"/>
        </w:rPr>
        <w:tab/>
      </w:r>
      <w:r w:rsidR="008954AB">
        <w:rPr>
          <w:rFonts w:asciiTheme="majorBidi" w:hAnsiTheme="majorBidi" w:cstheme="majorBidi"/>
          <w:sz w:val="24"/>
          <w:szCs w:val="24"/>
          <w:lang w:val="en-US"/>
        </w:rPr>
        <w:tab/>
      </w:r>
      <w:r w:rsidR="008954AB">
        <w:rPr>
          <w:rFonts w:asciiTheme="majorBidi" w:hAnsiTheme="majorBidi" w:cstheme="majorBidi"/>
          <w:sz w:val="24"/>
          <w:szCs w:val="24"/>
          <w:lang w:val="en-US"/>
        </w:rPr>
        <w:tab/>
        <w:t>56</w:t>
      </w:r>
    </w:p>
    <w:p w:rsidR="00744382" w:rsidRDefault="00744382" w:rsidP="00744382">
      <w:pPr>
        <w:pStyle w:val="ListParagraph"/>
        <w:numPr>
          <w:ilvl w:val="0"/>
          <w:numId w:val="10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Konfiguras</w:t>
      </w:r>
      <w:r w:rsidR="008F652A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Kebutuhan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F652A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="008F652A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F652A">
        <w:rPr>
          <w:rFonts w:asciiTheme="majorBidi" w:hAnsiTheme="majorBidi" w:cstheme="majorBidi"/>
          <w:sz w:val="24"/>
          <w:szCs w:val="24"/>
          <w:lang w:val="en-US"/>
        </w:rPr>
        <w:tab/>
      </w:r>
      <w:r w:rsidR="008954AB">
        <w:rPr>
          <w:rFonts w:asciiTheme="majorBidi" w:hAnsiTheme="majorBidi" w:cstheme="majorBidi"/>
          <w:sz w:val="24"/>
          <w:szCs w:val="24"/>
          <w:lang w:val="en-US"/>
        </w:rPr>
        <w:t>60</w:t>
      </w:r>
    </w:p>
    <w:p w:rsidR="00744382" w:rsidRDefault="008954AB" w:rsidP="00744382">
      <w:pPr>
        <w:pStyle w:val="ListParagraph"/>
        <w:numPr>
          <w:ilvl w:val="0"/>
          <w:numId w:val="12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Dharuriyat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62</w:t>
      </w:r>
    </w:p>
    <w:p w:rsidR="00744382" w:rsidRDefault="008954AB" w:rsidP="00744382">
      <w:pPr>
        <w:pStyle w:val="ListParagraph"/>
        <w:numPr>
          <w:ilvl w:val="0"/>
          <w:numId w:val="12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Hajiyat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64</w:t>
      </w:r>
    </w:p>
    <w:p w:rsidR="00744382" w:rsidRDefault="008954AB" w:rsidP="00744382">
      <w:pPr>
        <w:pStyle w:val="ListParagraph"/>
        <w:numPr>
          <w:ilvl w:val="0"/>
          <w:numId w:val="12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Tahsiniyat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64</w:t>
      </w:r>
    </w:p>
    <w:p w:rsidR="00744382" w:rsidRPr="00744382" w:rsidRDefault="00744382" w:rsidP="00744382">
      <w:pPr>
        <w:pStyle w:val="ListParagraph"/>
        <w:numPr>
          <w:ilvl w:val="0"/>
          <w:numId w:val="10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 w:rsidR="00840C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0CA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840CAA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 w:rsidR="00840CAA">
        <w:rPr>
          <w:rFonts w:asciiTheme="majorBidi" w:hAnsiTheme="majorBidi" w:cstheme="majorBidi"/>
          <w:sz w:val="24"/>
          <w:szCs w:val="24"/>
          <w:lang w:val="en-US"/>
        </w:rPr>
        <w:tab/>
      </w:r>
      <w:r w:rsidR="00840CAA">
        <w:rPr>
          <w:rFonts w:asciiTheme="majorBidi" w:hAnsiTheme="majorBidi" w:cstheme="majorBidi"/>
          <w:sz w:val="24"/>
          <w:szCs w:val="24"/>
          <w:lang w:val="en-US"/>
        </w:rPr>
        <w:tab/>
      </w:r>
      <w:r w:rsidR="00840CAA">
        <w:rPr>
          <w:rFonts w:asciiTheme="majorBidi" w:hAnsiTheme="majorBidi" w:cstheme="majorBidi"/>
          <w:sz w:val="24"/>
          <w:szCs w:val="24"/>
          <w:lang w:val="en-US"/>
        </w:rPr>
        <w:tab/>
      </w:r>
      <w:r w:rsidR="00840CAA">
        <w:rPr>
          <w:rFonts w:asciiTheme="majorBidi" w:hAnsiTheme="majorBidi" w:cstheme="majorBidi"/>
          <w:sz w:val="24"/>
          <w:szCs w:val="24"/>
          <w:lang w:val="en-US"/>
        </w:rPr>
        <w:tab/>
      </w:r>
      <w:r w:rsidR="008954AB">
        <w:rPr>
          <w:rFonts w:asciiTheme="majorBidi" w:hAnsiTheme="majorBidi" w:cstheme="majorBidi"/>
          <w:sz w:val="24"/>
          <w:szCs w:val="24"/>
          <w:lang w:val="en-US"/>
        </w:rPr>
        <w:t>65</w:t>
      </w:r>
    </w:p>
    <w:p w:rsidR="004F4AC9" w:rsidRPr="000032AB" w:rsidRDefault="004F4AC9" w:rsidP="0011433E">
      <w:pPr>
        <w:spacing w:line="240" w:lineRule="auto"/>
        <w:ind w:right="-70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1433E" w:rsidRDefault="0011433E" w:rsidP="00CC667A">
      <w:pPr>
        <w:spacing w:after="0" w:line="240" w:lineRule="auto"/>
        <w:ind w:right="-70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BAB </w:t>
      </w:r>
      <w:r w:rsidR="006C3357">
        <w:rPr>
          <w:rFonts w:asciiTheme="majorBidi" w:hAnsiTheme="majorBidi" w:cstheme="majorBidi"/>
          <w:b/>
          <w:bCs/>
          <w:sz w:val="24"/>
          <w:szCs w:val="24"/>
          <w:lang w:val="en-US"/>
        </w:rPr>
        <w:t>IV   :  PERSAMAAN DAN PERBEDAAN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PERILAKU KONSUMEN</w:t>
      </w:r>
    </w:p>
    <w:p w:rsidR="00CC667A" w:rsidRDefault="00C163AF" w:rsidP="00CC667A">
      <w:pPr>
        <w:spacing w:after="0" w:line="240" w:lineRule="auto"/>
        <w:ind w:left="1260" w:right="-70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DALAM EKONOMI</w:t>
      </w:r>
      <w:r w:rsidR="0011433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KONVENSIONAL DAN </w:t>
      </w:r>
      <w:r w:rsidR="00CC667A">
        <w:rPr>
          <w:rFonts w:asciiTheme="majorBidi" w:hAnsiTheme="majorBidi" w:cstheme="majorBidi"/>
          <w:b/>
          <w:bCs/>
          <w:sz w:val="24"/>
          <w:szCs w:val="24"/>
          <w:lang w:val="en-US"/>
        </w:rPr>
        <w:t>EKONOMI</w:t>
      </w:r>
    </w:p>
    <w:p w:rsidR="004F4AC9" w:rsidRPr="004F4AC9" w:rsidRDefault="00CC667A" w:rsidP="00CC667A">
      <w:pPr>
        <w:spacing w:line="240" w:lineRule="auto"/>
        <w:ind w:left="1260" w:right="-70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HUKUM </w:t>
      </w:r>
      <w:r w:rsidR="00C163AF">
        <w:rPr>
          <w:rFonts w:asciiTheme="majorBidi" w:hAnsiTheme="majorBidi" w:cstheme="majorBidi"/>
          <w:b/>
          <w:bCs/>
          <w:sz w:val="24"/>
          <w:szCs w:val="24"/>
          <w:lang w:val="en-US"/>
        </w:rPr>
        <w:t>ISLAM</w:t>
      </w:r>
    </w:p>
    <w:p w:rsidR="006C3357" w:rsidRDefault="0011433E" w:rsidP="006C3357">
      <w:pPr>
        <w:pStyle w:val="ListParagraph"/>
        <w:numPr>
          <w:ilvl w:val="0"/>
          <w:numId w:val="13"/>
        </w:numPr>
        <w:spacing w:line="360" w:lineRule="auto"/>
        <w:ind w:right="1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Persamaan</w:t>
      </w:r>
      <w:proofErr w:type="spellEnd"/>
      <w:r w:rsidR="006C33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 w:rsidR="006C33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 w:rsidR="006C33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6C33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="006C33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 w:rsidRPr="006C3357"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</w:p>
    <w:p w:rsidR="0011433E" w:rsidRPr="004F4AC9" w:rsidRDefault="0065462C" w:rsidP="004F4AC9">
      <w:pPr>
        <w:pStyle w:val="ListParagraph"/>
        <w:spacing w:line="360" w:lineRule="auto"/>
        <w:ind w:left="1620"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C3357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6C3357" w:rsidRPr="006C3357">
        <w:rPr>
          <w:rFonts w:asciiTheme="majorBidi" w:hAnsiTheme="majorBidi" w:cstheme="majorBidi"/>
          <w:sz w:val="24"/>
          <w:szCs w:val="24"/>
          <w:lang w:val="en-US"/>
        </w:rPr>
        <w:t xml:space="preserve">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 w:rsidRPr="006C3357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="006C3357" w:rsidRPr="006C3357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 w:rsidR="006C3357" w:rsidRPr="006C3357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C3357">
        <w:rPr>
          <w:rFonts w:asciiTheme="majorBidi" w:hAnsiTheme="majorBidi" w:cstheme="majorBidi"/>
          <w:sz w:val="24"/>
          <w:szCs w:val="24"/>
          <w:lang w:val="en-US"/>
        </w:rPr>
        <w:tab/>
      </w:r>
      <w:r w:rsidR="008954AB">
        <w:rPr>
          <w:rFonts w:asciiTheme="majorBidi" w:hAnsiTheme="majorBidi" w:cstheme="majorBidi"/>
          <w:sz w:val="24"/>
          <w:szCs w:val="24"/>
          <w:lang w:val="en-US"/>
        </w:rPr>
        <w:t>72</w:t>
      </w:r>
    </w:p>
    <w:p w:rsidR="004F4AC9" w:rsidRDefault="0011433E" w:rsidP="006C3357">
      <w:pPr>
        <w:pStyle w:val="ListParagraph"/>
        <w:numPr>
          <w:ilvl w:val="0"/>
          <w:numId w:val="13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 w:rsidR="006C33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 w:rsidR="006C33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6C33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="006C33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</w:p>
    <w:p w:rsidR="00BE0C65" w:rsidRDefault="0065462C" w:rsidP="004F4AC9">
      <w:pPr>
        <w:pStyle w:val="ListParagraph"/>
        <w:spacing w:line="360" w:lineRule="auto"/>
        <w:ind w:left="1620"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</w:t>
      </w:r>
      <w:r w:rsidR="006C3357">
        <w:rPr>
          <w:rFonts w:asciiTheme="majorBidi" w:hAnsiTheme="majorBidi" w:cstheme="majorBidi"/>
          <w:sz w:val="24"/>
          <w:szCs w:val="24"/>
          <w:lang w:val="en-US"/>
        </w:rPr>
        <w:t>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 w:rsidR="006C33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3357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="006C3357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8954AB">
        <w:rPr>
          <w:rFonts w:asciiTheme="majorBidi" w:hAnsiTheme="majorBidi" w:cstheme="majorBidi"/>
          <w:sz w:val="24"/>
          <w:szCs w:val="24"/>
          <w:lang w:val="en-US"/>
        </w:rPr>
        <w:tab/>
        <w:t>74</w:t>
      </w:r>
    </w:p>
    <w:p w:rsidR="008F652A" w:rsidRDefault="008F652A" w:rsidP="008F652A">
      <w:pPr>
        <w:pStyle w:val="ListParagraph"/>
        <w:numPr>
          <w:ilvl w:val="0"/>
          <w:numId w:val="13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Meninjau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78</w:t>
      </w:r>
    </w:p>
    <w:p w:rsidR="00BE0C65" w:rsidRDefault="00BE0C65" w:rsidP="008954AB">
      <w:pPr>
        <w:spacing w:after="0" w:line="360" w:lineRule="auto"/>
        <w:ind w:right="-70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BAB V     :  PENUTUP</w:t>
      </w:r>
    </w:p>
    <w:p w:rsidR="00BE0C65" w:rsidRDefault="008F652A" w:rsidP="00BE0C65">
      <w:pPr>
        <w:pStyle w:val="ListParagraph"/>
        <w:numPr>
          <w:ilvl w:val="0"/>
          <w:numId w:val="14"/>
        </w:num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82</w:t>
      </w:r>
    </w:p>
    <w:p w:rsidR="0011433E" w:rsidRPr="00BE0C65" w:rsidRDefault="00BE0C65" w:rsidP="00E03461">
      <w:pPr>
        <w:pStyle w:val="ListParagraph"/>
        <w:numPr>
          <w:ilvl w:val="0"/>
          <w:numId w:val="14"/>
        </w:numPr>
        <w:spacing w:after="0"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Saran-Saran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8</w:t>
      </w:r>
      <w:r w:rsidR="008F652A">
        <w:rPr>
          <w:rFonts w:asciiTheme="majorBidi" w:hAnsiTheme="majorBidi" w:cstheme="majorBidi"/>
          <w:sz w:val="24"/>
          <w:szCs w:val="24"/>
          <w:lang w:val="en-US"/>
        </w:rPr>
        <w:t>5</w:t>
      </w:r>
      <w:r w:rsidR="006C3357" w:rsidRPr="00BE0C65">
        <w:rPr>
          <w:rFonts w:asciiTheme="majorBidi" w:hAnsiTheme="majorBidi" w:cstheme="majorBidi"/>
          <w:sz w:val="24"/>
          <w:szCs w:val="24"/>
          <w:lang w:val="en-US"/>
        </w:rPr>
        <w:tab/>
      </w:r>
      <w:r w:rsidR="006C3357" w:rsidRPr="00BE0C65">
        <w:rPr>
          <w:rFonts w:asciiTheme="majorBidi" w:hAnsiTheme="majorBidi" w:cstheme="majorBidi"/>
          <w:sz w:val="24"/>
          <w:szCs w:val="24"/>
          <w:lang w:val="en-US"/>
        </w:rPr>
        <w:tab/>
      </w:r>
      <w:r w:rsidR="006C3357" w:rsidRPr="00BE0C65">
        <w:rPr>
          <w:rFonts w:asciiTheme="majorBidi" w:hAnsiTheme="majorBidi" w:cstheme="majorBidi"/>
          <w:sz w:val="24"/>
          <w:szCs w:val="24"/>
          <w:lang w:val="en-US"/>
        </w:rPr>
        <w:tab/>
      </w:r>
      <w:r w:rsidR="006C3357" w:rsidRPr="00BE0C65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7D49AA" w:rsidRPr="00FC410B" w:rsidRDefault="00231BB2" w:rsidP="00CC667A">
      <w:pPr>
        <w:spacing w:line="360" w:lineRule="auto"/>
        <w:ind w:right="-70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DAFTAR </w:t>
      </w:r>
      <w:r w:rsidR="00FC410B">
        <w:rPr>
          <w:rFonts w:asciiTheme="majorBidi" w:hAnsiTheme="majorBidi" w:cstheme="majorBidi"/>
          <w:sz w:val="24"/>
          <w:szCs w:val="24"/>
          <w:lang w:val="en-US"/>
        </w:rPr>
        <w:t>RUJUKAN</w:t>
      </w:r>
    </w:p>
    <w:p w:rsidR="005B23BD" w:rsidRDefault="005B23BD" w:rsidP="004E59BB">
      <w:p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LAMPIRAN-LAMPIRAN</w:t>
      </w:r>
    </w:p>
    <w:p w:rsidR="004F4AC9" w:rsidRDefault="004F4AC9" w:rsidP="004E59BB">
      <w:p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F4AC9" w:rsidRDefault="004F4AC9" w:rsidP="004E59BB">
      <w:p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F4AC9" w:rsidRDefault="004F4AC9" w:rsidP="004E59BB">
      <w:p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F4AC9" w:rsidRDefault="004F4AC9" w:rsidP="004E59BB">
      <w:p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F4AC9" w:rsidRDefault="004F4AC9" w:rsidP="004E59BB">
      <w:p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F4AC9" w:rsidRDefault="004F4AC9" w:rsidP="004E59BB">
      <w:p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B74B2" w:rsidRDefault="00AB74B2" w:rsidP="008F652A">
      <w:pPr>
        <w:tabs>
          <w:tab w:val="left" w:pos="3315"/>
        </w:tabs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032AB" w:rsidRDefault="000032AB" w:rsidP="008F652A">
      <w:pPr>
        <w:tabs>
          <w:tab w:val="left" w:pos="3315"/>
        </w:tabs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F652A" w:rsidRDefault="008F652A" w:rsidP="008F652A">
      <w:pPr>
        <w:tabs>
          <w:tab w:val="left" w:pos="3315"/>
        </w:tabs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C667A" w:rsidRDefault="00CC667A" w:rsidP="004E59BB">
      <w:pPr>
        <w:spacing w:line="360" w:lineRule="auto"/>
        <w:ind w:right="-70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576D5" w:rsidRDefault="00E576D5" w:rsidP="00E576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DAFTAR TABEL</w:t>
      </w:r>
    </w:p>
    <w:p w:rsidR="00072DC9" w:rsidRDefault="00072DC9" w:rsidP="00E576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576D5" w:rsidRDefault="00E576D5" w:rsidP="00E57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</w:p>
    <w:p w:rsidR="00E576D5" w:rsidRDefault="00E576D5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="00072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DC9">
        <w:rPr>
          <w:rFonts w:ascii="Times New Roman" w:hAnsi="Times New Roman" w:cs="Times New Roman"/>
          <w:sz w:val="24"/>
          <w:szCs w:val="24"/>
          <w:lang w:val="en-US"/>
        </w:rPr>
        <w:t>Kombin</w:t>
      </w:r>
      <w:r w:rsidR="00126C31">
        <w:rPr>
          <w:rFonts w:ascii="Times New Roman" w:hAnsi="Times New Roman" w:cs="Times New Roman"/>
          <w:sz w:val="24"/>
          <w:szCs w:val="24"/>
          <w:lang w:val="en-US"/>
        </w:rPr>
        <w:t>asi</w:t>
      </w:r>
      <w:proofErr w:type="spellEnd"/>
      <w:r w:rsidR="00126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C31">
        <w:rPr>
          <w:rFonts w:ascii="Times New Roman" w:hAnsi="Times New Roman" w:cs="Times New Roman"/>
          <w:sz w:val="24"/>
          <w:szCs w:val="24"/>
          <w:lang w:val="en-US"/>
        </w:rPr>
        <w:t>Konsumsi</w:t>
      </w:r>
      <w:proofErr w:type="spellEnd"/>
      <w:r w:rsidR="00126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C31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126C31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="00126C3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26C31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126C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65462C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</w:t>
      </w:r>
      <w:r w:rsidR="0065462C">
        <w:rPr>
          <w:rFonts w:ascii="Times New Roman" w:hAnsi="Times New Roman" w:cs="Times New Roman"/>
          <w:sz w:val="24"/>
          <w:szCs w:val="24"/>
          <w:lang w:val="en-US"/>
        </w:rPr>
        <w:t>asan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Marginal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6546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39</w:t>
      </w: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2DC9"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Kombinasi</w:t>
      </w:r>
      <w:proofErr w:type="spellEnd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Buah</w:t>
      </w:r>
      <w:proofErr w:type="spellEnd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Mangga</w:t>
      </w:r>
      <w:proofErr w:type="spellEnd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Jam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</w:t>
      </w:r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ang 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Dibeli</w:t>
      </w:r>
      <w:proofErr w:type="spellEnd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Konsumen</w:t>
      </w:r>
      <w:proofErr w:type="spellEnd"/>
      <w:r w:rsidR="0065462C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41</w:t>
      </w:r>
    </w:p>
    <w:p w:rsidR="00072DC9" w:rsidRP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954A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895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54AB">
        <w:rPr>
          <w:rFonts w:ascii="Times New Roman" w:hAnsi="Times New Roman" w:cs="Times New Roman"/>
          <w:sz w:val="24"/>
          <w:szCs w:val="24"/>
          <w:lang w:val="en-US"/>
        </w:rPr>
        <w:t>Dibeli</w:t>
      </w:r>
      <w:proofErr w:type="spellEnd"/>
      <w:r w:rsidR="00895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54AB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8954AB">
        <w:rPr>
          <w:rFonts w:ascii="Times New Roman" w:hAnsi="Times New Roman" w:cs="Times New Roman"/>
          <w:sz w:val="24"/>
          <w:szCs w:val="24"/>
          <w:lang w:val="en-US"/>
        </w:rPr>
        <w:t xml:space="preserve"> Muslim</w:t>
      </w:r>
      <w:r w:rsidR="008954A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69</w:t>
      </w: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34EA" w:rsidRDefault="00FC34EA" w:rsidP="00FC34EA">
      <w:pPr>
        <w:tabs>
          <w:tab w:val="left" w:leader="dot" w:pos="7560"/>
        </w:tabs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F53" w:rsidRDefault="00953F53" w:rsidP="00FC34EA">
      <w:pPr>
        <w:tabs>
          <w:tab w:val="left" w:leader="dot" w:pos="7560"/>
        </w:tabs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4AC9" w:rsidRDefault="004F4AC9" w:rsidP="00FC34EA">
      <w:pPr>
        <w:tabs>
          <w:tab w:val="left" w:leader="dot" w:pos="7560"/>
        </w:tabs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F53" w:rsidRPr="00E576D5" w:rsidRDefault="00953F53" w:rsidP="00FC34EA">
      <w:pPr>
        <w:tabs>
          <w:tab w:val="left" w:leader="dot" w:pos="7560"/>
        </w:tabs>
        <w:spacing w:line="36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76D5" w:rsidRDefault="00E576D5" w:rsidP="00E576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DAFTAR GAMBAR</w:t>
      </w:r>
    </w:p>
    <w:p w:rsidR="00072DC9" w:rsidRDefault="00072DC9" w:rsidP="00E576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576D5" w:rsidRDefault="00E576D5" w:rsidP="00E57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</w:t>
      </w:r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Marginal</w:t>
      </w:r>
      <w:r w:rsidR="006546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37</w:t>
      </w: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Indifere</w:t>
      </w:r>
      <w:r w:rsidR="0065462C">
        <w:rPr>
          <w:rFonts w:ascii="Times New Roman" w:hAnsi="Times New Roman" w:cs="Times New Roman"/>
          <w:sz w:val="24"/>
          <w:szCs w:val="24"/>
          <w:lang w:val="en-US"/>
        </w:rPr>
        <w:t>nsi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Utilitas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38</w:t>
      </w: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2DC9"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Total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Marginal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Mengkonsumsi</w:t>
      </w:r>
      <w:proofErr w:type="spellEnd"/>
      <w:r w:rsidR="00FC34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Unit</w:t>
      </w:r>
      <w:r w:rsidR="006546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bCs/>
          <w:sz w:val="24"/>
          <w:szCs w:val="24"/>
          <w:lang w:val="en-US"/>
        </w:rPr>
        <w:t>Barang</w:t>
      </w:r>
      <w:proofErr w:type="spellEnd"/>
      <w:r w:rsidR="006546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X</w:t>
      </w:r>
      <w:r w:rsidR="0065462C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39</w:t>
      </w: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5462C">
        <w:rPr>
          <w:rFonts w:ascii="Times New Roman" w:hAnsi="Times New Roman" w:cs="Times New Roman"/>
          <w:sz w:val="24"/>
          <w:szCs w:val="24"/>
          <w:lang w:val="en-US"/>
        </w:rPr>
        <w:t>aris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(Budget Line)</w:t>
      </w:r>
      <w:r w:rsidR="006546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41</w:t>
      </w: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r w:rsidRPr="00072DC9">
        <w:rPr>
          <w:rFonts w:ascii="Times New Roman" w:hAnsi="Times New Roman" w:cs="Times New Roman"/>
          <w:bCs/>
          <w:sz w:val="24"/>
          <w:szCs w:val="24"/>
        </w:rPr>
        <w:t>Peningkatan Kepuasan Antara</w:t>
      </w:r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Barang</w:t>
      </w:r>
      <w:proofErr w:type="spellEnd"/>
      <w:r w:rsidRPr="00072DC9">
        <w:rPr>
          <w:rFonts w:ascii="Times New Roman" w:hAnsi="Times New Roman" w:cs="Times New Roman"/>
          <w:bCs/>
          <w:sz w:val="24"/>
          <w:szCs w:val="24"/>
        </w:rPr>
        <w:t xml:space="preserve"> Halal</w:t>
      </w:r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X</w:t>
      </w:r>
      <w:r w:rsidRPr="00072DC9">
        <w:rPr>
          <w:rFonts w:ascii="Times New Roman" w:hAnsi="Times New Roman" w:cs="Times New Roman"/>
          <w:bCs/>
          <w:sz w:val="24"/>
          <w:szCs w:val="24"/>
        </w:rPr>
        <w:t xml:space="preserve"> dan Y</w:t>
      </w:r>
      <w:r w:rsidR="008954AB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66</w:t>
      </w:r>
    </w:p>
    <w:p w:rsidR="00072DC9" w:rsidRDefault="00072DC9" w:rsidP="00072DC9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3.6 </w:t>
      </w:r>
      <w:r w:rsidRPr="00072DC9">
        <w:rPr>
          <w:rFonts w:ascii="Times New Roman" w:hAnsi="Times New Roman" w:cs="Times New Roman"/>
          <w:bCs/>
          <w:sz w:val="24"/>
          <w:szCs w:val="24"/>
        </w:rPr>
        <w:t xml:space="preserve">Peningkatan </w:t>
      </w:r>
      <w:r>
        <w:rPr>
          <w:rFonts w:ascii="Times New Roman" w:hAnsi="Times New Roman" w:cs="Times New Roman"/>
          <w:bCs/>
          <w:sz w:val="24"/>
          <w:szCs w:val="24"/>
        </w:rPr>
        <w:t>Kepuasan</w:t>
      </w:r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Barang</w:t>
      </w:r>
      <w:proofErr w:type="spellEnd"/>
      <w:r w:rsidRPr="00072DC9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ram X</w:t>
      </w:r>
      <w:r w:rsidRPr="00072DC9">
        <w:rPr>
          <w:rFonts w:ascii="Times New Roman" w:hAnsi="Times New Roman" w:cs="Times New Roman"/>
          <w:bCs/>
          <w:sz w:val="24"/>
          <w:szCs w:val="24"/>
        </w:rPr>
        <w:t xml:space="preserve"> d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engan</w:t>
      </w:r>
      <w:proofErr w:type="spellEnd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Barang</w:t>
      </w:r>
      <w:proofErr w:type="spellEnd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72DC9">
        <w:rPr>
          <w:rFonts w:ascii="Times New Roman" w:hAnsi="Times New Roman" w:cs="Times New Roman"/>
          <w:bCs/>
          <w:sz w:val="24"/>
          <w:szCs w:val="24"/>
          <w:lang w:val="en-US"/>
        </w:rPr>
        <w:t>Halal</w:t>
      </w:r>
      <w:proofErr w:type="spellEnd"/>
      <w:r w:rsidRPr="00072DC9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="008954AB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67</w:t>
      </w:r>
    </w:p>
    <w:p w:rsidR="00072DC9" w:rsidRPr="00072DC9" w:rsidRDefault="00072DC9" w:rsidP="008954AB">
      <w:pPr>
        <w:tabs>
          <w:tab w:val="left" w:leader="dot" w:pos="7560"/>
        </w:tabs>
        <w:spacing w:line="360" w:lineRule="auto"/>
        <w:ind w:left="180" w:right="1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3.7</w:t>
      </w:r>
      <w:r w:rsidR="00F253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2536F">
        <w:rPr>
          <w:rFonts w:ascii="Times New Roman" w:hAnsi="Times New Roman" w:cs="Times New Roman"/>
          <w:bCs/>
          <w:sz w:val="24"/>
          <w:szCs w:val="24"/>
          <w:lang w:val="en-US"/>
        </w:rPr>
        <w:t>Garis</w:t>
      </w:r>
      <w:proofErr w:type="spellEnd"/>
      <w:r w:rsidR="00F253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2536F">
        <w:rPr>
          <w:rFonts w:ascii="Times New Roman" w:hAnsi="Times New Roman" w:cs="Times New Roman"/>
          <w:bCs/>
          <w:sz w:val="24"/>
          <w:szCs w:val="24"/>
          <w:lang w:val="en-US"/>
        </w:rPr>
        <w:t>Anggaran</w:t>
      </w:r>
      <w:proofErr w:type="spellEnd"/>
      <w:r w:rsidR="00F253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2536F">
        <w:rPr>
          <w:rFonts w:ascii="Times New Roman" w:hAnsi="Times New Roman" w:cs="Times New Roman"/>
          <w:bCs/>
          <w:sz w:val="24"/>
          <w:szCs w:val="24"/>
          <w:lang w:val="en-US"/>
        </w:rPr>
        <w:t>Pengeluaran</w:t>
      </w:r>
      <w:proofErr w:type="spellEnd"/>
      <w:r w:rsidR="00F2536F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7</w:t>
      </w:r>
      <w:r w:rsidR="008954AB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</w:p>
    <w:p w:rsidR="00072DC9" w:rsidRDefault="00072DC9" w:rsidP="00072DC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301D" w:rsidRDefault="0030301D" w:rsidP="00072DC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DC9" w:rsidRDefault="00072DC9" w:rsidP="00072DC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76D5" w:rsidRDefault="00E576D5" w:rsidP="00E576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DAFTAR LAMPIRAN</w:t>
      </w:r>
    </w:p>
    <w:p w:rsidR="0030301D" w:rsidRDefault="0030301D" w:rsidP="00E576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25388" w:rsidRDefault="007D1987" w:rsidP="00303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CC6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667A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="00CC6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667A">
        <w:rPr>
          <w:rFonts w:ascii="Times New Roman" w:hAnsi="Times New Roman" w:cs="Times New Roman"/>
          <w:sz w:val="24"/>
          <w:szCs w:val="24"/>
          <w:lang w:val="en-US"/>
        </w:rPr>
        <w:t>Konsultasi</w:t>
      </w:r>
      <w:proofErr w:type="spellEnd"/>
    </w:p>
    <w:p w:rsidR="00025388" w:rsidRDefault="007D1987" w:rsidP="00303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0E1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3B8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="000E1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3B8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="000E1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3B8">
        <w:rPr>
          <w:rFonts w:ascii="Times New Roman" w:hAnsi="Times New Roman" w:cs="Times New Roman"/>
          <w:sz w:val="24"/>
          <w:szCs w:val="24"/>
          <w:lang w:val="en-US"/>
        </w:rPr>
        <w:t>Keaslian</w:t>
      </w:r>
      <w:proofErr w:type="spellEnd"/>
      <w:r w:rsidR="000E1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3B8"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</w:p>
    <w:p w:rsidR="00025388" w:rsidRPr="00025388" w:rsidRDefault="007D1987" w:rsidP="00303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0E1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3B8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="000E1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3B8"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 w:rsidR="000E1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3B8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</w:p>
    <w:p w:rsidR="004F4AC9" w:rsidRDefault="004F4AC9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4AC9" w:rsidRDefault="004F4AC9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4AC9" w:rsidRDefault="004F4AC9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4AC9" w:rsidRDefault="004F4AC9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4AC9" w:rsidRDefault="004F4AC9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4AC9" w:rsidRDefault="004F4AC9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4AC9" w:rsidRDefault="004F4AC9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4AC9" w:rsidRDefault="004F4AC9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4AC9" w:rsidRDefault="004F4AC9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4AC9" w:rsidRDefault="004F4AC9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F4AC9" w:rsidRDefault="004F4AC9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25388" w:rsidRDefault="00025388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25388" w:rsidRDefault="00025388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1987" w:rsidRDefault="007D1987" w:rsidP="00303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20463" w:rsidRPr="00120463" w:rsidRDefault="00120463" w:rsidP="0012046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77446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PEDOMAN TRANSLITERASI ARAB-LATIN</w:t>
      </w:r>
    </w:p>
    <w:p w:rsidR="00120463" w:rsidRPr="00077446" w:rsidRDefault="00120463" w:rsidP="0012046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20463" w:rsidRPr="00077446" w:rsidRDefault="00120463" w:rsidP="00120463">
      <w:pPr>
        <w:pStyle w:val="ListParagraph"/>
        <w:numPr>
          <w:ilvl w:val="0"/>
          <w:numId w:val="18"/>
        </w:numPr>
        <w:spacing w:after="0" w:line="240" w:lineRule="auto"/>
        <w:ind w:left="54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077446">
        <w:rPr>
          <w:rFonts w:asciiTheme="majorBidi" w:hAnsiTheme="majorBidi" w:cstheme="majorBidi"/>
          <w:b/>
          <w:bCs/>
          <w:sz w:val="24"/>
          <w:szCs w:val="24"/>
          <w:lang w:val="en-US"/>
        </w:rPr>
        <w:t>Konsonan</w:t>
      </w:r>
      <w:proofErr w:type="spellEnd"/>
    </w:p>
    <w:tbl>
      <w:tblPr>
        <w:tblStyle w:val="TableGrid"/>
        <w:tblW w:w="0" w:type="auto"/>
        <w:tblInd w:w="540" w:type="dxa"/>
        <w:tblLook w:val="04A0"/>
      </w:tblPr>
      <w:tblGrid>
        <w:gridCol w:w="1875"/>
        <w:gridCol w:w="1982"/>
        <w:gridCol w:w="1876"/>
        <w:gridCol w:w="1755"/>
      </w:tblGrid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74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Arab 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74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74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Arab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74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Latin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774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 w:rsidRPr="000774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4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dilambangkan</w:t>
            </w:r>
            <w:proofErr w:type="spellEnd"/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ط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ṭ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ب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ظ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ẓ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ت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ع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̔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ث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ṡ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غ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gh</w:t>
            </w:r>
            <w:proofErr w:type="spellEnd"/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ج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ف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ح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ḥ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q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خ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</w:t>
            </w:r>
            <w:proofErr w:type="spellEnd"/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ك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د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ل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ذ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ẑ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م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ر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ز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و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س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ﻫ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ش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ء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̕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ص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ṣ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ي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</w:t>
            </w:r>
          </w:p>
        </w:tc>
      </w:tr>
      <w:tr w:rsidR="00120463" w:rsidTr="008F652A">
        <w:tc>
          <w:tcPr>
            <w:tcW w:w="187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ض</w:t>
            </w:r>
          </w:p>
        </w:tc>
        <w:tc>
          <w:tcPr>
            <w:tcW w:w="1982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ḍ</w:t>
            </w:r>
          </w:p>
        </w:tc>
        <w:tc>
          <w:tcPr>
            <w:tcW w:w="1876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ة</w:t>
            </w:r>
          </w:p>
        </w:tc>
        <w:tc>
          <w:tcPr>
            <w:tcW w:w="1755" w:type="dxa"/>
            <w:vAlign w:val="center"/>
          </w:tcPr>
          <w:p w:rsidR="00120463" w:rsidRPr="00077446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</w:p>
        </w:tc>
      </w:tr>
    </w:tbl>
    <w:p w:rsidR="00120463" w:rsidRDefault="00120463" w:rsidP="00120463">
      <w:pPr>
        <w:pStyle w:val="ListParagraph"/>
        <w:spacing w:line="240" w:lineRule="auto"/>
        <w:ind w:left="5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20463" w:rsidRPr="00077446" w:rsidRDefault="00120463" w:rsidP="00120463">
      <w:pPr>
        <w:pStyle w:val="ListParagraph"/>
        <w:spacing w:line="240" w:lineRule="auto"/>
        <w:ind w:left="5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20463" w:rsidRDefault="00120463" w:rsidP="00120463">
      <w:pPr>
        <w:pStyle w:val="ListParagraph"/>
        <w:numPr>
          <w:ilvl w:val="0"/>
          <w:numId w:val="18"/>
        </w:numPr>
        <w:spacing w:after="0" w:line="240" w:lineRule="auto"/>
        <w:ind w:left="63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077446">
        <w:rPr>
          <w:rFonts w:asciiTheme="majorBidi" w:hAnsiTheme="majorBidi" w:cstheme="majorBidi"/>
          <w:b/>
          <w:bCs/>
          <w:sz w:val="24"/>
          <w:szCs w:val="24"/>
          <w:lang w:val="en-US"/>
        </w:rPr>
        <w:t>Vo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</w:t>
      </w:r>
      <w:r w:rsidRPr="00077446">
        <w:rPr>
          <w:rFonts w:asciiTheme="majorBidi" w:hAnsiTheme="majorBidi" w:cstheme="majorBidi"/>
          <w:b/>
          <w:bCs/>
          <w:sz w:val="24"/>
          <w:szCs w:val="24"/>
          <w:lang w:val="en-US"/>
        </w:rPr>
        <w:t>al</w:t>
      </w:r>
      <w:proofErr w:type="spellEnd"/>
    </w:p>
    <w:tbl>
      <w:tblPr>
        <w:tblStyle w:val="TableGrid"/>
        <w:tblW w:w="0" w:type="auto"/>
        <w:tblInd w:w="540" w:type="dxa"/>
        <w:tblLook w:val="04A0"/>
      </w:tblPr>
      <w:tblGrid>
        <w:gridCol w:w="1903"/>
        <w:gridCol w:w="1903"/>
        <w:gridCol w:w="1903"/>
        <w:gridCol w:w="1779"/>
      </w:tblGrid>
      <w:tr w:rsidR="00120463" w:rsidTr="008F652A">
        <w:tc>
          <w:tcPr>
            <w:tcW w:w="3806" w:type="dxa"/>
            <w:gridSpan w:val="2"/>
            <w:vAlign w:val="center"/>
          </w:tcPr>
          <w:p w:rsidR="00120463" w:rsidRPr="00AD0A34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Vokal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Tunggal</w:t>
            </w:r>
          </w:p>
        </w:tc>
        <w:tc>
          <w:tcPr>
            <w:tcW w:w="3682" w:type="dxa"/>
            <w:gridSpan w:val="2"/>
            <w:vAlign w:val="center"/>
          </w:tcPr>
          <w:p w:rsidR="00120463" w:rsidRPr="00AD0A34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Vokal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Panjang</w:t>
            </w:r>
            <w:proofErr w:type="spellEnd"/>
          </w:p>
        </w:tc>
      </w:tr>
      <w:tr w:rsidR="00120463" w:rsidTr="008F652A">
        <w:tc>
          <w:tcPr>
            <w:tcW w:w="1903" w:type="dxa"/>
          </w:tcPr>
          <w:p w:rsidR="00120463" w:rsidRDefault="0006582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2.85pt;margin-top:2.7pt;width:18pt;height:.05pt;z-index:251663360;mso-position-horizontal-relative:text;mso-position-vertical-relative:text" o:connectortype="straight"/>
              </w:pict>
            </w:r>
            <w:r w:rsidR="001204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َ</w:t>
            </w:r>
          </w:p>
        </w:tc>
        <w:tc>
          <w:tcPr>
            <w:tcW w:w="1903" w:type="dxa"/>
            <w:vAlign w:val="center"/>
          </w:tcPr>
          <w:p w:rsidR="00120463" w:rsidRPr="00AD0A34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1903" w:type="dxa"/>
            <w:vAlign w:val="center"/>
          </w:tcPr>
          <w:p w:rsidR="00120463" w:rsidRPr="00AD0A34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ىا</w:t>
            </w:r>
          </w:p>
        </w:tc>
        <w:tc>
          <w:tcPr>
            <w:tcW w:w="1779" w:type="dxa"/>
            <w:vAlign w:val="center"/>
          </w:tcPr>
          <w:p w:rsidR="00120463" w:rsidRPr="00AD0A34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ā</w:t>
            </w:r>
          </w:p>
        </w:tc>
      </w:tr>
      <w:tr w:rsidR="00120463" w:rsidTr="008F652A">
        <w:tc>
          <w:tcPr>
            <w:tcW w:w="1903" w:type="dxa"/>
          </w:tcPr>
          <w:p w:rsidR="00120463" w:rsidRDefault="0006582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US"/>
              </w:rPr>
              <w:pict>
                <v:shape id="_x0000_s1033" type="#_x0000_t32" style="position:absolute;left:0;text-align:left;margin-left:32.85pt;margin-top:4.15pt;width:18pt;height:.05pt;z-index:251664384;mso-position-horizontal-relative:text;mso-position-vertical-relative:text" o:connectortype="straight"/>
              </w:pict>
            </w:r>
            <w:r w:rsidR="001204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ُ</w:t>
            </w:r>
          </w:p>
        </w:tc>
        <w:tc>
          <w:tcPr>
            <w:tcW w:w="1903" w:type="dxa"/>
            <w:vAlign w:val="center"/>
          </w:tcPr>
          <w:p w:rsidR="00120463" w:rsidRPr="00AD0A34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</w:t>
            </w:r>
          </w:p>
        </w:tc>
        <w:tc>
          <w:tcPr>
            <w:tcW w:w="1903" w:type="dxa"/>
            <w:vAlign w:val="center"/>
          </w:tcPr>
          <w:p w:rsidR="00120463" w:rsidRPr="00AD0A34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ىو</w:t>
            </w:r>
          </w:p>
        </w:tc>
        <w:tc>
          <w:tcPr>
            <w:tcW w:w="1779" w:type="dxa"/>
            <w:vAlign w:val="center"/>
          </w:tcPr>
          <w:p w:rsidR="00120463" w:rsidRPr="00AD0A34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ū</w:t>
            </w:r>
          </w:p>
        </w:tc>
      </w:tr>
      <w:tr w:rsidR="00120463" w:rsidTr="008F652A">
        <w:trPr>
          <w:trHeight w:val="350"/>
        </w:trPr>
        <w:tc>
          <w:tcPr>
            <w:tcW w:w="1903" w:type="dxa"/>
          </w:tcPr>
          <w:p w:rsidR="00120463" w:rsidRPr="00742533" w:rsidRDefault="0006582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US"/>
              </w:rPr>
              <w:pict>
                <v:shape id="_x0000_s1034" type="#_x0000_t32" style="position:absolute;left:0;text-align:left;margin-left:32.85pt;margin-top:8.6pt;width:18pt;height:.05pt;z-index:251665408;mso-position-horizontal-relative:text;mso-position-vertical-relative:text" o:connectortype="straight"/>
              </w:pict>
            </w:r>
            <w:r w:rsidR="00120463" w:rsidRPr="007425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ِ</w:t>
            </w:r>
          </w:p>
        </w:tc>
        <w:tc>
          <w:tcPr>
            <w:tcW w:w="1903" w:type="dxa"/>
            <w:vAlign w:val="center"/>
          </w:tcPr>
          <w:p w:rsidR="00120463" w:rsidRPr="00AD0A34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1903" w:type="dxa"/>
            <w:vAlign w:val="center"/>
          </w:tcPr>
          <w:p w:rsidR="00120463" w:rsidRPr="00AD0A34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ﻲ</w:t>
            </w:r>
          </w:p>
        </w:tc>
        <w:tc>
          <w:tcPr>
            <w:tcW w:w="1779" w:type="dxa"/>
            <w:vAlign w:val="center"/>
          </w:tcPr>
          <w:p w:rsidR="00120463" w:rsidRPr="00C32B1F" w:rsidRDefault="00120463" w:rsidP="008F652A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ī</w:t>
            </w:r>
          </w:p>
        </w:tc>
      </w:tr>
    </w:tbl>
    <w:p w:rsidR="00120463" w:rsidRPr="00742533" w:rsidRDefault="00120463" w:rsidP="0012046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20463" w:rsidRPr="00077446" w:rsidRDefault="00120463" w:rsidP="00120463">
      <w:pPr>
        <w:pStyle w:val="ListParagraph"/>
        <w:spacing w:line="240" w:lineRule="auto"/>
        <w:ind w:left="5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20463" w:rsidRDefault="00120463" w:rsidP="0012046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077446">
        <w:rPr>
          <w:rFonts w:asciiTheme="majorBidi" w:hAnsiTheme="majorBidi" w:cstheme="majorBidi"/>
          <w:b/>
          <w:bCs/>
          <w:sz w:val="24"/>
          <w:szCs w:val="24"/>
          <w:lang w:val="en-US"/>
        </w:rPr>
        <w:t>Vo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</w:t>
      </w:r>
      <w:r w:rsidRPr="00077446">
        <w:rPr>
          <w:rFonts w:asciiTheme="majorBidi" w:hAnsiTheme="majorBidi" w:cstheme="majorBidi"/>
          <w:b/>
          <w:bCs/>
          <w:sz w:val="24"/>
          <w:szCs w:val="24"/>
          <w:lang w:val="en-US"/>
        </w:rPr>
        <w:t>al</w:t>
      </w:r>
      <w:proofErr w:type="spellEnd"/>
      <w:r w:rsidRPr="000774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077446">
        <w:rPr>
          <w:rFonts w:asciiTheme="majorBidi" w:hAnsiTheme="majorBidi" w:cstheme="majorBidi"/>
          <w:b/>
          <w:bCs/>
          <w:sz w:val="24"/>
          <w:szCs w:val="24"/>
          <w:lang w:val="en-US"/>
        </w:rPr>
        <w:t>Pendek</w:t>
      </w:r>
      <w:proofErr w:type="spellEnd"/>
    </w:p>
    <w:p w:rsidR="00120463" w:rsidRPr="00742533" w:rsidRDefault="00120463" w:rsidP="00120463">
      <w:pPr>
        <w:spacing w:line="240" w:lineRule="auto"/>
        <w:ind w:left="720" w:firstLine="900"/>
        <w:rPr>
          <w:rFonts w:asciiTheme="majorBidi" w:hAnsiTheme="majorBidi" w:cstheme="majorBidi"/>
          <w:sz w:val="24"/>
          <w:szCs w:val="24"/>
          <w:lang w:val="en-US"/>
        </w:rPr>
      </w:pPr>
    </w:p>
    <w:p w:rsidR="00120463" w:rsidRDefault="00120463" w:rsidP="00120463">
      <w:pPr>
        <w:pStyle w:val="ListParagraph"/>
        <w:ind w:firstLine="90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Transliterasi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sandang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</w:t>
      </w:r>
      <w:r>
        <w:rPr>
          <w:rFonts w:asciiTheme="majorBidi" w:hAnsiTheme="majorBidi" w:cstheme="majorBidi"/>
          <w:sz w:val="24"/>
          <w:szCs w:val="24"/>
          <w:rtl/>
          <w:lang w:val="en-US"/>
        </w:rPr>
        <w:t>ﻝ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C91">
        <w:rPr>
          <w:rFonts w:asciiTheme="majorBidi" w:hAnsiTheme="majorBidi" w:cstheme="majorBidi"/>
          <w:i/>
          <w:iCs/>
          <w:sz w:val="24"/>
          <w:szCs w:val="24"/>
          <w:lang w:val="en-US"/>
        </w:rPr>
        <w:t>syamsiah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33C91">
        <w:rPr>
          <w:rFonts w:asciiTheme="majorBidi" w:hAnsiTheme="majorBidi" w:cstheme="majorBidi"/>
          <w:i/>
          <w:iCs/>
          <w:sz w:val="24"/>
          <w:szCs w:val="24"/>
          <w:lang w:val="en-US"/>
        </w:rPr>
        <w:t>qamariah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disamakan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120463" w:rsidRDefault="00120463" w:rsidP="00120463">
      <w:pPr>
        <w:pStyle w:val="ListParagraph"/>
        <w:ind w:left="360" w:firstLine="2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</w:t>
      </w:r>
      <w:r>
        <w:rPr>
          <w:rFonts w:asciiTheme="majorBidi" w:hAnsiTheme="majorBidi" w:cstheme="majorBidi"/>
          <w:sz w:val="24"/>
          <w:szCs w:val="24"/>
          <w:rtl/>
          <w:lang w:val="en-US"/>
        </w:rPr>
        <w:t>ﻝ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غزالى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Ghazālī</w:t>
      </w:r>
      <w:proofErr w:type="spellEnd"/>
    </w:p>
    <w:p w:rsidR="00120463" w:rsidRPr="00742533" w:rsidRDefault="00120463" w:rsidP="00120463">
      <w:pPr>
        <w:pStyle w:val="ListParagraph"/>
        <w:ind w:left="360" w:firstLine="2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الشافعى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dituis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syāfī</w:t>
      </w:r>
      <w:proofErr w:type="spellEnd"/>
    </w:p>
    <w:p w:rsidR="00120463" w:rsidRDefault="00120463" w:rsidP="001204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63" w:rsidRDefault="00120463" w:rsidP="001204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63" w:rsidRDefault="00120463" w:rsidP="001204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74B2" w:rsidRDefault="00AB74B2" w:rsidP="00AB74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ABSTRAK</w:t>
      </w:r>
    </w:p>
    <w:p w:rsidR="00AB74B2" w:rsidRDefault="00AB74B2" w:rsidP="00AB74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74B2" w:rsidRDefault="00AB74B2" w:rsidP="00025388">
      <w:pPr>
        <w:spacing w:line="240" w:lineRule="auto"/>
        <w:ind w:left="630" w:hanging="63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Rofin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NIM 3221113012,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Komparatif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3388D">
        <w:rPr>
          <w:rFonts w:ascii="Times New Roman" w:hAnsi="Times New Roman" w:cs="Times New Roman"/>
          <w:bCs/>
          <w:sz w:val="24"/>
          <w:szCs w:val="24"/>
        </w:rPr>
        <w:t>Dr. H. Asmawi, M.Ag</w:t>
      </w:r>
    </w:p>
    <w:p w:rsidR="00025388" w:rsidRPr="00025388" w:rsidRDefault="00025388" w:rsidP="0065462C">
      <w:pPr>
        <w:spacing w:line="240" w:lineRule="auto"/>
        <w:ind w:left="1980" w:hanging="19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Kata-kata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Konsumsi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6546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Islam</w:t>
      </w:r>
    </w:p>
    <w:p w:rsidR="005A372A" w:rsidRDefault="0065462C" w:rsidP="005A372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B7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74B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B7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74B2">
        <w:rPr>
          <w:rFonts w:ascii="Times New Roman" w:hAnsi="Times New Roman" w:cs="Times New Roman"/>
          <w:sz w:val="24"/>
          <w:szCs w:val="24"/>
          <w:lang w:val="en-US"/>
        </w:rPr>
        <w:t>dilatarbelakangi</w:t>
      </w:r>
      <w:proofErr w:type="spellEnd"/>
      <w:r w:rsidR="00AB7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74B2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B7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pesatnya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pakar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mengkaji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teori-teori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43">
        <w:rPr>
          <w:rFonts w:ascii="Times New Roman" w:hAnsi="Times New Roman" w:cs="Times New Roman"/>
          <w:sz w:val="24"/>
          <w:szCs w:val="24"/>
          <w:lang w:val="en-US"/>
        </w:rPr>
        <w:t>konsumsi</w:t>
      </w:r>
      <w:proofErr w:type="spellEnd"/>
      <w:r w:rsidR="00E0364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0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643" w:rsidRPr="00122021">
        <w:rPr>
          <w:rFonts w:ascii="Times New Roman" w:eastAsia="Times New Roman" w:hAnsi="Times New Roman" w:cs="Times New Roman"/>
          <w:color w:val="000000"/>
          <w:sz w:val="24"/>
          <w:szCs w:val="24"/>
        </w:rPr>
        <w:t>Munculnya</w:t>
      </w:r>
      <w:r w:rsidR="00E0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dua pandangan</w:t>
      </w:r>
      <w:r w:rsidR="00E03643" w:rsidRPr="00122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terkait dengan perilaku konsumen </w:t>
      </w:r>
      <w:r w:rsidR="00E03643" w:rsidRPr="006D27C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r w:rsidR="00E03643" w:rsidRPr="00122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melaksanakan</w:t>
      </w:r>
      <w:r w:rsidR="00E0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akti</w:t>
      </w:r>
      <w:r w:rsidR="00E036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E03643" w:rsidRPr="006D27C8">
        <w:rPr>
          <w:rFonts w:ascii="Times New Roman" w:eastAsia="Times New Roman" w:hAnsi="Times New Roman" w:cs="Times New Roman"/>
          <w:color w:val="000000"/>
          <w:sz w:val="24"/>
          <w:szCs w:val="24"/>
        </w:rPr>
        <w:t>itas konsumsi</w:t>
      </w:r>
      <w:r w:rsidR="00E03643" w:rsidRPr="00122021"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r w:rsidR="00E03643" w:rsidRPr="006D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yakni teori yang dimunculkan oleh para pemikir konvensional dan konsep yang dibawa oleh ajaran Islam</w:t>
      </w:r>
      <w:r w:rsidR="00E036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3643" w:rsidRPr="00122021">
        <w:rPr>
          <w:rFonts w:ascii="Times New Roman" w:eastAsia="Times New Roman" w:hAnsi="Times New Roman" w:cs="Times New Roman"/>
          <w:color w:val="000000"/>
          <w:sz w:val="24"/>
          <w:szCs w:val="24"/>
        </w:rPr>
        <w:t>mengantarkan penulis untuk tertarik mengkaji kedua teori tersebut.</w:t>
      </w:r>
    </w:p>
    <w:p w:rsidR="005A372A" w:rsidRDefault="0065462C" w:rsidP="005A372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="000253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="000253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E03643" w:rsidRPr="005A3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5A372A" w:rsidRPr="005A3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>konsumen</w:t>
      </w:r>
      <w:proofErr w:type="spellEnd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>perspektif</w:t>
      </w:r>
      <w:proofErr w:type="spellEnd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="005A372A" w:rsidRP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konvensional</w:t>
      </w:r>
      <w:proofErr w:type="spellEnd"/>
      <w:proofErr w:type="gramStart"/>
      <w:r w:rsidR="00AF6493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proofErr w:type="gram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2)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konsumen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perpektif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Islam</w:t>
      </w:r>
      <w:r w:rsidR="00AF6493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3)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persamaan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perbedaan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konsumen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perspektif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konvensional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Islam</w:t>
      </w:r>
      <w:r w:rsidR="00AF6493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r w:rsidR="005A372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Adapun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kajian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mendeskripsikan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konsumen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perspektif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Konvensional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mendeskripsikan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konsumen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perspektif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Islam,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memahami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persamaan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perbedaan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konsumen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dua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perspektif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="0002538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E03643" w:rsidRPr="001A0978" w:rsidRDefault="005A372A" w:rsidP="005A372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 w:rsidR="003E4E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F102F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library 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mengidentifikasi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sistematis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menganalisa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dokumen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berasal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buku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internet,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lain yang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terkait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perilaku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konsumen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ekonomi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konvensional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maupun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Islam. </w:t>
      </w:r>
      <w:proofErr w:type="spellStart"/>
      <w:proofErr w:type="gram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Pendekatan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kajian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pendekatan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kualitatif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yaitu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mengumpulkan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transkrip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buku-buku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bacaan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bahan-bahan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kepustakaan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lainnya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menganalisa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menem</w:t>
      </w:r>
      <w:r w:rsidR="00CC6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ukan</w:t>
      </w:r>
      <w:proofErr w:type="spellEnd"/>
      <w:r w:rsidR="00CC6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6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komparasi</w:t>
      </w:r>
      <w:proofErr w:type="spellEnd"/>
      <w:r w:rsidR="00CC6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data yang </w:t>
      </w:r>
      <w:proofErr w:type="spellStart"/>
      <w:r w:rsidR="00CC6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dapatkan</w:t>
      </w:r>
      <w:proofErr w:type="spellEnd"/>
      <w:r w:rsidR="00992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CC66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C667A" w:rsidRPr="00DD7164">
        <w:rPr>
          <w:rFonts w:ascii="Times New Roman" w:hAnsi="Times New Roman" w:cs="Times New Roman"/>
          <w:sz w:val="24"/>
          <w:szCs w:val="24"/>
        </w:rPr>
        <w:t>Metode analisis data dalam kajian</w:t>
      </w:r>
      <w:r w:rsidR="00CC6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667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CC667A" w:rsidRPr="00DD7164">
        <w:rPr>
          <w:rFonts w:ascii="Times New Roman" w:hAnsi="Times New Roman" w:cs="Times New Roman"/>
          <w:sz w:val="24"/>
          <w:szCs w:val="24"/>
        </w:rPr>
        <w:t xml:space="preserve"> yang digunakan adalah</w:t>
      </w:r>
      <w:r w:rsidR="001A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978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CC6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978" w:rsidRPr="001A0978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content analysis, critic analysis,</w:t>
      </w:r>
      <w:r w:rsidR="001A097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1A097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A0978" w:rsidRPr="001A097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comparative analysis</w:t>
      </w:r>
      <w:r w:rsidR="001A09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9FF" w:rsidRDefault="009929FF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mengkaji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akhirnya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berlandaskan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filosofi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spiritual.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BC03CD">
        <w:rPr>
          <w:rFonts w:ascii="Times New Roman" w:hAnsi="Times New Roman" w:cs="Times New Roman"/>
          <w:sz w:val="24"/>
          <w:szCs w:val="24"/>
        </w:rPr>
        <w:t>alam perspektif ekonomi Islam, perilaku konsumen didasarkan pada filosofi ketuhanan sehingga dalam setiap aktivitasnya memenuhi kebutuhan konsumen dituntut agar selalu berpedoman pada prinsip tauhid, khilafah, dan juga keadilan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Persamaan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</w:t>
      </w:r>
      <w:r w:rsidR="0065462C">
        <w:rPr>
          <w:rFonts w:ascii="Times New Roman" w:hAnsi="Times New Roman" w:cs="Times New Roman"/>
          <w:sz w:val="24"/>
          <w:szCs w:val="24"/>
          <w:lang w:val="en-US"/>
        </w:rPr>
        <w:t>onal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filosofi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motif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</w:t>
      </w:r>
      <w:r w:rsidR="0065462C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62C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65462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54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5462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erbedaanya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filosofi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konsumsi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, motif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konsumsi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konfigurasi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terletak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E1F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3E4E1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5A37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1A0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0978" w:rsidRDefault="001A0978" w:rsidP="001A0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3B8" w:rsidRDefault="000E13B8" w:rsidP="000E13B8">
      <w:pPr>
        <w:spacing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92AE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ABSTRACT</w:t>
      </w:r>
    </w:p>
    <w:p w:rsidR="000E13B8" w:rsidRPr="00792AE8" w:rsidRDefault="000E13B8" w:rsidP="000E13B8">
      <w:pPr>
        <w:spacing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E13B8" w:rsidRDefault="000E13B8" w:rsidP="000E13B8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Rofin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Lailiyah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NIM 3221113012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4DDC">
        <w:rPr>
          <w:rFonts w:ascii="Times New Roman" w:hAnsi="Times New Roman"/>
          <w:sz w:val="24"/>
          <w:szCs w:val="24"/>
        </w:rPr>
        <w:t xml:space="preserve">Comparative Study </w:t>
      </w:r>
      <w:r>
        <w:rPr>
          <w:rFonts w:ascii="Times New Roman" w:hAnsi="Times New Roman"/>
          <w:sz w:val="24"/>
          <w:szCs w:val="24"/>
        </w:rPr>
        <w:t>o</w:t>
      </w:r>
      <w:r w:rsidRPr="009C4DDC">
        <w:rPr>
          <w:rFonts w:ascii="Times New Roman" w:hAnsi="Times New Roman"/>
          <w:sz w:val="24"/>
          <w:szCs w:val="24"/>
        </w:rPr>
        <w:t>f Consumer</w:t>
      </w:r>
      <w:r>
        <w:rPr>
          <w:rFonts w:ascii="Times New Roman" w:hAnsi="Times New Roman"/>
          <w:sz w:val="24"/>
          <w:szCs w:val="24"/>
        </w:rPr>
        <w:t>’s</w:t>
      </w:r>
      <w:r w:rsidRPr="009C4DDC">
        <w:rPr>
          <w:rFonts w:ascii="Times New Roman" w:hAnsi="Times New Roman"/>
          <w:sz w:val="24"/>
          <w:szCs w:val="24"/>
        </w:rPr>
        <w:t xml:space="preserve"> Behavior</w:t>
      </w:r>
      <w:r>
        <w:rPr>
          <w:rFonts w:ascii="Times New Roman" w:hAnsi="Times New Roman"/>
          <w:sz w:val="24"/>
          <w:szCs w:val="24"/>
        </w:rPr>
        <w:t xml:space="preserve"> in The Conventional Economic Perspective and I</w:t>
      </w:r>
      <w:r w:rsidRPr="00213D3D">
        <w:rPr>
          <w:rFonts w:ascii="Times New Roman" w:hAnsi="Times New Roman"/>
          <w:sz w:val="24"/>
          <w:szCs w:val="24"/>
        </w:rPr>
        <w:t xml:space="preserve">slamic </w:t>
      </w:r>
      <w:r>
        <w:rPr>
          <w:rFonts w:ascii="Times New Roman" w:hAnsi="Times New Roman"/>
          <w:sz w:val="24"/>
          <w:szCs w:val="24"/>
        </w:rPr>
        <w:t xml:space="preserve">Economy Perspective, Department of </w:t>
      </w:r>
      <w:r w:rsidRPr="00213D3D">
        <w:rPr>
          <w:rFonts w:ascii="Times New Roman" w:hAnsi="Times New Roman"/>
          <w:sz w:val="24"/>
          <w:szCs w:val="24"/>
        </w:rPr>
        <w:t>Sharia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D3D">
        <w:rPr>
          <w:rFonts w:ascii="Times New Roman" w:hAnsi="Times New Roman"/>
          <w:sz w:val="24"/>
          <w:szCs w:val="24"/>
        </w:rPr>
        <w:t>Economic Law</w:t>
      </w:r>
      <w:r>
        <w:rPr>
          <w:rFonts w:ascii="Times New Roman" w:hAnsi="Times New Roman"/>
          <w:sz w:val="24"/>
          <w:szCs w:val="24"/>
        </w:rPr>
        <w:t>, IAIN Tulungagung, 2015, Advisor</w:t>
      </w:r>
      <w:r w:rsidRPr="00213D3D">
        <w:rPr>
          <w:rFonts w:ascii="Times New Roman" w:hAnsi="Times New Roman"/>
          <w:sz w:val="24"/>
          <w:szCs w:val="24"/>
        </w:rPr>
        <w:t>: Dr. H. Asmawi, M.Ag</w:t>
      </w:r>
      <w:r>
        <w:rPr>
          <w:rFonts w:ascii="Times New Roman" w:hAnsi="Times New Roman"/>
          <w:sz w:val="24"/>
          <w:szCs w:val="24"/>
        </w:rPr>
        <w:t>.</w:t>
      </w:r>
    </w:p>
    <w:p w:rsidR="000E13B8" w:rsidRDefault="000E13B8" w:rsidP="0065462C">
      <w:pPr>
        <w:spacing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words: Consumer Behavio</w:t>
      </w:r>
      <w:r w:rsidRPr="006E333F">
        <w:rPr>
          <w:rFonts w:ascii="Times New Roman" w:hAnsi="Times New Roman"/>
          <w:sz w:val="24"/>
          <w:szCs w:val="24"/>
        </w:rPr>
        <w:t>r, Con</w:t>
      </w:r>
      <w:r>
        <w:rPr>
          <w:rFonts w:ascii="Times New Roman" w:hAnsi="Times New Roman"/>
          <w:sz w:val="24"/>
          <w:szCs w:val="24"/>
        </w:rPr>
        <w:t>sumption, Conventional Economic</w:t>
      </w:r>
      <w:r w:rsidRPr="006E333F">
        <w:rPr>
          <w:rFonts w:ascii="Times New Roman" w:hAnsi="Times New Roman"/>
          <w:sz w:val="24"/>
          <w:szCs w:val="24"/>
        </w:rPr>
        <w:t>, Islam</w:t>
      </w:r>
      <w:r w:rsidR="0065462C">
        <w:rPr>
          <w:rFonts w:ascii="Times New Roman" w:hAnsi="Times New Roman"/>
          <w:sz w:val="24"/>
          <w:szCs w:val="24"/>
          <w:lang w:val="en-US"/>
        </w:rPr>
        <w:t xml:space="preserve"> Economic</w:t>
      </w:r>
      <w:r>
        <w:rPr>
          <w:rFonts w:ascii="Times New Roman" w:hAnsi="Times New Roman"/>
          <w:sz w:val="24"/>
          <w:szCs w:val="24"/>
        </w:rPr>
        <w:t>.</w:t>
      </w:r>
    </w:p>
    <w:p w:rsidR="000E13B8" w:rsidRDefault="0065462C" w:rsidP="000E13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="000E13B8">
        <w:rPr>
          <w:rFonts w:ascii="Times New Roman" w:hAnsi="Times New Roman"/>
          <w:sz w:val="24"/>
          <w:szCs w:val="24"/>
        </w:rPr>
        <w:t xml:space="preserve"> is be based on the </w:t>
      </w:r>
      <w:r w:rsidR="000E13B8" w:rsidRPr="001D7A27">
        <w:rPr>
          <w:rFonts w:ascii="Times New Roman" w:hAnsi="Times New Roman"/>
          <w:sz w:val="24"/>
          <w:szCs w:val="24"/>
        </w:rPr>
        <w:t>r</w:t>
      </w:r>
      <w:r w:rsidR="000E13B8">
        <w:rPr>
          <w:rFonts w:ascii="Times New Roman" w:hAnsi="Times New Roman"/>
          <w:sz w:val="24"/>
          <w:szCs w:val="24"/>
        </w:rPr>
        <w:t xml:space="preserve">apid growth of Islamic economy </w:t>
      </w:r>
      <w:r w:rsidR="000E13B8" w:rsidRPr="00555442">
        <w:rPr>
          <w:rFonts w:ascii="Times New Roman" w:hAnsi="Times New Roman"/>
          <w:sz w:val="24"/>
          <w:szCs w:val="24"/>
        </w:rPr>
        <w:t>thus</w:t>
      </w:r>
      <w:r w:rsidR="000E13B8">
        <w:rPr>
          <w:rFonts w:ascii="Times New Roman" w:hAnsi="Times New Roman"/>
          <w:sz w:val="24"/>
          <w:szCs w:val="24"/>
        </w:rPr>
        <w:t xml:space="preserve"> it was</w:t>
      </w:r>
      <w:r w:rsidR="000E13B8" w:rsidRPr="00555442">
        <w:rPr>
          <w:rFonts w:ascii="Times New Roman" w:hAnsi="Times New Roman"/>
          <w:sz w:val="24"/>
          <w:szCs w:val="24"/>
        </w:rPr>
        <w:t xml:space="preserve"> attracting</w:t>
      </w:r>
      <w:r w:rsidR="000E13B8">
        <w:rPr>
          <w:rFonts w:ascii="Times New Roman" w:hAnsi="Times New Roman"/>
          <w:sz w:val="24"/>
          <w:szCs w:val="24"/>
        </w:rPr>
        <w:t xml:space="preserve"> the</w:t>
      </w:r>
      <w:r w:rsidR="000E13B8" w:rsidRPr="00555442">
        <w:rPr>
          <w:rFonts w:ascii="Times New Roman" w:hAnsi="Times New Roman"/>
          <w:sz w:val="24"/>
          <w:szCs w:val="24"/>
        </w:rPr>
        <w:t xml:space="preserve"> experts</w:t>
      </w:r>
      <w:r w:rsidR="000E13B8">
        <w:rPr>
          <w:rFonts w:ascii="Times New Roman" w:hAnsi="Times New Roman"/>
          <w:sz w:val="24"/>
          <w:szCs w:val="24"/>
        </w:rPr>
        <w:t xml:space="preserve"> to review and develop theories related to the whole economic activities, </w:t>
      </w:r>
      <w:r w:rsidR="000E13B8" w:rsidRPr="00555442">
        <w:rPr>
          <w:rFonts w:ascii="Times New Roman" w:hAnsi="Times New Roman"/>
          <w:sz w:val="24"/>
          <w:szCs w:val="24"/>
        </w:rPr>
        <w:t>especially in this case is the theory of consumption</w:t>
      </w:r>
      <w:r w:rsidR="000E13B8">
        <w:rPr>
          <w:rFonts w:ascii="Times New Roman" w:hAnsi="Times New Roman"/>
          <w:sz w:val="24"/>
          <w:szCs w:val="24"/>
        </w:rPr>
        <w:t xml:space="preserve">. </w:t>
      </w:r>
      <w:r w:rsidR="000E13B8" w:rsidRPr="00555442">
        <w:rPr>
          <w:rFonts w:ascii="Times New Roman" w:hAnsi="Times New Roman"/>
          <w:sz w:val="24"/>
          <w:szCs w:val="24"/>
        </w:rPr>
        <w:t>The emergence of two views related to consumer behavior</w:t>
      </w:r>
      <w:r w:rsidR="000E13B8">
        <w:rPr>
          <w:rFonts w:ascii="Times New Roman" w:hAnsi="Times New Roman"/>
          <w:sz w:val="24"/>
          <w:szCs w:val="24"/>
        </w:rPr>
        <w:t xml:space="preserve"> </w:t>
      </w:r>
      <w:r w:rsidR="000E13B8" w:rsidRPr="00A81B56">
        <w:rPr>
          <w:rFonts w:ascii="Times New Roman" w:hAnsi="Times New Roman"/>
          <w:sz w:val="24"/>
          <w:szCs w:val="24"/>
        </w:rPr>
        <w:t>in carrying out the activities of</w:t>
      </w:r>
      <w:r w:rsidR="000E13B8">
        <w:rPr>
          <w:rFonts w:ascii="Times New Roman" w:hAnsi="Times New Roman"/>
          <w:sz w:val="24"/>
          <w:szCs w:val="24"/>
        </w:rPr>
        <w:t xml:space="preserve"> its</w:t>
      </w:r>
      <w:r w:rsidR="000E13B8" w:rsidRPr="00A81B56">
        <w:rPr>
          <w:rFonts w:ascii="Times New Roman" w:hAnsi="Times New Roman"/>
          <w:sz w:val="24"/>
          <w:szCs w:val="24"/>
        </w:rPr>
        <w:t xml:space="preserve"> consumption</w:t>
      </w:r>
      <w:r w:rsidR="000E13B8">
        <w:rPr>
          <w:rFonts w:ascii="Times New Roman" w:hAnsi="Times New Roman"/>
          <w:sz w:val="24"/>
          <w:szCs w:val="24"/>
        </w:rPr>
        <w:t xml:space="preserve"> that are </w:t>
      </w:r>
      <w:r w:rsidR="000E13B8" w:rsidRPr="00A81B56">
        <w:rPr>
          <w:rFonts w:ascii="Times New Roman" w:hAnsi="Times New Roman"/>
          <w:sz w:val="24"/>
          <w:szCs w:val="24"/>
        </w:rPr>
        <w:t>the theory presented by conventional thinkers</w:t>
      </w:r>
      <w:r w:rsidR="000E13B8">
        <w:rPr>
          <w:rFonts w:ascii="Times New Roman" w:hAnsi="Times New Roman"/>
          <w:sz w:val="24"/>
          <w:szCs w:val="24"/>
        </w:rPr>
        <w:t xml:space="preserve"> and the </w:t>
      </w:r>
      <w:r w:rsidR="000E13B8" w:rsidRPr="00A81B56">
        <w:rPr>
          <w:rFonts w:ascii="Times New Roman" w:hAnsi="Times New Roman"/>
          <w:sz w:val="24"/>
          <w:szCs w:val="24"/>
        </w:rPr>
        <w:t>concept</w:t>
      </w:r>
      <w:r w:rsidR="000E13B8">
        <w:rPr>
          <w:rFonts w:ascii="Times New Roman" w:hAnsi="Times New Roman"/>
          <w:sz w:val="24"/>
          <w:szCs w:val="24"/>
        </w:rPr>
        <w:t xml:space="preserve"> that</w:t>
      </w:r>
      <w:r w:rsidR="000E13B8" w:rsidRPr="00A81B56">
        <w:rPr>
          <w:rFonts w:ascii="Times New Roman" w:hAnsi="Times New Roman"/>
          <w:sz w:val="24"/>
          <w:szCs w:val="24"/>
        </w:rPr>
        <w:t xml:space="preserve"> brought by Islam</w:t>
      </w:r>
      <w:r w:rsidR="000E13B8">
        <w:rPr>
          <w:rFonts w:ascii="Times New Roman" w:hAnsi="Times New Roman"/>
          <w:sz w:val="24"/>
          <w:szCs w:val="24"/>
        </w:rPr>
        <w:t xml:space="preserve"> which deliver</w:t>
      </w:r>
      <w:r w:rsidR="000E13B8" w:rsidRPr="00A81B56">
        <w:rPr>
          <w:rFonts w:ascii="Times New Roman" w:hAnsi="Times New Roman"/>
          <w:sz w:val="24"/>
          <w:szCs w:val="24"/>
        </w:rPr>
        <w:t xml:space="preserve"> the writer</w:t>
      </w:r>
      <w:r w:rsidR="000E13B8">
        <w:rPr>
          <w:rFonts w:ascii="Times New Roman" w:hAnsi="Times New Roman"/>
          <w:sz w:val="24"/>
          <w:szCs w:val="24"/>
        </w:rPr>
        <w:t xml:space="preserve"> to be </w:t>
      </w:r>
      <w:r w:rsidR="000E13B8" w:rsidRPr="00A81B56">
        <w:rPr>
          <w:rFonts w:ascii="Times New Roman" w:hAnsi="Times New Roman"/>
          <w:sz w:val="24"/>
          <w:szCs w:val="24"/>
        </w:rPr>
        <w:t>interested</w:t>
      </w:r>
      <w:r w:rsidR="000E13B8">
        <w:rPr>
          <w:rFonts w:ascii="Times New Roman" w:hAnsi="Times New Roman"/>
          <w:sz w:val="24"/>
          <w:szCs w:val="24"/>
        </w:rPr>
        <w:t xml:space="preserve"> in examining both of these theories.</w:t>
      </w:r>
    </w:p>
    <w:p w:rsidR="000E13B8" w:rsidRDefault="000E13B8" w:rsidP="000E13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</w:t>
      </w:r>
      <w:proofErr w:type="spellStart"/>
      <w:r w:rsidR="0065462C">
        <w:rPr>
          <w:rFonts w:ascii="Times New Roman" w:hAnsi="Times New Roman"/>
          <w:sz w:val="24"/>
          <w:szCs w:val="24"/>
          <w:lang w:val="en-US"/>
        </w:rPr>
        <w:t>ocus</w:t>
      </w:r>
      <w:proofErr w:type="spellEnd"/>
      <w:r w:rsidR="0065462C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research</w:t>
      </w:r>
      <w:r w:rsidR="0065462C">
        <w:rPr>
          <w:rFonts w:ascii="Times New Roman" w:hAnsi="Times New Roman"/>
          <w:sz w:val="24"/>
          <w:szCs w:val="24"/>
        </w:rPr>
        <w:t xml:space="preserve"> in this </w:t>
      </w:r>
      <w:r w:rsidR="0065462C">
        <w:rPr>
          <w:rFonts w:ascii="Times New Roman" w:hAnsi="Times New Roman"/>
          <w:sz w:val="24"/>
          <w:szCs w:val="24"/>
          <w:lang w:val="en-US"/>
        </w:rPr>
        <w:t>research</w:t>
      </w:r>
      <w:r>
        <w:rPr>
          <w:rFonts w:ascii="Times New Roman" w:hAnsi="Times New Roman"/>
          <w:sz w:val="24"/>
          <w:szCs w:val="24"/>
        </w:rPr>
        <w:t xml:space="preserve"> are: 1) How does the </w:t>
      </w:r>
      <w:r w:rsidRPr="008B1AB4">
        <w:rPr>
          <w:rFonts w:ascii="Times New Roman" w:hAnsi="Times New Roman"/>
          <w:sz w:val="24"/>
          <w:szCs w:val="24"/>
        </w:rPr>
        <w:t>consumer behavior in the conventional economic perspective?</w:t>
      </w:r>
      <w:r>
        <w:rPr>
          <w:rFonts w:ascii="Times New Roman" w:hAnsi="Times New Roman"/>
          <w:sz w:val="24"/>
          <w:szCs w:val="24"/>
        </w:rPr>
        <w:t xml:space="preserve">, 2) </w:t>
      </w:r>
      <w:r w:rsidRPr="008B1AB4">
        <w:rPr>
          <w:rFonts w:ascii="Times New Roman" w:hAnsi="Times New Roman"/>
          <w:sz w:val="24"/>
          <w:szCs w:val="24"/>
        </w:rPr>
        <w:t>How does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8B1AB4">
        <w:rPr>
          <w:rFonts w:ascii="Times New Roman" w:hAnsi="Times New Roman"/>
          <w:sz w:val="24"/>
          <w:szCs w:val="24"/>
        </w:rPr>
        <w:t xml:space="preserve"> consum</w:t>
      </w:r>
      <w:r>
        <w:rPr>
          <w:rFonts w:ascii="Times New Roman" w:hAnsi="Times New Roman"/>
          <w:sz w:val="24"/>
          <w:szCs w:val="24"/>
        </w:rPr>
        <w:t>er behavior in I</w:t>
      </w:r>
      <w:r w:rsidRPr="00213D3D">
        <w:rPr>
          <w:rFonts w:ascii="Times New Roman" w:hAnsi="Times New Roman"/>
          <w:sz w:val="24"/>
          <w:szCs w:val="24"/>
        </w:rPr>
        <w:t xml:space="preserve">slamic </w:t>
      </w:r>
      <w:r>
        <w:rPr>
          <w:rFonts w:ascii="Times New Roman" w:hAnsi="Times New Roman"/>
          <w:sz w:val="24"/>
          <w:szCs w:val="24"/>
        </w:rPr>
        <w:t xml:space="preserve">economy perspective?, 3) </w:t>
      </w:r>
      <w:r w:rsidRPr="001519CE"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z w:val="24"/>
          <w:szCs w:val="24"/>
        </w:rPr>
        <w:t xml:space="preserve"> does the </w:t>
      </w:r>
      <w:r w:rsidRPr="001519CE">
        <w:rPr>
          <w:rFonts w:ascii="Times New Roman" w:hAnsi="Times New Roman"/>
          <w:sz w:val="24"/>
          <w:szCs w:val="24"/>
        </w:rPr>
        <w:t>similarities and differences</w:t>
      </w:r>
      <w:r>
        <w:rPr>
          <w:rFonts w:ascii="Times New Roman" w:hAnsi="Times New Roman"/>
          <w:sz w:val="24"/>
          <w:szCs w:val="24"/>
        </w:rPr>
        <w:t xml:space="preserve"> of</w:t>
      </w:r>
      <w:r w:rsidRPr="001519CE">
        <w:rPr>
          <w:rFonts w:ascii="Times New Roman" w:hAnsi="Times New Roman"/>
          <w:sz w:val="24"/>
          <w:szCs w:val="24"/>
        </w:rPr>
        <w:t xml:space="preserve"> consumer behavior </w:t>
      </w:r>
      <w:r>
        <w:rPr>
          <w:rFonts w:ascii="Times New Roman" w:hAnsi="Times New Roman"/>
          <w:sz w:val="24"/>
          <w:szCs w:val="24"/>
        </w:rPr>
        <w:t>between</w:t>
      </w:r>
      <w:r w:rsidRPr="001519CE">
        <w:rPr>
          <w:rFonts w:ascii="Times New Roman" w:hAnsi="Times New Roman"/>
          <w:sz w:val="24"/>
          <w:szCs w:val="24"/>
        </w:rPr>
        <w:t xml:space="preserve"> conventional</w:t>
      </w:r>
      <w:r>
        <w:rPr>
          <w:rFonts w:ascii="Times New Roman" w:hAnsi="Times New Roman"/>
          <w:sz w:val="24"/>
          <w:szCs w:val="24"/>
        </w:rPr>
        <w:t xml:space="preserve"> economic perspective and I</w:t>
      </w:r>
      <w:r w:rsidRPr="00213D3D">
        <w:rPr>
          <w:rFonts w:ascii="Times New Roman" w:hAnsi="Times New Roman"/>
          <w:sz w:val="24"/>
          <w:szCs w:val="24"/>
        </w:rPr>
        <w:t xml:space="preserve">slamic </w:t>
      </w:r>
      <w:r>
        <w:rPr>
          <w:rFonts w:ascii="Times New Roman" w:hAnsi="Times New Roman"/>
          <w:sz w:val="24"/>
          <w:szCs w:val="24"/>
        </w:rPr>
        <w:t xml:space="preserve">economy perspective?. </w:t>
      </w:r>
      <w:r w:rsidRPr="001519CE">
        <w:rPr>
          <w:rFonts w:ascii="Times New Roman" w:hAnsi="Times New Roman"/>
          <w:sz w:val="24"/>
          <w:szCs w:val="24"/>
        </w:rPr>
        <w:t>Meanwhile</w:t>
      </w:r>
      <w:r>
        <w:rPr>
          <w:rFonts w:ascii="Times New Roman" w:hAnsi="Times New Roman"/>
          <w:sz w:val="24"/>
          <w:szCs w:val="24"/>
        </w:rPr>
        <w:t xml:space="preserve"> the purpose of this study are </w:t>
      </w:r>
      <w:r w:rsidRPr="001519CE">
        <w:rPr>
          <w:rFonts w:ascii="Times New Roman" w:hAnsi="Times New Roman"/>
          <w:sz w:val="24"/>
          <w:szCs w:val="24"/>
        </w:rPr>
        <w:t>to describe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1519CE">
        <w:rPr>
          <w:rFonts w:ascii="Times New Roman" w:hAnsi="Times New Roman"/>
          <w:sz w:val="24"/>
          <w:szCs w:val="24"/>
        </w:rPr>
        <w:t xml:space="preserve"> consumer behavior in a conventional economic perspective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519CE">
        <w:rPr>
          <w:rFonts w:ascii="Times New Roman" w:hAnsi="Times New Roman"/>
          <w:sz w:val="24"/>
          <w:szCs w:val="24"/>
        </w:rPr>
        <w:t>to describe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1519CE">
        <w:rPr>
          <w:rFonts w:ascii="Times New Roman" w:hAnsi="Times New Roman"/>
          <w:sz w:val="24"/>
          <w:szCs w:val="24"/>
        </w:rPr>
        <w:t xml:space="preserve"> consu</w:t>
      </w:r>
      <w:r>
        <w:rPr>
          <w:rFonts w:ascii="Times New Roman" w:hAnsi="Times New Roman"/>
          <w:sz w:val="24"/>
          <w:szCs w:val="24"/>
        </w:rPr>
        <w:t>mer behavior in I</w:t>
      </w:r>
      <w:r w:rsidRPr="00213D3D">
        <w:rPr>
          <w:rFonts w:ascii="Times New Roman" w:hAnsi="Times New Roman"/>
          <w:sz w:val="24"/>
          <w:szCs w:val="24"/>
        </w:rPr>
        <w:t xml:space="preserve">slamic </w:t>
      </w:r>
      <w:r>
        <w:rPr>
          <w:rFonts w:ascii="Times New Roman" w:hAnsi="Times New Roman"/>
          <w:sz w:val="24"/>
          <w:szCs w:val="24"/>
        </w:rPr>
        <w:t xml:space="preserve">economy perspective, and </w:t>
      </w:r>
      <w:r w:rsidRPr="00BD225C">
        <w:rPr>
          <w:rFonts w:ascii="Times New Roman" w:hAnsi="Times New Roman"/>
          <w:sz w:val="24"/>
          <w:szCs w:val="24"/>
        </w:rPr>
        <w:t xml:space="preserve">to understand the similarities and </w:t>
      </w:r>
      <w:r>
        <w:rPr>
          <w:rFonts w:ascii="Times New Roman" w:hAnsi="Times New Roman"/>
          <w:sz w:val="24"/>
          <w:szCs w:val="24"/>
        </w:rPr>
        <w:t>differences of consumer behavio</w:t>
      </w:r>
      <w:r w:rsidRPr="00BD225C">
        <w:rPr>
          <w:rFonts w:ascii="Times New Roman" w:hAnsi="Times New Roman"/>
          <w:sz w:val="24"/>
          <w:szCs w:val="24"/>
        </w:rPr>
        <w:t>r in these two perspectives</w:t>
      </w:r>
      <w:r>
        <w:rPr>
          <w:rFonts w:ascii="Times New Roman" w:hAnsi="Times New Roman"/>
          <w:sz w:val="24"/>
          <w:szCs w:val="24"/>
        </w:rPr>
        <w:t>.</w:t>
      </w:r>
    </w:p>
    <w:p w:rsidR="000E13B8" w:rsidRPr="0065462C" w:rsidRDefault="000E13B8" w:rsidP="000E13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BD225C">
        <w:rPr>
          <w:rFonts w:ascii="Times New Roman" w:hAnsi="Times New Roman"/>
          <w:sz w:val="24"/>
          <w:szCs w:val="24"/>
        </w:rPr>
        <w:t>The type of study used in this thesis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25C">
        <w:rPr>
          <w:rFonts w:ascii="Times New Roman" w:hAnsi="Times New Roman"/>
          <w:sz w:val="24"/>
          <w:szCs w:val="24"/>
        </w:rPr>
        <w:t>library research</w:t>
      </w:r>
      <w:r>
        <w:rPr>
          <w:rFonts w:ascii="Times New Roman" w:hAnsi="Times New Roman"/>
          <w:sz w:val="24"/>
          <w:szCs w:val="24"/>
        </w:rPr>
        <w:t xml:space="preserve"> which </w:t>
      </w:r>
      <w:r w:rsidRPr="00D657E7">
        <w:rPr>
          <w:rFonts w:ascii="Times New Roman" w:hAnsi="Times New Roman"/>
          <w:sz w:val="24"/>
          <w:szCs w:val="24"/>
        </w:rPr>
        <w:t>systematically identifying or analyzing the docu</w:t>
      </w:r>
      <w:r>
        <w:rPr>
          <w:rFonts w:ascii="Times New Roman" w:hAnsi="Times New Roman"/>
          <w:sz w:val="24"/>
          <w:szCs w:val="24"/>
        </w:rPr>
        <w:t xml:space="preserve">ments that come from books, </w:t>
      </w:r>
      <w:r w:rsidRPr="00D657E7">
        <w:rPr>
          <w:rFonts w:ascii="Times New Roman" w:hAnsi="Times New Roman"/>
          <w:sz w:val="24"/>
          <w:szCs w:val="24"/>
        </w:rPr>
        <w:t>internet, or other sou</w:t>
      </w:r>
      <w:r>
        <w:rPr>
          <w:rFonts w:ascii="Times New Roman" w:hAnsi="Times New Roman"/>
          <w:sz w:val="24"/>
          <w:szCs w:val="24"/>
        </w:rPr>
        <w:t xml:space="preserve">rces related to the consumer behavior, </w:t>
      </w:r>
      <w:r w:rsidRPr="00D657E7">
        <w:rPr>
          <w:rFonts w:ascii="Times New Roman" w:hAnsi="Times New Roman"/>
          <w:sz w:val="24"/>
          <w:szCs w:val="24"/>
        </w:rPr>
        <w:t>either in conventional or Islamic economy</w:t>
      </w:r>
      <w:r>
        <w:rPr>
          <w:rFonts w:ascii="Times New Roman" w:hAnsi="Times New Roman"/>
          <w:sz w:val="24"/>
          <w:szCs w:val="24"/>
        </w:rPr>
        <w:t>. Approach that used in this research is using</w:t>
      </w:r>
      <w:r w:rsidRPr="00D657E7">
        <w:rPr>
          <w:rFonts w:ascii="Times New Roman" w:hAnsi="Times New Roman"/>
          <w:sz w:val="24"/>
          <w:szCs w:val="24"/>
        </w:rPr>
        <w:t xml:space="preserve"> qualitative approach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7E7">
        <w:rPr>
          <w:rFonts w:ascii="Times New Roman" w:hAnsi="Times New Roman"/>
          <w:sz w:val="24"/>
          <w:szCs w:val="24"/>
        </w:rPr>
        <w:t>by collecting data from th</w:t>
      </w:r>
      <w:r>
        <w:rPr>
          <w:rFonts w:ascii="Times New Roman" w:hAnsi="Times New Roman"/>
          <w:sz w:val="24"/>
          <w:szCs w:val="24"/>
        </w:rPr>
        <w:t>e transcript, reading books, or</w:t>
      </w:r>
      <w:r w:rsidRPr="00D657E7">
        <w:rPr>
          <w:rFonts w:ascii="Times New Roman" w:hAnsi="Times New Roman"/>
          <w:sz w:val="24"/>
          <w:szCs w:val="24"/>
        </w:rPr>
        <w:t xml:space="preserve"> other library materials to analyze and find</w:t>
      </w:r>
      <w:r>
        <w:rPr>
          <w:rFonts w:ascii="Times New Roman" w:hAnsi="Times New Roman"/>
          <w:sz w:val="24"/>
          <w:szCs w:val="24"/>
        </w:rPr>
        <w:t xml:space="preserve"> the data</w:t>
      </w:r>
      <w:r w:rsidRPr="00D657E7">
        <w:rPr>
          <w:rFonts w:ascii="Times New Roman" w:hAnsi="Times New Roman"/>
          <w:sz w:val="24"/>
          <w:szCs w:val="24"/>
        </w:rPr>
        <w:t xml:space="preserve"> comparisons</w:t>
      </w:r>
      <w:r>
        <w:rPr>
          <w:rFonts w:ascii="Times New Roman" w:hAnsi="Times New Roman"/>
          <w:sz w:val="24"/>
          <w:szCs w:val="24"/>
        </w:rPr>
        <w:t xml:space="preserve"> that gotten by writer.</w:t>
      </w:r>
      <w:r w:rsidR="0065462C">
        <w:rPr>
          <w:rFonts w:ascii="Times New Roman" w:hAnsi="Times New Roman"/>
          <w:sz w:val="24"/>
          <w:szCs w:val="24"/>
          <w:lang w:val="en-US"/>
        </w:rPr>
        <w:t xml:space="preserve"> The data analysis methods that used in this study</w:t>
      </w:r>
      <w:r w:rsidR="00375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75389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="00375389">
        <w:rPr>
          <w:rFonts w:ascii="Times New Roman" w:hAnsi="Times New Roman"/>
          <w:sz w:val="24"/>
          <w:szCs w:val="24"/>
          <w:lang w:val="en-US"/>
        </w:rPr>
        <w:t xml:space="preserve"> content analysis method, critical analysis method, and comparative analysis method.</w:t>
      </w:r>
    </w:p>
    <w:p w:rsidR="000E13B8" w:rsidRPr="000E13B8" w:rsidRDefault="000E13B8" w:rsidP="000E13B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After the writer reviewing </w:t>
      </w:r>
      <w:r w:rsidRPr="00385F9F">
        <w:rPr>
          <w:rFonts w:ascii="Times New Roman" w:hAnsi="Times New Roman"/>
          <w:sz w:val="24"/>
          <w:szCs w:val="24"/>
        </w:rPr>
        <w:t>from various sources</w:t>
      </w:r>
      <w:r>
        <w:rPr>
          <w:rFonts w:ascii="Times New Roman" w:hAnsi="Times New Roman"/>
          <w:sz w:val="24"/>
          <w:szCs w:val="24"/>
        </w:rPr>
        <w:t xml:space="preserve">, finally the writer can conclude that: </w:t>
      </w:r>
      <w:r w:rsidRPr="00385F9F">
        <w:rPr>
          <w:rFonts w:ascii="Times New Roman" w:hAnsi="Times New Roman"/>
          <w:sz w:val="24"/>
          <w:szCs w:val="24"/>
        </w:rPr>
        <w:t>consumer behavior in conventional economic perspective is</w:t>
      </w:r>
      <w:r>
        <w:rPr>
          <w:rFonts w:ascii="Times New Roman" w:hAnsi="Times New Roman"/>
          <w:sz w:val="24"/>
          <w:szCs w:val="24"/>
        </w:rPr>
        <w:t xml:space="preserve"> be</w:t>
      </w:r>
      <w:r w:rsidRPr="00385F9F">
        <w:rPr>
          <w:rFonts w:ascii="Times New Roman" w:hAnsi="Times New Roman"/>
          <w:sz w:val="24"/>
          <w:szCs w:val="24"/>
        </w:rPr>
        <w:t xml:space="preserve"> based on the philosophy of capitalism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5F9F">
        <w:rPr>
          <w:rFonts w:ascii="Times New Roman" w:hAnsi="Times New Roman"/>
          <w:sz w:val="24"/>
          <w:szCs w:val="24"/>
        </w:rPr>
        <w:t>so each individual is more prioritize rationality than spirituality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0215B">
        <w:rPr>
          <w:rFonts w:ascii="Times New Roman" w:hAnsi="Times New Roman"/>
          <w:sz w:val="24"/>
          <w:szCs w:val="24"/>
        </w:rPr>
        <w:t>Meanwhile, in the</w:t>
      </w:r>
      <w:r>
        <w:rPr>
          <w:rFonts w:ascii="Times New Roman" w:hAnsi="Times New Roman"/>
          <w:sz w:val="24"/>
          <w:szCs w:val="24"/>
        </w:rPr>
        <w:t xml:space="preserve"> perspective of Islamic economy, </w:t>
      </w:r>
      <w:r w:rsidRPr="00F0215B">
        <w:rPr>
          <w:rFonts w:ascii="Times New Roman" w:hAnsi="Times New Roman"/>
          <w:sz w:val="24"/>
          <w:szCs w:val="24"/>
        </w:rPr>
        <w:t>consumer behavior</w:t>
      </w:r>
      <w:r>
        <w:rPr>
          <w:rFonts w:ascii="Times New Roman" w:hAnsi="Times New Roman"/>
          <w:sz w:val="24"/>
          <w:szCs w:val="24"/>
        </w:rPr>
        <w:t xml:space="preserve"> is be</w:t>
      </w:r>
      <w:r w:rsidRPr="00F0215B">
        <w:rPr>
          <w:rFonts w:ascii="Times New Roman" w:hAnsi="Times New Roman"/>
          <w:sz w:val="24"/>
          <w:szCs w:val="24"/>
        </w:rPr>
        <w:t xml:space="preserve"> based on a philosophy of divinity</w:t>
      </w:r>
      <w:r>
        <w:rPr>
          <w:rFonts w:ascii="Times New Roman" w:hAnsi="Times New Roman"/>
          <w:sz w:val="24"/>
          <w:szCs w:val="24"/>
        </w:rPr>
        <w:t xml:space="preserve"> so in each </w:t>
      </w:r>
      <w:r w:rsidRPr="004C2948">
        <w:rPr>
          <w:rFonts w:ascii="Times New Roman" w:hAnsi="Times New Roman"/>
          <w:sz w:val="24"/>
          <w:szCs w:val="24"/>
        </w:rPr>
        <w:t>activities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948">
        <w:rPr>
          <w:rFonts w:ascii="Times New Roman" w:hAnsi="Times New Roman"/>
          <w:sz w:val="24"/>
          <w:szCs w:val="24"/>
        </w:rPr>
        <w:t>to fulfill the</w:t>
      </w:r>
      <w:r>
        <w:rPr>
          <w:rFonts w:ascii="Times New Roman" w:hAnsi="Times New Roman"/>
          <w:sz w:val="24"/>
          <w:szCs w:val="24"/>
        </w:rPr>
        <w:t>ir</w:t>
      </w:r>
      <w:r w:rsidRPr="004C2948">
        <w:rPr>
          <w:rFonts w:ascii="Times New Roman" w:hAnsi="Times New Roman"/>
          <w:sz w:val="24"/>
          <w:szCs w:val="24"/>
        </w:rPr>
        <w:t xml:space="preserve"> needs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4C2948">
        <w:rPr>
          <w:rFonts w:ascii="Times New Roman" w:hAnsi="Times New Roman"/>
          <w:sz w:val="24"/>
          <w:szCs w:val="24"/>
        </w:rPr>
        <w:t>consumers are required to always be guided by the principle</w:t>
      </w:r>
      <w:r>
        <w:rPr>
          <w:rFonts w:ascii="Times New Roman" w:hAnsi="Times New Roman"/>
          <w:sz w:val="24"/>
          <w:szCs w:val="24"/>
        </w:rPr>
        <w:t xml:space="preserve"> of theology, </w:t>
      </w:r>
      <w:r w:rsidRPr="004C2948">
        <w:rPr>
          <w:rFonts w:ascii="Times New Roman" w:hAnsi="Times New Roman"/>
          <w:sz w:val="24"/>
          <w:szCs w:val="24"/>
        </w:rPr>
        <w:t>khilafah, and also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4C2948">
        <w:rPr>
          <w:rFonts w:ascii="Times New Roman" w:hAnsi="Times New Roman"/>
          <w:sz w:val="24"/>
          <w:szCs w:val="24"/>
        </w:rPr>
        <w:t xml:space="preserve"> justice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2948">
        <w:rPr>
          <w:rFonts w:ascii="Times New Roman" w:hAnsi="Times New Roman"/>
          <w:sz w:val="24"/>
          <w:szCs w:val="24"/>
        </w:rPr>
        <w:t>In addition the authors found the similarity and differences of both the theoretical perspective</w:t>
      </w:r>
      <w:r>
        <w:rPr>
          <w:rFonts w:ascii="Times New Roman" w:hAnsi="Times New Roman"/>
          <w:sz w:val="24"/>
          <w:szCs w:val="24"/>
        </w:rPr>
        <w:t xml:space="preserve">. The </w:t>
      </w:r>
      <w:r w:rsidRPr="004C2948">
        <w:rPr>
          <w:rFonts w:ascii="Times New Roman" w:hAnsi="Times New Roman"/>
          <w:sz w:val="24"/>
          <w:szCs w:val="24"/>
        </w:rPr>
        <w:t>similarity between consumer behavior in carrying out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4C2948">
        <w:rPr>
          <w:rFonts w:ascii="Times New Roman" w:hAnsi="Times New Roman"/>
          <w:sz w:val="24"/>
          <w:szCs w:val="24"/>
        </w:rPr>
        <w:t>consumption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948">
        <w:rPr>
          <w:rFonts w:ascii="Times New Roman" w:hAnsi="Times New Roman"/>
          <w:sz w:val="24"/>
          <w:szCs w:val="24"/>
        </w:rPr>
        <w:t>activities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8B1AB4">
        <w:rPr>
          <w:rFonts w:ascii="Times New Roman" w:hAnsi="Times New Roman"/>
          <w:sz w:val="24"/>
          <w:szCs w:val="24"/>
        </w:rPr>
        <w:lastRenderedPageBreak/>
        <w:t>conventional economic</w:t>
      </w:r>
      <w:r>
        <w:rPr>
          <w:rFonts w:ascii="Times New Roman" w:hAnsi="Times New Roman"/>
          <w:sz w:val="24"/>
          <w:szCs w:val="24"/>
        </w:rPr>
        <w:t xml:space="preserve"> and I</w:t>
      </w:r>
      <w:r w:rsidRPr="00213D3D">
        <w:rPr>
          <w:rFonts w:ascii="Times New Roman" w:hAnsi="Times New Roman"/>
          <w:sz w:val="24"/>
          <w:szCs w:val="24"/>
        </w:rPr>
        <w:t xml:space="preserve">slamic </w:t>
      </w:r>
      <w:r>
        <w:rPr>
          <w:rFonts w:ascii="Times New Roman" w:hAnsi="Times New Roman"/>
          <w:sz w:val="24"/>
          <w:szCs w:val="24"/>
        </w:rPr>
        <w:t xml:space="preserve">economy </w:t>
      </w:r>
      <w:r w:rsidRPr="001B72B1">
        <w:rPr>
          <w:rFonts w:ascii="Times New Roman" w:hAnsi="Times New Roman"/>
          <w:sz w:val="24"/>
          <w:szCs w:val="24"/>
        </w:rPr>
        <w:t>there were three</w:t>
      </w:r>
      <w:r w:rsidR="000032AB">
        <w:rPr>
          <w:rFonts w:ascii="Times New Roman" w:hAnsi="Times New Roman"/>
          <w:sz w:val="24"/>
          <w:szCs w:val="24"/>
        </w:rPr>
        <w:t xml:space="preserve"> points</w:t>
      </w:r>
      <w:r w:rsidR="000032AB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2A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B72B1">
        <w:rPr>
          <w:rFonts w:ascii="Times New Roman" w:hAnsi="Times New Roman"/>
          <w:sz w:val="24"/>
          <w:szCs w:val="24"/>
        </w:rPr>
        <w:t>ncluding in terms of the understanding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2B1">
        <w:rPr>
          <w:rFonts w:ascii="Times New Roman" w:hAnsi="Times New Roman"/>
          <w:sz w:val="24"/>
          <w:szCs w:val="24"/>
        </w:rPr>
        <w:t>philosophical foundation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2B1">
        <w:rPr>
          <w:rFonts w:ascii="Times New Roman" w:hAnsi="Times New Roman"/>
          <w:sz w:val="24"/>
          <w:szCs w:val="24"/>
        </w:rPr>
        <w:t>motive and purpose of consumption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2B1">
        <w:rPr>
          <w:rFonts w:ascii="Times New Roman" w:hAnsi="Times New Roman"/>
          <w:sz w:val="24"/>
          <w:szCs w:val="24"/>
        </w:rPr>
        <w:t>and the theory of consumer behavior</w:t>
      </w:r>
      <w:r w:rsidR="000032AB">
        <w:rPr>
          <w:rFonts w:ascii="Times New Roman" w:hAnsi="Times New Roman"/>
          <w:sz w:val="24"/>
          <w:szCs w:val="24"/>
        </w:rPr>
        <w:t>.</w:t>
      </w:r>
      <w:r w:rsidRPr="001B72B1">
        <w:rPr>
          <w:rFonts w:ascii="Times New Roman" w:hAnsi="Times New Roman"/>
          <w:sz w:val="24"/>
          <w:szCs w:val="24"/>
        </w:rPr>
        <w:t xml:space="preserve"> </w:t>
      </w:r>
      <w:r w:rsidR="000032AB" w:rsidRPr="001B72B1">
        <w:rPr>
          <w:rFonts w:ascii="Times New Roman" w:hAnsi="Times New Roman"/>
          <w:sz w:val="24"/>
          <w:szCs w:val="24"/>
        </w:rPr>
        <w:t>T</w:t>
      </w:r>
      <w:r w:rsidRPr="001B72B1">
        <w:rPr>
          <w:rFonts w:ascii="Times New Roman" w:hAnsi="Times New Roman"/>
          <w:sz w:val="24"/>
          <w:szCs w:val="24"/>
        </w:rPr>
        <w:t>he difference</w:t>
      </w:r>
      <w:r>
        <w:rPr>
          <w:rFonts w:ascii="Times New Roman" w:hAnsi="Times New Roman"/>
          <w:sz w:val="24"/>
          <w:szCs w:val="24"/>
        </w:rPr>
        <w:t xml:space="preserve"> is </w:t>
      </w:r>
      <w:r w:rsidRPr="001B72B1">
        <w:rPr>
          <w:rFonts w:ascii="Times New Roman" w:hAnsi="Times New Roman"/>
          <w:sz w:val="24"/>
          <w:szCs w:val="24"/>
        </w:rPr>
        <w:t>in the foundation of the philosophy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2B1">
        <w:rPr>
          <w:rFonts w:ascii="Times New Roman" w:hAnsi="Times New Roman"/>
          <w:sz w:val="24"/>
          <w:szCs w:val="24"/>
        </w:rPr>
        <w:t>principles of consumption, the motive and the purpose of consu</w:t>
      </w:r>
      <w:r>
        <w:rPr>
          <w:rFonts w:ascii="Times New Roman" w:hAnsi="Times New Roman"/>
          <w:sz w:val="24"/>
          <w:szCs w:val="24"/>
        </w:rPr>
        <w:t xml:space="preserve">mption, the configuration </w:t>
      </w:r>
      <w:r w:rsidRPr="001B72B1">
        <w:rPr>
          <w:rFonts w:ascii="Times New Roman" w:hAnsi="Times New Roman"/>
          <w:sz w:val="24"/>
          <w:szCs w:val="24"/>
        </w:rPr>
        <w:t>of consumers</w:t>
      </w:r>
      <w:r>
        <w:rPr>
          <w:rFonts w:ascii="Times New Roman" w:hAnsi="Times New Roman"/>
          <w:sz w:val="24"/>
          <w:szCs w:val="24"/>
        </w:rPr>
        <w:t xml:space="preserve"> needs, and the last difference i</w:t>
      </w:r>
      <w:r w:rsidRPr="001B72B1">
        <w:rPr>
          <w:rFonts w:ascii="Times New Roman" w:hAnsi="Times New Roman"/>
          <w:sz w:val="24"/>
          <w:szCs w:val="24"/>
        </w:rPr>
        <w:t>s in the theory of consumer behavior</w:t>
      </w:r>
      <w:r>
        <w:rPr>
          <w:rFonts w:ascii="Times New Roman" w:hAnsi="Times New Roman"/>
          <w:sz w:val="24"/>
          <w:szCs w:val="24"/>
        </w:rPr>
        <w:t>.</w:t>
      </w:r>
    </w:p>
    <w:sectPr w:rsidR="000E13B8" w:rsidRPr="000E13B8" w:rsidSect="00375389">
      <w:footerReference w:type="default" r:id="rId10"/>
      <w:pgSz w:w="11906" w:h="16838"/>
      <w:pgMar w:top="2268" w:right="1701" w:bottom="1701" w:left="2268" w:header="1008" w:footer="10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2A" w:rsidRDefault="008F652A" w:rsidP="00F0491F">
      <w:pPr>
        <w:spacing w:after="0" w:line="240" w:lineRule="auto"/>
      </w:pPr>
      <w:r>
        <w:separator/>
      </w:r>
    </w:p>
  </w:endnote>
  <w:endnote w:type="continuationSeparator" w:id="1">
    <w:p w:rsidR="008F652A" w:rsidRDefault="008F652A" w:rsidP="00F0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406"/>
      <w:docPartObj>
        <w:docPartGallery w:val="Page Numbers (Bottom of Page)"/>
        <w:docPartUnique/>
      </w:docPartObj>
    </w:sdtPr>
    <w:sdtContent>
      <w:p w:rsidR="008F652A" w:rsidRDefault="00065823">
        <w:pPr>
          <w:pStyle w:val="Footer"/>
          <w:jc w:val="center"/>
        </w:pPr>
        <w:fldSimple w:instr=" PAGE   \* MERGEFORMAT ">
          <w:r w:rsidR="00315043">
            <w:rPr>
              <w:noProof/>
            </w:rPr>
            <w:t>xix</w:t>
          </w:r>
        </w:fldSimple>
      </w:p>
    </w:sdtContent>
  </w:sdt>
  <w:p w:rsidR="008F652A" w:rsidRDefault="008F6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2A" w:rsidRDefault="008F652A" w:rsidP="00F0491F">
      <w:pPr>
        <w:spacing w:after="0" w:line="240" w:lineRule="auto"/>
      </w:pPr>
      <w:r>
        <w:separator/>
      </w:r>
    </w:p>
  </w:footnote>
  <w:footnote w:type="continuationSeparator" w:id="1">
    <w:p w:rsidR="008F652A" w:rsidRDefault="008F652A" w:rsidP="00F0491F">
      <w:pPr>
        <w:spacing w:after="0" w:line="240" w:lineRule="auto"/>
      </w:pPr>
      <w:r>
        <w:continuationSeparator/>
      </w:r>
    </w:p>
  </w:footnote>
  <w:footnote w:id="2">
    <w:p w:rsidR="008F652A" w:rsidRPr="008F652A" w:rsidRDefault="008F652A" w:rsidP="008F652A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8F652A">
        <w:rPr>
          <w:rStyle w:val="FootnoteReference"/>
          <w:rFonts w:ascii="Times New Roman" w:hAnsi="Times New Roman" w:cs="Times New Roman"/>
        </w:rPr>
        <w:sym w:font="Symbol" w:char="F02A"/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Departemen</w:t>
      </w:r>
      <w:proofErr w:type="spellEnd"/>
      <w:r>
        <w:rPr>
          <w:rFonts w:ascii="Times New Roman" w:hAnsi="Times New Roman" w:cs="Times New Roman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lang w:val="en-US"/>
        </w:rPr>
        <w:t>Republik</w:t>
      </w:r>
      <w:proofErr w:type="spellEnd"/>
      <w:r>
        <w:rPr>
          <w:rFonts w:ascii="Times New Roman" w:hAnsi="Times New Roman" w:cs="Times New Roman"/>
          <w:lang w:val="en-US"/>
        </w:rPr>
        <w:t xml:space="preserve"> Indonesia, </w:t>
      </w:r>
      <w:r>
        <w:rPr>
          <w:rFonts w:ascii="Times New Roman" w:hAnsi="Times New Roman" w:cs="Times New Roman"/>
          <w:i/>
          <w:iCs/>
          <w:lang w:val="en-US"/>
        </w:rPr>
        <w:t xml:space="preserve">Al-Qur’an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Terjemahnya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(Jakarta: </w:t>
      </w:r>
      <w:proofErr w:type="spellStart"/>
      <w:r>
        <w:rPr>
          <w:rFonts w:ascii="Times New Roman" w:hAnsi="Times New Roman" w:cs="Times New Roman"/>
          <w:lang w:val="en-US"/>
        </w:rPr>
        <w:t>Yayasan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Penyelenggara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Pentafsir</w:t>
      </w:r>
      <w:proofErr w:type="spellEnd"/>
      <w:r>
        <w:rPr>
          <w:rFonts w:ascii="Times New Roman" w:hAnsi="Times New Roman" w:cs="Times New Roman"/>
          <w:lang w:val="en-US"/>
        </w:rPr>
        <w:t xml:space="preserve"> Al-Qur’an, 1971), </w:t>
      </w:r>
      <w:proofErr w:type="spellStart"/>
      <w:r>
        <w:rPr>
          <w:rFonts w:ascii="Times New Roman" w:hAnsi="Times New Roman" w:cs="Times New Roman"/>
          <w:lang w:val="en-US"/>
        </w:rPr>
        <w:t>hal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225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BC"/>
    <w:multiLevelType w:val="hybridMultilevel"/>
    <w:tmpl w:val="B2760A38"/>
    <w:lvl w:ilvl="0" w:tplc="4D44A0E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157034"/>
    <w:multiLevelType w:val="hybridMultilevel"/>
    <w:tmpl w:val="803C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4E3"/>
    <w:multiLevelType w:val="hybridMultilevel"/>
    <w:tmpl w:val="E5707E9E"/>
    <w:lvl w:ilvl="0" w:tplc="8736A58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0BC34B6"/>
    <w:multiLevelType w:val="hybridMultilevel"/>
    <w:tmpl w:val="2744A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2CA7"/>
    <w:multiLevelType w:val="hybridMultilevel"/>
    <w:tmpl w:val="75A82836"/>
    <w:lvl w:ilvl="0" w:tplc="3A2CFD4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10BDA"/>
    <w:multiLevelType w:val="hybridMultilevel"/>
    <w:tmpl w:val="A0E26A5A"/>
    <w:lvl w:ilvl="0" w:tplc="9B86CE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D014456"/>
    <w:multiLevelType w:val="hybridMultilevel"/>
    <w:tmpl w:val="DA94DCF0"/>
    <w:lvl w:ilvl="0" w:tplc="15522F6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D1A6C8B"/>
    <w:multiLevelType w:val="hybridMultilevel"/>
    <w:tmpl w:val="901E4ED4"/>
    <w:lvl w:ilvl="0" w:tplc="006EE7E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E064F80"/>
    <w:multiLevelType w:val="hybridMultilevel"/>
    <w:tmpl w:val="3E94157C"/>
    <w:lvl w:ilvl="0" w:tplc="6D3ABA3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C3925D8"/>
    <w:multiLevelType w:val="hybridMultilevel"/>
    <w:tmpl w:val="219A91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4D8C"/>
    <w:multiLevelType w:val="hybridMultilevel"/>
    <w:tmpl w:val="75D25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E34C5"/>
    <w:multiLevelType w:val="hybridMultilevel"/>
    <w:tmpl w:val="90D24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D3006"/>
    <w:multiLevelType w:val="hybridMultilevel"/>
    <w:tmpl w:val="848691C2"/>
    <w:lvl w:ilvl="0" w:tplc="58EA7D1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5C951156"/>
    <w:multiLevelType w:val="hybridMultilevel"/>
    <w:tmpl w:val="4D2E2BEE"/>
    <w:lvl w:ilvl="0" w:tplc="10E223A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62466AC0"/>
    <w:multiLevelType w:val="hybridMultilevel"/>
    <w:tmpl w:val="E68899A4"/>
    <w:lvl w:ilvl="0" w:tplc="BD945C9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6D379F9"/>
    <w:multiLevelType w:val="hybridMultilevel"/>
    <w:tmpl w:val="D5802F0C"/>
    <w:lvl w:ilvl="0" w:tplc="215895E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70E95D1B"/>
    <w:multiLevelType w:val="hybridMultilevel"/>
    <w:tmpl w:val="ED46542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68B7D21"/>
    <w:multiLevelType w:val="hybridMultilevel"/>
    <w:tmpl w:val="A0F2E56A"/>
    <w:lvl w:ilvl="0" w:tplc="8F8A0F76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14"/>
  </w:num>
  <w:num w:numId="10">
    <w:abstractNumId w:val="2"/>
  </w:num>
  <w:num w:numId="11">
    <w:abstractNumId w:val="15"/>
  </w:num>
  <w:num w:numId="12">
    <w:abstractNumId w:val="6"/>
  </w:num>
  <w:num w:numId="13">
    <w:abstractNumId w:val="13"/>
  </w:num>
  <w:num w:numId="14">
    <w:abstractNumId w:val="0"/>
  </w:num>
  <w:num w:numId="15">
    <w:abstractNumId w:val="5"/>
  </w:num>
  <w:num w:numId="16">
    <w:abstractNumId w:val="16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87"/>
    <w:rsid w:val="00002E37"/>
    <w:rsid w:val="000032AB"/>
    <w:rsid w:val="00005AC0"/>
    <w:rsid w:val="000133B0"/>
    <w:rsid w:val="000205AE"/>
    <w:rsid w:val="000235BC"/>
    <w:rsid w:val="00025388"/>
    <w:rsid w:val="000363DC"/>
    <w:rsid w:val="00037C54"/>
    <w:rsid w:val="00040B51"/>
    <w:rsid w:val="00041EE9"/>
    <w:rsid w:val="00045963"/>
    <w:rsid w:val="00054864"/>
    <w:rsid w:val="000556C7"/>
    <w:rsid w:val="000569A8"/>
    <w:rsid w:val="00057172"/>
    <w:rsid w:val="00065823"/>
    <w:rsid w:val="000673D9"/>
    <w:rsid w:val="00070C75"/>
    <w:rsid w:val="00072DC9"/>
    <w:rsid w:val="0008120A"/>
    <w:rsid w:val="00086716"/>
    <w:rsid w:val="00086985"/>
    <w:rsid w:val="0009660E"/>
    <w:rsid w:val="0009676F"/>
    <w:rsid w:val="000A4ED5"/>
    <w:rsid w:val="000B4436"/>
    <w:rsid w:val="000B73AE"/>
    <w:rsid w:val="000B793E"/>
    <w:rsid w:val="000C5A8F"/>
    <w:rsid w:val="000E13B8"/>
    <w:rsid w:val="000E1521"/>
    <w:rsid w:val="000E1CE8"/>
    <w:rsid w:val="000F038B"/>
    <w:rsid w:val="000F1243"/>
    <w:rsid w:val="000F294B"/>
    <w:rsid w:val="000F4871"/>
    <w:rsid w:val="000F4A6F"/>
    <w:rsid w:val="000F55E6"/>
    <w:rsid w:val="000F606C"/>
    <w:rsid w:val="00104848"/>
    <w:rsid w:val="00104E34"/>
    <w:rsid w:val="0011433E"/>
    <w:rsid w:val="00120463"/>
    <w:rsid w:val="00126579"/>
    <w:rsid w:val="00126C31"/>
    <w:rsid w:val="00142836"/>
    <w:rsid w:val="00154BE6"/>
    <w:rsid w:val="00155413"/>
    <w:rsid w:val="001762BC"/>
    <w:rsid w:val="00181881"/>
    <w:rsid w:val="00183438"/>
    <w:rsid w:val="001838DF"/>
    <w:rsid w:val="00187EF6"/>
    <w:rsid w:val="001931A5"/>
    <w:rsid w:val="001A0978"/>
    <w:rsid w:val="001A549C"/>
    <w:rsid w:val="001A66F5"/>
    <w:rsid w:val="001B2642"/>
    <w:rsid w:val="001B49EC"/>
    <w:rsid w:val="001C26D0"/>
    <w:rsid w:val="001C2D5D"/>
    <w:rsid w:val="001D2F31"/>
    <w:rsid w:val="00201A44"/>
    <w:rsid w:val="00202753"/>
    <w:rsid w:val="00203472"/>
    <w:rsid w:val="002125BF"/>
    <w:rsid w:val="00220BB9"/>
    <w:rsid w:val="0022227F"/>
    <w:rsid w:val="002245B3"/>
    <w:rsid w:val="00225ED0"/>
    <w:rsid w:val="002274F0"/>
    <w:rsid w:val="00227B63"/>
    <w:rsid w:val="00231BB2"/>
    <w:rsid w:val="002336F1"/>
    <w:rsid w:val="002360AB"/>
    <w:rsid w:val="002428A3"/>
    <w:rsid w:val="00254D79"/>
    <w:rsid w:val="002557E9"/>
    <w:rsid w:val="00272CB1"/>
    <w:rsid w:val="002736AF"/>
    <w:rsid w:val="002811A1"/>
    <w:rsid w:val="00283501"/>
    <w:rsid w:val="00284A4A"/>
    <w:rsid w:val="00286A40"/>
    <w:rsid w:val="00286F3B"/>
    <w:rsid w:val="0029073D"/>
    <w:rsid w:val="00297D32"/>
    <w:rsid w:val="002A155D"/>
    <w:rsid w:val="002A2487"/>
    <w:rsid w:val="002B1A75"/>
    <w:rsid w:val="002B77EE"/>
    <w:rsid w:val="002C016E"/>
    <w:rsid w:val="002C0CA5"/>
    <w:rsid w:val="002C292C"/>
    <w:rsid w:val="002C4C86"/>
    <w:rsid w:val="002D0453"/>
    <w:rsid w:val="002D6214"/>
    <w:rsid w:val="002E31C8"/>
    <w:rsid w:val="002E6C0F"/>
    <w:rsid w:val="0030301D"/>
    <w:rsid w:val="00305F4A"/>
    <w:rsid w:val="00307951"/>
    <w:rsid w:val="00310E5B"/>
    <w:rsid w:val="00311DA7"/>
    <w:rsid w:val="003142F3"/>
    <w:rsid w:val="00315043"/>
    <w:rsid w:val="00316E32"/>
    <w:rsid w:val="003176CE"/>
    <w:rsid w:val="0032039E"/>
    <w:rsid w:val="00323687"/>
    <w:rsid w:val="00326C7A"/>
    <w:rsid w:val="00331698"/>
    <w:rsid w:val="003341EF"/>
    <w:rsid w:val="00336F3A"/>
    <w:rsid w:val="00340577"/>
    <w:rsid w:val="003513C0"/>
    <w:rsid w:val="00356F28"/>
    <w:rsid w:val="00365510"/>
    <w:rsid w:val="003657DC"/>
    <w:rsid w:val="003679C7"/>
    <w:rsid w:val="00375389"/>
    <w:rsid w:val="003929D4"/>
    <w:rsid w:val="003B2283"/>
    <w:rsid w:val="003B3792"/>
    <w:rsid w:val="003B52B1"/>
    <w:rsid w:val="003B6ACF"/>
    <w:rsid w:val="003B78BD"/>
    <w:rsid w:val="003C4725"/>
    <w:rsid w:val="003C4A66"/>
    <w:rsid w:val="003D7F51"/>
    <w:rsid w:val="003E2E31"/>
    <w:rsid w:val="003E4E1F"/>
    <w:rsid w:val="003E610E"/>
    <w:rsid w:val="003F10A7"/>
    <w:rsid w:val="003F4789"/>
    <w:rsid w:val="003F54BB"/>
    <w:rsid w:val="003F7143"/>
    <w:rsid w:val="00403298"/>
    <w:rsid w:val="00403DDA"/>
    <w:rsid w:val="004043B7"/>
    <w:rsid w:val="00404994"/>
    <w:rsid w:val="00405A41"/>
    <w:rsid w:val="00422BEE"/>
    <w:rsid w:val="00422C32"/>
    <w:rsid w:val="00423CEE"/>
    <w:rsid w:val="00423FB8"/>
    <w:rsid w:val="004245DF"/>
    <w:rsid w:val="00426A8C"/>
    <w:rsid w:val="00427C85"/>
    <w:rsid w:val="004351A7"/>
    <w:rsid w:val="00443B6D"/>
    <w:rsid w:val="00447DAA"/>
    <w:rsid w:val="00457E0C"/>
    <w:rsid w:val="00475B18"/>
    <w:rsid w:val="00477446"/>
    <w:rsid w:val="00484680"/>
    <w:rsid w:val="00486150"/>
    <w:rsid w:val="00487EA2"/>
    <w:rsid w:val="00497F05"/>
    <w:rsid w:val="004A13B4"/>
    <w:rsid w:val="004A643B"/>
    <w:rsid w:val="004B11FC"/>
    <w:rsid w:val="004B155C"/>
    <w:rsid w:val="004C1231"/>
    <w:rsid w:val="004C3E62"/>
    <w:rsid w:val="004C4191"/>
    <w:rsid w:val="004C4B03"/>
    <w:rsid w:val="004C5CEB"/>
    <w:rsid w:val="004E0EF5"/>
    <w:rsid w:val="004E2290"/>
    <w:rsid w:val="004E4C78"/>
    <w:rsid w:val="004E59BB"/>
    <w:rsid w:val="004F0197"/>
    <w:rsid w:val="004F4AC9"/>
    <w:rsid w:val="00512C4F"/>
    <w:rsid w:val="0051476B"/>
    <w:rsid w:val="00515223"/>
    <w:rsid w:val="00516788"/>
    <w:rsid w:val="0052145B"/>
    <w:rsid w:val="00523FC2"/>
    <w:rsid w:val="0054217E"/>
    <w:rsid w:val="00543524"/>
    <w:rsid w:val="00546723"/>
    <w:rsid w:val="00557E78"/>
    <w:rsid w:val="005658A7"/>
    <w:rsid w:val="005754A0"/>
    <w:rsid w:val="0058095C"/>
    <w:rsid w:val="005939AD"/>
    <w:rsid w:val="00595845"/>
    <w:rsid w:val="00597A87"/>
    <w:rsid w:val="005A1C36"/>
    <w:rsid w:val="005A1C6F"/>
    <w:rsid w:val="005A372A"/>
    <w:rsid w:val="005B23BD"/>
    <w:rsid w:val="005B32D7"/>
    <w:rsid w:val="005C3A53"/>
    <w:rsid w:val="005C4A7C"/>
    <w:rsid w:val="005C5272"/>
    <w:rsid w:val="005C6ED9"/>
    <w:rsid w:val="005D3685"/>
    <w:rsid w:val="005D3A02"/>
    <w:rsid w:val="005D4659"/>
    <w:rsid w:val="005D5B32"/>
    <w:rsid w:val="005E09EF"/>
    <w:rsid w:val="005E7F58"/>
    <w:rsid w:val="005F256C"/>
    <w:rsid w:val="005F2AA1"/>
    <w:rsid w:val="00607063"/>
    <w:rsid w:val="006117B6"/>
    <w:rsid w:val="00621A20"/>
    <w:rsid w:val="00625F23"/>
    <w:rsid w:val="006263D2"/>
    <w:rsid w:val="006267DD"/>
    <w:rsid w:val="00636267"/>
    <w:rsid w:val="006378DD"/>
    <w:rsid w:val="00640A36"/>
    <w:rsid w:val="00642A2A"/>
    <w:rsid w:val="00646A90"/>
    <w:rsid w:val="006539F8"/>
    <w:rsid w:val="0065462C"/>
    <w:rsid w:val="00656615"/>
    <w:rsid w:val="00664B61"/>
    <w:rsid w:val="006661B8"/>
    <w:rsid w:val="00671D64"/>
    <w:rsid w:val="00677F8E"/>
    <w:rsid w:val="00682FC1"/>
    <w:rsid w:val="00685893"/>
    <w:rsid w:val="00690383"/>
    <w:rsid w:val="006910E5"/>
    <w:rsid w:val="006A2FDE"/>
    <w:rsid w:val="006A3841"/>
    <w:rsid w:val="006A5176"/>
    <w:rsid w:val="006A6F97"/>
    <w:rsid w:val="006C2D12"/>
    <w:rsid w:val="006C3357"/>
    <w:rsid w:val="006C7524"/>
    <w:rsid w:val="006D1D43"/>
    <w:rsid w:val="006E1DCF"/>
    <w:rsid w:val="006F369F"/>
    <w:rsid w:val="006F6BC3"/>
    <w:rsid w:val="006F6D18"/>
    <w:rsid w:val="006F7B9B"/>
    <w:rsid w:val="007002B7"/>
    <w:rsid w:val="007158BE"/>
    <w:rsid w:val="00716192"/>
    <w:rsid w:val="0072449D"/>
    <w:rsid w:val="00726955"/>
    <w:rsid w:val="007301B4"/>
    <w:rsid w:val="00732C91"/>
    <w:rsid w:val="00733349"/>
    <w:rsid w:val="0073388D"/>
    <w:rsid w:val="00740A92"/>
    <w:rsid w:val="0074228C"/>
    <w:rsid w:val="00744382"/>
    <w:rsid w:val="0074700C"/>
    <w:rsid w:val="00754514"/>
    <w:rsid w:val="007546EB"/>
    <w:rsid w:val="007607F2"/>
    <w:rsid w:val="00761656"/>
    <w:rsid w:val="00762383"/>
    <w:rsid w:val="00766179"/>
    <w:rsid w:val="007672B2"/>
    <w:rsid w:val="00775716"/>
    <w:rsid w:val="00782D20"/>
    <w:rsid w:val="007844EA"/>
    <w:rsid w:val="00793614"/>
    <w:rsid w:val="007A4B03"/>
    <w:rsid w:val="007B52C4"/>
    <w:rsid w:val="007B58FA"/>
    <w:rsid w:val="007C034B"/>
    <w:rsid w:val="007C4906"/>
    <w:rsid w:val="007C762B"/>
    <w:rsid w:val="007D1987"/>
    <w:rsid w:val="007D1DA9"/>
    <w:rsid w:val="007D49AA"/>
    <w:rsid w:val="007E0AF7"/>
    <w:rsid w:val="007E20BF"/>
    <w:rsid w:val="007E2227"/>
    <w:rsid w:val="007E5C4D"/>
    <w:rsid w:val="007F0BF1"/>
    <w:rsid w:val="007F49A9"/>
    <w:rsid w:val="00812274"/>
    <w:rsid w:val="0082061D"/>
    <w:rsid w:val="00827D4A"/>
    <w:rsid w:val="0083287F"/>
    <w:rsid w:val="008350B0"/>
    <w:rsid w:val="00837CDE"/>
    <w:rsid w:val="008405C1"/>
    <w:rsid w:val="00840CAA"/>
    <w:rsid w:val="00847E5E"/>
    <w:rsid w:val="00850A2C"/>
    <w:rsid w:val="00852B51"/>
    <w:rsid w:val="00860086"/>
    <w:rsid w:val="008609BB"/>
    <w:rsid w:val="00860BFA"/>
    <w:rsid w:val="00861541"/>
    <w:rsid w:val="008625B8"/>
    <w:rsid w:val="00862AF0"/>
    <w:rsid w:val="00866CA4"/>
    <w:rsid w:val="008675B6"/>
    <w:rsid w:val="00870543"/>
    <w:rsid w:val="008762CE"/>
    <w:rsid w:val="00891CA0"/>
    <w:rsid w:val="008954AB"/>
    <w:rsid w:val="0089702E"/>
    <w:rsid w:val="008A0711"/>
    <w:rsid w:val="008A1F6A"/>
    <w:rsid w:val="008A3BA6"/>
    <w:rsid w:val="008B1399"/>
    <w:rsid w:val="008B191E"/>
    <w:rsid w:val="008B4372"/>
    <w:rsid w:val="008B6448"/>
    <w:rsid w:val="008B6887"/>
    <w:rsid w:val="008C1246"/>
    <w:rsid w:val="008C2BD5"/>
    <w:rsid w:val="008D0B46"/>
    <w:rsid w:val="008D712C"/>
    <w:rsid w:val="008D755E"/>
    <w:rsid w:val="008F1D0E"/>
    <w:rsid w:val="008F22D1"/>
    <w:rsid w:val="008F5AEF"/>
    <w:rsid w:val="008F5B1D"/>
    <w:rsid w:val="008F652A"/>
    <w:rsid w:val="00904DF3"/>
    <w:rsid w:val="00906011"/>
    <w:rsid w:val="00920886"/>
    <w:rsid w:val="009402E7"/>
    <w:rsid w:val="00940923"/>
    <w:rsid w:val="00940D50"/>
    <w:rsid w:val="009430EB"/>
    <w:rsid w:val="0095298D"/>
    <w:rsid w:val="00953C3F"/>
    <w:rsid w:val="00953F53"/>
    <w:rsid w:val="00960702"/>
    <w:rsid w:val="00964BE0"/>
    <w:rsid w:val="00967F54"/>
    <w:rsid w:val="00970792"/>
    <w:rsid w:val="00970C3E"/>
    <w:rsid w:val="00973527"/>
    <w:rsid w:val="009752AE"/>
    <w:rsid w:val="009929FF"/>
    <w:rsid w:val="009933BF"/>
    <w:rsid w:val="009A0DC8"/>
    <w:rsid w:val="009B443E"/>
    <w:rsid w:val="009B7961"/>
    <w:rsid w:val="009C0870"/>
    <w:rsid w:val="009C2CC1"/>
    <w:rsid w:val="009C7A62"/>
    <w:rsid w:val="009D6B51"/>
    <w:rsid w:val="009F73CE"/>
    <w:rsid w:val="00A01F66"/>
    <w:rsid w:val="00A034C4"/>
    <w:rsid w:val="00A06411"/>
    <w:rsid w:val="00A10D42"/>
    <w:rsid w:val="00A12A69"/>
    <w:rsid w:val="00A12EF6"/>
    <w:rsid w:val="00A22CA0"/>
    <w:rsid w:val="00A305FB"/>
    <w:rsid w:val="00A31581"/>
    <w:rsid w:val="00A36714"/>
    <w:rsid w:val="00A41D51"/>
    <w:rsid w:val="00A52367"/>
    <w:rsid w:val="00A60B01"/>
    <w:rsid w:val="00A61BFC"/>
    <w:rsid w:val="00A700B5"/>
    <w:rsid w:val="00A770E9"/>
    <w:rsid w:val="00A80A40"/>
    <w:rsid w:val="00A8229B"/>
    <w:rsid w:val="00A9518C"/>
    <w:rsid w:val="00AA2DC5"/>
    <w:rsid w:val="00AA6D11"/>
    <w:rsid w:val="00AB7055"/>
    <w:rsid w:val="00AB74B2"/>
    <w:rsid w:val="00AC0273"/>
    <w:rsid w:val="00AC2C95"/>
    <w:rsid w:val="00AC32B9"/>
    <w:rsid w:val="00AD0C19"/>
    <w:rsid w:val="00AE1728"/>
    <w:rsid w:val="00AE6824"/>
    <w:rsid w:val="00AF1BA0"/>
    <w:rsid w:val="00AF6493"/>
    <w:rsid w:val="00B0535E"/>
    <w:rsid w:val="00B06717"/>
    <w:rsid w:val="00B07A17"/>
    <w:rsid w:val="00B25993"/>
    <w:rsid w:val="00B25EBE"/>
    <w:rsid w:val="00B2611A"/>
    <w:rsid w:val="00B27ECA"/>
    <w:rsid w:val="00B3014D"/>
    <w:rsid w:val="00B36661"/>
    <w:rsid w:val="00B4283A"/>
    <w:rsid w:val="00B43212"/>
    <w:rsid w:val="00B54440"/>
    <w:rsid w:val="00B6373C"/>
    <w:rsid w:val="00B81266"/>
    <w:rsid w:val="00B921AC"/>
    <w:rsid w:val="00B97641"/>
    <w:rsid w:val="00BA2B82"/>
    <w:rsid w:val="00BA33E9"/>
    <w:rsid w:val="00BB043B"/>
    <w:rsid w:val="00BD4B75"/>
    <w:rsid w:val="00BE0C2F"/>
    <w:rsid w:val="00BE0C65"/>
    <w:rsid w:val="00BE5CED"/>
    <w:rsid w:val="00BF0058"/>
    <w:rsid w:val="00BF3212"/>
    <w:rsid w:val="00BF70F5"/>
    <w:rsid w:val="00C04D63"/>
    <w:rsid w:val="00C04F0E"/>
    <w:rsid w:val="00C07249"/>
    <w:rsid w:val="00C07684"/>
    <w:rsid w:val="00C1025C"/>
    <w:rsid w:val="00C163AF"/>
    <w:rsid w:val="00C221B0"/>
    <w:rsid w:val="00C34FA8"/>
    <w:rsid w:val="00C53A04"/>
    <w:rsid w:val="00C576EB"/>
    <w:rsid w:val="00C640F4"/>
    <w:rsid w:val="00C77E87"/>
    <w:rsid w:val="00C83D04"/>
    <w:rsid w:val="00C853CE"/>
    <w:rsid w:val="00C86C23"/>
    <w:rsid w:val="00CA1461"/>
    <w:rsid w:val="00CA1AF0"/>
    <w:rsid w:val="00CA5AB1"/>
    <w:rsid w:val="00CB1F1F"/>
    <w:rsid w:val="00CC667A"/>
    <w:rsid w:val="00CD3E60"/>
    <w:rsid w:val="00CD6561"/>
    <w:rsid w:val="00CD7681"/>
    <w:rsid w:val="00CE00C6"/>
    <w:rsid w:val="00CE265F"/>
    <w:rsid w:val="00CE49F7"/>
    <w:rsid w:val="00CE64DD"/>
    <w:rsid w:val="00CF796A"/>
    <w:rsid w:val="00D04ACE"/>
    <w:rsid w:val="00D2074F"/>
    <w:rsid w:val="00D2186E"/>
    <w:rsid w:val="00D329AB"/>
    <w:rsid w:val="00D35917"/>
    <w:rsid w:val="00D460D3"/>
    <w:rsid w:val="00D50E2B"/>
    <w:rsid w:val="00D520D4"/>
    <w:rsid w:val="00D52FD9"/>
    <w:rsid w:val="00D539AA"/>
    <w:rsid w:val="00D57CEF"/>
    <w:rsid w:val="00D613B3"/>
    <w:rsid w:val="00D63FEA"/>
    <w:rsid w:val="00D65224"/>
    <w:rsid w:val="00D65986"/>
    <w:rsid w:val="00D74339"/>
    <w:rsid w:val="00D75E5B"/>
    <w:rsid w:val="00D90ACB"/>
    <w:rsid w:val="00D94FEE"/>
    <w:rsid w:val="00D96010"/>
    <w:rsid w:val="00DA164D"/>
    <w:rsid w:val="00DA301D"/>
    <w:rsid w:val="00DA39A8"/>
    <w:rsid w:val="00DA427F"/>
    <w:rsid w:val="00DA59D5"/>
    <w:rsid w:val="00DA712F"/>
    <w:rsid w:val="00DB738E"/>
    <w:rsid w:val="00DC123F"/>
    <w:rsid w:val="00DC4D0D"/>
    <w:rsid w:val="00DD15D5"/>
    <w:rsid w:val="00DE0AAF"/>
    <w:rsid w:val="00DE2DCD"/>
    <w:rsid w:val="00DE5932"/>
    <w:rsid w:val="00DE7302"/>
    <w:rsid w:val="00DF1260"/>
    <w:rsid w:val="00DF14F2"/>
    <w:rsid w:val="00DF45A2"/>
    <w:rsid w:val="00DF5D8E"/>
    <w:rsid w:val="00E0054B"/>
    <w:rsid w:val="00E03461"/>
    <w:rsid w:val="00E03643"/>
    <w:rsid w:val="00E038C2"/>
    <w:rsid w:val="00E072E9"/>
    <w:rsid w:val="00E130D4"/>
    <w:rsid w:val="00E15DD7"/>
    <w:rsid w:val="00E219A6"/>
    <w:rsid w:val="00E229FF"/>
    <w:rsid w:val="00E427EC"/>
    <w:rsid w:val="00E576D5"/>
    <w:rsid w:val="00E61FC8"/>
    <w:rsid w:val="00E66D8D"/>
    <w:rsid w:val="00E82ED4"/>
    <w:rsid w:val="00E91F4C"/>
    <w:rsid w:val="00E96FA9"/>
    <w:rsid w:val="00E97C6D"/>
    <w:rsid w:val="00E97F6A"/>
    <w:rsid w:val="00EA01CB"/>
    <w:rsid w:val="00EA6126"/>
    <w:rsid w:val="00EB2DA1"/>
    <w:rsid w:val="00EC175E"/>
    <w:rsid w:val="00EC3D80"/>
    <w:rsid w:val="00ED145D"/>
    <w:rsid w:val="00ED1D00"/>
    <w:rsid w:val="00EE0050"/>
    <w:rsid w:val="00EE2953"/>
    <w:rsid w:val="00EE3F81"/>
    <w:rsid w:val="00EE6152"/>
    <w:rsid w:val="00F02629"/>
    <w:rsid w:val="00F03292"/>
    <w:rsid w:val="00F04724"/>
    <w:rsid w:val="00F0491F"/>
    <w:rsid w:val="00F10396"/>
    <w:rsid w:val="00F13516"/>
    <w:rsid w:val="00F13685"/>
    <w:rsid w:val="00F20981"/>
    <w:rsid w:val="00F2536F"/>
    <w:rsid w:val="00F2630E"/>
    <w:rsid w:val="00F26E64"/>
    <w:rsid w:val="00F31F1A"/>
    <w:rsid w:val="00F32A9D"/>
    <w:rsid w:val="00F33B32"/>
    <w:rsid w:val="00F45A6E"/>
    <w:rsid w:val="00F45E0A"/>
    <w:rsid w:val="00F45F8A"/>
    <w:rsid w:val="00F60B5B"/>
    <w:rsid w:val="00F62C6F"/>
    <w:rsid w:val="00F63EB0"/>
    <w:rsid w:val="00F822F6"/>
    <w:rsid w:val="00F95123"/>
    <w:rsid w:val="00F960A8"/>
    <w:rsid w:val="00FA25FC"/>
    <w:rsid w:val="00FA360D"/>
    <w:rsid w:val="00FA66B8"/>
    <w:rsid w:val="00FA6B66"/>
    <w:rsid w:val="00FA74BA"/>
    <w:rsid w:val="00FB07FE"/>
    <w:rsid w:val="00FB300B"/>
    <w:rsid w:val="00FC34EA"/>
    <w:rsid w:val="00FC3864"/>
    <w:rsid w:val="00FC410B"/>
    <w:rsid w:val="00FD1D52"/>
    <w:rsid w:val="00FD2EC9"/>
    <w:rsid w:val="00FD6DCC"/>
    <w:rsid w:val="00FE0AE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2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87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rsid w:val="00310E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A4B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4B03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7A4B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7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9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0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1F"/>
    <w:rPr>
      <w:lang w:val="id-ID"/>
    </w:rPr>
  </w:style>
  <w:style w:type="table" w:styleId="TableGrid">
    <w:name w:val="Table Grid"/>
    <w:basedOn w:val="TableNormal"/>
    <w:uiPriority w:val="59"/>
    <w:rsid w:val="00120463"/>
    <w:pPr>
      <w:spacing w:after="0" w:line="240" w:lineRule="auto"/>
      <w:ind w:left="360" w:hanging="36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C315-330A-483C-93A7-5092F701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58</cp:revision>
  <cp:lastPrinted>2015-06-24T01:37:00Z</cp:lastPrinted>
  <dcterms:created xsi:type="dcterms:W3CDTF">2015-01-07T04:01:00Z</dcterms:created>
  <dcterms:modified xsi:type="dcterms:W3CDTF">2015-07-31T00:21:00Z</dcterms:modified>
</cp:coreProperties>
</file>