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43" w:rsidRPr="00A5537E" w:rsidRDefault="00F02CB8" w:rsidP="00D506E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537E">
        <w:rPr>
          <w:rFonts w:asciiTheme="majorBidi" w:hAnsiTheme="majorBidi" w:cstheme="majorBidi"/>
          <w:b/>
          <w:bCs/>
          <w:sz w:val="24"/>
          <w:szCs w:val="24"/>
        </w:rPr>
        <w:t xml:space="preserve">BAB V </w:t>
      </w:r>
    </w:p>
    <w:p w:rsidR="00F02CB8" w:rsidRPr="00A5537E" w:rsidRDefault="00F02CB8" w:rsidP="00D506E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537E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A5537E" w:rsidRDefault="00A5537E" w:rsidP="003840C3">
      <w:pPr>
        <w:pStyle w:val="ListParagraph"/>
        <w:numPr>
          <w:ilvl w:val="0"/>
          <w:numId w:val="2"/>
        </w:num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A5537E">
        <w:rPr>
          <w:rFonts w:asciiTheme="majorBidi" w:hAnsiTheme="majorBidi" w:cstheme="majorBidi"/>
          <w:b/>
          <w:bCs/>
          <w:sz w:val="24"/>
          <w:szCs w:val="24"/>
        </w:rPr>
        <w:t xml:space="preserve">Kesimpulan </w:t>
      </w:r>
    </w:p>
    <w:p w:rsidR="00A5537E" w:rsidRPr="00A5537E" w:rsidRDefault="00A5537E" w:rsidP="00A5537E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8E38F9" w:rsidRPr="008E38F9" w:rsidRDefault="00B23D0D" w:rsidP="003840C3">
      <w:pPr>
        <w:pStyle w:val="ListParagraph"/>
        <w:numPr>
          <w:ilvl w:val="0"/>
          <w:numId w:val="12"/>
        </w:numPr>
        <w:spacing w:line="480" w:lineRule="auto"/>
        <w:ind w:left="567" w:hanging="2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71554">
        <w:rPr>
          <w:rFonts w:asciiTheme="majorBidi" w:hAnsiTheme="majorBidi" w:cstheme="majorBidi"/>
          <w:sz w:val="24"/>
          <w:szCs w:val="24"/>
        </w:rPr>
        <w:t xml:space="preserve">Praktek yang dilakukan di Desa Bancang ada dua yang pertama gadai sawah karena alasan sosial yaitu </w:t>
      </w:r>
      <w:r w:rsidRPr="00584A38">
        <w:rPr>
          <w:rFonts w:asciiTheme="majorBidi" w:hAnsiTheme="majorBidi" w:cstheme="majorBidi"/>
          <w:i/>
          <w:iCs/>
          <w:sz w:val="24"/>
          <w:szCs w:val="24"/>
        </w:rPr>
        <w:t>murtahin</w:t>
      </w:r>
      <w:r w:rsidRPr="00871554">
        <w:rPr>
          <w:rFonts w:asciiTheme="majorBidi" w:hAnsiTheme="majorBidi" w:cstheme="majorBidi"/>
          <w:sz w:val="24"/>
          <w:szCs w:val="24"/>
        </w:rPr>
        <w:t xml:space="preserve"> melaksanakan akad gadai karena bermaksud membantu dalam hal ni </w:t>
      </w:r>
      <w:r w:rsidRPr="00584A38">
        <w:rPr>
          <w:rFonts w:asciiTheme="majorBidi" w:hAnsiTheme="majorBidi" w:cstheme="majorBidi"/>
          <w:i/>
          <w:iCs/>
          <w:sz w:val="24"/>
          <w:szCs w:val="24"/>
        </w:rPr>
        <w:t xml:space="preserve">murtahin </w:t>
      </w:r>
      <w:r w:rsidRPr="00871554">
        <w:rPr>
          <w:rFonts w:asciiTheme="majorBidi" w:hAnsiTheme="majorBidi" w:cstheme="majorBidi"/>
          <w:sz w:val="24"/>
          <w:szCs w:val="24"/>
        </w:rPr>
        <w:t xml:space="preserve">tidak melihat berapa luas sawah yang dimiliki oleh </w:t>
      </w:r>
      <w:r w:rsidRPr="00871554">
        <w:rPr>
          <w:rFonts w:asciiTheme="majorBidi" w:hAnsiTheme="majorBidi" w:cstheme="majorBidi"/>
          <w:i/>
          <w:iCs/>
          <w:sz w:val="24"/>
          <w:szCs w:val="24"/>
        </w:rPr>
        <w:t>rahin.</w:t>
      </w:r>
      <w:r w:rsidR="009D6700" w:rsidRPr="008715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71554">
        <w:rPr>
          <w:rFonts w:asciiTheme="majorBidi" w:hAnsiTheme="majorBidi" w:cstheme="majorBidi"/>
          <w:sz w:val="24"/>
          <w:szCs w:val="24"/>
        </w:rPr>
        <w:t xml:space="preserve">Alasan komersial yaitu dengan tujuan </w:t>
      </w:r>
      <w:r w:rsidRPr="00871554">
        <w:rPr>
          <w:rFonts w:asciiTheme="majorBidi" w:hAnsiTheme="majorBidi" w:cstheme="majorBidi"/>
          <w:i/>
          <w:iCs/>
          <w:sz w:val="24"/>
          <w:szCs w:val="24"/>
        </w:rPr>
        <w:t xml:space="preserve">murtahin </w:t>
      </w:r>
      <w:r w:rsidRPr="00871554">
        <w:rPr>
          <w:rFonts w:asciiTheme="majorBidi" w:hAnsiTheme="majorBidi" w:cstheme="majorBidi"/>
          <w:sz w:val="24"/>
          <w:szCs w:val="24"/>
        </w:rPr>
        <w:t xml:space="preserve">mengambil keuntungan dan memanfaatkan barang gadai dari rahin.Dalam hal ini </w:t>
      </w:r>
      <w:r w:rsidRPr="00871554">
        <w:rPr>
          <w:rFonts w:asciiTheme="majorBidi" w:hAnsiTheme="majorBidi" w:cstheme="majorBidi"/>
          <w:i/>
          <w:iCs/>
          <w:sz w:val="24"/>
          <w:szCs w:val="24"/>
        </w:rPr>
        <w:t xml:space="preserve">murtahin </w:t>
      </w:r>
      <w:r w:rsidRPr="00871554">
        <w:rPr>
          <w:rFonts w:asciiTheme="majorBidi" w:hAnsiTheme="majorBidi" w:cstheme="majorBidi"/>
          <w:sz w:val="24"/>
          <w:szCs w:val="24"/>
        </w:rPr>
        <w:t xml:space="preserve">mempertimbangkan seberapa besar </w:t>
      </w:r>
      <w:r w:rsidR="009D6700" w:rsidRPr="00871554">
        <w:rPr>
          <w:rFonts w:asciiTheme="majorBidi" w:hAnsiTheme="majorBidi" w:cstheme="majorBidi"/>
          <w:i/>
          <w:iCs/>
          <w:sz w:val="24"/>
          <w:szCs w:val="24"/>
        </w:rPr>
        <w:t>murtahin</w:t>
      </w:r>
      <w:r w:rsidR="009D6700" w:rsidRPr="00871554">
        <w:rPr>
          <w:rFonts w:asciiTheme="majorBidi" w:hAnsiTheme="majorBidi" w:cstheme="majorBidi"/>
          <w:sz w:val="24"/>
          <w:szCs w:val="24"/>
        </w:rPr>
        <w:t xml:space="preserve"> akan meminjami uang kepada </w:t>
      </w:r>
      <w:r w:rsidR="009D6700" w:rsidRPr="00871554">
        <w:rPr>
          <w:rFonts w:asciiTheme="majorBidi" w:hAnsiTheme="majorBidi" w:cstheme="majorBidi"/>
          <w:i/>
          <w:iCs/>
          <w:sz w:val="24"/>
          <w:szCs w:val="24"/>
        </w:rPr>
        <w:t>rahin.</w:t>
      </w:r>
    </w:p>
    <w:p w:rsidR="009D6700" w:rsidRPr="003840C3" w:rsidRDefault="009D6700" w:rsidP="003840C3">
      <w:pPr>
        <w:pStyle w:val="ListParagraph"/>
        <w:numPr>
          <w:ilvl w:val="0"/>
          <w:numId w:val="12"/>
        </w:numPr>
        <w:spacing w:line="480" w:lineRule="auto"/>
        <w:ind w:left="567" w:hanging="2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E38F9">
        <w:rPr>
          <w:rFonts w:asciiTheme="majorBidi" w:hAnsiTheme="majorBidi" w:cstheme="majorBidi"/>
          <w:sz w:val="24"/>
          <w:szCs w:val="24"/>
        </w:rPr>
        <w:t xml:space="preserve">Praktek gadai sawah di Desa Bancang </w:t>
      </w:r>
      <w:r w:rsidR="00861372">
        <w:rPr>
          <w:rFonts w:asciiTheme="majorBidi" w:hAnsiTheme="majorBidi" w:cstheme="majorBidi"/>
          <w:sz w:val="24"/>
          <w:szCs w:val="24"/>
        </w:rPr>
        <w:t>D</w:t>
      </w:r>
      <w:r w:rsidR="00B95BC0" w:rsidRPr="008E38F9">
        <w:rPr>
          <w:rFonts w:asciiTheme="majorBidi" w:hAnsiTheme="majorBidi" w:cstheme="majorBidi"/>
          <w:sz w:val="24"/>
          <w:szCs w:val="24"/>
        </w:rPr>
        <w:t xml:space="preserve">itinjau </w:t>
      </w:r>
      <w:r w:rsidRPr="008E38F9">
        <w:rPr>
          <w:rFonts w:asciiTheme="majorBidi" w:hAnsiTheme="majorBidi" w:cstheme="majorBidi"/>
          <w:sz w:val="24"/>
          <w:szCs w:val="24"/>
        </w:rPr>
        <w:t xml:space="preserve">dari Hukum Islam  </w:t>
      </w:r>
      <w:r w:rsidR="00871554" w:rsidRPr="008E38F9">
        <w:rPr>
          <w:rFonts w:asciiTheme="majorBidi" w:hAnsiTheme="majorBidi" w:cstheme="majorBidi"/>
          <w:sz w:val="24"/>
          <w:szCs w:val="24"/>
        </w:rPr>
        <w:t>k</w:t>
      </w:r>
      <w:r w:rsidR="00B95BC0" w:rsidRPr="008E38F9">
        <w:rPr>
          <w:rFonts w:asciiTheme="majorBidi" w:hAnsiTheme="majorBidi" w:cstheme="majorBidi"/>
          <w:sz w:val="24"/>
          <w:szCs w:val="24"/>
        </w:rPr>
        <w:t xml:space="preserve">etidaksahan  disebabkan  adanya  kecacatan  dalam  sighat  antara </w:t>
      </w:r>
      <w:r w:rsidR="00B95BC0" w:rsidRPr="008E38F9">
        <w:rPr>
          <w:rFonts w:asciiTheme="majorBidi" w:hAnsiTheme="majorBidi" w:cstheme="majorBidi"/>
          <w:i/>
          <w:iCs/>
          <w:sz w:val="24"/>
          <w:szCs w:val="24"/>
        </w:rPr>
        <w:t xml:space="preserve">rahin </w:t>
      </w:r>
      <w:r w:rsidR="00B95BC0" w:rsidRPr="008E38F9">
        <w:rPr>
          <w:rFonts w:asciiTheme="majorBidi" w:hAnsiTheme="majorBidi" w:cstheme="majorBidi"/>
          <w:sz w:val="24"/>
          <w:szCs w:val="24"/>
        </w:rPr>
        <w:t xml:space="preserve"> dan  </w:t>
      </w:r>
      <w:r w:rsidR="00B95BC0" w:rsidRPr="008E38F9">
        <w:rPr>
          <w:rFonts w:asciiTheme="majorBidi" w:hAnsiTheme="majorBidi" w:cstheme="majorBidi"/>
          <w:i/>
          <w:iCs/>
          <w:sz w:val="24"/>
          <w:szCs w:val="24"/>
        </w:rPr>
        <w:t>murtahin</w:t>
      </w:r>
      <w:r w:rsidR="00B95BC0" w:rsidRPr="008E38F9">
        <w:rPr>
          <w:rFonts w:asciiTheme="majorBidi" w:hAnsiTheme="majorBidi" w:cstheme="majorBidi"/>
          <w:sz w:val="24"/>
          <w:szCs w:val="24"/>
        </w:rPr>
        <w:t xml:space="preserve">,  yakni dalam sighat yang mereka laksanakan terdapat ketentuan  yang  menyatakan  bahwa  dalam  praktek  gadai  sawah  tersebut terdapat  persyaratan  yang  berkaitan  dengan  pemanfaatan  </w:t>
      </w:r>
      <w:r w:rsidR="00B95BC0" w:rsidRPr="008E38F9">
        <w:rPr>
          <w:rFonts w:asciiTheme="majorBidi" w:hAnsiTheme="majorBidi" w:cstheme="majorBidi"/>
          <w:i/>
          <w:iCs/>
          <w:sz w:val="24"/>
          <w:szCs w:val="24"/>
        </w:rPr>
        <w:t>marhun</w:t>
      </w:r>
      <w:r w:rsidR="00E3228F" w:rsidRPr="008E38F9">
        <w:rPr>
          <w:rFonts w:asciiTheme="majorBidi" w:hAnsiTheme="majorBidi" w:cstheme="majorBidi"/>
          <w:sz w:val="24"/>
          <w:szCs w:val="24"/>
        </w:rPr>
        <w:t xml:space="preserve">  (lahan sawah), </w:t>
      </w:r>
      <w:r w:rsidR="00B95BC0" w:rsidRPr="008E38F9">
        <w:rPr>
          <w:rFonts w:asciiTheme="majorBidi" w:hAnsiTheme="majorBidi" w:cstheme="majorBidi"/>
          <w:sz w:val="24"/>
          <w:szCs w:val="24"/>
        </w:rPr>
        <w:t xml:space="preserve">yang  secara  keseluruhan  berpindah  ke  tangan  </w:t>
      </w:r>
      <w:r w:rsidR="00B95BC0" w:rsidRPr="008E38F9">
        <w:rPr>
          <w:rFonts w:asciiTheme="majorBidi" w:hAnsiTheme="majorBidi" w:cstheme="majorBidi"/>
          <w:i/>
          <w:iCs/>
          <w:sz w:val="24"/>
          <w:szCs w:val="24"/>
        </w:rPr>
        <w:t>murtahin.</w:t>
      </w:r>
      <w:r w:rsidR="00B95BC0" w:rsidRPr="008E38F9">
        <w:rPr>
          <w:rFonts w:asciiTheme="majorBidi" w:hAnsiTheme="majorBidi" w:cstheme="majorBidi"/>
          <w:sz w:val="24"/>
          <w:szCs w:val="24"/>
        </w:rPr>
        <w:t xml:space="preserve"> Dan syarat  tersebut  merusak  shighat  akad,  dimana  dijelaskan  bahwa  dalam shighat  akad  tidak  boleh  dikaitkan</w:t>
      </w:r>
      <w:r w:rsidR="00750ED7" w:rsidRPr="008E38F9">
        <w:rPr>
          <w:rFonts w:asciiTheme="majorBidi" w:hAnsiTheme="majorBidi" w:cstheme="majorBidi"/>
          <w:sz w:val="24"/>
          <w:szCs w:val="24"/>
        </w:rPr>
        <w:t xml:space="preserve">  dengan  syarat  tertentu  di</w:t>
      </w:r>
      <w:r w:rsidR="00B95BC0" w:rsidRPr="008E38F9">
        <w:rPr>
          <w:rFonts w:asciiTheme="majorBidi" w:hAnsiTheme="majorBidi" w:cstheme="majorBidi"/>
          <w:sz w:val="24"/>
          <w:szCs w:val="24"/>
        </w:rPr>
        <w:t>masa mendatang, serta tidak boleh bertentangan  dengan substansi akad gadai itu sendiri.</w:t>
      </w:r>
    </w:p>
    <w:p w:rsidR="003840C3" w:rsidRDefault="003840C3" w:rsidP="003840C3">
      <w:pPr>
        <w:pStyle w:val="ListParagraph"/>
        <w:spacing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3840C3" w:rsidRDefault="003840C3" w:rsidP="003840C3">
      <w:pPr>
        <w:pStyle w:val="ListParagraph"/>
        <w:spacing w:line="48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3840C3" w:rsidRPr="008E38F9" w:rsidRDefault="003840C3" w:rsidP="003840C3">
      <w:pPr>
        <w:pStyle w:val="ListParagraph"/>
        <w:spacing w:line="48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02CB8" w:rsidRPr="00B23D0D" w:rsidRDefault="00A5537E" w:rsidP="003840C3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3D0D">
        <w:rPr>
          <w:rFonts w:asciiTheme="majorBidi" w:hAnsiTheme="majorBidi" w:cstheme="majorBidi"/>
          <w:b/>
          <w:bCs/>
          <w:sz w:val="24"/>
          <w:szCs w:val="24"/>
        </w:rPr>
        <w:lastRenderedPageBreak/>
        <w:t>Saran-Saran</w:t>
      </w:r>
    </w:p>
    <w:p w:rsidR="00A5537E" w:rsidRDefault="00A5537E" w:rsidP="003840C3">
      <w:pPr>
        <w:pStyle w:val="ListParagraph"/>
        <w:tabs>
          <w:tab w:val="left" w:pos="709"/>
        </w:tabs>
        <w:spacing w:line="480" w:lineRule="auto"/>
        <w:ind w:left="284" w:firstLine="851"/>
        <w:jc w:val="both"/>
        <w:rPr>
          <w:rFonts w:asciiTheme="majorBidi" w:hAnsiTheme="majorBidi" w:cstheme="majorBidi"/>
          <w:sz w:val="24"/>
          <w:szCs w:val="24"/>
        </w:rPr>
      </w:pPr>
      <w:r w:rsidRPr="00A5537E">
        <w:rPr>
          <w:rFonts w:asciiTheme="majorBidi" w:hAnsiTheme="majorBidi" w:cstheme="majorBidi"/>
          <w:sz w:val="24"/>
          <w:szCs w:val="24"/>
        </w:rPr>
        <w:t>Dengan  adanya  beberapa  uraian  di  a</w:t>
      </w:r>
      <w:r>
        <w:rPr>
          <w:rFonts w:asciiTheme="majorBidi" w:hAnsiTheme="majorBidi" w:cstheme="majorBidi"/>
          <w:sz w:val="24"/>
          <w:szCs w:val="24"/>
        </w:rPr>
        <w:t xml:space="preserve">tas,  maka  penulis memberikan </w:t>
      </w:r>
      <w:r w:rsidRPr="00A5537E">
        <w:rPr>
          <w:rFonts w:asciiTheme="majorBidi" w:hAnsiTheme="majorBidi" w:cstheme="majorBidi"/>
          <w:sz w:val="24"/>
          <w:szCs w:val="24"/>
        </w:rPr>
        <w:t>saran-saran untuk menjadi bahan pertimbangan yakni sebagai berikut:</w:t>
      </w:r>
    </w:p>
    <w:p w:rsidR="00871554" w:rsidRDefault="007453CF" w:rsidP="003840C3">
      <w:pPr>
        <w:pStyle w:val="ListParagraph"/>
        <w:numPr>
          <w:ilvl w:val="0"/>
          <w:numId w:val="8"/>
        </w:numPr>
        <w:spacing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7453CF">
        <w:rPr>
          <w:rFonts w:asciiTheme="majorBidi" w:hAnsiTheme="majorBidi" w:cstheme="majorBidi"/>
          <w:sz w:val="24"/>
          <w:szCs w:val="24"/>
        </w:rPr>
        <w:t>Mengenai  pelaksanaan  gadai  sawah  tersebut,  antara  Pemberi  Gadai  dan Penerima  Gadai  harus  ada  kejelasan  mengenai  waktu  pengembalian hutang  dan  barang  jaminan,  sehingga  pelaksanaan  gadai  tidak  berlarut lama.</w:t>
      </w:r>
    </w:p>
    <w:p w:rsidR="00A5537E" w:rsidRPr="00871554" w:rsidRDefault="00B95BC0" w:rsidP="003840C3">
      <w:pPr>
        <w:pStyle w:val="ListParagraph"/>
        <w:numPr>
          <w:ilvl w:val="0"/>
          <w:numId w:val="8"/>
        </w:numPr>
        <w:spacing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871554">
        <w:rPr>
          <w:rFonts w:asciiTheme="majorBidi" w:hAnsiTheme="majorBidi" w:cstheme="majorBidi"/>
          <w:sz w:val="24"/>
          <w:szCs w:val="24"/>
        </w:rPr>
        <w:t xml:space="preserve">Bahwa  dalam  pelaksanaan  praktek  gadai  jangan  sampai  mengabaikan </w:t>
      </w:r>
      <w:r w:rsidR="006B2445" w:rsidRPr="00871554">
        <w:rPr>
          <w:rFonts w:asciiTheme="majorBidi" w:hAnsiTheme="majorBidi" w:cstheme="majorBidi"/>
          <w:sz w:val="24"/>
          <w:szCs w:val="24"/>
        </w:rPr>
        <w:t>prinsip ta’</w:t>
      </w:r>
      <w:r w:rsidRPr="00871554">
        <w:rPr>
          <w:rFonts w:asciiTheme="majorBidi" w:hAnsiTheme="majorBidi" w:cstheme="majorBidi"/>
          <w:sz w:val="24"/>
          <w:szCs w:val="24"/>
        </w:rPr>
        <w:t>awwun, yang merupakan dasar dilaksanakannya praktek gadai.</w:t>
      </w:r>
    </w:p>
    <w:sectPr w:rsidR="00A5537E" w:rsidRPr="00871554" w:rsidSect="00231B18">
      <w:headerReference w:type="default" r:id="rId7"/>
      <w:headerReference w:type="first" r:id="rId8"/>
      <w:footerReference w:type="first" r:id="rId9"/>
      <w:pgSz w:w="11906" w:h="16838"/>
      <w:pgMar w:top="2268" w:right="1701" w:bottom="1701" w:left="2268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CA" w:rsidRDefault="00E724CA" w:rsidP="00E724CA">
      <w:pPr>
        <w:spacing w:after="0" w:line="240" w:lineRule="auto"/>
      </w:pPr>
      <w:r>
        <w:separator/>
      </w:r>
    </w:p>
  </w:endnote>
  <w:endnote w:type="continuationSeparator" w:id="0">
    <w:p w:rsidR="00E724CA" w:rsidRDefault="00E724CA" w:rsidP="00E7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CA" w:rsidRDefault="00231B18" w:rsidP="00E724CA">
    <w:pPr>
      <w:pStyle w:val="Footer"/>
      <w:jc w:val="center"/>
    </w:pPr>
    <w:r>
      <w:t>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CA" w:rsidRDefault="00E724CA" w:rsidP="00E724CA">
      <w:pPr>
        <w:spacing w:after="0" w:line="240" w:lineRule="auto"/>
      </w:pPr>
      <w:r>
        <w:separator/>
      </w:r>
    </w:p>
  </w:footnote>
  <w:footnote w:type="continuationSeparator" w:id="0">
    <w:p w:rsidR="00E724CA" w:rsidRDefault="00E724CA" w:rsidP="00E7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CA" w:rsidRDefault="00231B18" w:rsidP="001D241E">
    <w:pPr>
      <w:pStyle w:val="Header"/>
      <w:jc w:val="right"/>
    </w:pPr>
    <w:r>
      <w:t xml:space="preserve">83 </w:t>
    </w:r>
  </w:p>
  <w:p w:rsidR="00E724CA" w:rsidRDefault="00E724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6C" w:rsidRDefault="00D36F6C">
    <w:pPr>
      <w:pStyle w:val="Header"/>
      <w:jc w:val="right"/>
    </w:pPr>
  </w:p>
  <w:p w:rsidR="00D36F6C" w:rsidRDefault="00D36F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FF5"/>
    <w:multiLevelType w:val="hybridMultilevel"/>
    <w:tmpl w:val="85D235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05F8"/>
    <w:multiLevelType w:val="hybridMultilevel"/>
    <w:tmpl w:val="BCDE16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692D"/>
    <w:multiLevelType w:val="hybridMultilevel"/>
    <w:tmpl w:val="8B966BD6"/>
    <w:lvl w:ilvl="0" w:tplc="67F0E1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084FB8"/>
    <w:multiLevelType w:val="hybridMultilevel"/>
    <w:tmpl w:val="C1186062"/>
    <w:lvl w:ilvl="0" w:tplc="D55810A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8E0A58"/>
    <w:multiLevelType w:val="hybridMultilevel"/>
    <w:tmpl w:val="9ADA364C"/>
    <w:lvl w:ilvl="0" w:tplc="CA64D21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DD2884"/>
    <w:multiLevelType w:val="hybridMultilevel"/>
    <w:tmpl w:val="A784FA3C"/>
    <w:lvl w:ilvl="0" w:tplc="0AF83C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32E76AE"/>
    <w:multiLevelType w:val="hybridMultilevel"/>
    <w:tmpl w:val="41B04F3E"/>
    <w:lvl w:ilvl="0" w:tplc="E050FF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1C3B60"/>
    <w:multiLevelType w:val="hybridMultilevel"/>
    <w:tmpl w:val="80E67D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66D0C"/>
    <w:multiLevelType w:val="hybridMultilevel"/>
    <w:tmpl w:val="94FC0E7C"/>
    <w:lvl w:ilvl="0" w:tplc="C5167D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4030179"/>
    <w:multiLevelType w:val="hybridMultilevel"/>
    <w:tmpl w:val="E5D6CA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5246F"/>
    <w:multiLevelType w:val="hybridMultilevel"/>
    <w:tmpl w:val="71C890EE"/>
    <w:lvl w:ilvl="0" w:tplc="F7E224D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6AEA66D6"/>
    <w:multiLevelType w:val="hybridMultilevel"/>
    <w:tmpl w:val="1FBCF520"/>
    <w:lvl w:ilvl="0" w:tplc="02FA9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6EF"/>
    <w:rsid w:val="00003B33"/>
    <w:rsid w:val="0010524C"/>
    <w:rsid w:val="00180207"/>
    <w:rsid w:val="001A07A5"/>
    <w:rsid w:val="001D241E"/>
    <w:rsid w:val="0021599C"/>
    <w:rsid w:val="00231B18"/>
    <w:rsid w:val="00233AC3"/>
    <w:rsid w:val="00276D2B"/>
    <w:rsid w:val="002F2C77"/>
    <w:rsid w:val="00311353"/>
    <w:rsid w:val="003840C3"/>
    <w:rsid w:val="003926D9"/>
    <w:rsid w:val="003C1A5A"/>
    <w:rsid w:val="003F657E"/>
    <w:rsid w:val="004045CF"/>
    <w:rsid w:val="00407DF0"/>
    <w:rsid w:val="004136F7"/>
    <w:rsid w:val="004C4342"/>
    <w:rsid w:val="00584A38"/>
    <w:rsid w:val="0060566A"/>
    <w:rsid w:val="0062062E"/>
    <w:rsid w:val="006B2445"/>
    <w:rsid w:val="006E6AD0"/>
    <w:rsid w:val="00713129"/>
    <w:rsid w:val="007453CF"/>
    <w:rsid w:val="00750ED7"/>
    <w:rsid w:val="008258FE"/>
    <w:rsid w:val="00837199"/>
    <w:rsid w:val="00861372"/>
    <w:rsid w:val="00871554"/>
    <w:rsid w:val="008E38F9"/>
    <w:rsid w:val="00931F3C"/>
    <w:rsid w:val="009536C5"/>
    <w:rsid w:val="009D5A48"/>
    <w:rsid w:val="009D6700"/>
    <w:rsid w:val="009F73EC"/>
    <w:rsid w:val="00A5537E"/>
    <w:rsid w:val="00AE685C"/>
    <w:rsid w:val="00B23D0D"/>
    <w:rsid w:val="00B95BC0"/>
    <w:rsid w:val="00BB3E80"/>
    <w:rsid w:val="00C905DC"/>
    <w:rsid w:val="00D0663A"/>
    <w:rsid w:val="00D36F6C"/>
    <w:rsid w:val="00D506EF"/>
    <w:rsid w:val="00E15CEF"/>
    <w:rsid w:val="00E3228F"/>
    <w:rsid w:val="00E33543"/>
    <w:rsid w:val="00E57850"/>
    <w:rsid w:val="00E724CA"/>
    <w:rsid w:val="00E930D5"/>
    <w:rsid w:val="00F02CB8"/>
    <w:rsid w:val="00F459BB"/>
    <w:rsid w:val="00F51D32"/>
    <w:rsid w:val="00F81449"/>
    <w:rsid w:val="00F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CB8"/>
    <w:pPr>
      <w:ind w:left="720"/>
      <w:contextualSpacing/>
    </w:pPr>
  </w:style>
  <w:style w:type="table" w:styleId="TableGrid">
    <w:name w:val="Table Grid"/>
    <w:basedOn w:val="TableNormal"/>
    <w:uiPriority w:val="59"/>
    <w:rsid w:val="00605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CA"/>
  </w:style>
  <w:style w:type="paragraph" w:styleId="Footer">
    <w:name w:val="footer"/>
    <w:basedOn w:val="Normal"/>
    <w:link w:val="FooterChar"/>
    <w:uiPriority w:val="99"/>
    <w:semiHidden/>
    <w:unhideWhenUsed/>
    <w:rsid w:val="00E7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24</cp:revision>
  <cp:lastPrinted>2015-06-26T03:24:00Z</cp:lastPrinted>
  <dcterms:created xsi:type="dcterms:W3CDTF">2015-06-04T11:21:00Z</dcterms:created>
  <dcterms:modified xsi:type="dcterms:W3CDTF">2015-08-05T14:22:00Z</dcterms:modified>
</cp:coreProperties>
</file>