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1C" w:rsidRPr="00085D0A" w:rsidRDefault="00CC671C" w:rsidP="00525615">
      <w:pPr>
        <w:spacing w:line="480" w:lineRule="auto"/>
        <w:jc w:val="center"/>
        <w:rPr>
          <w:b/>
          <w:bCs/>
          <w:sz w:val="28"/>
          <w:szCs w:val="28"/>
        </w:rPr>
      </w:pPr>
      <w:r w:rsidRPr="00085D0A">
        <w:rPr>
          <w:b/>
          <w:bCs/>
          <w:sz w:val="28"/>
          <w:szCs w:val="28"/>
        </w:rPr>
        <w:t>BAB II</w:t>
      </w:r>
    </w:p>
    <w:p w:rsidR="00CC671C" w:rsidRPr="00085D0A" w:rsidRDefault="00D9432A" w:rsidP="00525615">
      <w:pPr>
        <w:spacing w:line="480" w:lineRule="auto"/>
        <w:jc w:val="center"/>
        <w:rPr>
          <w:b/>
          <w:bCs/>
          <w:sz w:val="28"/>
          <w:szCs w:val="28"/>
          <w:lang w:val="id-ID"/>
        </w:rPr>
      </w:pPr>
      <w:r w:rsidRPr="00085D0A">
        <w:rPr>
          <w:b/>
          <w:bCs/>
          <w:sz w:val="28"/>
          <w:szCs w:val="28"/>
          <w:lang w:val="id-ID"/>
        </w:rPr>
        <w:t>LANDAS</w:t>
      </w:r>
      <w:r w:rsidR="00CC671C" w:rsidRPr="00085D0A">
        <w:rPr>
          <w:b/>
          <w:bCs/>
          <w:sz w:val="28"/>
          <w:szCs w:val="28"/>
        </w:rPr>
        <w:t>AN TEORI</w:t>
      </w:r>
    </w:p>
    <w:p w:rsidR="00196409" w:rsidRPr="00196409" w:rsidRDefault="00196409" w:rsidP="00196409">
      <w:pPr>
        <w:spacing w:line="480" w:lineRule="auto"/>
        <w:jc w:val="center"/>
        <w:rPr>
          <w:b/>
          <w:bCs/>
          <w:sz w:val="28"/>
          <w:szCs w:val="28"/>
          <w:lang w:val="id-ID"/>
        </w:rPr>
      </w:pPr>
    </w:p>
    <w:p w:rsidR="00CC671C" w:rsidRPr="002809B9" w:rsidRDefault="002809B9" w:rsidP="00196409">
      <w:pPr>
        <w:pStyle w:val="ListParagraph"/>
        <w:numPr>
          <w:ilvl w:val="0"/>
          <w:numId w:val="8"/>
        </w:numPr>
        <w:spacing w:line="480" w:lineRule="auto"/>
        <w:jc w:val="both"/>
        <w:rPr>
          <w:b/>
          <w:bCs/>
        </w:rPr>
      </w:pPr>
      <w:r>
        <w:rPr>
          <w:b/>
          <w:lang w:val="id-ID"/>
        </w:rPr>
        <w:t>HAK</w:t>
      </w:r>
      <w:r w:rsidR="000717E6">
        <w:rPr>
          <w:b/>
          <w:lang w:val="id-ID"/>
        </w:rPr>
        <w:t>E</w:t>
      </w:r>
      <w:r>
        <w:rPr>
          <w:b/>
          <w:lang w:val="id-ID"/>
        </w:rPr>
        <w:t>KAT MATEMATIKA</w:t>
      </w:r>
    </w:p>
    <w:p w:rsidR="002809B9" w:rsidRPr="00196409" w:rsidRDefault="002809B9" w:rsidP="00196409">
      <w:pPr>
        <w:pStyle w:val="ListParagraph"/>
        <w:numPr>
          <w:ilvl w:val="0"/>
          <w:numId w:val="10"/>
        </w:numPr>
        <w:spacing w:line="480" w:lineRule="auto"/>
        <w:jc w:val="both"/>
        <w:rPr>
          <w:b/>
          <w:bCs/>
        </w:rPr>
      </w:pPr>
      <w:r w:rsidRPr="00196409">
        <w:rPr>
          <w:b/>
          <w:bCs/>
          <w:lang w:val="id-ID"/>
        </w:rPr>
        <w:t>Definisi Matematika</w:t>
      </w:r>
    </w:p>
    <w:p w:rsidR="007F4038" w:rsidRDefault="007F4038" w:rsidP="00196409">
      <w:pPr>
        <w:spacing w:line="480" w:lineRule="auto"/>
        <w:ind w:left="720" w:firstLine="720"/>
        <w:jc w:val="both"/>
        <w:rPr>
          <w:bCs/>
          <w:lang w:val="id-ID"/>
        </w:rPr>
      </w:pPr>
      <w:r w:rsidRPr="002809B9">
        <w:rPr>
          <w:bCs/>
          <w:lang w:val="id-ID"/>
        </w:rPr>
        <w:t>Matematika merupakan sub</w:t>
      </w:r>
      <w:r w:rsidR="00196409">
        <w:rPr>
          <w:bCs/>
          <w:lang w:val="id-ID"/>
        </w:rPr>
        <w:t>j</w:t>
      </w:r>
      <w:r w:rsidRPr="002809B9">
        <w:rPr>
          <w:bCs/>
          <w:lang w:val="id-ID"/>
        </w:rPr>
        <w:t xml:space="preserve">ek </w:t>
      </w:r>
      <w:r>
        <w:rPr>
          <w:bCs/>
          <w:lang w:val="id-ID"/>
        </w:rPr>
        <w:t>yang sangat penting dalam sistem pendidikan di seluruh duinia. Negara yang mengabaikan pendidikan matematika sebagai prioritas utama akan tertinggal dari kemajuan segala bidang (terutama sains dan teknologi), dibanding dengan negara lainnya yang memberikan tempat bagi matematika sebagai subyek yang sangat penting.</w:t>
      </w:r>
    </w:p>
    <w:p w:rsidR="007F4038" w:rsidRDefault="00196409" w:rsidP="00196409">
      <w:pPr>
        <w:spacing w:line="480" w:lineRule="auto"/>
        <w:ind w:left="720" w:firstLine="720"/>
        <w:jc w:val="both"/>
        <w:rPr>
          <w:bCs/>
          <w:lang w:val="id-ID"/>
        </w:rPr>
      </w:pPr>
      <w:r>
        <w:rPr>
          <w:bCs/>
          <w:lang w:val="id-ID"/>
        </w:rPr>
        <w:t xml:space="preserve">James </w:t>
      </w:r>
      <w:r w:rsidR="007C627D">
        <w:rPr>
          <w:bCs/>
          <w:lang w:val="id-ID"/>
        </w:rPr>
        <w:t xml:space="preserve">dalam kamus matematikanya mengatakan bahwa matematika adalah ilmu logika mengenai bentuk, </w:t>
      </w:r>
      <w:r>
        <w:rPr>
          <w:bCs/>
          <w:lang w:val="id-ID"/>
        </w:rPr>
        <w:t xml:space="preserve">susunan, besaran </w:t>
      </w:r>
      <w:r w:rsidR="007C627D">
        <w:rPr>
          <w:bCs/>
          <w:lang w:val="id-ID"/>
        </w:rPr>
        <w:t>dan konsep</w:t>
      </w:r>
      <w:r>
        <w:rPr>
          <w:bCs/>
          <w:lang w:val="id-ID"/>
        </w:rPr>
        <w:t xml:space="preserve"> </w:t>
      </w:r>
      <w:r w:rsidR="007C627D">
        <w:rPr>
          <w:bCs/>
          <w:lang w:val="id-ID"/>
        </w:rPr>
        <w:t xml:space="preserve">yang berhubungan satu dengan yang lainnya dengan jumlah yang banyak </w:t>
      </w:r>
      <w:r>
        <w:rPr>
          <w:bCs/>
          <w:lang w:val="id-ID"/>
        </w:rPr>
        <w:t>yang terbagi  dalam tiga bidang</w:t>
      </w:r>
      <w:r w:rsidR="007C627D">
        <w:rPr>
          <w:bCs/>
          <w:lang w:val="id-ID"/>
        </w:rPr>
        <w:t xml:space="preserve"> yaitu aljabar, analisis dan geometri. Namun pembagian yang jelas sangatlah sukar untuk dibuat, sebab cabang-cabang ilmu semaki</w:t>
      </w:r>
      <w:r>
        <w:rPr>
          <w:bCs/>
          <w:lang w:val="id-ID"/>
        </w:rPr>
        <w:t>n bercampur. Sebagai contoh</w:t>
      </w:r>
      <w:r w:rsidR="007C627D">
        <w:rPr>
          <w:bCs/>
          <w:lang w:val="id-ID"/>
        </w:rPr>
        <w:t xml:space="preserve"> adanya pendapat</w:t>
      </w:r>
      <w:r>
        <w:rPr>
          <w:bCs/>
          <w:lang w:val="id-ID"/>
        </w:rPr>
        <w:t xml:space="preserve"> </w:t>
      </w:r>
      <w:r w:rsidR="007C627D">
        <w:rPr>
          <w:bCs/>
          <w:lang w:val="id-ID"/>
        </w:rPr>
        <w:t xml:space="preserve">yang mengatakan bahwa matematika itu timbul </w:t>
      </w:r>
      <w:r w:rsidR="005A03C9">
        <w:rPr>
          <w:bCs/>
          <w:lang w:val="id-ID"/>
        </w:rPr>
        <w:t xml:space="preserve">karena pikiran-pikiran manusia yang berhubungan dengan ide, proses, dan penalaran yang terbagi menjadi empat </w:t>
      </w:r>
      <w:r w:rsidR="005A03C9">
        <w:rPr>
          <w:bCs/>
          <w:lang w:val="id-ID"/>
        </w:rPr>
        <w:lastRenderedPageBreak/>
        <w:t>wawasan yang sangat luas, yaitu aritmetika, aljabar, geometri, dan analisis dengan aritmetika mencakup teoribilangan dan statistika.</w:t>
      </w:r>
      <w:r w:rsidR="005A03C9">
        <w:rPr>
          <w:rStyle w:val="FootnoteReference"/>
          <w:bCs/>
          <w:lang w:val="id-ID"/>
        </w:rPr>
        <w:footnoteReference w:id="2"/>
      </w:r>
    </w:p>
    <w:p w:rsidR="0038577D" w:rsidRDefault="007F4038" w:rsidP="00196409">
      <w:pPr>
        <w:spacing w:line="480" w:lineRule="auto"/>
        <w:ind w:left="720" w:firstLine="720"/>
        <w:jc w:val="both"/>
        <w:rPr>
          <w:rStyle w:val="FootnoteReference"/>
          <w:lang w:val="id-ID"/>
        </w:rPr>
      </w:pPr>
      <w:r>
        <w:t xml:space="preserve">Setiap manusia mempunyai ide yang berbeda akan hal yang mereka lihat, begitu pula dengan definisi matematika, ada banyak pendapat mengenainya, menurut </w:t>
      </w:r>
      <w:r w:rsidR="00196409">
        <w:rPr>
          <w:lang w:val="id-ID"/>
        </w:rPr>
        <w:t>Johnson dan Rising</w:t>
      </w:r>
      <w:r>
        <w:t xml:space="preserve"> </w:t>
      </w:r>
      <w:r w:rsidR="00C95D58">
        <w:rPr>
          <w:lang w:val="id-ID"/>
        </w:rPr>
        <w:t>dalam bukunya mengatakan bahwa</w:t>
      </w:r>
      <w:r>
        <w:t xml:space="preserve"> matematika adalah </w:t>
      </w:r>
      <w:r w:rsidR="00C95D58">
        <w:rPr>
          <w:lang w:val="id-ID"/>
        </w:rPr>
        <w:t>pola berpikir</w:t>
      </w:r>
      <w:r w:rsidR="00BD79B6">
        <w:rPr>
          <w:lang w:val="id-ID"/>
        </w:rPr>
        <w:t>, pola menorganisasikan, pembuktian yang logik, matematika itu adalah bahasa yang menggunakan istilah yang did</w:t>
      </w:r>
      <w:r w:rsidR="00196409">
        <w:rPr>
          <w:lang w:val="id-ID"/>
        </w:rPr>
        <w:t>efinisikan dengan cermat, jelas</w:t>
      </w:r>
      <w:r w:rsidR="00BD79B6">
        <w:rPr>
          <w:lang w:val="id-ID"/>
        </w:rPr>
        <w:t xml:space="preserve"> dan akurat, respresentasinya dengan simbol dan padat, lebih berupa bahasa simbol mengenai ide dari</w:t>
      </w:r>
      <w:r w:rsidR="00196409">
        <w:rPr>
          <w:lang w:val="id-ID"/>
        </w:rPr>
        <w:t xml:space="preserve"> </w:t>
      </w:r>
      <w:r w:rsidR="00BD79B6">
        <w:rPr>
          <w:lang w:val="id-ID"/>
        </w:rPr>
        <w:t>pada mengenai bunyi. Reys, dkk.</w:t>
      </w:r>
      <w:r w:rsidR="00196409">
        <w:rPr>
          <w:lang w:val="id-ID"/>
        </w:rPr>
        <w:t xml:space="preserve"> </w:t>
      </w:r>
      <w:r w:rsidR="00BD79B6">
        <w:rPr>
          <w:lang w:val="id-ID"/>
        </w:rPr>
        <w:t>dalam bukunya mengatakan bahwa matematika adalah telaah tentang pola dan hubungan, suatu jalan atau pola berpikir, suatu seni, suatu bangsa,</w:t>
      </w:r>
      <w:r w:rsidR="00196409">
        <w:rPr>
          <w:lang w:val="id-ID"/>
        </w:rPr>
        <w:t xml:space="preserve"> dan suatu alat. Kemudian Kline </w:t>
      </w:r>
      <w:r w:rsidR="00BD79B6">
        <w:rPr>
          <w:lang w:val="id-ID"/>
        </w:rPr>
        <w:t>dalam bukunya mengatakan pula</w:t>
      </w:r>
      <w:r w:rsidR="0038577D">
        <w:rPr>
          <w:lang w:val="id-ID"/>
        </w:rPr>
        <w:t>,</w:t>
      </w:r>
      <w:r w:rsidR="00BD79B6">
        <w:rPr>
          <w:lang w:val="id-ID"/>
        </w:rPr>
        <w:t xml:space="preserve"> bahwa</w:t>
      </w:r>
      <w:r w:rsidR="0038577D">
        <w:rPr>
          <w:lang w:val="id-ID"/>
        </w:rPr>
        <w:t xml:space="preserve"> matematika itu bukanlah pengetahuan menyendiri yang dapat sempurna karena dirinya sendiri, tetapi adanya matematika itu terutama untuk membantu manusia dalam memahami dan menguasai permasalahan sosial, ekonomi dan alam.</w:t>
      </w:r>
      <w:r w:rsidR="0038577D">
        <w:rPr>
          <w:rStyle w:val="FootnoteReference"/>
          <w:lang w:val="id-ID"/>
        </w:rPr>
        <w:footnoteReference w:id="3"/>
      </w:r>
    </w:p>
    <w:p w:rsidR="007F4038" w:rsidRDefault="0038577D" w:rsidP="00196409">
      <w:pPr>
        <w:spacing w:line="480" w:lineRule="auto"/>
        <w:ind w:left="720" w:firstLine="720"/>
        <w:jc w:val="both"/>
      </w:pPr>
      <w:r>
        <w:rPr>
          <w:lang w:val="id-ID"/>
        </w:rPr>
        <w:t>U</w:t>
      </w:r>
      <w:r w:rsidR="007F4038">
        <w:t xml:space="preserve">ntuk melengkapi pengertian di atas, secara lebih lengkap R. Soedjadi memberikan beberapa definisi tentang matematika sebagai berikut: </w:t>
      </w:r>
    </w:p>
    <w:p w:rsidR="007F4038" w:rsidRDefault="007F4038" w:rsidP="00C345D2">
      <w:pPr>
        <w:numPr>
          <w:ilvl w:val="0"/>
          <w:numId w:val="3"/>
        </w:numPr>
        <w:tabs>
          <w:tab w:val="clear" w:pos="1080"/>
          <w:tab w:val="num" w:pos="158"/>
        </w:tabs>
        <w:suppressAutoHyphens w:val="0"/>
        <w:autoSpaceDE w:val="0"/>
        <w:autoSpaceDN w:val="0"/>
        <w:spacing w:line="480" w:lineRule="auto"/>
        <w:jc w:val="both"/>
      </w:pPr>
      <w:r>
        <w:t>Matematika adalah cabang ilmu pengetahuan eksak dan terorganisir secara sistematik.</w:t>
      </w:r>
    </w:p>
    <w:p w:rsidR="007F4038" w:rsidRDefault="007F4038" w:rsidP="00C345D2">
      <w:pPr>
        <w:numPr>
          <w:ilvl w:val="0"/>
          <w:numId w:val="3"/>
        </w:numPr>
        <w:tabs>
          <w:tab w:val="clear" w:pos="1080"/>
          <w:tab w:val="num" w:pos="619"/>
        </w:tabs>
        <w:suppressAutoHyphens w:val="0"/>
        <w:autoSpaceDE w:val="0"/>
        <w:autoSpaceDN w:val="0"/>
        <w:spacing w:line="480" w:lineRule="auto"/>
        <w:jc w:val="both"/>
      </w:pPr>
      <w:r>
        <w:lastRenderedPageBreak/>
        <w:t>Matematika adalah pengetahuan tentang bilangan dan kalkulasi.</w:t>
      </w:r>
    </w:p>
    <w:p w:rsidR="007F4038" w:rsidRDefault="007F4038" w:rsidP="00C345D2">
      <w:pPr>
        <w:numPr>
          <w:ilvl w:val="0"/>
          <w:numId w:val="3"/>
        </w:numPr>
        <w:tabs>
          <w:tab w:val="clear" w:pos="1080"/>
          <w:tab w:val="num" w:pos="619"/>
        </w:tabs>
        <w:suppressAutoHyphens w:val="0"/>
        <w:autoSpaceDE w:val="0"/>
        <w:autoSpaceDN w:val="0"/>
        <w:spacing w:line="480" w:lineRule="auto"/>
        <w:jc w:val="both"/>
      </w:pPr>
      <w:r>
        <w:t>Matematika adalah pengetahuan tentang penalaran logik dan berhubungan dengan bilangan.</w:t>
      </w:r>
    </w:p>
    <w:p w:rsidR="007F4038" w:rsidRDefault="007F4038" w:rsidP="00C345D2">
      <w:pPr>
        <w:numPr>
          <w:ilvl w:val="0"/>
          <w:numId w:val="3"/>
        </w:numPr>
        <w:tabs>
          <w:tab w:val="clear" w:pos="1080"/>
          <w:tab w:val="num" w:pos="619"/>
        </w:tabs>
        <w:suppressAutoHyphens w:val="0"/>
        <w:autoSpaceDE w:val="0"/>
        <w:autoSpaceDN w:val="0"/>
        <w:spacing w:line="480" w:lineRule="auto"/>
        <w:jc w:val="both"/>
      </w:pPr>
      <w:r>
        <w:t>Matematika adalah pengetahuan tentang fakta-fakta kuantitatif dan masalah tentang ruang dan bentuk.</w:t>
      </w:r>
    </w:p>
    <w:p w:rsidR="007F4038" w:rsidRDefault="007F4038" w:rsidP="00C345D2">
      <w:pPr>
        <w:numPr>
          <w:ilvl w:val="0"/>
          <w:numId w:val="3"/>
        </w:numPr>
        <w:tabs>
          <w:tab w:val="clear" w:pos="1080"/>
          <w:tab w:val="num" w:pos="619"/>
        </w:tabs>
        <w:suppressAutoHyphens w:val="0"/>
        <w:autoSpaceDE w:val="0"/>
        <w:autoSpaceDN w:val="0"/>
        <w:spacing w:line="480" w:lineRule="auto"/>
        <w:jc w:val="both"/>
      </w:pPr>
      <w:r>
        <w:t>Matematikan adalah pengetahuan tent</w:t>
      </w:r>
      <w:r w:rsidR="0038577D">
        <w:t>ang struktur-struktur yang logi</w:t>
      </w:r>
      <w:r w:rsidR="0038577D">
        <w:rPr>
          <w:lang w:val="id-ID"/>
        </w:rPr>
        <w:t>k</w:t>
      </w:r>
      <w:r>
        <w:t>.</w:t>
      </w:r>
    </w:p>
    <w:p w:rsidR="007F4038" w:rsidRPr="00196409" w:rsidRDefault="007F4038" w:rsidP="00C345D2">
      <w:pPr>
        <w:numPr>
          <w:ilvl w:val="0"/>
          <w:numId w:val="3"/>
        </w:numPr>
        <w:tabs>
          <w:tab w:val="clear" w:pos="1080"/>
          <w:tab w:val="num" w:pos="619"/>
        </w:tabs>
        <w:suppressAutoHyphens w:val="0"/>
        <w:autoSpaceDE w:val="0"/>
        <w:autoSpaceDN w:val="0"/>
        <w:spacing w:line="480" w:lineRule="auto"/>
        <w:jc w:val="both"/>
      </w:pPr>
      <w:r>
        <w:t xml:space="preserve">Matematika adalah pengetahuan tentang </w:t>
      </w:r>
      <w:r w:rsidR="0038577D">
        <w:rPr>
          <w:lang w:val="id-ID"/>
        </w:rPr>
        <w:t>aturan-aturan</w:t>
      </w:r>
      <w:r>
        <w:t xml:space="preserve"> yang ketat.</w:t>
      </w:r>
      <w:r>
        <w:rPr>
          <w:rStyle w:val="FootnoteReference"/>
        </w:rPr>
        <w:footnoteReference w:id="4"/>
      </w:r>
    </w:p>
    <w:p w:rsidR="007F4038" w:rsidRPr="00196409" w:rsidRDefault="007F4038" w:rsidP="00196409">
      <w:pPr>
        <w:spacing w:line="480" w:lineRule="auto"/>
        <w:ind w:left="748" w:firstLine="692"/>
        <w:jc w:val="both"/>
        <w:rPr>
          <w:lang w:val="id-ID"/>
        </w:rPr>
      </w:pPr>
      <w:r>
        <w:t>Dari pengertian di atas dapat diambil karakte</w:t>
      </w:r>
      <w:r w:rsidR="00196409">
        <w:t>ristik matematika antara lain:</w:t>
      </w:r>
    </w:p>
    <w:p w:rsidR="007F4038" w:rsidRPr="00C82FDF" w:rsidRDefault="007F4038" w:rsidP="00C345D2">
      <w:pPr>
        <w:numPr>
          <w:ilvl w:val="0"/>
          <w:numId w:val="4"/>
        </w:numPr>
        <w:tabs>
          <w:tab w:val="clear" w:pos="1080"/>
          <w:tab w:val="num" w:pos="619"/>
        </w:tabs>
        <w:suppressAutoHyphens w:val="0"/>
        <w:autoSpaceDE w:val="0"/>
        <w:autoSpaceDN w:val="0"/>
        <w:spacing w:line="480" w:lineRule="auto"/>
        <w:jc w:val="both"/>
      </w:pPr>
      <w:r>
        <w:t xml:space="preserve">Mempunyai objek </w:t>
      </w:r>
      <w:r w:rsidR="00C82FDF">
        <w:rPr>
          <w:lang w:val="id-ID"/>
        </w:rPr>
        <w:t xml:space="preserve">kajian </w:t>
      </w:r>
      <w:r>
        <w:t>abstrak</w:t>
      </w:r>
    </w:p>
    <w:p w:rsidR="00C82FDF" w:rsidRDefault="00C82FDF" w:rsidP="00C345D2">
      <w:pPr>
        <w:numPr>
          <w:ilvl w:val="0"/>
          <w:numId w:val="4"/>
        </w:numPr>
        <w:tabs>
          <w:tab w:val="clear" w:pos="1080"/>
          <w:tab w:val="num" w:pos="619"/>
        </w:tabs>
        <w:suppressAutoHyphens w:val="0"/>
        <w:autoSpaceDE w:val="0"/>
        <w:autoSpaceDN w:val="0"/>
        <w:spacing w:line="480" w:lineRule="auto"/>
        <w:jc w:val="both"/>
      </w:pPr>
      <w:r>
        <w:t>Bertumpu pada kesepakatan</w:t>
      </w:r>
    </w:p>
    <w:p w:rsidR="007F4038" w:rsidRDefault="007F4038" w:rsidP="00C345D2">
      <w:pPr>
        <w:numPr>
          <w:ilvl w:val="0"/>
          <w:numId w:val="4"/>
        </w:numPr>
        <w:tabs>
          <w:tab w:val="clear" w:pos="1080"/>
          <w:tab w:val="num" w:pos="619"/>
        </w:tabs>
        <w:suppressAutoHyphens w:val="0"/>
        <w:autoSpaceDE w:val="0"/>
        <w:autoSpaceDN w:val="0"/>
        <w:spacing w:line="480" w:lineRule="auto"/>
        <w:jc w:val="both"/>
      </w:pPr>
      <w:r>
        <w:t>Berpola pikir deduktif</w:t>
      </w:r>
    </w:p>
    <w:p w:rsidR="007F4038" w:rsidRDefault="007F4038" w:rsidP="00C345D2">
      <w:pPr>
        <w:numPr>
          <w:ilvl w:val="0"/>
          <w:numId w:val="4"/>
        </w:numPr>
        <w:tabs>
          <w:tab w:val="clear" w:pos="1080"/>
          <w:tab w:val="num" w:pos="619"/>
        </w:tabs>
        <w:suppressAutoHyphens w:val="0"/>
        <w:autoSpaceDE w:val="0"/>
        <w:autoSpaceDN w:val="0"/>
        <w:spacing w:line="480" w:lineRule="auto"/>
        <w:jc w:val="both"/>
      </w:pPr>
      <w:r>
        <w:t>Memiliki simbol yang kosong dari arti</w:t>
      </w:r>
    </w:p>
    <w:p w:rsidR="007F4038" w:rsidRDefault="007F4038" w:rsidP="00C345D2">
      <w:pPr>
        <w:numPr>
          <w:ilvl w:val="0"/>
          <w:numId w:val="4"/>
        </w:numPr>
        <w:tabs>
          <w:tab w:val="clear" w:pos="1080"/>
          <w:tab w:val="num" w:pos="619"/>
        </w:tabs>
        <w:suppressAutoHyphens w:val="0"/>
        <w:autoSpaceDE w:val="0"/>
        <w:autoSpaceDN w:val="0"/>
        <w:spacing w:line="480" w:lineRule="auto"/>
        <w:jc w:val="both"/>
      </w:pPr>
      <w:r>
        <w:t>Memperhatikan semesta pembicaraan.</w:t>
      </w:r>
    </w:p>
    <w:p w:rsidR="007F4038" w:rsidRDefault="007F4038" w:rsidP="00C345D2">
      <w:pPr>
        <w:numPr>
          <w:ilvl w:val="0"/>
          <w:numId w:val="4"/>
        </w:numPr>
        <w:tabs>
          <w:tab w:val="clear" w:pos="1080"/>
          <w:tab w:val="num" w:pos="619"/>
        </w:tabs>
        <w:suppressAutoHyphens w:val="0"/>
        <w:autoSpaceDE w:val="0"/>
        <w:autoSpaceDN w:val="0"/>
        <w:spacing w:line="480" w:lineRule="auto"/>
        <w:jc w:val="both"/>
      </w:pPr>
      <w:r>
        <w:t>Konsisten pada sistem</w:t>
      </w:r>
      <w:r w:rsidR="00C82FDF">
        <w:rPr>
          <w:lang w:val="id-ID"/>
        </w:rPr>
        <w:t>nya.</w:t>
      </w:r>
      <w:r>
        <w:rPr>
          <w:rStyle w:val="FootnoteReference"/>
        </w:rPr>
        <w:footnoteReference w:id="5"/>
      </w:r>
    </w:p>
    <w:p w:rsidR="007F4038" w:rsidRDefault="007F4038" w:rsidP="00196409">
      <w:pPr>
        <w:spacing w:line="480" w:lineRule="auto"/>
        <w:ind w:left="748" w:firstLine="561"/>
        <w:jc w:val="both"/>
      </w:pPr>
      <w:r>
        <w:t xml:space="preserve">Dari adanya berbagai macam definisi tentang matematika maka dapat dikatakan bahwa matematika sangat berarti untuk bekal dalam mengarungi kehidupan ini, sehingga tercapai cita-cita mereka dan matematika juga merupakan kunci untuk memahami ilmu-ilmu lain semisal sains, dan juga tercantum dalam garis-garis besar program pengajaran (GBPP) matematika </w:t>
      </w:r>
      <w:r>
        <w:lastRenderedPageBreak/>
        <w:t>dikemukakan bahwa tujuan umum diberikannya matematika dijenjang pendidikan d</w:t>
      </w:r>
      <w:r w:rsidR="00196409">
        <w:t>asar dan pendidikan umum adalah</w:t>
      </w:r>
      <w:r>
        <w:t xml:space="preserve">: </w:t>
      </w:r>
    </w:p>
    <w:p w:rsidR="007F4038" w:rsidRDefault="007F4038" w:rsidP="00C345D2">
      <w:pPr>
        <w:numPr>
          <w:ilvl w:val="1"/>
          <w:numId w:val="4"/>
        </w:numPr>
        <w:tabs>
          <w:tab w:val="clear" w:pos="1800"/>
          <w:tab w:val="num" w:pos="490"/>
        </w:tabs>
        <w:suppressAutoHyphens w:val="0"/>
        <w:autoSpaceDE w:val="0"/>
        <w:autoSpaceDN w:val="0"/>
        <w:spacing w:line="480" w:lineRule="auto"/>
        <w:ind w:left="993" w:hanging="284"/>
        <w:jc w:val="both"/>
      </w:pPr>
      <w:r>
        <w:t xml:space="preserve">Mempersiapkan siswa agar sanggup menghadapi perubahan keadaan di dalam kehidupan dan dunia yang selalu berkembang, melalui latihan bertindak atas dasar pemikiran logis, rasional, kritis, cermat, jujur, efektif dan efisien. </w:t>
      </w:r>
    </w:p>
    <w:p w:rsidR="007F4038" w:rsidRPr="002E12A7" w:rsidRDefault="007F4038" w:rsidP="00C345D2">
      <w:pPr>
        <w:numPr>
          <w:ilvl w:val="1"/>
          <w:numId w:val="4"/>
        </w:numPr>
        <w:tabs>
          <w:tab w:val="clear" w:pos="1800"/>
          <w:tab w:val="num" w:pos="504"/>
        </w:tabs>
        <w:suppressAutoHyphens w:val="0"/>
        <w:autoSpaceDE w:val="0"/>
        <w:autoSpaceDN w:val="0"/>
        <w:spacing w:line="480" w:lineRule="auto"/>
        <w:ind w:left="993" w:hanging="284"/>
        <w:jc w:val="both"/>
      </w:pPr>
      <w:r>
        <w:t>Mempersiapkan siswa agar dapat menggunakan matematika dan pola pikir matematika dalam kehidupan sehari-hari dan dalam mempelajari berbagai ilmu pengetahuan.</w:t>
      </w:r>
      <w:r>
        <w:rPr>
          <w:rStyle w:val="FootnoteReference"/>
        </w:rPr>
        <w:footnoteReference w:id="6"/>
      </w:r>
    </w:p>
    <w:p w:rsidR="00214862" w:rsidRPr="00196409" w:rsidRDefault="00214862" w:rsidP="00196409">
      <w:pPr>
        <w:pStyle w:val="ListParagraph"/>
        <w:numPr>
          <w:ilvl w:val="0"/>
          <w:numId w:val="10"/>
        </w:numPr>
        <w:spacing w:line="480" w:lineRule="auto"/>
        <w:jc w:val="both"/>
        <w:rPr>
          <w:b/>
          <w:bCs/>
        </w:rPr>
      </w:pPr>
      <w:r w:rsidRPr="00196409">
        <w:rPr>
          <w:b/>
          <w:bCs/>
          <w:lang w:val="id-ID"/>
        </w:rPr>
        <w:t>Matematika Sekolah</w:t>
      </w:r>
    </w:p>
    <w:p w:rsidR="00214862" w:rsidRDefault="00214862" w:rsidP="00196409">
      <w:pPr>
        <w:spacing w:line="480" w:lineRule="auto"/>
        <w:ind w:left="720" w:firstLine="720"/>
        <w:jc w:val="both"/>
        <w:rPr>
          <w:bCs/>
          <w:lang w:val="id-ID"/>
        </w:rPr>
      </w:pPr>
      <w:r>
        <w:rPr>
          <w:bCs/>
          <w:lang w:val="id-ID"/>
        </w:rPr>
        <w:t>Matematika sebagai ilmu dasar dewasa ini telah berkembang dengan amat pesat, baik materi maupun kegunaanya, sehingga dalam perkembangannya atau pembelajarannya di sekolah kita harus memperhatikan perkembangan-perkembangannya, baik dimasa lalu, masa sekarang maupun untuk</w:t>
      </w:r>
      <w:r w:rsidR="0021302A">
        <w:rPr>
          <w:bCs/>
          <w:lang w:val="id-ID"/>
        </w:rPr>
        <w:t xml:space="preserve"> </w:t>
      </w:r>
      <w:r>
        <w:rPr>
          <w:bCs/>
          <w:lang w:val="id-ID"/>
        </w:rPr>
        <w:t>masa depan.</w:t>
      </w:r>
    </w:p>
    <w:p w:rsidR="00214862" w:rsidRDefault="00214862" w:rsidP="00196409">
      <w:pPr>
        <w:spacing w:line="480" w:lineRule="auto"/>
        <w:ind w:left="720" w:firstLine="720"/>
        <w:jc w:val="both"/>
        <w:rPr>
          <w:bCs/>
          <w:lang w:val="id-ID"/>
        </w:rPr>
      </w:pPr>
      <w:r>
        <w:rPr>
          <w:bCs/>
          <w:lang w:val="id-ID"/>
        </w:rPr>
        <w:t xml:space="preserve">Matematika dalam kurikulum pendidikan dasar dan pendidikan menengah adalah matematika </w:t>
      </w:r>
      <w:r w:rsidR="00516059">
        <w:rPr>
          <w:bCs/>
          <w:lang w:val="id-ID"/>
        </w:rPr>
        <w:t xml:space="preserve">sekolah. Matematika sekolah adalah matematika </w:t>
      </w:r>
      <w:r>
        <w:rPr>
          <w:bCs/>
          <w:lang w:val="id-ID"/>
        </w:rPr>
        <w:t>yang diajarkan di</w:t>
      </w:r>
      <w:r w:rsidR="00516059">
        <w:rPr>
          <w:bCs/>
          <w:lang w:val="id-ID"/>
        </w:rPr>
        <w:t xml:space="preserve"> pendidikan dasar (SD dan SLTP) dan pendidikan menengah (SLTA dan SMK).</w:t>
      </w:r>
      <w:r w:rsidR="00516059">
        <w:rPr>
          <w:rStyle w:val="FootnoteReference"/>
          <w:bCs/>
          <w:lang w:val="id-ID"/>
        </w:rPr>
        <w:footnoteReference w:id="7"/>
      </w:r>
    </w:p>
    <w:p w:rsidR="00516059" w:rsidRDefault="00670929" w:rsidP="00196409">
      <w:pPr>
        <w:spacing w:line="480" w:lineRule="auto"/>
        <w:ind w:left="720" w:firstLine="720"/>
        <w:jc w:val="both"/>
        <w:rPr>
          <w:lang w:val="id-ID"/>
        </w:rPr>
      </w:pPr>
      <w:r>
        <w:rPr>
          <w:lang w:val="id-ID"/>
        </w:rPr>
        <w:lastRenderedPageBreak/>
        <w:t>Soedjadi dalam bukunya mengatakan bahwa m</w:t>
      </w:r>
      <w:r w:rsidR="00516059">
        <w:rPr>
          <w:lang w:val="nl-NL"/>
        </w:rPr>
        <w:t xml:space="preserve">atematika sekolah atau </w:t>
      </w:r>
      <w:r w:rsidR="00516059" w:rsidRPr="0079519D">
        <w:rPr>
          <w:i/>
          <w:lang w:val="nl-NL"/>
        </w:rPr>
        <w:t>School Mathematics</w:t>
      </w:r>
      <w:r w:rsidR="00516059">
        <w:rPr>
          <w:lang w:val="nl-NL"/>
        </w:rPr>
        <w:t xml:space="preserve"> adalah unsur atau bagian dari matematika yang dipilih berdasarkan dan berorientasi kepada kepentingan kependidikan perkembangan IPTEK.</w:t>
      </w:r>
      <w:r w:rsidR="00516059">
        <w:rPr>
          <w:rStyle w:val="FootnoteReference"/>
          <w:lang w:val="nl-NL"/>
        </w:rPr>
        <w:footnoteReference w:id="8"/>
      </w:r>
    </w:p>
    <w:p w:rsidR="00670929" w:rsidRDefault="00670929" w:rsidP="00196409">
      <w:pPr>
        <w:spacing w:line="480" w:lineRule="auto"/>
        <w:ind w:left="720" w:firstLine="720"/>
        <w:jc w:val="both"/>
        <w:rPr>
          <w:lang w:val="id-ID"/>
        </w:rPr>
      </w:pPr>
      <w:r>
        <w:rPr>
          <w:lang w:val="id-ID"/>
        </w:rPr>
        <w:t>Belajar matematika bagi para siswa merupakan pembentukan pola pikir dalam pemahaman suatu pengertian maupun dalam penalaran suatu hubungan diantara penegrtian-pengertian itu.</w:t>
      </w:r>
    </w:p>
    <w:p w:rsidR="00670929" w:rsidRDefault="00670929" w:rsidP="00196409">
      <w:pPr>
        <w:spacing w:line="480" w:lineRule="auto"/>
        <w:ind w:left="720" w:firstLine="720"/>
        <w:jc w:val="both"/>
        <w:rPr>
          <w:lang w:val="id-ID"/>
        </w:rPr>
      </w:pPr>
      <w:r>
        <w:rPr>
          <w:lang w:val="id-ID"/>
        </w:rPr>
        <w:t xml:space="preserve">Dalam pembelajaran matematika, para siswa dibiasakan untuk memperoleh pemahaman melalui pengalaman tentang sifat-sifat yang dimilki dan yang tidak dimiliki dari sekumpulan objek (abstraksi). Dengan pengamatan terhadap contoh-contoh dan bukan contoh diharapkan siswa mampu </w:t>
      </w:r>
      <w:r w:rsidR="006A0EE9">
        <w:rPr>
          <w:lang w:val="id-ID"/>
        </w:rPr>
        <w:t>menangkap pengertian suatu konsep. Selanjutnya dengan abstraksi ini, siswa dilatih untuk membuat perkiraan, terkaan, atau kecenderungan berdasarkan kepada pengalaman atau pengetahuan yang dikembangkan melalui contoh-contoh khusus (generalisasi). Di dalam proses penalarannya dikembangkan pola pikir induktif maupundeduktif. Namun tentu kesemuanya itu harus disesuaikan dengan perkembangan kemampuan siswa, sehingga pada akhirnya akan sangat membantu kelancaran proses pembelajaran matematika di sekolah.</w:t>
      </w:r>
      <w:r w:rsidR="006A0EE9">
        <w:rPr>
          <w:rStyle w:val="FootnoteReference"/>
          <w:lang w:val="id-ID"/>
        </w:rPr>
        <w:footnoteReference w:id="9"/>
      </w:r>
    </w:p>
    <w:p w:rsidR="0021302A" w:rsidRDefault="0021302A" w:rsidP="00196409">
      <w:pPr>
        <w:spacing w:line="480" w:lineRule="auto"/>
        <w:ind w:left="720" w:firstLine="720"/>
        <w:jc w:val="both"/>
        <w:rPr>
          <w:lang w:val="id-ID"/>
        </w:rPr>
      </w:pPr>
      <w:r>
        <w:rPr>
          <w:lang w:val="id-ID"/>
        </w:rPr>
        <w:lastRenderedPageBreak/>
        <w:t>Matematika sekolah juga mempunyai tujuan umum yang diungkapkan dalam Garis-garis Besar Program Pengajaran (GBPP) m</w:t>
      </w:r>
      <w:r w:rsidR="00D82741">
        <w:rPr>
          <w:lang w:val="id-ID"/>
        </w:rPr>
        <w:t>atematika yang meliputi dua hal</w:t>
      </w:r>
      <w:r>
        <w:rPr>
          <w:lang w:val="id-ID"/>
        </w:rPr>
        <w:t xml:space="preserve"> yaitu:</w:t>
      </w:r>
    </w:p>
    <w:p w:rsidR="0021302A" w:rsidRDefault="009F03E9" w:rsidP="00196409">
      <w:pPr>
        <w:pStyle w:val="ListParagraph"/>
        <w:numPr>
          <w:ilvl w:val="0"/>
          <w:numId w:val="11"/>
        </w:numPr>
        <w:spacing w:line="480" w:lineRule="auto"/>
        <w:jc w:val="both"/>
        <w:rPr>
          <w:lang w:val="id-ID"/>
        </w:rPr>
      </w:pPr>
      <w:r>
        <w:rPr>
          <w:lang w:val="id-ID"/>
        </w:rPr>
        <w:t>Mempersiapkan siswa agar sanggup menghadapi perubahan keadaan didalam kehidupan dan di dunia yang selalu berkembang, melalui latihan bertindak atas dasar pemikiran secara logis, rasional, kritis, cermat, jujur, efektif dan efisien.</w:t>
      </w:r>
    </w:p>
    <w:p w:rsidR="009F03E9" w:rsidRPr="0021302A" w:rsidRDefault="009F03E9" w:rsidP="00196409">
      <w:pPr>
        <w:pStyle w:val="ListParagraph"/>
        <w:numPr>
          <w:ilvl w:val="0"/>
          <w:numId w:val="11"/>
        </w:numPr>
        <w:spacing w:line="480" w:lineRule="auto"/>
        <w:jc w:val="both"/>
        <w:rPr>
          <w:lang w:val="id-ID"/>
        </w:rPr>
      </w:pPr>
      <w:r>
        <w:rPr>
          <w:lang w:val="id-ID"/>
        </w:rPr>
        <w:t>Mempersiapkan siswa agar dapat menggunakan matematika dan pola pikir matematika dalam kehidupan sehari-hari, dan dalam mempelajariberbagai ilmu pengetahuan.</w:t>
      </w:r>
      <w:r>
        <w:rPr>
          <w:rStyle w:val="FootnoteReference"/>
          <w:lang w:val="id-ID"/>
        </w:rPr>
        <w:footnoteReference w:id="10"/>
      </w:r>
    </w:p>
    <w:p w:rsidR="00CC671C" w:rsidRPr="009F03E9" w:rsidRDefault="00CC671C" w:rsidP="00196409">
      <w:pPr>
        <w:spacing w:line="480" w:lineRule="auto"/>
        <w:jc w:val="both"/>
        <w:rPr>
          <w:b/>
          <w:bCs/>
          <w:lang w:val="id-ID"/>
        </w:rPr>
      </w:pPr>
    </w:p>
    <w:p w:rsidR="005C3394" w:rsidRPr="00196409" w:rsidRDefault="00CC671C" w:rsidP="00196409">
      <w:pPr>
        <w:pStyle w:val="Heading1"/>
        <w:numPr>
          <w:ilvl w:val="0"/>
          <w:numId w:val="8"/>
        </w:numPr>
        <w:spacing w:line="480" w:lineRule="auto"/>
        <w:rPr>
          <w:i/>
        </w:rPr>
      </w:pPr>
      <w:r>
        <w:t xml:space="preserve">Pembelajaran </w:t>
      </w:r>
      <w:r w:rsidRPr="00196409">
        <w:rPr>
          <w:i/>
        </w:rPr>
        <w:t>Contextual Teaching &amp; Learning (CTL)</w:t>
      </w:r>
    </w:p>
    <w:p w:rsidR="00475547" w:rsidRPr="00475547" w:rsidRDefault="00475547" w:rsidP="00196409">
      <w:pPr>
        <w:numPr>
          <w:ilvl w:val="0"/>
          <w:numId w:val="12"/>
        </w:numPr>
        <w:suppressAutoHyphens w:val="0"/>
        <w:spacing w:line="480" w:lineRule="auto"/>
        <w:rPr>
          <w:b/>
          <w:bCs/>
        </w:rPr>
      </w:pPr>
      <w:r>
        <w:rPr>
          <w:b/>
          <w:bCs/>
          <w:lang w:val="id-ID"/>
        </w:rPr>
        <w:t xml:space="preserve">Pengertian </w:t>
      </w:r>
      <w:r w:rsidRPr="00196409">
        <w:rPr>
          <w:b/>
          <w:bCs/>
          <w:i/>
          <w:lang w:val="id-ID"/>
        </w:rPr>
        <w:t>CTL</w:t>
      </w:r>
    </w:p>
    <w:p w:rsidR="00475547" w:rsidRPr="00475547" w:rsidRDefault="00475547" w:rsidP="00196409">
      <w:pPr>
        <w:pStyle w:val="ListParagraph"/>
        <w:spacing w:line="480" w:lineRule="auto"/>
        <w:ind w:left="735" w:firstLine="705"/>
        <w:jc w:val="both"/>
        <w:rPr>
          <w:lang w:val="id-ID"/>
        </w:rPr>
      </w:pPr>
      <w:r w:rsidRPr="00196409">
        <w:rPr>
          <w:i/>
          <w:lang w:val="id-ID"/>
        </w:rPr>
        <w:t>CTL</w:t>
      </w:r>
      <w:r w:rsidRPr="00475547">
        <w:rPr>
          <w:lang w:val="id-ID"/>
        </w:rPr>
        <w:t xml:space="preserve"> adalah sebuah sistem yang menyeluruh. </w:t>
      </w:r>
      <w:r w:rsidRPr="00054F27">
        <w:rPr>
          <w:i/>
          <w:lang w:val="id-ID"/>
        </w:rPr>
        <w:t>CTL</w:t>
      </w:r>
      <w:r w:rsidRPr="00475547">
        <w:rPr>
          <w:lang w:val="id-ID"/>
        </w:rPr>
        <w:t xml:space="preserve"> terdiri dari bagian-bagian yang saling terhubung. Jika bagian-bagian ini terjalin satu sama lain, maka akan dihasilkan pengaruh yang melebihi hasil yang diberikan bagian-bagiannya secara terpisah. Seperti halnya biola, cello, klarinet, dan alat musik lain didalam sebuah orkestra yang menghasilkan bunyi yang berbada-beda yang secara bersama-sama menghsilkan musik, demikian juga bagian-bagian </w:t>
      </w:r>
      <w:r w:rsidRPr="00054F27">
        <w:rPr>
          <w:i/>
          <w:lang w:val="id-ID"/>
        </w:rPr>
        <w:t>CTL</w:t>
      </w:r>
      <w:r w:rsidRPr="00475547">
        <w:rPr>
          <w:lang w:val="id-ID"/>
        </w:rPr>
        <w:t xml:space="preserve"> yang terpisah melibatkan proses-proses yang berbeda-beda, yang ketika digunakan bersama-sama, memampukan para siswa membuat hubungan yang </w:t>
      </w:r>
      <w:r w:rsidRPr="00475547">
        <w:rPr>
          <w:lang w:val="id-ID"/>
        </w:rPr>
        <w:lastRenderedPageBreak/>
        <w:t xml:space="preserve">menghasilkan makna. Setiap bagian </w:t>
      </w:r>
      <w:r w:rsidRPr="00054F27">
        <w:rPr>
          <w:i/>
          <w:lang w:val="id-ID"/>
        </w:rPr>
        <w:t>CTL</w:t>
      </w:r>
      <w:r w:rsidRPr="00475547">
        <w:rPr>
          <w:lang w:val="id-ID"/>
        </w:rPr>
        <w:t xml:space="preserve"> yang berbeda-beda ini memberikan sumbangan dalam menolong siswa memahami tugas sekolah. Secara bersama-sama, mereka membentuk suatu sistem yang memungkinkan para siswa melihat makna didalamnya, dan mengingat materi akademik.</w:t>
      </w:r>
      <w:r>
        <w:rPr>
          <w:rStyle w:val="FootnoteReference"/>
          <w:lang w:val="id-ID"/>
        </w:rPr>
        <w:footnoteReference w:id="11"/>
      </w:r>
    </w:p>
    <w:p w:rsidR="00475547" w:rsidRPr="00B02D4B" w:rsidRDefault="00475547" w:rsidP="00196409">
      <w:pPr>
        <w:spacing w:line="480" w:lineRule="auto"/>
        <w:ind w:left="720" w:firstLine="720"/>
        <w:jc w:val="both"/>
        <w:rPr>
          <w:lang w:val="id-ID"/>
        </w:rPr>
      </w:pPr>
      <w:r w:rsidRPr="00475547">
        <w:rPr>
          <w:lang w:val="id-ID"/>
        </w:rPr>
        <w:t>Kata kontekstual (</w:t>
      </w:r>
      <w:r w:rsidRPr="00054F27">
        <w:rPr>
          <w:i/>
          <w:lang w:val="id-ID"/>
        </w:rPr>
        <w:t>contextual</w:t>
      </w:r>
      <w:r w:rsidRPr="00475547">
        <w:rPr>
          <w:lang w:val="id-ID"/>
        </w:rPr>
        <w:t xml:space="preserve">) berasal dari kata </w:t>
      </w:r>
      <w:r w:rsidRPr="00054F27">
        <w:rPr>
          <w:i/>
          <w:lang w:val="id-ID"/>
        </w:rPr>
        <w:t>context</w:t>
      </w:r>
      <w:r w:rsidRPr="00475547">
        <w:rPr>
          <w:lang w:val="id-ID"/>
        </w:rPr>
        <w:t xml:space="preserve"> yang berarti hubungan, konteks</w:t>
      </w:r>
      <w:r w:rsidR="00053CF1">
        <w:rPr>
          <w:lang w:val="id-ID"/>
        </w:rPr>
        <w:t>, suasana dan keadaan (konteks)</w:t>
      </w:r>
      <w:r w:rsidRPr="00475547">
        <w:rPr>
          <w:lang w:val="id-ID"/>
        </w:rPr>
        <w:t xml:space="preserve">. Sehingga </w:t>
      </w:r>
      <w:r w:rsidRPr="00054F27">
        <w:rPr>
          <w:i/>
          <w:lang w:val="id-ID"/>
        </w:rPr>
        <w:t>Contextual Teaching and Learning (CTL)</w:t>
      </w:r>
      <w:r w:rsidRPr="00475547">
        <w:rPr>
          <w:lang w:val="id-ID"/>
        </w:rPr>
        <w:t xml:space="preserve"> dapat diartikan sebagai suatu pembelajaran yang berhubungan dengan suasana tertentu. Secara umum</w:t>
      </w:r>
      <w:r w:rsidR="00054F27">
        <w:rPr>
          <w:lang w:val="id-ID"/>
        </w:rPr>
        <w:t xml:space="preserve"> </w:t>
      </w:r>
      <w:r w:rsidRPr="00054F27">
        <w:rPr>
          <w:i/>
          <w:lang w:val="id-ID"/>
        </w:rPr>
        <w:t>contextual</w:t>
      </w:r>
      <w:r w:rsidR="00054F27">
        <w:rPr>
          <w:lang w:val="id-ID"/>
        </w:rPr>
        <w:t xml:space="preserve"> mengandung arti</w:t>
      </w:r>
      <w:r w:rsidRPr="00475547">
        <w:rPr>
          <w:lang w:val="id-ID"/>
        </w:rPr>
        <w:t xml:space="preserve">: </w:t>
      </w:r>
      <w:r w:rsidR="00030EE6">
        <w:rPr>
          <w:lang w:val="id-ID"/>
        </w:rPr>
        <w:t>y</w:t>
      </w:r>
      <w:r w:rsidRPr="00475547">
        <w:rPr>
          <w:lang w:val="id-ID"/>
        </w:rPr>
        <w:t>ang berkenaan, relevan, ada hubungan atau kait</w:t>
      </w:r>
      <w:r w:rsidR="00054F27">
        <w:rPr>
          <w:lang w:val="id-ID"/>
        </w:rPr>
        <w:t xml:space="preserve">an langsung, mengikuti konteks, </w:t>
      </w:r>
      <w:r w:rsidRPr="00475547">
        <w:rPr>
          <w:lang w:val="id-ID"/>
        </w:rPr>
        <w:t>yang membawa maksud, makna dan kepentingan.</w:t>
      </w:r>
      <w:r>
        <w:rPr>
          <w:rStyle w:val="FootnoteReference"/>
          <w:lang w:val="id-ID"/>
        </w:rPr>
        <w:footnoteReference w:id="12"/>
      </w:r>
    </w:p>
    <w:p w:rsidR="00B424E7" w:rsidRPr="00945F89" w:rsidRDefault="00475547" w:rsidP="00196409">
      <w:pPr>
        <w:pStyle w:val="ListParagraph"/>
        <w:numPr>
          <w:ilvl w:val="0"/>
          <w:numId w:val="12"/>
        </w:numPr>
        <w:suppressAutoHyphens w:val="0"/>
        <w:spacing w:line="480" w:lineRule="auto"/>
        <w:rPr>
          <w:b/>
          <w:bCs/>
        </w:rPr>
      </w:pPr>
      <w:r w:rsidRPr="001E179F">
        <w:rPr>
          <w:b/>
          <w:bCs/>
          <w:lang w:val="id-ID"/>
        </w:rPr>
        <w:t xml:space="preserve">Prinsip-prinsip </w:t>
      </w:r>
      <w:r w:rsidR="00B02D4B">
        <w:rPr>
          <w:b/>
          <w:bCs/>
          <w:lang w:val="id-ID"/>
        </w:rPr>
        <w:t xml:space="preserve">dalam </w:t>
      </w:r>
      <w:r w:rsidRPr="001E179F">
        <w:rPr>
          <w:b/>
          <w:bCs/>
          <w:lang w:val="id-ID"/>
        </w:rPr>
        <w:t>CTL</w:t>
      </w:r>
    </w:p>
    <w:p w:rsidR="00054F27" w:rsidRPr="00C4523E" w:rsidRDefault="00C4523E" w:rsidP="00C4523E">
      <w:pPr>
        <w:tabs>
          <w:tab w:val="right" w:pos="709"/>
        </w:tabs>
        <w:spacing w:line="480" w:lineRule="auto"/>
        <w:ind w:left="709"/>
        <w:jc w:val="both"/>
        <w:rPr>
          <w:lang w:val="id-ID"/>
        </w:rPr>
      </w:pPr>
      <w:r>
        <w:rPr>
          <w:lang w:val="id-ID"/>
        </w:rPr>
        <w:tab/>
      </w:r>
      <w:r>
        <w:rPr>
          <w:lang w:val="id-ID"/>
        </w:rPr>
        <w:tab/>
      </w:r>
      <w:r w:rsidR="001E179F" w:rsidRPr="00C4523E">
        <w:rPr>
          <w:lang w:val="id-ID"/>
        </w:rPr>
        <w:t xml:space="preserve">Pendekatan CTL memiliki tujuh komponen utama, yaitu kontruktivisme </w:t>
      </w:r>
      <w:r w:rsidR="001E179F" w:rsidRPr="00C4523E">
        <w:rPr>
          <w:i/>
          <w:lang w:val="id-ID"/>
        </w:rPr>
        <w:t>(contructivism)</w:t>
      </w:r>
      <w:r w:rsidR="001E179F" w:rsidRPr="00C4523E">
        <w:rPr>
          <w:lang w:val="id-ID"/>
        </w:rPr>
        <w:t xml:space="preserve">, bertanya </w:t>
      </w:r>
      <w:r w:rsidR="001E179F" w:rsidRPr="00C4523E">
        <w:rPr>
          <w:i/>
          <w:lang w:val="id-ID"/>
        </w:rPr>
        <w:t>(questioning)</w:t>
      </w:r>
      <w:r w:rsidR="001E179F" w:rsidRPr="00C4523E">
        <w:rPr>
          <w:lang w:val="id-ID"/>
        </w:rPr>
        <w:t xml:space="preserve">, inkuiri </w:t>
      </w:r>
      <w:r w:rsidR="001E179F" w:rsidRPr="00C4523E">
        <w:rPr>
          <w:i/>
          <w:lang w:val="id-ID"/>
        </w:rPr>
        <w:t>(inquiry)</w:t>
      </w:r>
      <w:r w:rsidR="001E179F" w:rsidRPr="00C4523E">
        <w:rPr>
          <w:lang w:val="id-ID"/>
        </w:rPr>
        <w:t xml:space="preserve">, masyarakat belajar </w:t>
      </w:r>
      <w:r w:rsidR="001E179F" w:rsidRPr="00C4523E">
        <w:rPr>
          <w:i/>
          <w:lang w:val="id-ID"/>
        </w:rPr>
        <w:t>(learning c</w:t>
      </w:r>
      <w:r w:rsidR="00054F27" w:rsidRPr="00C4523E">
        <w:rPr>
          <w:i/>
          <w:lang w:val="id-ID"/>
        </w:rPr>
        <w:t>ommunity)</w:t>
      </w:r>
      <w:r w:rsidR="00054F27" w:rsidRPr="00C4523E">
        <w:rPr>
          <w:lang w:val="id-ID"/>
        </w:rPr>
        <w:t xml:space="preserve">, pemodelan </w:t>
      </w:r>
      <w:r w:rsidR="00054F27" w:rsidRPr="00C4523E">
        <w:rPr>
          <w:i/>
          <w:lang w:val="id-ID"/>
        </w:rPr>
        <w:t>(modeling)</w:t>
      </w:r>
      <w:r w:rsidR="00C345D2" w:rsidRPr="00C4523E">
        <w:rPr>
          <w:i/>
          <w:lang w:val="id-ID"/>
        </w:rPr>
        <w:t xml:space="preserve">, </w:t>
      </w:r>
      <w:r w:rsidR="00C345D2" w:rsidRPr="00C4523E">
        <w:rPr>
          <w:lang w:val="id-ID"/>
        </w:rPr>
        <w:t>refleksi (</w:t>
      </w:r>
      <w:r w:rsidR="00C345D2" w:rsidRPr="00C4523E">
        <w:rPr>
          <w:i/>
          <w:lang w:val="id-ID"/>
        </w:rPr>
        <w:t>reflection</w:t>
      </w:r>
      <w:r w:rsidR="00C345D2" w:rsidRPr="00C4523E">
        <w:rPr>
          <w:lang w:val="id-ID"/>
        </w:rPr>
        <w:t>)</w:t>
      </w:r>
      <w:r w:rsidR="001E179F" w:rsidRPr="00C4523E">
        <w:rPr>
          <w:lang w:val="id-ID"/>
        </w:rPr>
        <w:t xml:space="preserve"> dan penilaian autentik </w:t>
      </w:r>
      <w:r w:rsidR="001E179F" w:rsidRPr="00C4523E">
        <w:rPr>
          <w:i/>
          <w:lang w:val="id-ID"/>
        </w:rPr>
        <w:t>(authentic assessment)</w:t>
      </w:r>
      <w:r w:rsidR="001E179F" w:rsidRPr="00C4523E">
        <w:rPr>
          <w:lang w:val="id-ID"/>
        </w:rPr>
        <w:t xml:space="preserve">. Sebuah kelas dikatakan menggunakan  pembelajaran  </w:t>
      </w:r>
      <w:r w:rsidR="001E179F" w:rsidRPr="00C4523E">
        <w:rPr>
          <w:i/>
          <w:lang w:val="id-ID"/>
        </w:rPr>
        <w:t>CTL</w:t>
      </w:r>
      <w:r w:rsidR="001E179F" w:rsidRPr="00C4523E">
        <w:rPr>
          <w:lang w:val="id-ID"/>
        </w:rPr>
        <w:t xml:space="preserve"> jika menerapkan ketujuh prinsip tersebut dalam pembelajarannya.</w:t>
      </w:r>
      <w:r w:rsidR="001E179F">
        <w:rPr>
          <w:rStyle w:val="FootnoteReference"/>
          <w:lang w:val="id-ID"/>
        </w:rPr>
        <w:footnoteReference w:id="13"/>
      </w:r>
    </w:p>
    <w:p w:rsidR="00525615" w:rsidRDefault="00525615" w:rsidP="002E4F5E">
      <w:pPr>
        <w:spacing w:line="480" w:lineRule="auto"/>
        <w:ind w:left="735" w:firstLine="720"/>
        <w:jc w:val="both"/>
        <w:rPr>
          <w:lang w:val="id-ID"/>
        </w:rPr>
      </w:pPr>
    </w:p>
    <w:p w:rsidR="001E179F" w:rsidRPr="001E179F" w:rsidRDefault="001E179F" w:rsidP="00196409">
      <w:pPr>
        <w:pStyle w:val="ListParagraph"/>
        <w:numPr>
          <w:ilvl w:val="1"/>
          <w:numId w:val="12"/>
        </w:numPr>
        <w:spacing w:line="480" w:lineRule="auto"/>
        <w:ind w:left="993" w:hanging="284"/>
        <w:jc w:val="both"/>
        <w:rPr>
          <w:lang w:val="id-ID"/>
        </w:rPr>
      </w:pPr>
      <w:r>
        <w:rPr>
          <w:lang w:val="id-ID"/>
        </w:rPr>
        <w:lastRenderedPageBreak/>
        <w:t>Kontruktivisme (</w:t>
      </w:r>
      <w:r w:rsidRPr="00054F27">
        <w:rPr>
          <w:i/>
          <w:lang w:val="id-ID"/>
        </w:rPr>
        <w:t>Contructivism</w:t>
      </w:r>
      <w:r>
        <w:rPr>
          <w:lang w:val="id-ID"/>
        </w:rPr>
        <w:t>)</w:t>
      </w:r>
    </w:p>
    <w:p w:rsidR="001E179F" w:rsidRDefault="001E179F" w:rsidP="00196409">
      <w:pPr>
        <w:spacing w:line="480" w:lineRule="auto"/>
        <w:ind w:left="720" w:firstLine="720"/>
        <w:jc w:val="both"/>
        <w:rPr>
          <w:lang w:val="id-ID"/>
        </w:rPr>
      </w:pPr>
      <w:r>
        <w:rPr>
          <w:lang w:val="id-ID"/>
        </w:rPr>
        <w:t>Kontruktivisme adalah proses membangun atau menyusun pengetahuan baru dalam struktur kognitif siswa berdasarkan pengalaman. Menurut Suparno (1997 : 49) secara garis besar prinsip-prinsip kon</w:t>
      </w:r>
      <w:r w:rsidR="00054F27">
        <w:rPr>
          <w:lang w:val="id-ID"/>
        </w:rPr>
        <w:t>truktivisme yang diambil adalah</w:t>
      </w:r>
      <w:r>
        <w:rPr>
          <w:lang w:val="id-ID"/>
        </w:rPr>
        <w:t>:</w:t>
      </w:r>
    </w:p>
    <w:p w:rsidR="001E179F" w:rsidRDefault="001E179F" w:rsidP="00C345D2">
      <w:pPr>
        <w:numPr>
          <w:ilvl w:val="1"/>
          <w:numId w:val="3"/>
        </w:numPr>
        <w:tabs>
          <w:tab w:val="clear" w:pos="1800"/>
          <w:tab w:val="num" w:pos="1674"/>
        </w:tabs>
        <w:spacing w:line="480" w:lineRule="auto"/>
        <w:jc w:val="both"/>
        <w:rPr>
          <w:lang w:val="id-ID"/>
        </w:rPr>
      </w:pPr>
      <w:r>
        <w:rPr>
          <w:lang w:val="id-ID"/>
        </w:rPr>
        <w:t>Pengetahuan dibangun oleh siswa sendiri, baik secara personal maupun secara sosial;</w:t>
      </w:r>
    </w:p>
    <w:p w:rsidR="001E179F" w:rsidRDefault="001E179F" w:rsidP="00C345D2">
      <w:pPr>
        <w:numPr>
          <w:ilvl w:val="1"/>
          <w:numId w:val="3"/>
        </w:numPr>
        <w:tabs>
          <w:tab w:val="clear" w:pos="1800"/>
          <w:tab w:val="num" w:pos="1702"/>
        </w:tabs>
        <w:spacing w:line="480" w:lineRule="auto"/>
        <w:jc w:val="both"/>
        <w:rPr>
          <w:lang w:val="id-ID"/>
        </w:rPr>
      </w:pPr>
      <w:r>
        <w:rPr>
          <w:lang w:val="id-ID"/>
        </w:rPr>
        <w:t>Pengetahuan tidak dipindahkan dari guru kesiswa, kecuali dengan kearifan siswa itu sendiri untuk bernalar;</w:t>
      </w:r>
    </w:p>
    <w:p w:rsidR="001E179F" w:rsidRDefault="001E179F" w:rsidP="00C345D2">
      <w:pPr>
        <w:numPr>
          <w:ilvl w:val="1"/>
          <w:numId w:val="3"/>
        </w:numPr>
        <w:tabs>
          <w:tab w:val="clear" w:pos="1800"/>
          <w:tab w:val="num" w:pos="1702"/>
        </w:tabs>
        <w:spacing w:line="480" w:lineRule="auto"/>
        <w:jc w:val="both"/>
        <w:rPr>
          <w:lang w:val="id-ID"/>
        </w:rPr>
      </w:pPr>
      <w:r>
        <w:rPr>
          <w:lang w:val="id-ID"/>
        </w:rPr>
        <w:t>Siswa aktif mengkonstruksikan secara terus menerus, sehingga terjadi perubahan konsep menuju konsep yang lebih rinci, lengkap serta sesuai dengan konsep ilmiah;</w:t>
      </w:r>
    </w:p>
    <w:p w:rsidR="001E179F" w:rsidRDefault="001E179F" w:rsidP="00C345D2">
      <w:pPr>
        <w:numPr>
          <w:ilvl w:val="1"/>
          <w:numId w:val="3"/>
        </w:numPr>
        <w:tabs>
          <w:tab w:val="clear" w:pos="1800"/>
          <w:tab w:val="num" w:pos="1702"/>
        </w:tabs>
        <w:spacing w:line="480" w:lineRule="auto"/>
        <w:jc w:val="both"/>
        <w:rPr>
          <w:lang w:val="id-ID"/>
        </w:rPr>
      </w:pPr>
      <w:r>
        <w:rPr>
          <w:lang w:val="id-ID"/>
        </w:rPr>
        <w:t>Guru sekedar membantu menyediakan sarana dan situasi agar proses konstruksi siswa berjalan mulus.</w:t>
      </w:r>
      <w:r>
        <w:rPr>
          <w:rStyle w:val="FootnoteReference"/>
          <w:lang w:val="id-ID"/>
        </w:rPr>
        <w:footnoteReference w:id="14"/>
      </w:r>
    </w:p>
    <w:p w:rsidR="001E179F" w:rsidRPr="001E179F" w:rsidRDefault="001E179F" w:rsidP="00196409">
      <w:pPr>
        <w:pStyle w:val="ListParagraph"/>
        <w:numPr>
          <w:ilvl w:val="1"/>
          <w:numId w:val="12"/>
        </w:numPr>
        <w:spacing w:line="480" w:lineRule="auto"/>
        <w:ind w:left="993" w:hanging="284"/>
        <w:jc w:val="both"/>
        <w:rPr>
          <w:lang w:val="id-ID"/>
        </w:rPr>
      </w:pPr>
      <w:r>
        <w:rPr>
          <w:lang w:val="id-ID"/>
        </w:rPr>
        <w:t>Inkuiri (</w:t>
      </w:r>
      <w:r w:rsidRPr="001E179F">
        <w:rPr>
          <w:i/>
          <w:lang w:val="id-ID"/>
        </w:rPr>
        <w:t>Inquiry</w:t>
      </w:r>
      <w:r>
        <w:rPr>
          <w:lang w:val="id-ID"/>
        </w:rPr>
        <w:t>)</w:t>
      </w:r>
    </w:p>
    <w:p w:rsidR="001E179F" w:rsidRDefault="001E179F" w:rsidP="00196409">
      <w:pPr>
        <w:spacing w:line="480" w:lineRule="auto"/>
        <w:ind w:left="720" w:firstLine="720"/>
        <w:jc w:val="both"/>
        <w:rPr>
          <w:lang w:val="id-ID"/>
        </w:rPr>
      </w:pPr>
      <w:r>
        <w:rPr>
          <w:lang w:val="id-ID"/>
        </w:rPr>
        <w:t>Inkuiri merupakan bagian inti dari kegiatan pembelajaran berbasis kontekstual. Pengetahuan dan ketrampilan yang diperoleh siswa diharapkan bukan hasil dari mengingat seperangkat fakta-fakta, tetapi hasil dari menemukan sendiri. Guru harus selalu merancang kegiatan yang merujuk pada kegiatan menemukan, apa</w:t>
      </w:r>
      <w:r w:rsidR="00C4523E">
        <w:rPr>
          <w:lang w:val="id-ID"/>
        </w:rPr>
        <w:t>p</w:t>
      </w:r>
      <w:r>
        <w:rPr>
          <w:lang w:val="id-ID"/>
        </w:rPr>
        <w:t>un materi yang diajarkannya.</w:t>
      </w:r>
      <w:r>
        <w:rPr>
          <w:rStyle w:val="FootnoteReference"/>
          <w:lang w:val="id-ID"/>
        </w:rPr>
        <w:footnoteReference w:id="15"/>
      </w:r>
    </w:p>
    <w:p w:rsidR="001E179F" w:rsidRPr="001E179F" w:rsidRDefault="001E179F" w:rsidP="00196409">
      <w:pPr>
        <w:pStyle w:val="ListParagraph"/>
        <w:numPr>
          <w:ilvl w:val="1"/>
          <w:numId w:val="12"/>
        </w:numPr>
        <w:spacing w:line="480" w:lineRule="auto"/>
        <w:ind w:left="993" w:hanging="284"/>
        <w:jc w:val="both"/>
        <w:rPr>
          <w:lang w:val="id-ID"/>
        </w:rPr>
      </w:pPr>
      <w:r>
        <w:rPr>
          <w:lang w:val="id-ID"/>
        </w:rPr>
        <w:lastRenderedPageBreak/>
        <w:t>Bertanya (</w:t>
      </w:r>
      <w:r w:rsidRPr="001E179F">
        <w:rPr>
          <w:i/>
          <w:lang w:val="id-ID"/>
        </w:rPr>
        <w:t>Questioning</w:t>
      </w:r>
      <w:r>
        <w:rPr>
          <w:lang w:val="id-ID"/>
        </w:rPr>
        <w:t>)</w:t>
      </w:r>
    </w:p>
    <w:p w:rsidR="001E179F" w:rsidRDefault="001E179F" w:rsidP="00054F27">
      <w:pPr>
        <w:spacing w:line="480" w:lineRule="auto"/>
        <w:ind w:left="720" w:firstLine="720"/>
        <w:jc w:val="both"/>
        <w:rPr>
          <w:lang w:val="id-ID"/>
        </w:rPr>
      </w:pPr>
      <w:r>
        <w:rPr>
          <w:lang w:val="id-ID"/>
        </w:rPr>
        <w:t xml:space="preserve">Bertanya merupakan strategi utama yang berbasis kontekstual. Bertanya dalam pembelajaran dipandang sebagai kegiatan guru untuk mendorong, membimbing, dan menilai kemampuan berpikir siswa. Bagi siswa kegiatan bertanya merupakan bagian penting dalam melaksanakan pembelajaran yang berbasis </w:t>
      </w:r>
      <w:r w:rsidRPr="00054F27">
        <w:rPr>
          <w:i/>
          <w:lang w:val="id-ID"/>
        </w:rPr>
        <w:t>inquiry</w:t>
      </w:r>
      <w:r w:rsidR="00054F27">
        <w:rPr>
          <w:lang w:val="id-ID"/>
        </w:rPr>
        <w:t>, yaitu menggali inform</w:t>
      </w:r>
      <w:r>
        <w:rPr>
          <w:lang w:val="id-ID"/>
        </w:rPr>
        <w:t>asi, mengkonfirmasikan apa yang sudah diketahui, dan mengarahkan perhatian pada aspek yang belum diketahuinya.</w:t>
      </w:r>
      <w:r>
        <w:rPr>
          <w:rStyle w:val="FootnoteReference"/>
          <w:lang w:val="id-ID"/>
        </w:rPr>
        <w:footnoteReference w:id="16"/>
      </w:r>
    </w:p>
    <w:p w:rsidR="001E179F" w:rsidRPr="001E179F" w:rsidRDefault="001E179F" w:rsidP="00196409">
      <w:pPr>
        <w:pStyle w:val="ListParagraph"/>
        <w:numPr>
          <w:ilvl w:val="1"/>
          <w:numId w:val="12"/>
        </w:numPr>
        <w:spacing w:line="480" w:lineRule="auto"/>
        <w:ind w:left="993" w:hanging="284"/>
        <w:jc w:val="both"/>
        <w:rPr>
          <w:lang w:val="id-ID"/>
        </w:rPr>
      </w:pPr>
      <w:r>
        <w:rPr>
          <w:lang w:val="id-ID"/>
        </w:rPr>
        <w:t>Masyarakat Belajar (</w:t>
      </w:r>
      <w:r w:rsidRPr="001E179F">
        <w:rPr>
          <w:i/>
          <w:lang w:val="id-ID"/>
        </w:rPr>
        <w:t>Learning</w:t>
      </w:r>
      <w:r>
        <w:rPr>
          <w:lang w:val="id-ID"/>
        </w:rPr>
        <w:t xml:space="preserve"> </w:t>
      </w:r>
      <w:r w:rsidRPr="001E179F">
        <w:rPr>
          <w:i/>
          <w:lang w:val="id-ID"/>
        </w:rPr>
        <w:t>Community</w:t>
      </w:r>
      <w:r>
        <w:rPr>
          <w:lang w:val="id-ID"/>
        </w:rPr>
        <w:t>)</w:t>
      </w:r>
    </w:p>
    <w:p w:rsidR="001E179F" w:rsidRDefault="001E179F" w:rsidP="00196409">
      <w:pPr>
        <w:spacing w:line="480" w:lineRule="auto"/>
        <w:ind w:left="720" w:firstLine="720"/>
        <w:jc w:val="both"/>
        <w:rPr>
          <w:lang w:val="id-ID"/>
        </w:rPr>
      </w:pPr>
      <w:r>
        <w:rPr>
          <w:lang w:val="id-ID"/>
        </w:rPr>
        <w:t xml:space="preserve">Masyarakat belajar atau pembelajaran diperoleh dari kerjasama dengan orang lain. Dalam kelas </w:t>
      </w:r>
      <w:r w:rsidRPr="00054F27">
        <w:rPr>
          <w:i/>
          <w:lang w:val="id-ID"/>
        </w:rPr>
        <w:t>CTL</w:t>
      </w:r>
      <w:r>
        <w:rPr>
          <w:lang w:val="id-ID"/>
        </w:rPr>
        <w:t xml:space="preserve"> guru disarankan selalu melaksanakan pembelajaran dengan kelompok-kelompok belajar. Siswa dibagi dalam kelompok-kelompok yang anggotanya heterogen. Yang pandai mengajari yang lemah, yang tahu memberitahu yang belum tahu, yang mempunyai gagasan segera memberi usul dan seterusnya.</w:t>
      </w:r>
    </w:p>
    <w:p w:rsidR="001E179F" w:rsidRPr="001E179F" w:rsidRDefault="001E179F" w:rsidP="00196409">
      <w:pPr>
        <w:pStyle w:val="ListParagraph"/>
        <w:numPr>
          <w:ilvl w:val="1"/>
          <w:numId w:val="12"/>
        </w:numPr>
        <w:spacing w:line="480" w:lineRule="auto"/>
        <w:ind w:left="993" w:hanging="284"/>
        <w:jc w:val="both"/>
        <w:rPr>
          <w:lang w:val="id-ID"/>
        </w:rPr>
      </w:pPr>
      <w:r>
        <w:rPr>
          <w:lang w:val="id-ID"/>
        </w:rPr>
        <w:t>Pemodelan (</w:t>
      </w:r>
      <w:r w:rsidRPr="001E179F">
        <w:rPr>
          <w:i/>
          <w:lang w:val="id-ID"/>
        </w:rPr>
        <w:t>Modelling</w:t>
      </w:r>
      <w:r>
        <w:rPr>
          <w:lang w:val="id-ID"/>
        </w:rPr>
        <w:t>)</w:t>
      </w:r>
    </w:p>
    <w:p w:rsidR="00054F27" w:rsidRDefault="001E179F" w:rsidP="002E4F5E">
      <w:pPr>
        <w:spacing w:line="480" w:lineRule="auto"/>
        <w:ind w:left="720" w:firstLine="720"/>
        <w:jc w:val="both"/>
        <w:rPr>
          <w:lang w:val="id-ID"/>
        </w:rPr>
      </w:pPr>
      <w:r>
        <w:rPr>
          <w:lang w:val="id-ID"/>
        </w:rPr>
        <w:t>Pemodelan dalam pembelajaran kontekstual, guru bukan satu-satunya model. Pemodelan dapat dirancang dengan melibatkan siswa. Seorang bisa ditunjuk untuk memodelkan sesuatu berdasarkan pengalaman yang diketahuinya.</w:t>
      </w:r>
    </w:p>
    <w:p w:rsidR="00525615" w:rsidRDefault="00525615" w:rsidP="002E4F5E">
      <w:pPr>
        <w:spacing w:line="480" w:lineRule="auto"/>
        <w:ind w:left="720" w:firstLine="720"/>
        <w:jc w:val="both"/>
        <w:rPr>
          <w:lang w:val="id-ID"/>
        </w:rPr>
      </w:pPr>
    </w:p>
    <w:p w:rsidR="00B424E7" w:rsidRPr="00B424E7" w:rsidRDefault="00B424E7" w:rsidP="00196409">
      <w:pPr>
        <w:pStyle w:val="ListParagraph"/>
        <w:numPr>
          <w:ilvl w:val="1"/>
          <w:numId w:val="12"/>
        </w:numPr>
        <w:spacing w:line="480" w:lineRule="auto"/>
        <w:ind w:left="993" w:hanging="284"/>
        <w:jc w:val="both"/>
        <w:rPr>
          <w:lang w:val="id-ID"/>
        </w:rPr>
      </w:pPr>
      <w:r>
        <w:rPr>
          <w:lang w:val="id-ID"/>
        </w:rPr>
        <w:lastRenderedPageBreak/>
        <w:t>Refleksi (</w:t>
      </w:r>
      <w:r w:rsidRPr="00B424E7">
        <w:rPr>
          <w:i/>
          <w:lang w:val="id-ID"/>
        </w:rPr>
        <w:t>Reflection</w:t>
      </w:r>
      <w:r>
        <w:rPr>
          <w:lang w:val="id-ID"/>
        </w:rPr>
        <w:t>)</w:t>
      </w:r>
    </w:p>
    <w:p w:rsidR="001E179F" w:rsidRDefault="001E179F" w:rsidP="00196409">
      <w:pPr>
        <w:spacing w:line="480" w:lineRule="auto"/>
        <w:ind w:left="720" w:firstLine="720"/>
        <w:jc w:val="both"/>
        <w:rPr>
          <w:lang w:val="id-ID"/>
        </w:rPr>
      </w:pPr>
      <w:r>
        <w:rPr>
          <w:lang w:val="id-ID"/>
        </w:rPr>
        <w:t>Refleksi adalah cara berpikir tentang apa yang baru</w:t>
      </w:r>
      <w:r w:rsidR="00030EE6">
        <w:rPr>
          <w:lang w:val="id-ID"/>
        </w:rPr>
        <w:t xml:space="preserve"> </w:t>
      </w:r>
      <w:r>
        <w:rPr>
          <w:lang w:val="id-ID"/>
        </w:rPr>
        <w:t>di pelajari atau berpikir kebelakang tentang apa-apa yang sudah kita lakukan dimasa yang lalu. Siswa mengendapkan apa yang baru dpelajarinya sebagai struktur pengetahuan yang baru, yang merupakan pengayaan atau revisi dari pengetahuan sebelumnya. Refleksi merupakan respon terhadap kejadian, aktifitas atau pengetahuan yang baru diterima.</w:t>
      </w:r>
      <w:r>
        <w:rPr>
          <w:rStyle w:val="FootnoteReference"/>
          <w:lang w:val="id-ID"/>
        </w:rPr>
        <w:footnoteReference w:id="17"/>
      </w:r>
    </w:p>
    <w:p w:rsidR="00B424E7" w:rsidRPr="00B424E7" w:rsidRDefault="00B424E7" w:rsidP="00196409">
      <w:pPr>
        <w:pStyle w:val="ListParagraph"/>
        <w:numPr>
          <w:ilvl w:val="1"/>
          <w:numId w:val="12"/>
        </w:numPr>
        <w:spacing w:line="480" w:lineRule="auto"/>
        <w:ind w:left="993" w:hanging="284"/>
        <w:jc w:val="both"/>
        <w:rPr>
          <w:lang w:val="id-ID"/>
        </w:rPr>
      </w:pPr>
      <w:r w:rsidRPr="00B424E7">
        <w:rPr>
          <w:lang w:val="id-ID"/>
        </w:rPr>
        <w:t>Peni</w:t>
      </w:r>
      <w:r w:rsidR="00B02D4B">
        <w:rPr>
          <w:lang w:val="id-ID"/>
        </w:rPr>
        <w:t>laian Autent</w:t>
      </w:r>
      <w:r w:rsidRPr="00B424E7">
        <w:rPr>
          <w:lang w:val="id-ID"/>
        </w:rPr>
        <w:t>ik (</w:t>
      </w:r>
      <w:r w:rsidRPr="00B424E7">
        <w:rPr>
          <w:i/>
          <w:lang w:val="id-ID"/>
        </w:rPr>
        <w:t>Authenthic Assessment</w:t>
      </w:r>
      <w:r w:rsidRPr="00B424E7">
        <w:rPr>
          <w:lang w:val="id-ID"/>
        </w:rPr>
        <w:t>)</w:t>
      </w:r>
    </w:p>
    <w:p w:rsidR="00054F27" w:rsidRPr="002E12A7" w:rsidRDefault="001E179F" w:rsidP="002E4F5E">
      <w:pPr>
        <w:spacing w:line="480" w:lineRule="auto"/>
        <w:ind w:left="720" w:firstLine="720"/>
        <w:jc w:val="both"/>
        <w:rPr>
          <w:lang w:val="id-ID"/>
        </w:rPr>
      </w:pPr>
      <w:r>
        <w:rPr>
          <w:lang w:val="id-ID"/>
        </w:rPr>
        <w:t>Penilaian autentik adalah proses yang dilakukan guru untuk mengumpulkan informasi tentang pekembangan belajar yang dilkukan siswa. Penilaian ini dilakukan untuk mengetahui apakah siswa benar-benar belajar atau tidak, apakah pengalaman belajar siswa memiliki pengar</w:t>
      </w:r>
      <w:r w:rsidR="00030EE6">
        <w:rPr>
          <w:lang w:val="id-ID"/>
        </w:rPr>
        <w:t>u</w:t>
      </w:r>
      <w:r>
        <w:rPr>
          <w:lang w:val="id-ID"/>
        </w:rPr>
        <w:t>h yang positif terhadap perkembangannya, baik intelektual atau mental siswa.</w:t>
      </w:r>
      <w:r>
        <w:rPr>
          <w:rStyle w:val="FootnoteReference"/>
          <w:lang w:val="id-ID"/>
        </w:rPr>
        <w:footnoteReference w:id="18"/>
      </w:r>
    </w:p>
    <w:p w:rsidR="002E12A7" w:rsidRPr="002E12A7" w:rsidRDefault="00945F89" w:rsidP="00196409">
      <w:pPr>
        <w:numPr>
          <w:ilvl w:val="0"/>
          <w:numId w:val="12"/>
        </w:numPr>
        <w:suppressAutoHyphens w:val="0"/>
        <w:spacing w:line="480" w:lineRule="auto"/>
        <w:rPr>
          <w:b/>
          <w:bCs/>
        </w:rPr>
      </w:pPr>
      <w:r>
        <w:rPr>
          <w:b/>
          <w:bCs/>
          <w:lang w:val="id-ID"/>
        </w:rPr>
        <w:t xml:space="preserve">Peran guru dan Siswa dalam </w:t>
      </w:r>
      <w:r w:rsidRPr="00525615">
        <w:rPr>
          <w:b/>
          <w:bCs/>
          <w:i/>
          <w:lang w:val="id-ID"/>
        </w:rPr>
        <w:t>CTL</w:t>
      </w:r>
    </w:p>
    <w:p w:rsidR="00F2469C" w:rsidRPr="002E12A7" w:rsidRDefault="00945F89" w:rsidP="00196409">
      <w:pPr>
        <w:suppressAutoHyphens w:val="0"/>
        <w:spacing w:line="480" w:lineRule="auto"/>
        <w:ind w:left="735" w:firstLine="705"/>
        <w:jc w:val="both"/>
        <w:rPr>
          <w:b/>
          <w:bCs/>
        </w:rPr>
      </w:pPr>
      <w:r w:rsidRPr="002E12A7">
        <w:rPr>
          <w:bCs/>
          <w:lang w:val="id-ID"/>
        </w:rPr>
        <w:t>Dalam proses pembelajaran kontekstual, setiap guru harus memahami tipe belajar dalam dunia siswa, artinya guru perlu menyesuaikan gaya mengajar terhadap gaya belajar siswa.</w:t>
      </w:r>
    </w:p>
    <w:p w:rsidR="00945F89" w:rsidRDefault="00F2469C" w:rsidP="00196409">
      <w:pPr>
        <w:suppressAutoHyphens w:val="0"/>
        <w:spacing w:line="480" w:lineRule="auto"/>
        <w:ind w:left="720" w:firstLine="720"/>
        <w:jc w:val="both"/>
        <w:rPr>
          <w:bCs/>
          <w:lang w:val="id-ID"/>
        </w:rPr>
      </w:pPr>
      <w:r>
        <w:rPr>
          <w:bCs/>
          <w:lang w:val="id-ID"/>
        </w:rPr>
        <w:t>Kearifan siswa tidak saja</w:t>
      </w:r>
      <w:r w:rsidR="00030EE6">
        <w:rPr>
          <w:bCs/>
          <w:lang w:val="id-ID"/>
        </w:rPr>
        <w:t xml:space="preserve"> </w:t>
      </w:r>
      <w:r>
        <w:rPr>
          <w:bCs/>
          <w:lang w:val="id-ID"/>
        </w:rPr>
        <w:t xml:space="preserve">dalam menerima informasi tetapi juga dalam memproses informasi tersebut secara efektif, otak membantu melaksanakan refleksi baik secara eksternal maupun internal. Belajar secara pasif tidak </w:t>
      </w:r>
      <w:r>
        <w:rPr>
          <w:bCs/>
          <w:lang w:val="id-ID"/>
        </w:rPr>
        <w:lastRenderedPageBreak/>
        <w:t>“hidup”, karena siswa mengalami proses tanpa rasa ingin tahu, tanpa pertanyaan dan tanpa daya tarik pada hasil, sedangkan secara aktif siswa dituntt mencari sesuatu sehingga dalam pembelajaran seluruh potensi siswa akan terlibat secara optimal.</w:t>
      </w:r>
    </w:p>
    <w:p w:rsidR="00F2469C" w:rsidRDefault="00F2469C" w:rsidP="00196409">
      <w:pPr>
        <w:suppressAutoHyphens w:val="0"/>
        <w:spacing w:line="480" w:lineRule="auto"/>
        <w:ind w:left="720" w:firstLine="720"/>
        <w:jc w:val="both"/>
        <w:rPr>
          <w:bCs/>
          <w:lang w:val="id-ID"/>
        </w:rPr>
      </w:pPr>
      <w:r>
        <w:rPr>
          <w:bCs/>
          <w:lang w:val="id-ID"/>
        </w:rPr>
        <w:t xml:space="preserve">Beberapa hal yang harus diperhatikan bagi setiap guru manakala menggunakan pendekatan </w:t>
      </w:r>
      <w:r w:rsidRPr="00054F27">
        <w:rPr>
          <w:bCs/>
          <w:i/>
          <w:lang w:val="id-ID"/>
        </w:rPr>
        <w:t>CTL</w:t>
      </w:r>
      <w:r>
        <w:rPr>
          <w:bCs/>
          <w:lang w:val="id-ID"/>
        </w:rPr>
        <w:t>:</w:t>
      </w:r>
      <w:r>
        <w:rPr>
          <w:rStyle w:val="FootnoteReference"/>
          <w:bCs/>
          <w:lang w:val="id-ID"/>
        </w:rPr>
        <w:footnoteReference w:id="19"/>
      </w:r>
    </w:p>
    <w:p w:rsidR="00F2469C" w:rsidRDefault="004E2EAD" w:rsidP="00C345D2">
      <w:pPr>
        <w:pStyle w:val="ListParagraph"/>
        <w:numPr>
          <w:ilvl w:val="3"/>
          <w:numId w:val="3"/>
        </w:numPr>
        <w:tabs>
          <w:tab w:val="clear" w:pos="3240"/>
          <w:tab w:val="num" w:pos="811"/>
        </w:tabs>
        <w:suppressAutoHyphens w:val="0"/>
        <w:spacing w:line="480" w:lineRule="auto"/>
        <w:ind w:left="993" w:hanging="284"/>
        <w:jc w:val="both"/>
        <w:rPr>
          <w:bCs/>
          <w:lang w:val="id-ID"/>
        </w:rPr>
      </w:pPr>
      <w:r>
        <w:rPr>
          <w:bCs/>
          <w:lang w:val="id-ID"/>
        </w:rPr>
        <w:t>Siswa dalam pembelajaran dipandang sebagai individu yang sedang berkembang. Kemampuan belajar seseorang akan dipengaruhi oleh tingkat perkembangan dan keluasan pengalaman yang dimilikinya. Anak bukanlah orang dewasa dalam bentuk kecil, melainkan organisme yang sementara berada pada tahap-tahap perkembangan. Kemampuan belajar akan sangat ditentukan oleh tingkat perkembangan dan pengalaman mereka. Dengan demikian, peran guru bukanlah sebagai instruktur atau “penguasa” yang memaksa kehendak melinkan guru adalah pembimbing siswa agar mereka dapat belajar sesuai dengan tahap perkembangannya.</w:t>
      </w:r>
    </w:p>
    <w:p w:rsidR="004E2EAD" w:rsidRDefault="004E2EAD" w:rsidP="00C345D2">
      <w:pPr>
        <w:pStyle w:val="ListParagraph"/>
        <w:numPr>
          <w:ilvl w:val="3"/>
          <w:numId w:val="3"/>
        </w:numPr>
        <w:tabs>
          <w:tab w:val="clear" w:pos="3240"/>
          <w:tab w:val="num" w:pos="3086"/>
        </w:tabs>
        <w:suppressAutoHyphens w:val="0"/>
        <w:spacing w:line="480" w:lineRule="auto"/>
        <w:ind w:left="993" w:hanging="284"/>
        <w:jc w:val="both"/>
        <w:rPr>
          <w:bCs/>
          <w:lang w:val="id-ID"/>
        </w:rPr>
      </w:pPr>
      <w:r>
        <w:rPr>
          <w:bCs/>
          <w:lang w:val="id-ID"/>
        </w:rPr>
        <w:t>Siswa memiliki kecenderungan untuk belajar hal-hal yang baru dan penuh tantangan. Kegemaran anak adalah mencoba hal-hal yang dianggap aneh dan baru</w:t>
      </w:r>
      <w:r w:rsidR="00DD3422">
        <w:rPr>
          <w:bCs/>
          <w:lang w:val="id-ID"/>
        </w:rPr>
        <w:t xml:space="preserve">. Oleh karena itulah belajar bagi mereka adalah mencoba memecahkan setiap persoalan yang menantang. Dengan demikian, guru </w:t>
      </w:r>
      <w:r w:rsidR="00DD3422">
        <w:rPr>
          <w:bCs/>
          <w:lang w:val="id-ID"/>
        </w:rPr>
        <w:lastRenderedPageBreak/>
        <w:t>berperan dalam memilih bahan-bahan belajar yang dianggap penting untuk dipelajari oleh siswa.</w:t>
      </w:r>
    </w:p>
    <w:p w:rsidR="00DD3422" w:rsidRDefault="00DD3422" w:rsidP="00C345D2">
      <w:pPr>
        <w:pStyle w:val="ListParagraph"/>
        <w:numPr>
          <w:ilvl w:val="3"/>
          <w:numId w:val="3"/>
        </w:numPr>
        <w:tabs>
          <w:tab w:val="clear" w:pos="3240"/>
          <w:tab w:val="num" w:pos="3086"/>
        </w:tabs>
        <w:suppressAutoHyphens w:val="0"/>
        <w:spacing w:line="480" w:lineRule="auto"/>
        <w:ind w:left="993" w:hanging="284"/>
        <w:jc w:val="both"/>
        <w:rPr>
          <w:bCs/>
          <w:lang w:val="id-ID"/>
        </w:rPr>
      </w:pPr>
      <w:r>
        <w:rPr>
          <w:bCs/>
          <w:lang w:val="id-ID"/>
        </w:rPr>
        <w:t>Belajar bagi siswa adalah proses mencari keterkaitan atau keterhubungan antara hal-hal yang baru dengan hal-hal yang sudah diketahui. Dengan demikian, peranan guru adalah membantu agar setiap siswa mampu menemukan keterkaitan antara pengalaman baru dengan pengalaman sebelumnya.</w:t>
      </w:r>
    </w:p>
    <w:p w:rsidR="00054F27" w:rsidRPr="002E4F5E" w:rsidRDefault="00DD3422" w:rsidP="00C345D2">
      <w:pPr>
        <w:pStyle w:val="ListParagraph"/>
        <w:numPr>
          <w:ilvl w:val="3"/>
          <w:numId w:val="3"/>
        </w:numPr>
        <w:tabs>
          <w:tab w:val="clear" w:pos="3240"/>
          <w:tab w:val="num" w:pos="3086"/>
        </w:tabs>
        <w:suppressAutoHyphens w:val="0"/>
        <w:spacing w:line="480" w:lineRule="auto"/>
        <w:ind w:left="993" w:hanging="284"/>
        <w:jc w:val="both"/>
        <w:rPr>
          <w:bCs/>
          <w:lang w:val="id-ID"/>
        </w:rPr>
      </w:pPr>
      <w:r>
        <w:rPr>
          <w:bCs/>
          <w:lang w:val="id-ID"/>
        </w:rPr>
        <w:t>Belajar bagi anak adalah proses penyempurnaan skema yang telah ada (asimilasi) atau proses pembentukan skema satu atau (akomodasi), dengan demikian tugas guru adalah memfasilitasi (mempermudah) agar anak mampu melakukan proses asimilasi dan proses akomodasi.</w:t>
      </w:r>
    </w:p>
    <w:p w:rsidR="00B25D67" w:rsidRPr="00B25D67" w:rsidRDefault="002E12A7" w:rsidP="00196409">
      <w:pPr>
        <w:numPr>
          <w:ilvl w:val="0"/>
          <w:numId w:val="12"/>
        </w:numPr>
        <w:suppressAutoHyphens w:val="0"/>
        <w:spacing w:line="480" w:lineRule="auto"/>
        <w:rPr>
          <w:b/>
          <w:bCs/>
        </w:rPr>
      </w:pPr>
      <w:r>
        <w:rPr>
          <w:b/>
        </w:rPr>
        <w:t>K</w:t>
      </w:r>
      <w:r>
        <w:rPr>
          <w:b/>
          <w:lang w:val="id-ID"/>
        </w:rPr>
        <w:t xml:space="preserve">elebihan dan kelemahan </w:t>
      </w:r>
      <w:r w:rsidRPr="00B619D8">
        <w:rPr>
          <w:b/>
          <w:i/>
          <w:lang w:val="id-ID"/>
        </w:rPr>
        <w:t>CTL</w:t>
      </w:r>
    </w:p>
    <w:p w:rsidR="00B25D67" w:rsidRPr="00054F27" w:rsidRDefault="00B02D4B" w:rsidP="00196409">
      <w:pPr>
        <w:tabs>
          <w:tab w:val="left" w:pos="709"/>
        </w:tabs>
        <w:spacing w:line="480" w:lineRule="auto"/>
        <w:ind w:left="360"/>
        <w:jc w:val="both"/>
        <w:rPr>
          <w:lang w:val="es-ES"/>
        </w:rPr>
      </w:pPr>
      <w:r>
        <w:rPr>
          <w:b/>
          <w:lang w:val="es-ES"/>
        </w:rPr>
        <w:tab/>
      </w:r>
      <w:r>
        <w:rPr>
          <w:b/>
          <w:lang w:val="es-ES"/>
        </w:rPr>
        <w:tab/>
      </w:r>
      <w:r w:rsidR="00B25D67" w:rsidRPr="00054F27">
        <w:rPr>
          <w:lang w:val="es-ES"/>
        </w:rPr>
        <w:t xml:space="preserve">Kelebihan dari model pembelajaran </w:t>
      </w:r>
      <w:r w:rsidR="00B25D67" w:rsidRPr="00B619D8">
        <w:rPr>
          <w:i/>
          <w:lang w:val="es-ES"/>
        </w:rPr>
        <w:t>CTL</w:t>
      </w:r>
      <w:r w:rsidR="00B25D67" w:rsidRPr="00054F27">
        <w:rPr>
          <w:lang w:val="es-ES"/>
        </w:rPr>
        <w:t>:</w:t>
      </w:r>
      <w:r w:rsidR="005441ED">
        <w:rPr>
          <w:rStyle w:val="FootnoteReference"/>
          <w:lang w:val="es-ES"/>
        </w:rPr>
        <w:footnoteReference w:id="20"/>
      </w:r>
    </w:p>
    <w:p w:rsidR="00B25D67" w:rsidRPr="00304CD2" w:rsidRDefault="00A10568" w:rsidP="005441ED">
      <w:pPr>
        <w:numPr>
          <w:ilvl w:val="0"/>
          <w:numId w:val="15"/>
        </w:numPr>
        <w:tabs>
          <w:tab w:val="clear" w:pos="2007"/>
          <w:tab w:val="left" w:pos="1080"/>
          <w:tab w:val="left" w:pos="3060"/>
        </w:tabs>
        <w:spacing w:line="480" w:lineRule="auto"/>
        <w:ind w:left="1080"/>
        <w:jc w:val="both"/>
        <w:rPr>
          <w:lang w:val="es-ES"/>
        </w:rPr>
      </w:pPr>
      <w:r>
        <w:rPr>
          <w:rStyle w:val="fullpost1"/>
        </w:rPr>
        <w:t xml:space="preserve">Pembelajaran menjadi lebih bermakna dan riil. Artinya siswa dituntut untuk dapat menagkap hubungan antara pengalaman belajar di sekolah dengan kehidupan nyata. Hal ini sangat penting, sebab dengan dapat mengorelasikan materi yang ditemukan dengan kehidupan nyata, bukan saja bagi siswa materi itu akan berfungsi secara fungsional, akan tetapi </w:t>
      </w:r>
      <w:r>
        <w:rPr>
          <w:rStyle w:val="fullpost1"/>
        </w:rPr>
        <w:lastRenderedPageBreak/>
        <w:t>materi yang dipelajarinya akan tertanam erat dalam memori siswa, sihingga tidak akan mudah dilupakan.</w:t>
      </w:r>
    </w:p>
    <w:p w:rsidR="005441ED" w:rsidRPr="00D82741" w:rsidRDefault="00A10568" w:rsidP="005441ED">
      <w:pPr>
        <w:numPr>
          <w:ilvl w:val="0"/>
          <w:numId w:val="15"/>
        </w:numPr>
        <w:tabs>
          <w:tab w:val="clear" w:pos="2007"/>
          <w:tab w:val="left" w:pos="1080"/>
          <w:tab w:val="left" w:pos="3060"/>
        </w:tabs>
        <w:spacing w:line="480" w:lineRule="auto"/>
        <w:ind w:left="1080"/>
        <w:jc w:val="both"/>
        <w:rPr>
          <w:lang w:val="sv-SE"/>
        </w:rPr>
      </w:pPr>
      <w:r>
        <w:rPr>
          <w:rStyle w:val="fullpost1"/>
        </w:rPr>
        <w:t xml:space="preserve">Pembelajaran lebih produktif dan mampu menumbuhkan penguatan konsep kepada siswa karena metode pembelajaran </w:t>
      </w:r>
      <w:r w:rsidRPr="00B619D8">
        <w:rPr>
          <w:rStyle w:val="fullpost1"/>
          <w:i/>
        </w:rPr>
        <w:t>CTL</w:t>
      </w:r>
      <w:r>
        <w:rPr>
          <w:rStyle w:val="fullpost1"/>
        </w:rPr>
        <w:t xml:space="preserve"> menganut aliran konstruktivisme, dimana seorang siswa dituntun untuk menemukan pengetahuannya sendiri. Melalui landasan filosofis konstruktivisme siswa diharapkan belajar melalui ”mengalami” bukan ”menghafal”</w:t>
      </w:r>
      <w:r w:rsidRPr="005441ED">
        <w:rPr>
          <w:rStyle w:val="fullpost1"/>
          <w:lang w:val="sv-SE"/>
        </w:rPr>
        <w:t>.</w:t>
      </w:r>
    </w:p>
    <w:p w:rsidR="00B25D67" w:rsidRPr="00054F27" w:rsidRDefault="00B02D4B" w:rsidP="00196409">
      <w:pPr>
        <w:tabs>
          <w:tab w:val="left" w:pos="709"/>
        </w:tabs>
        <w:spacing w:line="480" w:lineRule="auto"/>
        <w:jc w:val="both"/>
        <w:rPr>
          <w:lang w:val="es-ES"/>
        </w:rPr>
      </w:pPr>
      <w:r w:rsidRPr="00054F27">
        <w:rPr>
          <w:lang w:val="id-ID"/>
        </w:rPr>
        <w:tab/>
      </w:r>
      <w:r w:rsidR="00B25D67" w:rsidRPr="00054F27">
        <w:rPr>
          <w:lang w:val="es-ES"/>
        </w:rPr>
        <w:t>Kelema</w:t>
      </w:r>
      <w:r w:rsidR="00054F27">
        <w:rPr>
          <w:lang w:val="es-ES"/>
        </w:rPr>
        <w:t xml:space="preserve">han dari model pembelajaran </w:t>
      </w:r>
      <w:r w:rsidR="00054F27" w:rsidRPr="00B619D8">
        <w:rPr>
          <w:i/>
          <w:lang w:val="es-ES"/>
        </w:rPr>
        <w:t>CTL</w:t>
      </w:r>
      <w:r w:rsidR="00B25D67" w:rsidRPr="00054F27">
        <w:rPr>
          <w:lang w:val="es-ES"/>
        </w:rPr>
        <w:t>:</w:t>
      </w:r>
      <w:r w:rsidR="00D82741">
        <w:rPr>
          <w:rStyle w:val="FootnoteReference"/>
          <w:lang w:val="es-ES"/>
        </w:rPr>
        <w:footnoteReference w:id="21"/>
      </w:r>
    </w:p>
    <w:p w:rsidR="00B25D67" w:rsidRPr="00304CD2" w:rsidRDefault="00A10568" w:rsidP="00C345D2">
      <w:pPr>
        <w:numPr>
          <w:ilvl w:val="0"/>
          <w:numId w:val="16"/>
        </w:numPr>
        <w:tabs>
          <w:tab w:val="clear" w:pos="2007"/>
          <w:tab w:val="num" w:pos="884"/>
        </w:tabs>
        <w:spacing w:line="480" w:lineRule="auto"/>
        <w:ind w:left="1080"/>
        <w:jc w:val="both"/>
        <w:rPr>
          <w:lang w:val="es-ES"/>
        </w:rPr>
      </w:pPr>
      <w:r>
        <w:rPr>
          <w:rStyle w:val="fullpost1"/>
        </w:rPr>
        <w:t xml:space="preserve">Guru lebih intensif dalam membimbing. Karena dalam metode </w:t>
      </w:r>
      <w:r w:rsidRPr="00B619D8">
        <w:rPr>
          <w:rStyle w:val="fullpost1"/>
          <w:i/>
        </w:rPr>
        <w:t>CTL</w:t>
      </w:r>
      <w:r w:rsidR="00B619D8">
        <w:rPr>
          <w:rStyle w:val="fullpost1"/>
          <w:lang w:val="id-ID"/>
        </w:rPr>
        <w:t>,</w:t>
      </w:r>
      <w:r>
        <w:rPr>
          <w:rStyle w:val="fullpost1"/>
        </w:rPr>
        <w:t xml:space="preserve"> </w:t>
      </w:r>
      <w:r w:rsidR="00B619D8">
        <w:rPr>
          <w:rStyle w:val="fullpost1"/>
          <w:lang w:val="id-ID"/>
        </w:rPr>
        <w:t>g</w:t>
      </w:r>
      <w:r>
        <w:rPr>
          <w:rStyle w:val="fullpost1"/>
        </w:rPr>
        <w:t>uru tidak lagi berperan sebagai pusat informasi. Tugas guru adalah mengelola kelas sebagai sebuah tim yang bekerja bersama untuk menemukan pengetahuan dan ketrampilan yang baru bagi siswa. Siswa dipandang sebagai individu yang sedang berkembang. Kemampuan belajar seseorang akan dipengaruhi oleh tingkat perkembangan dan keluasan pengalaman yang dimilikinya. Dengan demikian, peran guru bukanlah sebagai instruktur atau ”</w:t>
      </w:r>
      <w:r w:rsidR="00B619D8">
        <w:rPr>
          <w:rStyle w:val="fullpost1"/>
        </w:rPr>
        <w:t>penguasa</w:t>
      </w:r>
      <w:r>
        <w:rPr>
          <w:rStyle w:val="fullpost1"/>
        </w:rPr>
        <w:t>” yang memaksa kehendak melainkan guru adalah pembimbing siswa agar mereka dapat belajar sesuai dengan tahap perkembangannya.</w:t>
      </w:r>
    </w:p>
    <w:p w:rsidR="005441ED" w:rsidRPr="005441ED" w:rsidRDefault="00A10568" w:rsidP="00C345D2">
      <w:pPr>
        <w:numPr>
          <w:ilvl w:val="0"/>
          <w:numId w:val="16"/>
        </w:numPr>
        <w:tabs>
          <w:tab w:val="clear" w:pos="2007"/>
          <w:tab w:val="num" w:pos="856"/>
        </w:tabs>
        <w:spacing w:line="480" w:lineRule="auto"/>
        <w:ind w:left="1080"/>
        <w:jc w:val="both"/>
        <w:rPr>
          <w:rStyle w:val="fullpost1"/>
          <w:lang w:val="es-ES"/>
        </w:rPr>
      </w:pPr>
      <w:r>
        <w:rPr>
          <w:rStyle w:val="fullpost1"/>
        </w:rPr>
        <w:t xml:space="preserve">Guru memberikan kesempatan kepada siswa untuk menemukan atau menerapkan sendiri ide–ide dan mengajak siswa agar dengan menyadari </w:t>
      </w:r>
      <w:r>
        <w:rPr>
          <w:rStyle w:val="fullpost1"/>
        </w:rPr>
        <w:lastRenderedPageBreak/>
        <w:t>dan dengan sadar menggunakan strategi–strategi mereka sendiri untuk belajar. Namun dalam konteks ini tentunya guru memerlukan perhatian dan bimbingan yang ekstra terhadap siswa agar tujuan pembelajaran sesuai dengan apa yang diterapkan semula.</w:t>
      </w:r>
    </w:p>
    <w:p w:rsidR="00D82741" w:rsidRPr="00D82741" w:rsidRDefault="00D82741" w:rsidP="005441ED">
      <w:pPr>
        <w:spacing w:line="480" w:lineRule="auto"/>
        <w:jc w:val="both"/>
        <w:rPr>
          <w:lang w:val="id-ID"/>
        </w:rPr>
      </w:pPr>
    </w:p>
    <w:p w:rsidR="00CC671C" w:rsidRDefault="00CC671C" w:rsidP="00196409">
      <w:pPr>
        <w:spacing w:line="480" w:lineRule="auto"/>
        <w:ind w:left="540" w:hanging="540"/>
        <w:jc w:val="both"/>
        <w:rPr>
          <w:b/>
          <w:bCs/>
        </w:rPr>
      </w:pPr>
      <w:r>
        <w:rPr>
          <w:b/>
          <w:bCs/>
        </w:rPr>
        <w:t>C.</w:t>
      </w:r>
      <w:r>
        <w:rPr>
          <w:b/>
          <w:bCs/>
          <w:lang w:val="id-ID"/>
        </w:rPr>
        <w:t xml:space="preserve"> </w:t>
      </w:r>
      <w:r w:rsidRPr="00B1566B">
        <w:rPr>
          <w:b/>
          <w:lang w:val="id-ID"/>
        </w:rPr>
        <w:t>Minat</w:t>
      </w:r>
    </w:p>
    <w:p w:rsidR="0021707D" w:rsidRDefault="00B02D4B" w:rsidP="00196409">
      <w:pPr>
        <w:spacing w:line="480" w:lineRule="auto"/>
        <w:ind w:firstLine="720"/>
        <w:jc w:val="both"/>
        <w:rPr>
          <w:lang w:val="id-ID"/>
        </w:rPr>
      </w:pPr>
      <w:r>
        <w:rPr>
          <w:lang w:val="id-ID"/>
        </w:rPr>
        <w:t>Menurut</w:t>
      </w:r>
      <w:r w:rsidR="002E4F5E">
        <w:rPr>
          <w:lang w:val="id-ID"/>
        </w:rPr>
        <w:t xml:space="preserve"> kamus umum bahasa </w:t>
      </w:r>
      <w:r w:rsidR="00C4523E">
        <w:rPr>
          <w:lang w:val="id-ID"/>
        </w:rPr>
        <w:t>I</w:t>
      </w:r>
      <w:r w:rsidR="002E4F5E">
        <w:rPr>
          <w:lang w:val="id-ID"/>
        </w:rPr>
        <w:t xml:space="preserve">ndonesia, </w:t>
      </w:r>
      <w:r>
        <w:rPr>
          <w:lang w:val="id-ID"/>
        </w:rPr>
        <w:t>minat adalah suatu perhatian, keinginan, kesukaan ( kecenderungan hati) terhadap sesuatu.</w:t>
      </w:r>
      <w:r w:rsidR="00053CF1">
        <w:rPr>
          <w:lang w:val="id-ID"/>
        </w:rPr>
        <w:t>.</w:t>
      </w:r>
      <w:r>
        <w:rPr>
          <w:rStyle w:val="FootnoteReference"/>
          <w:lang w:val="id-ID"/>
        </w:rPr>
        <w:footnoteReference w:id="22"/>
      </w:r>
      <w:r w:rsidR="00F816FA">
        <w:rPr>
          <w:lang w:val="id-ID"/>
        </w:rPr>
        <w:t xml:space="preserve"> Slameto mengatakan bahwa minat adalah rasa lebih suka dan rasa keterkaitan pada suatu hal atau aktivitas, tanpa ada yang menyuruh.</w:t>
      </w:r>
      <w:r w:rsidR="00F816FA">
        <w:rPr>
          <w:rStyle w:val="FootnoteReference"/>
          <w:lang w:val="id-ID"/>
        </w:rPr>
        <w:footnoteReference w:id="23"/>
      </w:r>
    </w:p>
    <w:p w:rsidR="00F816FA" w:rsidRDefault="00A862F3" w:rsidP="00196409">
      <w:pPr>
        <w:spacing w:line="480" w:lineRule="auto"/>
        <w:ind w:firstLine="720"/>
        <w:jc w:val="both"/>
        <w:rPr>
          <w:lang w:val="id-ID"/>
        </w:rPr>
      </w:pPr>
      <w:r>
        <w:rPr>
          <w:lang w:val="id-ID"/>
        </w:rPr>
        <w:t>Minat pada dasarnya adalah penerimaan akan suatu hubungan antara diri sendiri dengan sesuatu diluar diri. Semakin kuat atau dekat hubungan tersebut, semakin besar minatnya.</w:t>
      </w:r>
      <w:r w:rsidR="002E4F5E">
        <w:rPr>
          <w:lang w:val="id-ID"/>
        </w:rPr>
        <w:t xml:space="preserve"> Crow </w:t>
      </w:r>
      <w:r w:rsidR="00054F27">
        <w:rPr>
          <w:lang w:val="id-ID"/>
        </w:rPr>
        <w:t>juga mengatakan bahw</w:t>
      </w:r>
      <w:r>
        <w:rPr>
          <w:lang w:val="id-ID"/>
        </w:rPr>
        <w:t>a minat berhubungan dengan gaya gerak yang mendorong seseorang untuk menghadapi atau berurusan dengan orang, benda, kegiatan, pengalaman yang dirangsang o</w:t>
      </w:r>
      <w:r w:rsidR="00A32F3A">
        <w:rPr>
          <w:lang w:val="id-ID"/>
        </w:rPr>
        <w:t>leh kegiatan itu sendiri</w:t>
      </w:r>
      <w:r>
        <w:rPr>
          <w:lang w:val="id-ID"/>
        </w:rPr>
        <w:t>.</w:t>
      </w:r>
      <w:r>
        <w:rPr>
          <w:rStyle w:val="FootnoteReference"/>
          <w:lang w:val="id-ID"/>
        </w:rPr>
        <w:footnoteReference w:id="24"/>
      </w:r>
      <w:r>
        <w:rPr>
          <w:lang w:val="id-ID"/>
        </w:rPr>
        <w:t xml:space="preserve"> </w:t>
      </w:r>
    </w:p>
    <w:p w:rsidR="00A32F3A" w:rsidRDefault="00A862F3" w:rsidP="00196409">
      <w:pPr>
        <w:spacing w:line="480" w:lineRule="auto"/>
        <w:ind w:firstLine="720"/>
        <w:jc w:val="both"/>
        <w:rPr>
          <w:lang w:val="id-ID"/>
        </w:rPr>
      </w:pPr>
      <w:r>
        <w:rPr>
          <w:lang w:val="id-ID"/>
        </w:rPr>
        <w:t>Jadi, minat dapat diekspresikan melalui pernyataan yang menunjukkan bahwa siswa lebih menyukai suatu hal dari</w:t>
      </w:r>
      <w:r w:rsidR="00A32F3A">
        <w:rPr>
          <w:lang w:val="id-ID"/>
        </w:rPr>
        <w:t xml:space="preserve"> </w:t>
      </w:r>
      <w:r>
        <w:rPr>
          <w:lang w:val="id-ID"/>
        </w:rPr>
        <w:t xml:space="preserve">pada hal lainnya, dapat pula dimanifestasikan </w:t>
      </w:r>
    </w:p>
    <w:p w:rsidR="00A32F3A" w:rsidRDefault="00A32F3A" w:rsidP="00A32F3A">
      <w:pPr>
        <w:spacing w:line="480" w:lineRule="auto"/>
        <w:jc w:val="both"/>
        <w:rPr>
          <w:lang w:val="id-ID"/>
        </w:rPr>
      </w:pPr>
    </w:p>
    <w:p w:rsidR="00A862F3" w:rsidRDefault="00A862F3" w:rsidP="00A32F3A">
      <w:pPr>
        <w:spacing w:line="480" w:lineRule="auto"/>
        <w:jc w:val="both"/>
        <w:rPr>
          <w:lang w:val="id-ID"/>
        </w:rPr>
      </w:pPr>
      <w:r>
        <w:rPr>
          <w:lang w:val="id-ID"/>
        </w:rPr>
        <w:lastRenderedPageBreak/>
        <w:t>melalui partisipasi dalam suatu aktivitas. Minat</w:t>
      </w:r>
      <w:r w:rsidR="000D4271">
        <w:rPr>
          <w:lang w:val="id-ID"/>
        </w:rPr>
        <w:t xml:space="preserve"> tidak dibawa sejak lahir, melainkan diperoleh kemudian.</w:t>
      </w:r>
    </w:p>
    <w:p w:rsidR="0021707D" w:rsidRDefault="0021707D" w:rsidP="00196409">
      <w:pPr>
        <w:spacing w:line="480" w:lineRule="auto"/>
        <w:ind w:firstLine="720"/>
        <w:jc w:val="both"/>
        <w:rPr>
          <w:lang w:val="id-ID"/>
        </w:rPr>
      </w:pPr>
      <w:r>
        <w:rPr>
          <w:lang w:val="id-ID"/>
        </w:rPr>
        <w:t xml:space="preserve">Setiap orang perlu mengenali minat dari kesenangannya dan menyadari bahwa ketidaksenangan mengarah ke kebiasaan, karena minat dan kebiasaan berpengaruh pada kesenangan pribadi dan </w:t>
      </w:r>
      <w:r w:rsidR="006548F9">
        <w:rPr>
          <w:lang w:val="id-ID"/>
        </w:rPr>
        <w:t>sosial. Apabila seseorang dipaksa untuk melakukan suatu kegiatan setelah minat berkurang hingga mencapai kebosanan, akibatnya sikap dan perilaku mereka akan merusak penyesuaian terhadap situasi dan kebahagiaan mereka sendiri.</w:t>
      </w:r>
    </w:p>
    <w:p w:rsidR="00F816FA" w:rsidRDefault="006548F9" w:rsidP="00196409">
      <w:pPr>
        <w:spacing w:line="480" w:lineRule="auto"/>
        <w:ind w:firstLine="720"/>
        <w:jc w:val="both"/>
        <w:rPr>
          <w:lang w:val="id-ID"/>
        </w:rPr>
      </w:pPr>
      <w:r>
        <w:rPr>
          <w:lang w:val="id-ID"/>
        </w:rPr>
        <w:t>Dari berbagai pendapat diatas dapat disimpulkan bahwa minat atau tidak berminat terhadap sesuatu akan berpengaruh terhadap hasil dari apa yang telah kita kerjakan. Jika dikaitkan dengan usaha belajar seseorang, minat akan berpengaruh pada konsentrasi belajar dan tidak mudah lupa karena adanya suatu kegembiraan. Sebaliknya, belajar dengan perasaan tidak gembira</w:t>
      </w:r>
      <w:r w:rsidR="00AE3EFF">
        <w:rPr>
          <w:lang w:val="id-ID"/>
        </w:rPr>
        <w:t xml:space="preserve"> akan membuat pelajaran itu sangat berat.</w:t>
      </w:r>
    </w:p>
    <w:p w:rsidR="002E4F5E" w:rsidRPr="00AE3EFF" w:rsidRDefault="002E4F5E" w:rsidP="00313D2B">
      <w:pPr>
        <w:spacing w:line="480" w:lineRule="auto"/>
        <w:jc w:val="both"/>
        <w:rPr>
          <w:lang w:val="id-ID"/>
        </w:rPr>
      </w:pPr>
    </w:p>
    <w:p w:rsidR="002E4F5E" w:rsidRPr="00205F7A" w:rsidRDefault="00CC671C" w:rsidP="00205F7A">
      <w:pPr>
        <w:pStyle w:val="ListParagraph"/>
        <w:numPr>
          <w:ilvl w:val="0"/>
          <w:numId w:val="45"/>
        </w:numPr>
        <w:spacing w:line="480" w:lineRule="auto"/>
        <w:ind w:left="426" w:hanging="426"/>
        <w:jc w:val="both"/>
        <w:rPr>
          <w:b/>
          <w:bCs/>
          <w:lang w:val="id-ID"/>
        </w:rPr>
      </w:pPr>
      <w:r w:rsidRPr="00205F7A">
        <w:rPr>
          <w:b/>
          <w:bCs/>
          <w:lang w:val="id-ID"/>
        </w:rPr>
        <w:t>Hasil Belajar</w:t>
      </w:r>
    </w:p>
    <w:p w:rsidR="002E12A7" w:rsidRPr="00205F7A" w:rsidRDefault="002E12A7" w:rsidP="00205F7A">
      <w:pPr>
        <w:pStyle w:val="ListParagraph"/>
        <w:numPr>
          <w:ilvl w:val="6"/>
          <w:numId w:val="3"/>
        </w:numPr>
        <w:tabs>
          <w:tab w:val="clear" w:pos="5400"/>
          <w:tab w:val="num" w:pos="426"/>
        </w:tabs>
        <w:spacing w:line="480" w:lineRule="auto"/>
        <w:ind w:hanging="5400"/>
        <w:jc w:val="both"/>
        <w:rPr>
          <w:b/>
          <w:bCs/>
          <w:lang w:val="id-ID"/>
        </w:rPr>
      </w:pPr>
      <w:r w:rsidRPr="00205F7A">
        <w:rPr>
          <w:b/>
          <w:bCs/>
          <w:lang w:val="id-ID"/>
        </w:rPr>
        <w:t>Pengertian Hasil Belajar</w:t>
      </w:r>
    </w:p>
    <w:p w:rsidR="002E12A7" w:rsidRPr="002E12A7" w:rsidRDefault="002E12A7" w:rsidP="00196409">
      <w:pPr>
        <w:spacing w:line="480" w:lineRule="auto"/>
        <w:ind w:left="426" w:firstLine="720"/>
        <w:jc w:val="both"/>
        <w:rPr>
          <w:bCs/>
          <w:lang w:val="id-ID"/>
        </w:rPr>
      </w:pPr>
      <w:r w:rsidRPr="002E12A7">
        <w:rPr>
          <w:bCs/>
          <w:lang w:val="id-ID"/>
        </w:rPr>
        <w:t>Hasil belajar adalah kemampuan-kemampuan yang dimiliki siswa setelah ia menerima pengalaman belajarnya.</w:t>
      </w:r>
      <w:r>
        <w:rPr>
          <w:rStyle w:val="FootnoteReference"/>
          <w:bCs/>
          <w:lang w:val="id-ID"/>
        </w:rPr>
        <w:footnoteReference w:id="25"/>
      </w:r>
      <w:r w:rsidRPr="002E12A7">
        <w:rPr>
          <w:bCs/>
          <w:lang w:val="id-ID"/>
        </w:rPr>
        <w:t xml:space="preserve"> Hasil belajar merupakan perubahan perilaku siswa akibat belajar. Perubahan itu diupayakan dalam proses belajar </w:t>
      </w:r>
      <w:r w:rsidRPr="002E12A7">
        <w:rPr>
          <w:bCs/>
          <w:lang w:val="id-ID"/>
        </w:rPr>
        <w:lastRenderedPageBreak/>
        <w:t>mengajar untuk mencapai tujuan pendidikan. Perubahan perilaku individu akibat proses belajar tidaklah tunggal. Setiap proses belajar mempengaruhi perubahan perilaku pada domaintertentu pada diri siswa, tergantung perubahan yang diinginkan terjadi sesuai dengan tujuan pendidikan.</w:t>
      </w:r>
      <w:r>
        <w:rPr>
          <w:rStyle w:val="FootnoteReference"/>
          <w:bCs/>
          <w:lang w:val="id-ID"/>
        </w:rPr>
        <w:footnoteReference w:id="26"/>
      </w:r>
    </w:p>
    <w:p w:rsidR="002E12A7" w:rsidRPr="002E4F5E" w:rsidRDefault="002E12A7" w:rsidP="002E4F5E">
      <w:pPr>
        <w:spacing w:line="480" w:lineRule="auto"/>
        <w:ind w:left="426" w:firstLine="720"/>
        <w:jc w:val="both"/>
        <w:rPr>
          <w:bCs/>
          <w:lang w:val="id-ID"/>
        </w:rPr>
      </w:pPr>
      <w:r w:rsidRPr="002E12A7">
        <w:rPr>
          <w:bCs/>
          <w:lang w:val="id-ID"/>
        </w:rPr>
        <w:t>Belajar merupakan proses dalam diri individu yang berinteraksi dengan lingkungan untuk mendapatkan perubahan dalam perilakunya. Belajar adalah aktivitas mental/psikis yang berlangsung dalam interaksi aktif dengan lingkungan yang menghasilkan perubahan-perubahan dalam pen</w:t>
      </w:r>
      <w:r w:rsidR="00054F27">
        <w:rPr>
          <w:bCs/>
          <w:lang w:val="id-ID"/>
        </w:rPr>
        <w:t>getahuan, ketrampilan dan sikap.</w:t>
      </w:r>
      <w:r w:rsidRPr="002E12A7">
        <w:rPr>
          <w:bCs/>
          <w:lang w:val="id-ID"/>
        </w:rPr>
        <w:t xml:space="preserve"> Perubahan itu diperoleh melalui usaha (bukan karena kematangan), menetap dalam waktu relatif lama dan merupakan hasil pengalaman.</w:t>
      </w:r>
      <w:r>
        <w:rPr>
          <w:rStyle w:val="FootnoteReference"/>
          <w:bCs/>
          <w:lang w:val="id-ID"/>
        </w:rPr>
        <w:footnoteReference w:id="27"/>
      </w:r>
    </w:p>
    <w:p w:rsidR="00545C4B" w:rsidRPr="002E12A7" w:rsidRDefault="002E12A7" w:rsidP="00205F7A">
      <w:pPr>
        <w:pStyle w:val="ListParagraph"/>
        <w:numPr>
          <w:ilvl w:val="6"/>
          <w:numId w:val="3"/>
        </w:numPr>
        <w:tabs>
          <w:tab w:val="clear" w:pos="5400"/>
          <w:tab w:val="num" w:pos="429"/>
        </w:tabs>
        <w:spacing w:line="480" w:lineRule="auto"/>
        <w:ind w:left="993" w:hanging="567"/>
        <w:jc w:val="both"/>
        <w:rPr>
          <w:b/>
          <w:bCs/>
          <w:lang w:val="id-ID"/>
        </w:rPr>
      </w:pPr>
      <w:r>
        <w:rPr>
          <w:b/>
          <w:bCs/>
          <w:lang w:val="id-ID"/>
        </w:rPr>
        <w:t>Domain Hasil Belajar</w:t>
      </w:r>
    </w:p>
    <w:p w:rsidR="00545C4B" w:rsidRDefault="00B21ECA" w:rsidP="00196409">
      <w:pPr>
        <w:spacing w:line="480" w:lineRule="auto"/>
        <w:ind w:left="426" w:firstLine="720"/>
        <w:jc w:val="both"/>
        <w:rPr>
          <w:rFonts w:asciiTheme="majorBidi" w:hAnsiTheme="majorBidi" w:cstheme="majorBidi"/>
          <w:lang w:val="id-ID"/>
        </w:rPr>
      </w:pPr>
      <w:r>
        <w:rPr>
          <w:rFonts w:asciiTheme="majorBidi" w:hAnsiTheme="majorBidi" w:cstheme="majorBidi"/>
          <w:lang w:val="id-ID"/>
        </w:rPr>
        <w:t>Belajar menimbulkan perubahan perilaku dan pembelajaran adalah usah mengadakan perubahan perilaku dengan mengusahakan terjadinya proses belajar dalam diri siswa</w:t>
      </w:r>
      <w:r w:rsidR="00545C4B" w:rsidRPr="002E12A7">
        <w:rPr>
          <w:rFonts w:asciiTheme="majorBidi" w:hAnsiTheme="majorBidi" w:cstheme="majorBidi"/>
        </w:rPr>
        <w:t>.</w:t>
      </w:r>
      <w:r>
        <w:rPr>
          <w:rFonts w:asciiTheme="majorBidi" w:hAnsiTheme="majorBidi" w:cstheme="majorBidi"/>
          <w:lang w:val="id-ID"/>
        </w:rPr>
        <w:t xml:space="preserve"> Perubahan dalam kepribadian ditunjukkan oleh adanya perubahan perilaku akibat belajar.</w:t>
      </w:r>
      <w:r w:rsidR="00545C4B" w:rsidRPr="002E12A7">
        <w:rPr>
          <w:rFonts w:asciiTheme="majorBidi" w:hAnsiTheme="majorBidi" w:cstheme="majorBidi"/>
        </w:rPr>
        <w:t xml:space="preserve"> Domain hasil belajar adalah perilaku-perilaku kejiwaan yang akan diubah dalam proses pendidikan. Perilaku kejiwaan itu dibagi dalam tiga domain, yaitu kognitif, afektif dan psikomotorik.</w:t>
      </w:r>
      <w:r w:rsidR="00545C4B">
        <w:rPr>
          <w:rStyle w:val="FootnoteReference"/>
          <w:rFonts w:asciiTheme="majorBidi" w:hAnsiTheme="majorBidi" w:cstheme="majorBidi"/>
        </w:rPr>
        <w:footnoteReference w:id="28"/>
      </w:r>
      <w:r w:rsidR="00545C4B" w:rsidRPr="002E12A7">
        <w:rPr>
          <w:rFonts w:asciiTheme="majorBidi" w:hAnsiTheme="majorBidi" w:cstheme="majorBidi"/>
        </w:rPr>
        <w:t xml:space="preserve"> Berikut penjelasan dari masing-masing domain tersebut:</w:t>
      </w:r>
    </w:p>
    <w:p w:rsidR="00B619D8" w:rsidRDefault="00B619D8" w:rsidP="00196409">
      <w:pPr>
        <w:spacing w:line="480" w:lineRule="auto"/>
        <w:ind w:left="426" w:firstLine="720"/>
        <w:jc w:val="both"/>
        <w:rPr>
          <w:rFonts w:asciiTheme="majorBidi" w:hAnsiTheme="majorBidi" w:cstheme="majorBidi"/>
          <w:lang w:val="id-ID"/>
        </w:rPr>
      </w:pPr>
    </w:p>
    <w:p w:rsidR="00B619D8" w:rsidRPr="00B619D8" w:rsidRDefault="00B619D8" w:rsidP="00196409">
      <w:pPr>
        <w:spacing w:line="480" w:lineRule="auto"/>
        <w:ind w:left="426" w:firstLine="720"/>
        <w:jc w:val="both"/>
        <w:rPr>
          <w:rFonts w:asciiTheme="majorBidi" w:hAnsiTheme="majorBidi" w:cstheme="majorBidi"/>
          <w:lang w:val="id-ID"/>
        </w:rPr>
      </w:pPr>
    </w:p>
    <w:p w:rsidR="00545C4B" w:rsidRDefault="00545C4B" w:rsidP="00196409">
      <w:pPr>
        <w:pStyle w:val="ListParagraph"/>
        <w:numPr>
          <w:ilvl w:val="0"/>
          <w:numId w:val="32"/>
        </w:numPr>
        <w:suppressAutoHyphens w:val="0"/>
        <w:spacing w:line="480" w:lineRule="auto"/>
        <w:ind w:left="1276" w:hanging="425"/>
        <w:jc w:val="both"/>
        <w:rPr>
          <w:rFonts w:asciiTheme="majorBidi" w:hAnsiTheme="majorBidi" w:cstheme="majorBidi"/>
        </w:rPr>
      </w:pPr>
      <w:r>
        <w:rPr>
          <w:rFonts w:asciiTheme="majorBidi" w:hAnsiTheme="majorBidi" w:cstheme="majorBidi"/>
        </w:rPr>
        <w:lastRenderedPageBreak/>
        <w:t>Hasil Belajar Kognitif</w:t>
      </w:r>
    </w:p>
    <w:p w:rsidR="00545C4B" w:rsidRDefault="00545C4B" w:rsidP="00196409">
      <w:pPr>
        <w:pStyle w:val="ListParagraph"/>
        <w:spacing w:line="480" w:lineRule="auto"/>
        <w:ind w:left="1276" w:firstLine="851"/>
        <w:jc w:val="both"/>
        <w:rPr>
          <w:rFonts w:asciiTheme="majorBidi" w:hAnsiTheme="majorBidi" w:cstheme="majorBidi"/>
        </w:rPr>
      </w:pPr>
      <w:r>
        <w:rPr>
          <w:rFonts w:asciiTheme="majorBidi" w:hAnsiTheme="majorBidi" w:cstheme="majorBidi"/>
        </w:rPr>
        <w:t>Hasil belajar kognitif adalah perubahan perilaku yang terjadi dalam kawasan kognisi.</w:t>
      </w:r>
      <w:r>
        <w:rPr>
          <w:rStyle w:val="FootnoteReference"/>
          <w:rFonts w:asciiTheme="majorBidi" w:hAnsiTheme="majorBidi" w:cstheme="majorBidi"/>
        </w:rPr>
        <w:footnoteReference w:id="29"/>
      </w:r>
      <w:r>
        <w:rPr>
          <w:rFonts w:asciiTheme="majorBidi" w:hAnsiTheme="majorBidi" w:cstheme="majorBidi"/>
        </w:rPr>
        <w:t xml:space="preserve"> Kemampuan yang menimbulkan perubahan perilaku dalam domain kognitif ini meliputi beberapa tingkat atau jenjang mulai dari yang paling rendah sampai yang paling tinggi. </w:t>
      </w:r>
      <w:r w:rsidR="00734412">
        <w:rPr>
          <w:rFonts w:asciiTheme="majorBidi" w:hAnsiTheme="majorBidi" w:cstheme="majorBidi"/>
          <w:lang w:val="id-ID"/>
        </w:rPr>
        <w:t>Dalam ranah kognitif, tipe hasil belajar dibagi menjadi enam tingkatan</w:t>
      </w:r>
      <w:r>
        <w:rPr>
          <w:rFonts w:asciiTheme="majorBidi" w:hAnsiTheme="majorBidi" w:cstheme="majorBidi"/>
        </w:rPr>
        <w:t xml:space="preserve"> yaitu:</w:t>
      </w:r>
    </w:p>
    <w:p w:rsidR="00545C4B" w:rsidRDefault="00734412" w:rsidP="00196409">
      <w:pPr>
        <w:pStyle w:val="ListParagraph"/>
        <w:numPr>
          <w:ilvl w:val="0"/>
          <w:numId w:val="33"/>
        </w:numPr>
        <w:tabs>
          <w:tab w:val="left" w:pos="1701"/>
        </w:tabs>
        <w:suppressAutoHyphens w:val="0"/>
        <w:spacing w:line="480" w:lineRule="auto"/>
        <w:ind w:left="1701" w:hanging="425"/>
        <w:jc w:val="both"/>
        <w:rPr>
          <w:rFonts w:asciiTheme="majorBidi" w:hAnsiTheme="majorBidi" w:cstheme="majorBidi"/>
        </w:rPr>
      </w:pPr>
      <w:r>
        <w:rPr>
          <w:rFonts w:asciiTheme="majorBidi" w:hAnsiTheme="majorBidi" w:cstheme="majorBidi"/>
          <w:lang w:val="id-ID"/>
        </w:rPr>
        <w:t xml:space="preserve">Tipe hasil belajar: </w:t>
      </w:r>
      <w:r w:rsidR="00545C4B">
        <w:rPr>
          <w:rFonts w:asciiTheme="majorBidi" w:hAnsiTheme="majorBidi" w:cstheme="majorBidi"/>
        </w:rPr>
        <w:t>Pengetahuan</w:t>
      </w:r>
    </w:p>
    <w:p w:rsidR="00545C4B" w:rsidRPr="005A7ECE" w:rsidRDefault="005A7ECE" w:rsidP="00196409">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lang w:val="id-ID"/>
        </w:rPr>
        <w:t>Istilah pengetahuan dimaksudkan sebagai terjemahan dari knowledge dalam taksonomi Bloom. Sekalipun demikian, maknanya tidak sepenuhnya tepat sebab dalam istilah tersebut termasuk pula pengetahuan faktual disamping pengetahuan hafalan atau untuk diingat seperti rumus, batasan, definisi, pasal dalam undang-undang, nama-nama tokoh, nama-nama kota. Dilihat dari segi proses proses belajar, istilah-istilah tersebut memang perlu dihafal dan diingat agar dapat dikuasainya sebagai dasar bagi pengetahuan atau pemahaman konsep</w:t>
      </w:r>
      <w:r w:rsidR="00396055">
        <w:rPr>
          <w:rFonts w:asciiTheme="majorBidi" w:hAnsiTheme="majorBidi" w:cstheme="majorBidi"/>
          <w:lang w:val="id-ID"/>
        </w:rPr>
        <w:t>-konsep lainnya.</w:t>
      </w:r>
      <w:r w:rsidR="00396055">
        <w:rPr>
          <w:rStyle w:val="FootnoteReference"/>
          <w:rFonts w:asciiTheme="majorBidi" w:hAnsiTheme="majorBidi" w:cstheme="majorBidi"/>
          <w:lang w:val="id-ID"/>
        </w:rPr>
        <w:footnoteReference w:id="30"/>
      </w:r>
    </w:p>
    <w:p w:rsidR="00545C4B" w:rsidRDefault="00396055" w:rsidP="00196409">
      <w:pPr>
        <w:pStyle w:val="ListParagraph"/>
        <w:numPr>
          <w:ilvl w:val="0"/>
          <w:numId w:val="33"/>
        </w:numPr>
        <w:tabs>
          <w:tab w:val="left" w:pos="1701"/>
        </w:tabs>
        <w:suppressAutoHyphens w:val="0"/>
        <w:spacing w:line="480" w:lineRule="auto"/>
        <w:ind w:left="1701" w:hanging="425"/>
        <w:jc w:val="both"/>
        <w:rPr>
          <w:rFonts w:asciiTheme="majorBidi" w:hAnsiTheme="majorBidi" w:cstheme="majorBidi"/>
        </w:rPr>
      </w:pPr>
      <w:r>
        <w:rPr>
          <w:rFonts w:asciiTheme="majorBidi" w:hAnsiTheme="majorBidi" w:cstheme="majorBidi"/>
          <w:lang w:val="id-ID"/>
        </w:rPr>
        <w:t xml:space="preserve">Tipe hasil belajar: </w:t>
      </w:r>
      <w:r w:rsidR="00545C4B">
        <w:rPr>
          <w:rFonts w:asciiTheme="majorBidi" w:hAnsiTheme="majorBidi" w:cstheme="majorBidi"/>
        </w:rPr>
        <w:t>Pemahaman</w:t>
      </w:r>
    </w:p>
    <w:p w:rsidR="00545C4B" w:rsidRPr="00396055" w:rsidRDefault="00545C4B" w:rsidP="00196409">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rPr>
        <w:t xml:space="preserve">Tingkat ini meliputi penerimaan dalam komunikasi secara akurat, menempatkan hasil komunikasi dalam bentuk penyajian </w:t>
      </w:r>
      <w:r>
        <w:rPr>
          <w:rFonts w:asciiTheme="majorBidi" w:hAnsiTheme="majorBidi" w:cstheme="majorBidi"/>
        </w:rPr>
        <w:lastRenderedPageBreak/>
        <w:t>yang berbeda, mengorganisasikannya secara setingkat tanpa merubah pengertian dan dapat mengeksporasikan.</w:t>
      </w:r>
    </w:p>
    <w:p w:rsidR="00545C4B" w:rsidRDefault="00396055" w:rsidP="00196409">
      <w:pPr>
        <w:pStyle w:val="ListParagraph"/>
        <w:numPr>
          <w:ilvl w:val="0"/>
          <w:numId w:val="33"/>
        </w:numPr>
        <w:tabs>
          <w:tab w:val="left" w:pos="1701"/>
        </w:tabs>
        <w:suppressAutoHyphens w:val="0"/>
        <w:spacing w:line="480" w:lineRule="auto"/>
        <w:ind w:left="1701" w:hanging="425"/>
        <w:jc w:val="both"/>
        <w:rPr>
          <w:rFonts w:asciiTheme="majorBidi" w:hAnsiTheme="majorBidi" w:cstheme="majorBidi"/>
        </w:rPr>
      </w:pPr>
      <w:r>
        <w:rPr>
          <w:rFonts w:asciiTheme="majorBidi" w:hAnsiTheme="majorBidi" w:cstheme="majorBidi"/>
          <w:lang w:val="id-ID"/>
        </w:rPr>
        <w:t>Tipe hasil belajar: Aplikasi</w:t>
      </w:r>
    </w:p>
    <w:p w:rsidR="00545C4B" w:rsidRPr="00396055" w:rsidRDefault="00396055" w:rsidP="00196409">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lang w:val="id-ID"/>
        </w:rPr>
        <w:t>Aplikasi adalah penggunaan abstraksi pada situasi kongret atau situasi khusus. Menerapkan abstraksi ke dalam situasi baru disebut aplikasi. Mengulang-ulang menerapkannya</w:t>
      </w:r>
      <w:r w:rsidR="00AE49E6">
        <w:rPr>
          <w:rFonts w:asciiTheme="majorBidi" w:hAnsiTheme="majorBidi" w:cstheme="majorBidi"/>
          <w:lang w:val="id-ID"/>
        </w:rPr>
        <w:t xml:space="preserve"> pada situasi lama akan beralih menjadi pengetahuan hafalan atau ketrampilan.</w:t>
      </w:r>
      <w:r w:rsidR="00AE49E6">
        <w:rPr>
          <w:rStyle w:val="FootnoteReference"/>
          <w:rFonts w:asciiTheme="majorBidi" w:hAnsiTheme="majorBidi" w:cstheme="majorBidi"/>
          <w:lang w:val="id-ID"/>
        </w:rPr>
        <w:footnoteReference w:id="31"/>
      </w:r>
    </w:p>
    <w:p w:rsidR="00545C4B" w:rsidRDefault="00AE49E6" w:rsidP="00196409">
      <w:pPr>
        <w:pStyle w:val="ListParagraph"/>
        <w:numPr>
          <w:ilvl w:val="0"/>
          <w:numId w:val="33"/>
        </w:numPr>
        <w:tabs>
          <w:tab w:val="left" w:pos="1701"/>
        </w:tabs>
        <w:suppressAutoHyphens w:val="0"/>
        <w:spacing w:line="480" w:lineRule="auto"/>
        <w:ind w:left="1701" w:hanging="425"/>
        <w:jc w:val="both"/>
        <w:rPr>
          <w:rFonts w:asciiTheme="majorBidi" w:hAnsiTheme="majorBidi" w:cstheme="majorBidi"/>
        </w:rPr>
      </w:pPr>
      <w:r>
        <w:rPr>
          <w:rFonts w:asciiTheme="majorBidi" w:hAnsiTheme="majorBidi" w:cstheme="majorBidi"/>
          <w:lang w:val="id-ID"/>
        </w:rPr>
        <w:t xml:space="preserve">Tipe hasil belajar: </w:t>
      </w:r>
      <w:r w:rsidR="00545C4B">
        <w:rPr>
          <w:rFonts w:asciiTheme="majorBidi" w:hAnsiTheme="majorBidi" w:cstheme="majorBidi"/>
        </w:rPr>
        <w:t>Analisis</w:t>
      </w:r>
    </w:p>
    <w:p w:rsidR="00545C4B" w:rsidRPr="00AE49E6" w:rsidRDefault="00AE49E6" w:rsidP="00196409">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lang w:val="id-ID"/>
        </w:rPr>
        <w:t>Analisis adalah usah</w:t>
      </w:r>
      <w:r w:rsidR="00B619D8">
        <w:rPr>
          <w:rFonts w:asciiTheme="majorBidi" w:hAnsiTheme="majorBidi" w:cstheme="majorBidi"/>
          <w:lang w:val="id-ID"/>
        </w:rPr>
        <w:t>a</w:t>
      </w:r>
      <w:r>
        <w:rPr>
          <w:rFonts w:asciiTheme="majorBidi" w:hAnsiTheme="majorBidi" w:cstheme="majorBidi"/>
          <w:lang w:val="id-ID"/>
        </w:rPr>
        <w:t xml:space="preserve"> memilah suatu integritas menjadi unsur-unsur atau bagian-bagian sehingga jelas hierarkinya dan atau susunannya. Dengan analisis diharapkan seseorang mempunyai pemahaman yang komprehensif dan dapat memilahkan integritas menjadi bagian-bagian yang terpadu, untuk beberapa halmemahami prosesnya, untuk hal lain memahami cara bekerjanya, untuk hal lain lagi memahami sistematikanya.</w:t>
      </w:r>
      <w:r>
        <w:rPr>
          <w:rStyle w:val="FootnoteReference"/>
          <w:rFonts w:asciiTheme="majorBidi" w:hAnsiTheme="majorBidi" w:cstheme="majorBidi"/>
          <w:lang w:val="id-ID"/>
        </w:rPr>
        <w:footnoteReference w:id="32"/>
      </w:r>
    </w:p>
    <w:p w:rsidR="00545C4B" w:rsidRDefault="00AE49E6" w:rsidP="00196409">
      <w:pPr>
        <w:pStyle w:val="ListParagraph"/>
        <w:numPr>
          <w:ilvl w:val="0"/>
          <w:numId w:val="33"/>
        </w:numPr>
        <w:tabs>
          <w:tab w:val="left" w:pos="1701"/>
        </w:tabs>
        <w:suppressAutoHyphens w:val="0"/>
        <w:spacing w:line="480" w:lineRule="auto"/>
        <w:ind w:left="1701" w:hanging="425"/>
        <w:jc w:val="both"/>
        <w:rPr>
          <w:rFonts w:asciiTheme="majorBidi" w:hAnsiTheme="majorBidi" w:cstheme="majorBidi"/>
        </w:rPr>
      </w:pPr>
      <w:r>
        <w:rPr>
          <w:rFonts w:asciiTheme="majorBidi" w:hAnsiTheme="majorBidi" w:cstheme="majorBidi"/>
          <w:lang w:val="id-ID"/>
        </w:rPr>
        <w:t xml:space="preserve">Tipe hasil belajar: </w:t>
      </w:r>
      <w:r w:rsidR="00545C4B">
        <w:rPr>
          <w:rFonts w:asciiTheme="majorBidi" w:hAnsiTheme="majorBidi" w:cstheme="majorBidi"/>
        </w:rPr>
        <w:t>Sintesis</w:t>
      </w:r>
    </w:p>
    <w:p w:rsidR="00545C4B" w:rsidRPr="00AE49E6" w:rsidRDefault="00AE49E6" w:rsidP="00196409">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lang w:val="id-ID"/>
        </w:rPr>
        <w:t>Berfikir s</w:t>
      </w:r>
      <w:r w:rsidR="00C01AA3">
        <w:rPr>
          <w:rFonts w:asciiTheme="majorBidi" w:hAnsiTheme="majorBidi" w:cstheme="majorBidi"/>
          <w:lang w:val="id-ID"/>
        </w:rPr>
        <w:t xml:space="preserve">intesis merupakan salah satu terminal untuk menjadikan orang berfikir kreatif. Berfikir kreatif merupakan salah satu hasil yang hendak dicapai dalam pendidikan. Seseorang yang kreatif sering menemukan atau menciptakan sesuatu. Kreativitas </w:t>
      </w:r>
      <w:r w:rsidR="00C01AA3">
        <w:rPr>
          <w:rFonts w:asciiTheme="majorBidi" w:hAnsiTheme="majorBidi" w:cstheme="majorBidi"/>
          <w:lang w:val="id-ID"/>
        </w:rPr>
        <w:lastRenderedPageBreak/>
        <w:t>juga beroprasi dengan cara berpikir divergen. Dengan kemampuan sintesis, orang mungkin menemukan hubungan kausal atau urutan tertentu, atau menemukan abstraksinya atau operasionalnya.</w:t>
      </w:r>
      <w:r w:rsidR="00C01AA3">
        <w:rPr>
          <w:rStyle w:val="FootnoteReference"/>
          <w:rFonts w:asciiTheme="majorBidi" w:hAnsiTheme="majorBidi" w:cstheme="majorBidi"/>
          <w:lang w:val="id-ID"/>
        </w:rPr>
        <w:footnoteReference w:id="33"/>
      </w:r>
    </w:p>
    <w:p w:rsidR="00545C4B" w:rsidRDefault="00C01AA3" w:rsidP="00196409">
      <w:pPr>
        <w:pStyle w:val="ListParagraph"/>
        <w:numPr>
          <w:ilvl w:val="0"/>
          <w:numId w:val="33"/>
        </w:numPr>
        <w:tabs>
          <w:tab w:val="left" w:pos="1701"/>
        </w:tabs>
        <w:suppressAutoHyphens w:val="0"/>
        <w:spacing w:line="480" w:lineRule="auto"/>
        <w:ind w:left="1701" w:hanging="425"/>
        <w:jc w:val="both"/>
        <w:rPr>
          <w:rFonts w:asciiTheme="majorBidi" w:hAnsiTheme="majorBidi" w:cstheme="majorBidi"/>
        </w:rPr>
      </w:pPr>
      <w:r>
        <w:rPr>
          <w:rFonts w:asciiTheme="majorBidi" w:hAnsiTheme="majorBidi" w:cstheme="majorBidi"/>
          <w:lang w:val="id-ID"/>
        </w:rPr>
        <w:t xml:space="preserve">Tipe hasil belajar: </w:t>
      </w:r>
      <w:r w:rsidR="00545C4B">
        <w:rPr>
          <w:rFonts w:asciiTheme="majorBidi" w:hAnsiTheme="majorBidi" w:cstheme="majorBidi"/>
        </w:rPr>
        <w:t>Evaluasi</w:t>
      </w:r>
    </w:p>
    <w:p w:rsidR="00313D2B" w:rsidRPr="00B619D8" w:rsidRDefault="00C01AA3" w:rsidP="00B619D8">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lang w:val="id-ID"/>
        </w:rPr>
        <w:t>Evaluasi adalah pemberian keputusan tentang nilai sesuatu yang mungkin dilihat dari segi tujuan, gagasan, cara kerja, pemecahan, metode, materil dan lain sebagainya.</w:t>
      </w:r>
    </w:p>
    <w:p w:rsidR="00545C4B" w:rsidRDefault="00545C4B" w:rsidP="00196409">
      <w:pPr>
        <w:pStyle w:val="ListParagraph"/>
        <w:numPr>
          <w:ilvl w:val="0"/>
          <w:numId w:val="32"/>
        </w:numPr>
        <w:suppressAutoHyphens w:val="0"/>
        <w:spacing w:line="480" w:lineRule="auto"/>
        <w:ind w:left="1276" w:hanging="425"/>
        <w:jc w:val="both"/>
        <w:rPr>
          <w:rFonts w:asciiTheme="majorBidi" w:hAnsiTheme="majorBidi" w:cstheme="majorBidi"/>
        </w:rPr>
      </w:pPr>
      <w:r>
        <w:rPr>
          <w:rFonts w:asciiTheme="majorBidi" w:hAnsiTheme="majorBidi" w:cstheme="majorBidi"/>
        </w:rPr>
        <w:t>Hasil Belajar Afektif</w:t>
      </w:r>
    </w:p>
    <w:p w:rsidR="00545C4B" w:rsidRDefault="00C555A2" w:rsidP="00196409">
      <w:pPr>
        <w:spacing w:line="480" w:lineRule="auto"/>
        <w:ind w:left="1276" w:firstLine="851"/>
        <w:jc w:val="both"/>
        <w:rPr>
          <w:rFonts w:asciiTheme="majorBidi" w:hAnsiTheme="majorBidi" w:cstheme="majorBidi"/>
          <w:lang w:val="id-ID"/>
        </w:rPr>
      </w:pPr>
      <w:r>
        <w:rPr>
          <w:rFonts w:asciiTheme="majorBidi" w:hAnsiTheme="majorBidi" w:cstheme="majorBidi"/>
          <w:lang w:val="id-ID"/>
        </w:rPr>
        <w:t>Tipe hasil belajar afektif tampak pada siswa dalam berbagai tingkah laku seperti perhatiannya terhadap pelajaran, disiplin, motivasi belajar, menghargai guru dan teman sekelas, kebiasaan belajar, dan hubungan sosial.</w:t>
      </w:r>
      <w:r>
        <w:rPr>
          <w:rStyle w:val="FootnoteReference"/>
          <w:rFonts w:asciiTheme="majorBidi" w:hAnsiTheme="majorBidi" w:cstheme="majorBidi"/>
          <w:lang w:val="id-ID"/>
        </w:rPr>
        <w:footnoteReference w:id="34"/>
      </w:r>
    </w:p>
    <w:p w:rsidR="00C555A2" w:rsidRPr="00C555A2" w:rsidRDefault="00C555A2" w:rsidP="00196409">
      <w:pPr>
        <w:spacing w:line="480" w:lineRule="auto"/>
        <w:ind w:left="1276" w:firstLine="851"/>
        <w:jc w:val="both"/>
        <w:rPr>
          <w:rFonts w:asciiTheme="majorBidi" w:hAnsiTheme="majorBidi" w:cstheme="majorBidi"/>
          <w:lang w:val="id-ID"/>
        </w:rPr>
      </w:pPr>
      <w:r>
        <w:rPr>
          <w:rFonts w:asciiTheme="majorBidi" w:hAnsiTheme="majorBidi" w:cstheme="majorBidi"/>
          <w:lang w:val="id-ID"/>
        </w:rPr>
        <w:t xml:space="preserve">Krathwohl membagi hasil belajar afektif menjadi lima tingkat yang disusun secara hirarki mulai dari tingkat yang paling rendah dan sederhana hingga </w:t>
      </w:r>
      <w:r w:rsidR="00776B8B">
        <w:rPr>
          <w:rFonts w:asciiTheme="majorBidi" w:hAnsiTheme="majorBidi" w:cstheme="majorBidi"/>
          <w:lang w:val="id-ID"/>
        </w:rPr>
        <w:t>yang paling tinggi dan kompleks, diantaranya adalah:</w:t>
      </w:r>
      <w:r w:rsidR="00776B8B">
        <w:rPr>
          <w:rStyle w:val="FootnoteReference"/>
          <w:rFonts w:asciiTheme="majorBidi" w:hAnsiTheme="majorBidi" w:cstheme="majorBidi"/>
          <w:lang w:val="id-ID"/>
        </w:rPr>
        <w:footnoteReference w:id="35"/>
      </w:r>
    </w:p>
    <w:p w:rsidR="00545C4B" w:rsidRDefault="00545C4B" w:rsidP="00196409">
      <w:pPr>
        <w:pStyle w:val="ListParagraph"/>
        <w:numPr>
          <w:ilvl w:val="0"/>
          <w:numId w:val="34"/>
        </w:numPr>
        <w:suppressAutoHyphens w:val="0"/>
        <w:spacing w:line="480" w:lineRule="auto"/>
        <w:ind w:left="1701" w:hanging="425"/>
        <w:jc w:val="both"/>
        <w:rPr>
          <w:rFonts w:asciiTheme="majorBidi" w:hAnsiTheme="majorBidi" w:cstheme="majorBidi"/>
        </w:rPr>
      </w:pPr>
      <w:r>
        <w:rPr>
          <w:rFonts w:asciiTheme="majorBidi" w:hAnsiTheme="majorBidi" w:cstheme="majorBidi"/>
        </w:rPr>
        <w:t>Penerimaan (</w:t>
      </w:r>
      <w:r>
        <w:rPr>
          <w:rFonts w:asciiTheme="majorBidi" w:hAnsiTheme="majorBidi" w:cstheme="majorBidi"/>
          <w:i/>
          <w:iCs/>
        </w:rPr>
        <w:t>Receiving</w:t>
      </w:r>
      <w:r>
        <w:rPr>
          <w:rFonts w:asciiTheme="majorBidi" w:hAnsiTheme="majorBidi" w:cstheme="majorBidi"/>
        </w:rPr>
        <w:t>)</w:t>
      </w:r>
    </w:p>
    <w:p w:rsidR="00545C4B" w:rsidRPr="00776B8B" w:rsidRDefault="00545C4B" w:rsidP="00196409">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rPr>
        <w:t>Penerimaan (</w:t>
      </w:r>
      <w:r>
        <w:rPr>
          <w:rFonts w:asciiTheme="majorBidi" w:hAnsiTheme="majorBidi" w:cstheme="majorBidi"/>
          <w:i/>
          <w:iCs/>
        </w:rPr>
        <w:t>receiving</w:t>
      </w:r>
      <w:r>
        <w:rPr>
          <w:rFonts w:asciiTheme="majorBidi" w:hAnsiTheme="majorBidi" w:cstheme="majorBidi"/>
        </w:rPr>
        <w:t>) atau menaruh perhatian (</w:t>
      </w:r>
      <w:r>
        <w:rPr>
          <w:rFonts w:asciiTheme="majorBidi" w:hAnsiTheme="majorBidi" w:cstheme="majorBidi"/>
          <w:i/>
          <w:iCs/>
        </w:rPr>
        <w:t>attending</w:t>
      </w:r>
      <w:r>
        <w:rPr>
          <w:rFonts w:asciiTheme="majorBidi" w:hAnsiTheme="majorBidi" w:cstheme="majorBidi"/>
        </w:rPr>
        <w:t>) adalah kesediaan menerima rangsangan dengan memberikan perhatian kepada rangsangan yang datang kepadanya.</w:t>
      </w:r>
    </w:p>
    <w:p w:rsidR="00545C4B" w:rsidRDefault="00545C4B" w:rsidP="00196409">
      <w:pPr>
        <w:pStyle w:val="ListParagraph"/>
        <w:numPr>
          <w:ilvl w:val="0"/>
          <w:numId w:val="34"/>
        </w:numPr>
        <w:suppressAutoHyphens w:val="0"/>
        <w:spacing w:line="480" w:lineRule="auto"/>
        <w:ind w:left="1701" w:hanging="425"/>
        <w:jc w:val="both"/>
        <w:rPr>
          <w:rFonts w:asciiTheme="majorBidi" w:hAnsiTheme="majorBidi" w:cstheme="majorBidi"/>
        </w:rPr>
      </w:pPr>
      <w:r>
        <w:rPr>
          <w:rFonts w:asciiTheme="majorBidi" w:hAnsiTheme="majorBidi" w:cstheme="majorBidi"/>
        </w:rPr>
        <w:lastRenderedPageBreak/>
        <w:t>Partisipasi atau Merespon</w:t>
      </w:r>
    </w:p>
    <w:p w:rsidR="00313D2B" w:rsidRPr="00B619D8" w:rsidRDefault="00545C4B" w:rsidP="00B619D8">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rPr>
        <w:t>Partisipasi atau merespon adalah kesediaan memberikan respon dengan berpartisipasi. Pada tingkat ini peserta didik tidak hanya memberikan perhatian kepada rangsangan tetapi juga berpartisipasi dalam kegiatan untuk menerima rangsangan.</w:t>
      </w:r>
    </w:p>
    <w:p w:rsidR="00545C4B" w:rsidRDefault="00545C4B" w:rsidP="00196409">
      <w:pPr>
        <w:pStyle w:val="ListParagraph"/>
        <w:numPr>
          <w:ilvl w:val="0"/>
          <w:numId w:val="34"/>
        </w:numPr>
        <w:suppressAutoHyphens w:val="0"/>
        <w:spacing w:line="480" w:lineRule="auto"/>
        <w:ind w:left="1701" w:hanging="425"/>
        <w:jc w:val="both"/>
        <w:rPr>
          <w:rFonts w:asciiTheme="majorBidi" w:hAnsiTheme="majorBidi" w:cstheme="majorBidi"/>
        </w:rPr>
      </w:pPr>
      <w:r>
        <w:rPr>
          <w:rFonts w:asciiTheme="majorBidi" w:hAnsiTheme="majorBidi" w:cstheme="majorBidi"/>
        </w:rPr>
        <w:t>Penilaian</w:t>
      </w:r>
    </w:p>
    <w:p w:rsidR="00054F27" w:rsidRPr="00313D2B" w:rsidRDefault="00545C4B" w:rsidP="00313D2B">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rPr>
        <w:t>Penilaian atau penerimaan sikap adalah kesediaan untuk menentukan pilihan sebuah nilai dari rangsangan</w:t>
      </w:r>
      <w:r w:rsidR="00776B8B">
        <w:rPr>
          <w:rFonts w:asciiTheme="majorBidi" w:hAnsiTheme="majorBidi" w:cstheme="majorBidi"/>
          <w:lang w:val="id-ID"/>
        </w:rPr>
        <w:t xml:space="preserve"> tersebut</w:t>
      </w:r>
      <w:r>
        <w:rPr>
          <w:rFonts w:asciiTheme="majorBidi" w:hAnsiTheme="majorBidi" w:cstheme="majorBidi"/>
        </w:rPr>
        <w:t>.</w:t>
      </w:r>
      <w:r w:rsidR="00776B8B">
        <w:rPr>
          <w:rFonts w:asciiTheme="majorBidi" w:hAnsiTheme="majorBidi" w:cstheme="majorBidi"/>
          <w:lang w:val="id-ID"/>
        </w:rPr>
        <w:t xml:space="preserve"> Penilaian ini berkenaan dengan nilai dan kepercayaan terhadap gejala atau stimulus tadi.</w:t>
      </w:r>
      <w:r>
        <w:rPr>
          <w:rStyle w:val="FootnoteReference"/>
          <w:rFonts w:asciiTheme="majorBidi" w:hAnsiTheme="majorBidi" w:cstheme="majorBidi"/>
        </w:rPr>
        <w:footnoteReference w:id="36"/>
      </w:r>
    </w:p>
    <w:p w:rsidR="00545C4B" w:rsidRDefault="00545C4B" w:rsidP="00196409">
      <w:pPr>
        <w:pStyle w:val="ListParagraph"/>
        <w:numPr>
          <w:ilvl w:val="0"/>
          <w:numId w:val="34"/>
        </w:numPr>
        <w:suppressAutoHyphens w:val="0"/>
        <w:spacing w:line="480" w:lineRule="auto"/>
        <w:ind w:left="1701" w:hanging="425"/>
        <w:jc w:val="both"/>
        <w:rPr>
          <w:rFonts w:asciiTheme="majorBidi" w:hAnsiTheme="majorBidi" w:cstheme="majorBidi"/>
        </w:rPr>
      </w:pPr>
      <w:r>
        <w:rPr>
          <w:rFonts w:asciiTheme="majorBidi" w:hAnsiTheme="majorBidi" w:cstheme="majorBidi"/>
        </w:rPr>
        <w:t>Organisasi</w:t>
      </w:r>
    </w:p>
    <w:p w:rsidR="00545C4B" w:rsidRPr="00776B8B" w:rsidRDefault="00776B8B" w:rsidP="00196409">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lang w:val="id-ID"/>
        </w:rPr>
        <w:t>Organisasi adalah kesediaan mengorganisasikan nilai-nilai yang dipilihnya untuk menjadi pedoman yang mantap dalam perilaku.</w:t>
      </w:r>
      <w:r>
        <w:rPr>
          <w:rStyle w:val="FootnoteReference"/>
          <w:rFonts w:asciiTheme="majorBidi" w:hAnsiTheme="majorBidi" w:cstheme="majorBidi"/>
          <w:lang w:val="id-ID"/>
        </w:rPr>
        <w:footnoteReference w:id="37"/>
      </w:r>
    </w:p>
    <w:p w:rsidR="00545C4B" w:rsidRDefault="00545C4B" w:rsidP="00196409">
      <w:pPr>
        <w:pStyle w:val="ListParagraph"/>
        <w:numPr>
          <w:ilvl w:val="0"/>
          <w:numId w:val="34"/>
        </w:numPr>
        <w:suppressAutoHyphens w:val="0"/>
        <w:spacing w:line="480" w:lineRule="auto"/>
        <w:ind w:left="1701" w:hanging="425"/>
        <w:jc w:val="both"/>
        <w:rPr>
          <w:rFonts w:asciiTheme="majorBidi" w:hAnsiTheme="majorBidi" w:cstheme="majorBidi"/>
        </w:rPr>
      </w:pPr>
      <w:r>
        <w:rPr>
          <w:rFonts w:asciiTheme="majorBidi" w:hAnsiTheme="majorBidi" w:cstheme="majorBidi"/>
        </w:rPr>
        <w:t>Internalisasi</w:t>
      </w:r>
    </w:p>
    <w:p w:rsidR="00545C4B" w:rsidRDefault="00545C4B" w:rsidP="00196409">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rPr>
        <w:t>Internalisasi nilai atau karakterisasi (</w:t>
      </w:r>
      <w:r>
        <w:rPr>
          <w:rFonts w:asciiTheme="majorBidi" w:hAnsiTheme="majorBidi" w:cstheme="majorBidi"/>
          <w:i/>
          <w:iCs/>
        </w:rPr>
        <w:t>characterization</w:t>
      </w:r>
      <w:r>
        <w:rPr>
          <w:rFonts w:asciiTheme="majorBidi" w:hAnsiTheme="majorBidi" w:cstheme="majorBidi"/>
        </w:rPr>
        <w:t>) adalah menjadikan nilai-nilai yang diorganisasikan untuk tidak hanya menjadi pedoman perilaku tetapi juga menjadi bagian dari pribadi dalam perilaku sehari-hari.</w:t>
      </w:r>
      <w:r>
        <w:rPr>
          <w:rStyle w:val="FootnoteReference"/>
          <w:rFonts w:asciiTheme="majorBidi" w:hAnsiTheme="majorBidi" w:cstheme="majorBidi"/>
        </w:rPr>
        <w:footnoteReference w:id="38"/>
      </w:r>
    </w:p>
    <w:p w:rsidR="007F38D7" w:rsidRPr="007F38D7" w:rsidRDefault="007F38D7" w:rsidP="00196409">
      <w:pPr>
        <w:pStyle w:val="ListParagraph"/>
        <w:spacing w:line="480" w:lineRule="auto"/>
        <w:ind w:left="1701" w:firstLine="851"/>
        <w:jc w:val="both"/>
        <w:rPr>
          <w:rFonts w:asciiTheme="majorBidi" w:hAnsiTheme="majorBidi" w:cstheme="majorBidi"/>
          <w:lang w:val="id-ID"/>
        </w:rPr>
      </w:pPr>
    </w:p>
    <w:p w:rsidR="00545C4B" w:rsidRDefault="00545C4B" w:rsidP="00196409">
      <w:pPr>
        <w:pStyle w:val="ListParagraph"/>
        <w:numPr>
          <w:ilvl w:val="0"/>
          <w:numId w:val="32"/>
        </w:numPr>
        <w:suppressAutoHyphens w:val="0"/>
        <w:spacing w:line="480" w:lineRule="auto"/>
        <w:ind w:left="1276" w:hanging="425"/>
        <w:jc w:val="both"/>
        <w:rPr>
          <w:rFonts w:asciiTheme="majorBidi" w:hAnsiTheme="majorBidi" w:cstheme="majorBidi"/>
        </w:rPr>
      </w:pPr>
      <w:r>
        <w:rPr>
          <w:rFonts w:asciiTheme="majorBidi" w:hAnsiTheme="majorBidi" w:cstheme="majorBidi"/>
        </w:rPr>
        <w:lastRenderedPageBreak/>
        <w:t>Hasil Belajar Psikomotorik</w:t>
      </w:r>
    </w:p>
    <w:p w:rsidR="00313D2B" w:rsidRPr="007F38D7" w:rsidRDefault="00545C4B" w:rsidP="007F38D7">
      <w:pPr>
        <w:pStyle w:val="ListParagraph"/>
        <w:spacing w:line="480" w:lineRule="auto"/>
        <w:ind w:left="1276" w:firstLine="851"/>
        <w:jc w:val="both"/>
        <w:rPr>
          <w:rFonts w:asciiTheme="majorBidi" w:hAnsiTheme="majorBidi" w:cstheme="majorBidi"/>
          <w:lang w:val="id-ID"/>
        </w:rPr>
      </w:pPr>
      <w:r>
        <w:rPr>
          <w:rFonts w:asciiTheme="majorBidi" w:hAnsiTheme="majorBidi" w:cstheme="majorBidi"/>
        </w:rPr>
        <w:t>Taksonomi hasil belajar psikomotorik yang paling banyak digunakan adalah taksonomi hasil belajar psikomotorik dari Simpson yang membagi hasil belajar psikomotorik menjadi enam, yaitu:</w:t>
      </w:r>
    </w:p>
    <w:p w:rsidR="00545C4B" w:rsidRDefault="00545C4B" w:rsidP="00196409">
      <w:pPr>
        <w:pStyle w:val="ListParagraph"/>
        <w:numPr>
          <w:ilvl w:val="0"/>
          <w:numId w:val="35"/>
        </w:numPr>
        <w:suppressAutoHyphens w:val="0"/>
        <w:spacing w:line="480" w:lineRule="auto"/>
        <w:ind w:left="1701" w:hanging="425"/>
        <w:jc w:val="both"/>
        <w:rPr>
          <w:rFonts w:asciiTheme="majorBidi" w:hAnsiTheme="majorBidi" w:cstheme="majorBidi"/>
        </w:rPr>
      </w:pPr>
      <w:r>
        <w:rPr>
          <w:rFonts w:asciiTheme="majorBidi" w:hAnsiTheme="majorBidi" w:cstheme="majorBidi"/>
        </w:rPr>
        <w:t>Persepsi (</w:t>
      </w:r>
      <w:r>
        <w:rPr>
          <w:rFonts w:asciiTheme="majorBidi" w:hAnsiTheme="majorBidi" w:cstheme="majorBidi"/>
          <w:i/>
          <w:iCs/>
        </w:rPr>
        <w:t>Perception</w:t>
      </w:r>
      <w:r>
        <w:rPr>
          <w:rFonts w:asciiTheme="majorBidi" w:hAnsiTheme="majorBidi" w:cstheme="majorBidi"/>
        </w:rPr>
        <w:t>)</w:t>
      </w:r>
    </w:p>
    <w:p w:rsidR="00545C4B" w:rsidRPr="00B36C56" w:rsidRDefault="00545C4B" w:rsidP="00196409">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rPr>
        <w:t>Persepsi adalah kemampuan hasil belajar psikomotorik yang paling rendah. Persepsi adalah kemampuan membedakan suatu gejala dengan gejala lain.</w:t>
      </w:r>
      <w:r>
        <w:rPr>
          <w:rStyle w:val="FootnoteReference"/>
          <w:rFonts w:asciiTheme="majorBidi" w:hAnsiTheme="majorBidi" w:cstheme="majorBidi"/>
        </w:rPr>
        <w:footnoteReference w:id="39"/>
      </w:r>
    </w:p>
    <w:p w:rsidR="00545C4B" w:rsidRDefault="00545C4B" w:rsidP="00196409">
      <w:pPr>
        <w:pStyle w:val="ListParagraph"/>
        <w:numPr>
          <w:ilvl w:val="0"/>
          <w:numId w:val="35"/>
        </w:numPr>
        <w:suppressAutoHyphens w:val="0"/>
        <w:spacing w:line="480" w:lineRule="auto"/>
        <w:ind w:left="1701" w:hanging="425"/>
        <w:jc w:val="both"/>
        <w:rPr>
          <w:rFonts w:asciiTheme="majorBidi" w:hAnsiTheme="majorBidi" w:cstheme="majorBidi"/>
        </w:rPr>
      </w:pPr>
      <w:r>
        <w:rPr>
          <w:rFonts w:asciiTheme="majorBidi" w:hAnsiTheme="majorBidi" w:cstheme="majorBidi"/>
        </w:rPr>
        <w:t>Kesiapan (</w:t>
      </w:r>
      <w:r>
        <w:rPr>
          <w:rFonts w:asciiTheme="majorBidi" w:hAnsiTheme="majorBidi" w:cstheme="majorBidi"/>
          <w:i/>
          <w:iCs/>
        </w:rPr>
        <w:t>Set</w:t>
      </w:r>
      <w:r>
        <w:rPr>
          <w:rFonts w:asciiTheme="majorBidi" w:hAnsiTheme="majorBidi" w:cstheme="majorBidi"/>
        </w:rPr>
        <w:t>)</w:t>
      </w:r>
    </w:p>
    <w:p w:rsidR="00545C4B" w:rsidRPr="00B36C56" w:rsidRDefault="00545C4B" w:rsidP="00196409">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rPr>
        <w:t>Kesiapan (</w:t>
      </w:r>
      <w:r>
        <w:rPr>
          <w:rFonts w:asciiTheme="majorBidi" w:hAnsiTheme="majorBidi" w:cstheme="majorBidi"/>
          <w:i/>
          <w:iCs/>
        </w:rPr>
        <w:t>set</w:t>
      </w:r>
      <w:r>
        <w:rPr>
          <w:rFonts w:asciiTheme="majorBidi" w:hAnsiTheme="majorBidi" w:cstheme="majorBidi"/>
        </w:rPr>
        <w:t>) adalah kemampuan untuk menempatkan diri untuk memulai suatu gerakan.</w:t>
      </w:r>
    </w:p>
    <w:p w:rsidR="00545C4B" w:rsidRDefault="00545C4B" w:rsidP="00196409">
      <w:pPr>
        <w:pStyle w:val="ListParagraph"/>
        <w:numPr>
          <w:ilvl w:val="0"/>
          <w:numId w:val="35"/>
        </w:numPr>
        <w:suppressAutoHyphens w:val="0"/>
        <w:spacing w:line="480" w:lineRule="auto"/>
        <w:ind w:left="1701" w:hanging="425"/>
        <w:jc w:val="both"/>
        <w:rPr>
          <w:rFonts w:asciiTheme="majorBidi" w:hAnsiTheme="majorBidi" w:cstheme="majorBidi"/>
        </w:rPr>
      </w:pPr>
      <w:r>
        <w:rPr>
          <w:rFonts w:asciiTheme="majorBidi" w:hAnsiTheme="majorBidi" w:cstheme="majorBidi"/>
        </w:rPr>
        <w:t>Gerakan Terbimbing (</w:t>
      </w:r>
      <w:r>
        <w:rPr>
          <w:rFonts w:asciiTheme="majorBidi" w:hAnsiTheme="majorBidi" w:cstheme="majorBidi"/>
          <w:i/>
          <w:iCs/>
        </w:rPr>
        <w:t>Guided Response</w:t>
      </w:r>
      <w:r>
        <w:rPr>
          <w:rFonts w:asciiTheme="majorBidi" w:hAnsiTheme="majorBidi" w:cstheme="majorBidi"/>
        </w:rPr>
        <w:t>)</w:t>
      </w:r>
    </w:p>
    <w:p w:rsidR="00545C4B" w:rsidRDefault="00545C4B" w:rsidP="00196409">
      <w:pPr>
        <w:pStyle w:val="ListParagraph"/>
        <w:spacing w:line="480" w:lineRule="auto"/>
        <w:ind w:left="1701" w:firstLine="851"/>
        <w:jc w:val="both"/>
        <w:rPr>
          <w:rFonts w:asciiTheme="majorBidi" w:hAnsiTheme="majorBidi" w:cstheme="majorBidi"/>
        </w:rPr>
      </w:pPr>
      <w:r>
        <w:rPr>
          <w:rFonts w:asciiTheme="majorBidi" w:hAnsiTheme="majorBidi" w:cstheme="majorBidi"/>
        </w:rPr>
        <w:t>Gerakan terbimbing (</w:t>
      </w:r>
      <w:r>
        <w:rPr>
          <w:rFonts w:asciiTheme="majorBidi" w:hAnsiTheme="majorBidi" w:cstheme="majorBidi"/>
          <w:i/>
          <w:iCs/>
        </w:rPr>
        <w:t>guided response</w:t>
      </w:r>
      <w:r>
        <w:rPr>
          <w:rFonts w:asciiTheme="majorBidi" w:hAnsiTheme="majorBidi" w:cstheme="majorBidi"/>
        </w:rPr>
        <w:t>) adalah kemampuan melakukan gerakan meniru model yang dicontohkan.</w:t>
      </w:r>
      <w:r>
        <w:rPr>
          <w:rStyle w:val="FootnoteReference"/>
          <w:rFonts w:asciiTheme="majorBidi" w:hAnsiTheme="majorBidi" w:cstheme="majorBidi"/>
        </w:rPr>
        <w:footnoteReference w:id="40"/>
      </w:r>
    </w:p>
    <w:p w:rsidR="00545C4B" w:rsidRDefault="00545C4B" w:rsidP="00196409">
      <w:pPr>
        <w:pStyle w:val="ListParagraph"/>
        <w:numPr>
          <w:ilvl w:val="0"/>
          <w:numId w:val="35"/>
        </w:numPr>
        <w:suppressAutoHyphens w:val="0"/>
        <w:spacing w:line="480" w:lineRule="auto"/>
        <w:ind w:left="1701" w:hanging="425"/>
        <w:jc w:val="both"/>
        <w:rPr>
          <w:rFonts w:asciiTheme="majorBidi" w:hAnsiTheme="majorBidi" w:cstheme="majorBidi"/>
        </w:rPr>
      </w:pPr>
      <w:r>
        <w:rPr>
          <w:rFonts w:asciiTheme="majorBidi" w:hAnsiTheme="majorBidi" w:cstheme="majorBidi"/>
        </w:rPr>
        <w:t>Gerakan Terbiasa (</w:t>
      </w:r>
      <w:r>
        <w:rPr>
          <w:rFonts w:asciiTheme="majorBidi" w:hAnsiTheme="majorBidi" w:cstheme="majorBidi"/>
          <w:i/>
          <w:iCs/>
        </w:rPr>
        <w:t>Mechanism</w:t>
      </w:r>
      <w:r>
        <w:rPr>
          <w:rFonts w:asciiTheme="majorBidi" w:hAnsiTheme="majorBidi" w:cstheme="majorBidi"/>
        </w:rPr>
        <w:t>)</w:t>
      </w:r>
    </w:p>
    <w:p w:rsidR="007F38D7" w:rsidRDefault="00545C4B" w:rsidP="007F38D7">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rPr>
        <w:t>Gerakan terbiasa adalah kemampuan melakukan gerakan tanpa adanya model karena telah dilakukan berulang-ulang sehingga menjadi kebiasaan.</w:t>
      </w:r>
    </w:p>
    <w:p w:rsidR="007F38D7" w:rsidRDefault="007F38D7" w:rsidP="007F38D7">
      <w:pPr>
        <w:pStyle w:val="ListParagraph"/>
        <w:spacing w:line="480" w:lineRule="auto"/>
        <w:ind w:left="1701" w:firstLine="851"/>
        <w:jc w:val="both"/>
        <w:rPr>
          <w:rFonts w:asciiTheme="majorBidi" w:hAnsiTheme="majorBidi" w:cstheme="majorBidi"/>
          <w:lang w:val="id-ID"/>
        </w:rPr>
      </w:pPr>
    </w:p>
    <w:p w:rsidR="007F38D7" w:rsidRPr="007F38D7" w:rsidRDefault="007F38D7" w:rsidP="007F38D7">
      <w:pPr>
        <w:pStyle w:val="ListParagraph"/>
        <w:spacing w:line="480" w:lineRule="auto"/>
        <w:ind w:left="1701" w:firstLine="851"/>
        <w:jc w:val="both"/>
        <w:rPr>
          <w:rFonts w:asciiTheme="majorBidi" w:hAnsiTheme="majorBidi" w:cstheme="majorBidi"/>
          <w:lang w:val="id-ID"/>
        </w:rPr>
      </w:pPr>
    </w:p>
    <w:p w:rsidR="00545C4B" w:rsidRDefault="00545C4B" w:rsidP="00196409">
      <w:pPr>
        <w:pStyle w:val="ListParagraph"/>
        <w:numPr>
          <w:ilvl w:val="0"/>
          <w:numId w:val="35"/>
        </w:numPr>
        <w:suppressAutoHyphens w:val="0"/>
        <w:spacing w:line="480" w:lineRule="auto"/>
        <w:ind w:left="1701" w:hanging="425"/>
        <w:jc w:val="both"/>
        <w:rPr>
          <w:rFonts w:asciiTheme="majorBidi" w:hAnsiTheme="majorBidi" w:cstheme="majorBidi"/>
        </w:rPr>
      </w:pPr>
      <w:r>
        <w:rPr>
          <w:rFonts w:asciiTheme="majorBidi" w:hAnsiTheme="majorBidi" w:cstheme="majorBidi"/>
        </w:rPr>
        <w:lastRenderedPageBreak/>
        <w:t>Gerakan Kompleks (</w:t>
      </w:r>
      <w:r>
        <w:rPr>
          <w:rFonts w:asciiTheme="majorBidi" w:hAnsiTheme="majorBidi" w:cstheme="majorBidi"/>
          <w:i/>
          <w:iCs/>
        </w:rPr>
        <w:t>Adaptation</w:t>
      </w:r>
      <w:r>
        <w:rPr>
          <w:rFonts w:asciiTheme="majorBidi" w:hAnsiTheme="majorBidi" w:cstheme="majorBidi"/>
        </w:rPr>
        <w:t>)</w:t>
      </w:r>
    </w:p>
    <w:p w:rsidR="00313D2B" w:rsidRPr="007F38D7" w:rsidRDefault="00545C4B" w:rsidP="007F38D7">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rPr>
        <w:t>Gerakan kompleks (</w:t>
      </w:r>
      <w:r>
        <w:rPr>
          <w:rFonts w:asciiTheme="majorBidi" w:hAnsiTheme="majorBidi" w:cstheme="majorBidi"/>
          <w:i/>
          <w:iCs/>
        </w:rPr>
        <w:t>adaptation</w:t>
      </w:r>
      <w:r>
        <w:rPr>
          <w:rFonts w:asciiTheme="majorBidi" w:hAnsiTheme="majorBidi" w:cstheme="majorBidi"/>
        </w:rPr>
        <w:t>) adalah kemampuan melakukan serangkaian gerakan dengan cara, urutan dan irama yang tepat.</w:t>
      </w:r>
      <w:r>
        <w:rPr>
          <w:rStyle w:val="FootnoteReference"/>
          <w:rFonts w:asciiTheme="majorBidi" w:hAnsiTheme="majorBidi" w:cstheme="majorBidi"/>
        </w:rPr>
        <w:footnoteReference w:id="41"/>
      </w:r>
    </w:p>
    <w:p w:rsidR="00545C4B" w:rsidRDefault="00545C4B" w:rsidP="00196409">
      <w:pPr>
        <w:pStyle w:val="ListParagraph"/>
        <w:numPr>
          <w:ilvl w:val="0"/>
          <w:numId w:val="35"/>
        </w:numPr>
        <w:suppressAutoHyphens w:val="0"/>
        <w:spacing w:line="480" w:lineRule="auto"/>
        <w:ind w:left="1701" w:hanging="425"/>
        <w:jc w:val="both"/>
        <w:rPr>
          <w:rFonts w:asciiTheme="majorBidi" w:hAnsiTheme="majorBidi" w:cstheme="majorBidi"/>
        </w:rPr>
      </w:pPr>
      <w:r>
        <w:rPr>
          <w:rFonts w:asciiTheme="majorBidi" w:hAnsiTheme="majorBidi" w:cstheme="majorBidi"/>
        </w:rPr>
        <w:t>Kreativitas (</w:t>
      </w:r>
      <w:r>
        <w:rPr>
          <w:rFonts w:asciiTheme="majorBidi" w:hAnsiTheme="majorBidi" w:cstheme="majorBidi"/>
          <w:i/>
          <w:iCs/>
        </w:rPr>
        <w:t>Origination</w:t>
      </w:r>
      <w:r>
        <w:rPr>
          <w:rFonts w:asciiTheme="majorBidi" w:hAnsiTheme="majorBidi" w:cstheme="majorBidi"/>
        </w:rPr>
        <w:t>)</w:t>
      </w:r>
    </w:p>
    <w:p w:rsidR="00545C4B" w:rsidRPr="002E4F5E" w:rsidRDefault="00545C4B" w:rsidP="002E4F5E">
      <w:pPr>
        <w:pStyle w:val="ListParagraph"/>
        <w:spacing w:line="480" w:lineRule="auto"/>
        <w:ind w:left="1701" w:firstLine="851"/>
        <w:jc w:val="both"/>
        <w:rPr>
          <w:rFonts w:asciiTheme="majorBidi" w:hAnsiTheme="majorBidi" w:cstheme="majorBidi"/>
          <w:lang w:val="id-ID"/>
        </w:rPr>
      </w:pPr>
      <w:r>
        <w:rPr>
          <w:rFonts w:asciiTheme="majorBidi" w:hAnsiTheme="majorBidi" w:cstheme="majorBidi"/>
        </w:rPr>
        <w:t>Kreativitas (</w:t>
      </w:r>
      <w:r>
        <w:rPr>
          <w:rFonts w:asciiTheme="majorBidi" w:hAnsiTheme="majorBidi" w:cstheme="majorBidi"/>
          <w:i/>
          <w:iCs/>
        </w:rPr>
        <w:t>Origination</w:t>
      </w:r>
      <w:r>
        <w:rPr>
          <w:rFonts w:asciiTheme="majorBidi" w:hAnsiTheme="majorBidi" w:cstheme="majorBidi"/>
        </w:rPr>
        <w:t>) adalah kemampuan menciptakan gerakan-gerakan baru yang tidak ada sebelumnya atau mengombinasikan gerakan-gerakan yang ada menjadi kom</w:t>
      </w:r>
      <w:r w:rsidR="00B36C56">
        <w:rPr>
          <w:rFonts w:asciiTheme="majorBidi" w:hAnsiTheme="majorBidi" w:cstheme="majorBidi"/>
        </w:rPr>
        <w:t>binasi gerakan baru yang orisin</w:t>
      </w:r>
      <w:r w:rsidR="00B36C56">
        <w:rPr>
          <w:rFonts w:asciiTheme="majorBidi" w:hAnsiTheme="majorBidi" w:cstheme="majorBidi"/>
          <w:lang w:val="id-ID"/>
        </w:rPr>
        <w:t>a</w:t>
      </w:r>
      <w:r>
        <w:rPr>
          <w:rFonts w:asciiTheme="majorBidi" w:hAnsiTheme="majorBidi" w:cstheme="majorBidi"/>
        </w:rPr>
        <w:t>l.</w:t>
      </w:r>
      <w:r>
        <w:rPr>
          <w:rStyle w:val="FootnoteReference"/>
          <w:rFonts w:asciiTheme="majorBidi" w:hAnsiTheme="majorBidi" w:cstheme="majorBidi"/>
        </w:rPr>
        <w:footnoteReference w:id="42"/>
      </w:r>
    </w:p>
    <w:p w:rsidR="00545C4B" w:rsidRPr="00B36C56" w:rsidRDefault="00545C4B" w:rsidP="00C345D2">
      <w:pPr>
        <w:pStyle w:val="ListParagraph"/>
        <w:numPr>
          <w:ilvl w:val="6"/>
          <w:numId w:val="3"/>
        </w:numPr>
        <w:tabs>
          <w:tab w:val="clear" w:pos="5400"/>
          <w:tab w:val="left" w:pos="851"/>
          <w:tab w:val="num" w:pos="4714"/>
        </w:tabs>
        <w:suppressAutoHyphens w:val="0"/>
        <w:spacing w:line="480" w:lineRule="auto"/>
        <w:ind w:hanging="4833"/>
        <w:jc w:val="both"/>
        <w:rPr>
          <w:rFonts w:asciiTheme="majorBidi" w:hAnsiTheme="majorBidi" w:cstheme="majorBidi"/>
          <w:b/>
          <w:bCs/>
        </w:rPr>
      </w:pPr>
      <w:r w:rsidRPr="00B36C56">
        <w:rPr>
          <w:rFonts w:asciiTheme="majorBidi" w:hAnsiTheme="majorBidi" w:cstheme="majorBidi"/>
          <w:b/>
          <w:bCs/>
        </w:rPr>
        <w:t>Faktor-faktor yang Mempengaruhi Hasil Belajar</w:t>
      </w:r>
    </w:p>
    <w:p w:rsidR="00960372" w:rsidRDefault="00960372" w:rsidP="00196409">
      <w:pPr>
        <w:pStyle w:val="ListParagraph"/>
        <w:spacing w:line="480" w:lineRule="auto"/>
        <w:ind w:left="851" w:firstLine="850"/>
        <w:jc w:val="both"/>
        <w:rPr>
          <w:rFonts w:asciiTheme="majorBidi" w:hAnsiTheme="majorBidi" w:cstheme="majorBidi"/>
          <w:lang w:val="id-ID"/>
        </w:rPr>
      </w:pPr>
      <w:r>
        <w:rPr>
          <w:rFonts w:asciiTheme="majorBidi" w:hAnsiTheme="majorBidi" w:cstheme="majorBidi"/>
          <w:lang w:val="id-ID"/>
        </w:rPr>
        <w:t>Kemampuan belajar peserta didik sangat menentukan keberhasilannya dalam proses belajar. Di dalam proses belajar tersebut, banyak faktor yang mempengaruhinya, antara lain motivasi, sikap, minat, kebiasaan belajar, dan konsep diri. Berikut ini akan diuraikan kelima faktor yang mempengaruhi hasil belajar diantaranya adalah:</w:t>
      </w:r>
      <w:r>
        <w:rPr>
          <w:rStyle w:val="FootnoteReference"/>
          <w:rFonts w:asciiTheme="majorBidi" w:hAnsiTheme="majorBidi" w:cstheme="majorBidi"/>
          <w:lang w:val="id-ID"/>
        </w:rPr>
        <w:footnoteReference w:id="43"/>
      </w:r>
      <w:r>
        <w:rPr>
          <w:rFonts w:asciiTheme="majorBidi" w:hAnsiTheme="majorBidi" w:cstheme="majorBidi"/>
          <w:lang w:val="id-ID"/>
        </w:rPr>
        <w:t xml:space="preserve"> </w:t>
      </w:r>
    </w:p>
    <w:p w:rsidR="00545C4B" w:rsidRDefault="00545C4B" w:rsidP="00196409">
      <w:pPr>
        <w:pStyle w:val="ListParagraph"/>
        <w:spacing w:line="480" w:lineRule="auto"/>
        <w:ind w:left="851" w:firstLine="850"/>
        <w:jc w:val="both"/>
        <w:rPr>
          <w:rFonts w:asciiTheme="majorBidi" w:hAnsiTheme="majorBidi" w:cstheme="majorBidi"/>
          <w:lang w:val="id-ID"/>
        </w:rPr>
      </w:pPr>
      <w:r>
        <w:rPr>
          <w:rFonts w:asciiTheme="majorBidi" w:hAnsiTheme="majorBidi" w:cstheme="majorBidi"/>
        </w:rPr>
        <w:t>Berhasil atau tidaknya seseorang dalam belajar disebabkan beberapa faktor yang mempengaruhi pencapaian hasil belajar yaitu berasal dari dalam diri orang yang belajar dan ada pula dari luar dirinya.</w:t>
      </w:r>
      <w:r>
        <w:rPr>
          <w:rStyle w:val="FootnoteReference"/>
          <w:rFonts w:asciiTheme="majorBidi" w:hAnsiTheme="majorBidi" w:cstheme="majorBidi"/>
        </w:rPr>
        <w:footnoteReference w:id="44"/>
      </w:r>
    </w:p>
    <w:p w:rsidR="00B513D0" w:rsidRPr="00B513D0" w:rsidRDefault="00B513D0" w:rsidP="00196409">
      <w:pPr>
        <w:pStyle w:val="ListParagraph"/>
        <w:spacing w:line="480" w:lineRule="auto"/>
        <w:ind w:left="851" w:firstLine="850"/>
        <w:jc w:val="both"/>
        <w:rPr>
          <w:rFonts w:asciiTheme="majorBidi" w:hAnsiTheme="majorBidi" w:cstheme="majorBidi"/>
          <w:lang w:val="id-ID"/>
        </w:rPr>
      </w:pPr>
    </w:p>
    <w:p w:rsidR="00545C4B" w:rsidRPr="00D54759" w:rsidRDefault="00960372" w:rsidP="00196409">
      <w:pPr>
        <w:pStyle w:val="ListParagraph"/>
        <w:numPr>
          <w:ilvl w:val="0"/>
          <w:numId w:val="36"/>
        </w:numPr>
        <w:tabs>
          <w:tab w:val="left" w:pos="1276"/>
        </w:tabs>
        <w:suppressAutoHyphens w:val="0"/>
        <w:spacing w:line="480" w:lineRule="auto"/>
        <w:ind w:left="1276" w:hanging="425"/>
        <w:jc w:val="both"/>
        <w:rPr>
          <w:rFonts w:asciiTheme="majorBidi" w:hAnsiTheme="majorBidi" w:cstheme="majorBidi"/>
        </w:rPr>
      </w:pPr>
      <w:r>
        <w:rPr>
          <w:rFonts w:asciiTheme="majorBidi" w:hAnsiTheme="majorBidi" w:cstheme="majorBidi"/>
          <w:lang w:val="id-ID"/>
        </w:rPr>
        <w:lastRenderedPageBreak/>
        <w:t>Motivasi</w:t>
      </w:r>
    </w:p>
    <w:p w:rsidR="00313D2B" w:rsidRPr="00D54759" w:rsidRDefault="00D54759" w:rsidP="00B513D0">
      <w:pPr>
        <w:tabs>
          <w:tab w:val="left" w:pos="851"/>
        </w:tabs>
        <w:suppressAutoHyphens w:val="0"/>
        <w:spacing w:line="480" w:lineRule="auto"/>
        <w:ind w:left="1276"/>
        <w:jc w:val="both"/>
        <w:rPr>
          <w:rFonts w:asciiTheme="majorBidi" w:hAnsiTheme="majorBidi" w:cstheme="majorBidi"/>
          <w:lang w:val="id-ID"/>
        </w:rPr>
      </w:pPr>
      <w:r>
        <w:rPr>
          <w:rFonts w:asciiTheme="majorBidi" w:hAnsiTheme="majorBidi" w:cstheme="majorBidi"/>
          <w:lang w:val="id-ID"/>
        </w:rPr>
        <w:tab/>
      </w:r>
      <w:r>
        <w:rPr>
          <w:rFonts w:asciiTheme="majorBidi" w:hAnsiTheme="majorBidi" w:cstheme="majorBidi"/>
          <w:lang w:val="id-ID"/>
        </w:rPr>
        <w:tab/>
      </w:r>
      <w:r w:rsidRPr="00D54759">
        <w:rPr>
          <w:rFonts w:asciiTheme="majorBidi" w:hAnsiTheme="majorBidi" w:cstheme="majorBidi"/>
          <w:lang w:val="id-ID"/>
        </w:rPr>
        <w:t>Motivasi menurut Sumadi Suryabrata adalah keadaan yang terdapat dalam diri sesorang yang mendorongnya untuk melakukan aktivitas tertentu guna pencapaian suatu tujuan.</w:t>
      </w:r>
    </w:p>
    <w:p w:rsidR="00D54759" w:rsidRPr="00D54759" w:rsidRDefault="00D54759" w:rsidP="00196409">
      <w:pPr>
        <w:pStyle w:val="ListParagraph"/>
        <w:numPr>
          <w:ilvl w:val="0"/>
          <w:numId w:val="36"/>
        </w:numPr>
        <w:tabs>
          <w:tab w:val="left" w:pos="1276"/>
        </w:tabs>
        <w:suppressAutoHyphens w:val="0"/>
        <w:spacing w:line="480" w:lineRule="auto"/>
        <w:ind w:left="1276" w:hanging="425"/>
        <w:jc w:val="both"/>
        <w:rPr>
          <w:rFonts w:asciiTheme="majorBidi" w:hAnsiTheme="majorBidi" w:cstheme="majorBidi"/>
        </w:rPr>
      </w:pPr>
      <w:r>
        <w:rPr>
          <w:rFonts w:asciiTheme="majorBidi" w:hAnsiTheme="majorBidi" w:cstheme="majorBidi"/>
          <w:lang w:val="id-ID"/>
        </w:rPr>
        <w:t>Sikap</w:t>
      </w:r>
    </w:p>
    <w:p w:rsidR="00432292" w:rsidRPr="00D54759" w:rsidRDefault="00D54759" w:rsidP="00054F27">
      <w:pPr>
        <w:tabs>
          <w:tab w:val="left" w:pos="1276"/>
        </w:tabs>
        <w:suppressAutoHyphens w:val="0"/>
        <w:spacing w:line="480" w:lineRule="auto"/>
        <w:ind w:left="1276" w:hanging="1276"/>
        <w:jc w:val="both"/>
        <w:rPr>
          <w:rFonts w:asciiTheme="majorBidi" w:hAnsiTheme="majorBidi" w:cstheme="majorBidi"/>
          <w:lang w:val="id-ID"/>
        </w:rPr>
      </w:pP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t>Gable mengemukakan bahwa sikap adalah sesuatu kesiapan mental dan saraf yang tersusun melalui pengalaman dan memberikan pengaruh langsung kepada respons individu terhadap semua objek atau situasi yang berhubungan dengan objek itu.</w:t>
      </w:r>
    </w:p>
    <w:p w:rsidR="00D54759" w:rsidRPr="00D54759" w:rsidRDefault="00D54759" w:rsidP="00196409">
      <w:pPr>
        <w:pStyle w:val="ListParagraph"/>
        <w:numPr>
          <w:ilvl w:val="0"/>
          <w:numId w:val="36"/>
        </w:numPr>
        <w:tabs>
          <w:tab w:val="left" w:pos="1276"/>
        </w:tabs>
        <w:suppressAutoHyphens w:val="0"/>
        <w:spacing w:line="480" w:lineRule="auto"/>
        <w:ind w:left="1276" w:hanging="425"/>
        <w:jc w:val="both"/>
        <w:rPr>
          <w:rFonts w:asciiTheme="majorBidi" w:hAnsiTheme="majorBidi" w:cstheme="majorBidi"/>
        </w:rPr>
      </w:pPr>
      <w:r>
        <w:rPr>
          <w:rFonts w:asciiTheme="majorBidi" w:hAnsiTheme="majorBidi" w:cstheme="majorBidi"/>
          <w:lang w:val="id-ID"/>
        </w:rPr>
        <w:t>Minat</w:t>
      </w:r>
    </w:p>
    <w:p w:rsidR="00D54759" w:rsidRPr="00D54759" w:rsidRDefault="00432292" w:rsidP="00196409">
      <w:pPr>
        <w:tabs>
          <w:tab w:val="left" w:pos="1276"/>
        </w:tabs>
        <w:suppressAutoHyphens w:val="0"/>
        <w:spacing w:line="480" w:lineRule="auto"/>
        <w:ind w:left="1276" w:hanging="1276"/>
        <w:jc w:val="both"/>
        <w:rPr>
          <w:rFonts w:asciiTheme="majorBidi" w:hAnsiTheme="majorBidi" w:cstheme="majorBidi"/>
          <w:lang w:val="id-ID"/>
        </w:rPr>
      </w:pP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rPr>
        <w:t>Minat adalah rasa lebih suka dan rasa ketertarikan pada suatu hal atau aktivitas tanpa ada yang menyuruh. Minat dapat timbul karena daya tarik dari luar dan juga datang dari diri sendiri. Minat belajar yang besar cenderung menghasilkan hasil belajar yang tinggi, sebaliknya minat belajar yang kurang akan menghasilkan hasil belajar yang rendah.</w:t>
      </w:r>
    </w:p>
    <w:p w:rsidR="00D54759" w:rsidRPr="00D54759" w:rsidRDefault="00D54759" w:rsidP="00196409">
      <w:pPr>
        <w:pStyle w:val="ListParagraph"/>
        <w:numPr>
          <w:ilvl w:val="0"/>
          <w:numId w:val="36"/>
        </w:numPr>
        <w:tabs>
          <w:tab w:val="left" w:pos="1276"/>
        </w:tabs>
        <w:suppressAutoHyphens w:val="0"/>
        <w:spacing w:line="480" w:lineRule="auto"/>
        <w:ind w:left="1276" w:hanging="425"/>
        <w:jc w:val="both"/>
        <w:rPr>
          <w:rFonts w:asciiTheme="majorBidi" w:hAnsiTheme="majorBidi" w:cstheme="majorBidi"/>
        </w:rPr>
      </w:pPr>
      <w:r>
        <w:rPr>
          <w:rFonts w:asciiTheme="majorBidi" w:hAnsiTheme="majorBidi" w:cstheme="majorBidi"/>
          <w:lang w:val="id-ID"/>
        </w:rPr>
        <w:t>Kebiasaan</w:t>
      </w:r>
      <w:r w:rsidR="00432292">
        <w:rPr>
          <w:rFonts w:asciiTheme="majorBidi" w:hAnsiTheme="majorBidi" w:cstheme="majorBidi"/>
          <w:lang w:val="id-ID"/>
        </w:rPr>
        <w:t xml:space="preserve"> Belajar</w:t>
      </w:r>
    </w:p>
    <w:p w:rsidR="00D54759" w:rsidRDefault="00432292" w:rsidP="00196409">
      <w:pPr>
        <w:tabs>
          <w:tab w:val="left" w:pos="1276"/>
        </w:tabs>
        <w:suppressAutoHyphens w:val="0"/>
        <w:spacing w:line="480" w:lineRule="auto"/>
        <w:ind w:left="1276" w:hanging="1276"/>
        <w:jc w:val="both"/>
        <w:rPr>
          <w:rFonts w:asciiTheme="majorBidi" w:hAnsiTheme="majorBidi" w:cstheme="majorBidi"/>
          <w:lang w:val="id-ID"/>
        </w:rPr>
      </w:pP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t>Kebiasaan belajar dapat diartikan sebagai cara atau teknik yang menetap pada diri siswa pada waktu menerima pelajaran, membaca buku, mengerjakan tugas, dan pengaturan waktu untuk menyelesaikan kegiatan.</w:t>
      </w:r>
    </w:p>
    <w:p w:rsidR="00B513D0" w:rsidRDefault="00B513D0" w:rsidP="00196409">
      <w:pPr>
        <w:tabs>
          <w:tab w:val="left" w:pos="1276"/>
        </w:tabs>
        <w:suppressAutoHyphens w:val="0"/>
        <w:spacing w:line="480" w:lineRule="auto"/>
        <w:ind w:left="1276" w:hanging="1276"/>
        <w:jc w:val="both"/>
        <w:rPr>
          <w:rFonts w:asciiTheme="majorBidi" w:hAnsiTheme="majorBidi" w:cstheme="majorBidi"/>
          <w:lang w:val="id-ID"/>
        </w:rPr>
      </w:pPr>
    </w:p>
    <w:p w:rsidR="00B513D0" w:rsidRPr="00432292" w:rsidRDefault="00B513D0" w:rsidP="00196409">
      <w:pPr>
        <w:tabs>
          <w:tab w:val="left" w:pos="1276"/>
        </w:tabs>
        <w:suppressAutoHyphens w:val="0"/>
        <w:spacing w:line="480" w:lineRule="auto"/>
        <w:ind w:left="1276" w:hanging="1276"/>
        <w:jc w:val="both"/>
        <w:rPr>
          <w:rFonts w:asciiTheme="majorBidi" w:hAnsiTheme="majorBidi" w:cstheme="majorBidi"/>
          <w:lang w:val="id-ID"/>
        </w:rPr>
      </w:pPr>
    </w:p>
    <w:p w:rsidR="00D54759" w:rsidRPr="00432292" w:rsidRDefault="00432292" w:rsidP="00196409">
      <w:pPr>
        <w:pStyle w:val="ListParagraph"/>
        <w:numPr>
          <w:ilvl w:val="0"/>
          <w:numId w:val="36"/>
        </w:numPr>
        <w:tabs>
          <w:tab w:val="left" w:pos="1276"/>
        </w:tabs>
        <w:suppressAutoHyphens w:val="0"/>
        <w:spacing w:line="480" w:lineRule="auto"/>
        <w:ind w:left="1276" w:hanging="425"/>
        <w:jc w:val="both"/>
        <w:rPr>
          <w:rFonts w:asciiTheme="majorBidi" w:hAnsiTheme="majorBidi" w:cstheme="majorBidi"/>
        </w:rPr>
      </w:pPr>
      <w:r>
        <w:rPr>
          <w:rFonts w:asciiTheme="majorBidi" w:hAnsiTheme="majorBidi" w:cstheme="majorBidi"/>
          <w:lang w:val="id-ID"/>
        </w:rPr>
        <w:lastRenderedPageBreak/>
        <w:t>Konsep Diri</w:t>
      </w:r>
    </w:p>
    <w:p w:rsidR="00545C4B" w:rsidRDefault="00432292" w:rsidP="00196409">
      <w:pPr>
        <w:tabs>
          <w:tab w:val="left" w:pos="1276"/>
        </w:tabs>
        <w:suppressAutoHyphens w:val="0"/>
        <w:spacing w:line="480" w:lineRule="auto"/>
        <w:ind w:left="1276" w:hanging="1276"/>
        <w:jc w:val="both"/>
        <w:rPr>
          <w:rFonts w:asciiTheme="majorBidi" w:hAnsiTheme="majorBidi" w:cstheme="majorBidi"/>
          <w:lang w:val="id-ID"/>
        </w:rPr>
      </w:pP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t>Konsep diri adalah pandangan seseorang tentang dirinya sendiri yang menyangkut apa yang ia ketahui dan rasakan tentang perilakunya, isi pikiran dan perasaannya, serta bagaimana perilakunya tersebut berpengaruh terhadap orang lain.</w:t>
      </w:r>
    </w:p>
    <w:p w:rsidR="00054F27" w:rsidRPr="00432292" w:rsidRDefault="00054F27" w:rsidP="00196409">
      <w:pPr>
        <w:tabs>
          <w:tab w:val="left" w:pos="1276"/>
        </w:tabs>
        <w:suppressAutoHyphens w:val="0"/>
        <w:spacing w:line="480" w:lineRule="auto"/>
        <w:ind w:left="1276" w:hanging="1276"/>
        <w:jc w:val="both"/>
        <w:rPr>
          <w:rFonts w:asciiTheme="majorBidi" w:hAnsiTheme="majorBidi" w:cstheme="majorBidi"/>
          <w:lang w:val="id-ID"/>
        </w:rPr>
      </w:pPr>
    </w:p>
    <w:p w:rsidR="001C74BF" w:rsidRPr="001C74BF" w:rsidRDefault="00BE0F6D" w:rsidP="00196409">
      <w:pPr>
        <w:suppressAutoHyphens w:val="0"/>
        <w:spacing w:line="480" w:lineRule="auto"/>
        <w:jc w:val="both"/>
        <w:rPr>
          <w:b/>
          <w:lang w:val="id-ID"/>
        </w:rPr>
      </w:pPr>
      <w:r>
        <w:rPr>
          <w:b/>
          <w:bCs/>
          <w:lang w:val="id-ID"/>
        </w:rPr>
        <w:t xml:space="preserve">E. </w:t>
      </w:r>
      <w:r w:rsidR="001C74BF">
        <w:rPr>
          <w:b/>
          <w:iCs/>
        </w:rPr>
        <w:t>M</w:t>
      </w:r>
      <w:r w:rsidR="001C74BF">
        <w:rPr>
          <w:b/>
          <w:iCs/>
          <w:lang w:val="id-ID"/>
        </w:rPr>
        <w:t>ateri Kubus dan Balok</w:t>
      </w:r>
    </w:p>
    <w:p w:rsidR="001C74BF" w:rsidRDefault="00963DBB" w:rsidP="00196409">
      <w:pPr>
        <w:pStyle w:val="ListParagraph"/>
        <w:numPr>
          <w:ilvl w:val="0"/>
          <w:numId w:val="18"/>
        </w:numPr>
        <w:suppressAutoHyphens w:val="0"/>
        <w:spacing w:line="480" w:lineRule="auto"/>
        <w:ind w:left="851" w:hanging="425"/>
        <w:jc w:val="both"/>
        <w:rPr>
          <w:b/>
          <w:bCs/>
        </w:rPr>
      </w:pPr>
      <w:r>
        <w:rPr>
          <w:b/>
          <w:bCs/>
          <w:noProof/>
          <w:lang w:val="id-ID" w:eastAsia="id-ID"/>
        </w:rPr>
        <w:pict>
          <v:group id="_x0000_s1026" style="position:absolute;left:0;text-align:left;margin-left:99.55pt;margin-top:5.85pt;width:118pt;height:114.3pt;z-index:251660288" coordorigin="3557,6759" coordsize="2489,2403">
            <v:shapetype id="_x0000_t202" coordsize="21600,21600" o:spt="202" path="m,l,21600r21600,l21600,xe">
              <v:stroke joinstyle="miter"/>
              <v:path gradientshapeok="t" o:connecttype="rect"/>
            </v:shapetype>
            <v:shape id="_x0000_s1027" type="#_x0000_t202" style="position:absolute;left:4120;top:6759;width:413;height:395" stroked="f">
              <v:textbox style="mso-next-textbox:#_x0000_s1027">
                <w:txbxContent>
                  <w:p w:rsidR="00C345D2" w:rsidRPr="000F43CA" w:rsidRDefault="00C345D2" w:rsidP="001C74BF">
                    <w:pPr>
                      <w:jc w:val="center"/>
                    </w:pPr>
                    <w:r w:rsidRPr="000F43CA">
                      <w:t>H</w:t>
                    </w:r>
                  </w:p>
                </w:txbxContent>
              </v:textbox>
            </v:shape>
            <v:shape id="_x0000_s1028" type="#_x0000_t202" style="position:absolute;left:5504;top:6777;width:413;height:395" stroked="f">
              <v:textbox style="mso-next-textbox:#_x0000_s1028">
                <w:txbxContent>
                  <w:p w:rsidR="00C345D2" w:rsidRPr="000F43CA" w:rsidRDefault="00C345D2" w:rsidP="001C74BF">
                    <w:pPr>
                      <w:jc w:val="center"/>
                    </w:pPr>
                    <w:r w:rsidRPr="000F43CA">
                      <w:t>G</w:t>
                    </w:r>
                  </w:p>
                </w:txbxContent>
              </v:textbox>
            </v:shape>
            <v:shape id="_x0000_s1029" type="#_x0000_t202" style="position:absolute;left:4988;top:7199;width:413;height:432" stroked="f">
              <v:textbox style="mso-next-textbox:#_x0000_s1029">
                <w:txbxContent>
                  <w:p w:rsidR="00C345D2" w:rsidRPr="000F43CA" w:rsidRDefault="00C345D2" w:rsidP="001C74BF">
                    <w:pPr>
                      <w:jc w:val="center"/>
                    </w:pPr>
                    <w:r w:rsidRPr="000F43CA">
                      <w:t>F</w:t>
                    </w:r>
                  </w:p>
                </w:txbxContent>
              </v:textbox>
            </v:shape>
            <v:shape id="_x0000_s1030" type="#_x0000_t202" style="position:absolute;left:3557;top:7347;width:413;height:395" stroked="f">
              <v:textbox style="mso-next-textbox:#_x0000_s1030">
                <w:txbxContent>
                  <w:p w:rsidR="00C345D2" w:rsidRPr="000F43CA" w:rsidRDefault="00C345D2" w:rsidP="001C74BF">
                    <w:pPr>
                      <w:jc w:val="center"/>
                    </w:pPr>
                    <w:r w:rsidRPr="000F43CA">
                      <w:t>E</w:t>
                    </w:r>
                  </w:p>
                </w:txbxContent>
              </v:textbox>
            </v:shape>
            <v:shape id="_x0000_s1031" type="#_x0000_t202" style="position:absolute;left:3583;top:8730;width:412;height:432" stroked="f">
              <v:textbox style="mso-next-textbox:#_x0000_s1031">
                <w:txbxContent>
                  <w:p w:rsidR="00C345D2" w:rsidRPr="000F43CA" w:rsidRDefault="00C345D2" w:rsidP="001C74BF">
                    <w:pPr>
                      <w:jc w:val="center"/>
                    </w:pPr>
                    <w:r w:rsidRPr="000F43CA">
                      <w:t>A</w:t>
                    </w:r>
                  </w:p>
                </w:txbxContent>
              </v:textbox>
            </v:shape>
            <v:shape id="_x0000_s1032" type="#_x0000_t202" style="position:absolute;left:5027;top:8771;width:529;height:391" stroked="f">
              <v:textbox style="mso-next-textbox:#_x0000_s1032">
                <w:txbxContent>
                  <w:p w:rsidR="00C345D2" w:rsidRPr="000F43CA" w:rsidRDefault="00C345D2" w:rsidP="001C74BF">
                    <w:pPr>
                      <w:jc w:val="center"/>
                    </w:pPr>
                    <w:r w:rsidRPr="000F43CA">
                      <w:t>B</w:t>
                    </w:r>
                  </w:p>
                </w:txbxContent>
              </v:textbox>
            </v:shape>
            <v:shape id="_x0000_s1033" type="#_x0000_t202" style="position:absolute;left:5633;top:8187;width:413;height:420" stroked="f">
              <v:textbox style="mso-next-textbox:#_x0000_s1033">
                <w:txbxContent>
                  <w:p w:rsidR="00C345D2" w:rsidRPr="000F43CA" w:rsidRDefault="00C345D2" w:rsidP="001C74BF">
                    <w:pPr>
                      <w:jc w:val="center"/>
                    </w:pPr>
                    <w:r w:rsidRPr="000F43CA">
                      <w:t>C</w:t>
                    </w:r>
                  </w:p>
                </w:txbxContent>
              </v:textbox>
            </v:shape>
            <v:shape id="_x0000_s1034" type="#_x0000_t202" style="position:absolute;left:4267;top:8014;width:413;height:411" stroked="f">
              <v:textbox style="mso-next-textbox:#_x0000_s1034">
                <w:txbxContent>
                  <w:p w:rsidR="00C345D2" w:rsidRPr="000F43CA" w:rsidRDefault="00C345D2" w:rsidP="001C74BF">
                    <w:pPr>
                      <w:jc w:val="center"/>
                    </w:pPr>
                    <w:r w:rsidRPr="000F43CA">
                      <w:t>D</w:t>
                    </w:r>
                  </w:p>
                </w:txbxContent>
              </v:textbox>
            </v:shape>
            <v:group id="_x0000_s1035" style="position:absolute;left:3892;top:7101;width:1780;height:1670" coordorigin="8025,5001" coordsize="1350,1349">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6" type="#_x0000_t16" style="position:absolute;left:8025;top:5001;width:1350;height:1349" filled="f" strokeweight="1.25pt"/>
              <v:shapetype id="_x0000_t32" coordsize="21600,21600" o:spt="32" o:oned="t" path="m,l21600,21600e" filled="f">
                <v:path arrowok="t" fillok="f" o:connecttype="none"/>
                <o:lock v:ext="edit" shapetype="t"/>
              </v:shapetype>
              <v:shape id="_x0000_s1037" type="#_x0000_t32" style="position:absolute;left:8370;top:5001;width:0;height:1004" o:connectortype="straight" strokeweight="1.25pt">
                <v:stroke dashstyle="dash"/>
              </v:shape>
              <v:shape id="_x0000_s1038" type="#_x0000_t32" style="position:absolute;left:8371;top:6005;width:1004;height:0;flip:x" o:connectortype="straight" strokeweight="1.25pt">
                <v:stroke dashstyle="dash"/>
              </v:shape>
              <v:shape id="_x0000_s1039" type="#_x0000_t32" style="position:absolute;left:8025;top:6005;width:346;height:345;flip:x" o:connectortype="straight" strokeweight="1.25pt">
                <v:stroke dashstyle="dash"/>
              </v:shape>
            </v:group>
          </v:group>
        </w:pict>
      </w:r>
      <w:r w:rsidR="001C74BF">
        <w:rPr>
          <w:b/>
          <w:bCs/>
        </w:rPr>
        <w:t>Kubus</w:t>
      </w:r>
    </w:p>
    <w:p w:rsidR="001C74BF" w:rsidRDefault="001C74BF" w:rsidP="00196409">
      <w:pPr>
        <w:spacing w:line="480" w:lineRule="auto"/>
        <w:jc w:val="both"/>
        <w:rPr>
          <w:b/>
          <w:bCs/>
        </w:rPr>
      </w:pPr>
    </w:p>
    <w:p w:rsidR="001C74BF" w:rsidRDefault="001C74BF" w:rsidP="00196409">
      <w:pPr>
        <w:spacing w:line="480" w:lineRule="auto"/>
        <w:jc w:val="both"/>
      </w:pPr>
    </w:p>
    <w:p w:rsidR="001C74BF" w:rsidRDefault="001C74BF" w:rsidP="00196409">
      <w:pPr>
        <w:spacing w:line="480" w:lineRule="auto"/>
        <w:jc w:val="both"/>
      </w:pPr>
    </w:p>
    <w:p w:rsidR="001C74BF" w:rsidRPr="000522C5" w:rsidRDefault="001C74BF" w:rsidP="00196409">
      <w:pPr>
        <w:spacing w:line="480" w:lineRule="auto"/>
        <w:jc w:val="both"/>
      </w:pPr>
    </w:p>
    <w:p w:rsidR="001C74BF" w:rsidRDefault="001C74BF" w:rsidP="00196409">
      <w:pPr>
        <w:pStyle w:val="ListParagraph"/>
        <w:numPr>
          <w:ilvl w:val="0"/>
          <w:numId w:val="19"/>
        </w:numPr>
        <w:suppressAutoHyphens w:val="0"/>
        <w:spacing w:line="480" w:lineRule="auto"/>
        <w:ind w:left="1276" w:hanging="425"/>
        <w:jc w:val="both"/>
      </w:pPr>
      <w:r>
        <w:t>Pengertian Kubus</w:t>
      </w:r>
    </w:p>
    <w:p w:rsidR="001C74BF" w:rsidRPr="00D66D58" w:rsidRDefault="001C74BF" w:rsidP="00196409">
      <w:pPr>
        <w:pStyle w:val="ListParagraph"/>
        <w:spacing w:line="480" w:lineRule="auto"/>
        <w:ind w:left="1276" w:firstLine="851"/>
        <w:jc w:val="both"/>
        <w:rPr>
          <w:lang w:val="id-ID"/>
        </w:rPr>
      </w:pPr>
      <w:r>
        <w:t xml:space="preserve">Kubus merupakan bangun ruang beraturan yang dibentuk oleh </w:t>
      </w:r>
      <w:r w:rsidR="00D66D58">
        <w:rPr>
          <w:lang w:val="id-ID"/>
        </w:rPr>
        <w:t>6</w:t>
      </w:r>
      <w:r>
        <w:t xml:space="preserve"> persegi yang bentuk dan ukurannya sama</w:t>
      </w:r>
      <w:r w:rsidR="00D66D58">
        <w:rPr>
          <w:lang w:val="id-ID"/>
        </w:rPr>
        <w:t xml:space="preserve"> (kongruen)</w:t>
      </w:r>
      <w:r>
        <w:t>. Pemberian nama kubus diurutkan menurut titik sudut sisi alas dan sisi atapnya dengan menggunakan huruf kapit</w:t>
      </w:r>
      <w:r w:rsidR="00D66D58">
        <w:t>al.</w:t>
      </w:r>
      <w:r w:rsidR="00D66D58">
        <w:rPr>
          <w:lang w:val="id-ID"/>
        </w:rPr>
        <w:t xml:space="preserve"> Gambar di atas adalah kubus ABCD.EFGH.</w:t>
      </w:r>
    </w:p>
    <w:p w:rsidR="001C74BF" w:rsidRDefault="001C74BF" w:rsidP="00196409">
      <w:pPr>
        <w:pStyle w:val="ListParagraph"/>
        <w:numPr>
          <w:ilvl w:val="0"/>
          <w:numId w:val="19"/>
        </w:numPr>
        <w:suppressAutoHyphens w:val="0"/>
        <w:spacing w:line="480" w:lineRule="auto"/>
        <w:ind w:left="1276" w:hanging="425"/>
        <w:jc w:val="both"/>
      </w:pPr>
      <w:r>
        <w:t>Unsur-unsur Kubus</w:t>
      </w:r>
    </w:p>
    <w:p w:rsidR="001C74BF" w:rsidRDefault="001C74BF" w:rsidP="00196409">
      <w:pPr>
        <w:pStyle w:val="ListParagraph"/>
        <w:spacing w:line="480" w:lineRule="auto"/>
        <w:ind w:left="1276" w:firstLine="851"/>
        <w:jc w:val="both"/>
        <w:rPr>
          <w:lang w:val="id-ID"/>
        </w:rPr>
      </w:pPr>
      <w:r>
        <w:t>Kubus mempunyai beberapa unsur utama. Unsur-unsur utama itu adalah sisi, rusuk, dan titik sudut.</w:t>
      </w:r>
    </w:p>
    <w:p w:rsidR="00B513D0" w:rsidRPr="00B513D0" w:rsidRDefault="00B513D0" w:rsidP="00196409">
      <w:pPr>
        <w:pStyle w:val="ListParagraph"/>
        <w:spacing w:line="480" w:lineRule="auto"/>
        <w:ind w:left="1276" w:firstLine="851"/>
        <w:jc w:val="both"/>
        <w:rPr>
          <w:lang w:val="id-ID"/>
        </w:rPr>
      </w:pPr>
    </w:p>
    <w:p w:rsidR="001C74BF" w:rsidRDefault="001C74BF" w:rsidP="00196409">
      <w:pPr>
        <w:pStyle w:val="ListParagraph"/>
        <w:numPr>
          <w:ilvl w:val="0"/>
          <w:numId w:val="21"/>
        </w:numPr>
        <w:suppressAutoHyphens w:val="0"/>
        <w:spacing w:line="480" w:lineRule="auto"/>
        <w:ind w:left="1701" w:hanging="425"/>
        <w:jc w:val="both"/>
      </w:pPr>
      <w:r>
        <w:lastRenderedPageBreak/>
        <w:t>Sisi Kubus</w:t>
      </w:r>
    </w:p>
    <w:p w:rsidR="001C74BF" w:rsidRPr="002B0E16" w:rsidRDefault="001C74BF" w:rsidP="00196409">
      <w:pPr>
        <w:spacing w:line="480" w:lineRule="auto"/>
        <w:ind w:left="1701" w:firstLine="851"/>
        <w:jc w:val="both"/>
      </w:pPr>
      <w:r w:rsidRPr="002B0E16">
        <w:t xml:space="preserve">Sisi </w:t>
      </w:r>
      <w:r w:rsidR="00D66D58">
        <w:rPr>
          <w:lang w:val="id-ID"/>
        </w:rPr>
        <w:t>adalah bidang yang membatasi bangun ruang</w:t>
      </w:r>
      <w:r w:rsidRPr="002B0E16">
        <w:t>.</w:t>
      </w:r>
      <w:r w:rsidR="00D66D58">
        <w:rPr>
          <w:lang w:val="id-ID"/>
        </w:rPr>
        <w:t xml:space="preserve"> Sisi kubus berbentuk persegi.</w:t>
      </w:r>
      <w:r w:rsidR="00D66D58">
        <w:rPr>
          <w:rStyle w:val="FootnoteReference"/>
          <w:lang w:val="id-ID"/>
        </w:rPr>
        <w:footnoteReference w:id="45"/>
      </w:r>
      <w:r w:rsidRPr="002B0E16">
        <w:t xml:space="preserve"> Kubus terdiri dari enam sisi yang bentuk dan ukurannnya sama. Sisi-sisi kubus itu adalah ABCD, EFGH, ABFE, DCGH, ADHE, dan BCGF.</w:t>
      </w:r>
    </w:p>
    <w:p w:rsidR="001C74BF" w:rsidRDefault="001C74BF" w:rsidP="00196409">
      <w:pPr>
        <w:pStyle w:val="ListParagraph"/>
        <w:numPr>
          <w:ilvl w:val="0"/>
          <w:numId w:val="21"/>
        </w:numPr>
        <w:suppressAutoHyphens w:val="0"/>
        <w:spacing w:line="480" w:lineRule="auto"/>
        <w:ind w:left="1701" w:hanging="425"/>
        <w:jc w:val="both"/>
      </w:pPr>
      <w:r>
        <w:t>Rusuk Kubus</w:t>
      </w:r>
    </w:p>
    <w:p w:rsidR="00054F27" w:rsidRPr="00313D2B" w:rsidRDefault="00AC2F15" w:rsidP="00313D2B">
      <w:pPr>
        <w:pStyle w:val="ListParagraph"/>
        <w:spacing w:line="480" w:lineRule="auto"/>
        <w:ind w:left="1701" w:firstLine="851"/>
        <w:jc w:val="both"/>
        <w:rPr>
          <w:lang w:val="id-ID"/>
        </w:rPr>
      </w:pPr>
      <w:r>
        <w:t>Rusuk</w:t>
      </w:r>
      <w:r>
        <w:rPr>
          <w:lang w:val="id-ID"/>
        </w:rPr>
        <w:t xml:space="preserve"> </w:t>
      </w:r>
      <w:r>
        <w:t>adalah</w:t>
      </w:r>
      <w:r>
        <w:rPr>
          <w:lang w:val="id-ID"/>
        </w:rPr>
        <w:t xml:space="preserve"> </w:t>
      </w:r>
      <w:r w:rsidR="001C74BF">
        <w:t xml:space="preserve">garis yang merupakan </w:t>
      </w:r>
      <w:r>
        <w:rPr>
          <w:lang w:val="id-ID"/>
        </w:rPr>
        <w:t>pertemuan antardua sisi bangun ruang</w:t>
      </w:r>
      <w:r w:rsidR="001C74BF">
        <w:t>.</w:t>
      </w:r>
      <w:r>
        <w:rPr>
          <w:lang w:val="id-ID"/>
        </w:rPr>
        <w:t xml:space="preserve"> Rusuknya berupa penggal garis vertikal dan garis horizontal.</w:t>
      </w:r>
      <w:r w:rsidR="001C74BF">
        <w:t xml:space="preserve"> Sebuah kubus mempunyai dua belas rusuk, terdiri dari delapan rusuk datar dan empat rusuk tegak. Rusuk datar pada kubus adalah AB, BC, CD, DA, EF, FG, GH, dan HE. Sedangkan rusuk tegak pada kubus adalah AE, BF, CG, dan DH.</w:t>
      </w:r>
    </w:p>
    <w:p w:rsidR="001C74BF" w:rsidRDefault="001C74BF" w:rsidP="00196409">
      <w:pPr>
        <w:pStyle w:val="ListParagraph"/>
        <w:numPr>
          <w:ilvl w:val="0"/>
          <w:numId w:val="21"/>
        </w:numPr>
        <w:suppressAutoHyphens w:val="0"/>
        <w:spacing w:line="480" w:lineRule="auto"/>
        <w:ind w:left="1701" w:hanging="425"/>
        <w:jc w:val="both"/>
      </w:pPr>
      <w:r>
        <w:t>Titik Sudut</w:t>
      </w:r>
    </w:p>
    <w:p w:rsidR="001C74BF" w:rsidRDefault="001C74BF" w:rsidP="00196409">
      <w:pPr>
        <w:pStyle w:val="ListParagraph"/>
        <w:spacing w:line="480" w:lineRule="auto"/>
        <w:ind w:left="1701" w:firstLine="851"/>
        <w:jc w:val="both"/>
        <w:rPr>
          <w:lang w:val="id-ID"/>
        </w:rPr>
      </w:pPr>
      <w:r>
        <w:t xml:space="preserve">Titik sudut kubus adalah pertemuan </w:t>
      </w:r>
      <w:r w:rsidR="00AC2F15">
        <w:rPr>
          <w:lang w:val="id-ID"/>
        </w:rPr>
        <w:t>antara dua rusuk atau lebih</w:t>
      </w:r>
      <w:r>
        <w:t>. Pada kubus ABCD.EFGH di atas, titik-titik sudut kubus ada delapan, yaitu A, B, C, D, E, F, G, dan H. Titik sudut sering pula disebut sebagai titik pojok.</w:t>
      </w:r>
    </w:p>
    <w:p w:rsidR="00B513D0" w:rsidRDefault="00B513D0" w:rsidP="00196409">
      <w:pPr>
        <w:pStyle w:val="ListParagraph"/>
        <w:spacing w:line="480" w:lineRule="auto"/>
        <w:ind w:left="1701" w:firstLine="851"/>
        <w:jc w:val="both"/>
        <w:rPr>
          <w:lang w:val="id-ID"/>
        </w:rPr>
      </w:pPr>
    </w:p>
    <w:p w:rsidR="00B513D0" w:rsidRDefault="00B513D0" w:rsidP="00196409">
      <w:pPr>
        <w:pStyle w:val="ListParagraph"/>
        <w:spacing w:line="480" w:lineRule="auto"/>
        <w:ind w:left="1701" w:firstLine="851"/>
        <w:jc w:val="both"/>
        <w:rPr>
          <w:lang w:val="id-ID"/>
        </w:rPr>
      </w:pPr>
    </w:p>
    <w:p w:rsidR="00B513D0" w:rsidRPr="00B513D0" w:rsidRDefault="00B513D0" w:rsidP="00196409">
      <w:pPr>
        <w:pStyle w:val="ListParagraph"/>
        <w:spacing w:line="480" w:lineRule="auto"/>
        <w:ind w:left="1701" w:firstLine="851"/>
        <w:jc w:val="both"/>
        <w:rPr>
          <w:lang w:val="id-ID"/>
        </w:rPr>
      </w:pPr>
    </w:p>
    <w:p w:rsidR="001C74BF" w:rsidRDefault="001C74BF" w:rsidP="00196409">
      <w:pPr>
        <w:pStyle w:val="ListParagraph"/>
        <w:numPr>
          <w:ilvl w:val="0"/>
          <w:numId w:val="19"/>
        </w:numPr>
        <w:suppressAutoHyphens w:val="0"/>
        <w:spacing w:line="480" w:lineRule="auto"/>
        <w:ind w:left="1276" w:hanging="425"/>
        <w:jc w:val="both"/>
      </w:pPr>
      <w:r>
        <w:lastRenderedPageBreak/>
        <w:t>Diagonal Kubus</w:t>
      </w:r>
    </w:p>
    <w:p w:rsidR="001C74BF" w:rsidRDefault="001C74BF" w:rsidP="00196409">
      <w:pPr>
        <w:pStyle w:val="ListParagraph"/>
        <w:spacing w:line="480" w:lineRule="auto"/>
        <w:ind w:left="1276" w:firstLine="851"/>
        <w:jc w:val="both"/>
      </w:pPr>
      <w:r>
        <w:t>Diagonal merupakan ruas garis yang menghubungkan dua titik sudut sebidang yang saling berhadapan. Di dalam kubus, dikenal diagonal sisi (diagonal bidang), bidang diagonal, dan diagonal ruang.</w:t>
      </w:r>
    </w:p>
    <w:p w:rsidR="001C74BF" w:rsidRDefault="001C74BF" w:rsidP="00196409">
      <w:pPr>
        <w:pStyle w:val="ListParagraph"/>
        <w:numPr>
          <w:ilvl w:val="0"/>
          <w:numId w:val="22"/>
        </w:numPr>
        <w:suppressAutoHyphens w:val="0"/>
        <w:spacing w:line="480" w:lineRule="auto"/>
        <w:ind w:left="1701" w:hanging="425"/>
        <w:jc w:val="both"/>
      </w:pPr>
      <w:r>
        <w:t>Diagonal Sisi (Diagonal Bidang)</w:t>
      </w:r>
    </w:p>
    <w:p w:rsidR="00313D2B" w:rsidRPr="00B513D0" w:rsidRDefault="001C74BF" w:rsidP="00B513D0">
      <w:pPr>
        <w:pStyle w:val="ListParagraph"/>
        <w:spacing w:line="480" w:lineRule="auto"/>
        <w:ind w:left="1701" w:firstLine="851"/>
        <w:jc w:val="both"/>
        <w:rPr>
          <w:lang w:val="id-ID"/>
        </w:rPr>
      </w:pPr>
      <w:r>
        <w:t>Diagonal sisi kubus adalah diagonal yang terdapat pada sisi kubus. Kubus ABCD.EFGH mempunyai dua belas diagonal sisi, yaitu AF, BE, CH, DG, AC, BD, EG, FH, AH, DE, BG, dan CF.</w:t>
      </w:r>
    </w:p>
    <w:p w:rsidR="001C74BF" w:rsidRDefault="001C74BF" w:rsidP="00196409">
      <w:pPr>
        <w:pStyle w:val="ListParagraph"/>
        <w:numPr>
          <w:ilvl w:val="0"/>
          <w:numId w:val="22"/>
        </w:numPr>
        <w:suppressAutoHyphens w:val="0"/>
        <w:spacing w:line="480" w:lineRule="auto"/>
        <w:ind w:left="1701" w:hanging="425"/>
        <w:jc w:val="both"/>
      </w:pPr>
      <w:r>
        <w:t>Bidang Diagonal</w:t>
      </w:r>
    </w:p>
    <w:p w:rsidR="00054F27" w:rsidRPr="00313D2B" w:rsidRDefault="001C74BF" w:rsidP="00313D2B">
      <w:pPr>
        <w:pStyle w:val="ListParagraph"/>
        <w:spacing w:line="480" w:lineRule="auto"/>
        <w:ind w:left="1701" w:firstLine="851"/>
        <w:jc w:val="both"/>
        <w:rPr>
          <w:lang w:val="id-ID"/>
        </w:rPr>
      </w:pPr>
      <w:r>
        <w:t>Bidang diagonal merupakan bidang di dalam kubus yang dibuat melalui dua buah rusuk yang saling sejajar tetapi tidak terletak pada satu sisi. Bidang diagonal kubus berbentuk persegi panjang dan dibatasi oleh empat garis lurus, yaitu dua rusuk kubus dan dua diagonal sisi yang saling sejajar. Kubus ABCD.EFGH mempunyai enam buah bidang diagonal, yaitu BCHE, ADGF, ACGE, BDHF, A</w:t>
      </w:r>
      <w:r w:rsidR="00054F27">
        <w:t>BGH</w:t>
      </w:r>
      <w:r>
        <w:t xml:space="preserve"> dan CDEF.</w:t>
      </w:r>
    </w:p>
    <w:p w:rsidR="001C74BF" w:rsidRDefault="001C74BF" w:rsidP="00196409">
      <w:pPr>
        <w:pStyle w:val="ListParagraph"/>
        <w:numPr>
          <w:ilvl w:val="0"/>
          <w:numId w:val="22"/>
        </w:numPr>
        <w:suppressAutoHyphens w:val="0"/>
        <w:spacing w:line="480" w:lineRule="auto"/>
        <w:ind w:left="1701" w:hanging="425"/>
        <w:jc w:val="both"/>
      </w:pPr>
      <w:r>
        <w:t>Diagonal Ruang</w:t>
      </w:r>
    </w:p>
    <w:p w:rsidR="001C74BF" w:rsidRDefault="001C74BF" w:rsidP="00196409">
      <w:pPr>
        <w:pStyle w:val="ListParagraph"/>
        <w:spacing w:line="480" w:lineRule="auto"/>
        <w:ind w:left="1701" w:firstLine="851"/>
        <w:jc w:val="both"/>
        <w:rPr>
          <w:lang w:val="id-ID"/>
        </w:rPr>
      </w:pPr>
      <w:r>
        <w:t>Diagonal ruang adalah ruas garis yang menghubungkan dua titik sudut tidak sebidang yang saling berhadapan. Kubus ABCD.EFGH mempunyai empat diagonal ruang, yaitu AG, BH, CE, dan DF.</w:t>
      </w:r>
    </w:p>
    <w:p w:rsidR="00B513D0" w:rsidRPr="00B513D0" w:rsidRDefault="00B513D0" w:rsidP="00196409">
      <w:pPr>
        <w:pStyle w:val="ListParagraph"/>
        <w:spacing w:line="480" w:lineRule="auto"/>
        <w:ind w:left="1701" w:firstLine="851"/>
        <w:jc w:val="both"/>
        <w:rPr>
          <w:lang w:val="id-ID"/>
        </w:rPr>
      </w:pPr>
    </w:p>
    <w:p w:rsidR="001C74BF" w:rsidRDefault="001C74BF" w:rsidP="00196409">
      <w:pPr>
        <w:pStyle w:val="ListParagraph"/>
        <w:numPr>
          <w:ilvl w:val="0"/>
          <w:numId w:val="19"/>
        </w:numPr>
        <w:suppressAutoHyphens w:val="0"/>
        <w:spacing w:line="480" w:lineRule="auto"/>
        <w:ind w:left="1276" w:hanging="425"/>
        <w:jc w:val="both"/>
      </w:pPr>
      <w:r>
        <w:lastRenderedPageBreak/>
        <w:t>Jaring-jaring Kubus</w:t>
      </w:r>
    </w:p>
    <w:p w:rsidR="001C74BF" w:rsidRDefault="00963DBB" w:rsidP="00196409">
      <w:pPr>
        <w:pStyle w:val="ListParagraph"/>
        <w:spacing w:line="480" w:lineRule="auto"/>
        <w:ind w:left="1276" w:firstLine="851"/>
        <w:jc w:val="both"/>
      </w:pPr>
      <w:r>
        <w:rPr>
          <w:noProof/>
          <w:lang w:val="id-ID" w:eastAsia="id-ID"/>
        </w:rPr>
        <w:pict>
          <v:group id="_x0000_s1054" style="position:absolute;left:0;text-align:left;margin-left:243.45pt;margin-top:45.6pt;width:139.65pt;height:107.3pt;z-index:251662336" coordorigin="6792,13280" coordsize="2793,2146">
            <v:shape id="_x0000_s1055" type="#_x0000_t202" style="position:absolute;left:9057;top:13755;width:528;height:376" stroked="f">
              <v:textbox style="mso-next-textbox:#_x0000_s1055">
                <w:txbxContent>
                  <w:p w:rsidR="00C345D2" w:rsidRPr="000F43CA" w:rsidRDefault="00C345D2" w:rsidP="001C74BF">
                    <w:pPr>
                      <w:jc w:val="center"/>
                      <w:rPr>
                        <w:sz w:val="20"/>
                        <w:szCs w:val="20"/>
                      </w:rPr>
                    </w:pPr>
                    <w:r w:rsidRPr="000F43CA">
                      <w:rPr>
                        <w:sz w:val="20"/>
                        <w:szCs w:val="20"/>
                      </w:rPr>
                      <w:t>H</w:t>
                    </w:r>
                  </w:p>
                </w:txbxContent>
              </v:textbox>
            </v:shape>
            <v:shape id="_x0000_s1056" type="#_x0000_t202" style="position:absolute;left:6792;top:13745;width:528;height:376" stroked="f">
              <v:textbox style="mso-next-textbox:#_x0000_s1056">
                <w:txbxContent>
                  <w:p w:rsidR="00C345D2" w:rsidRPr="000F43CA" w:rsidRDefault="00C345D2" w:rsidP="001C74BF">
                    <w:pPr>
                      <w:jc w:val="center"/>
                      <w:rPr>
                        <w:sz w:val="20"/>
                        <w:szCs w:val="20"/>
                      </w:rPr>
                    </w:pPr>
                    <w:r w:rsidRPr="000F43CA">
                      <w:rPr>
                        <w:sz w:val="20"/>
                        <w:szCs w:val="20"/>
                      </w:rPr>
                      <w:t>H</w:t>
                    </w:r>
                  </w:p>
                </w:txbxContent>
              </v:textbox>
            </v:shape>
            <v:shape id="_x0000_s1057" type="#_x0000_t202" style="position:absolute;left:7257;top:13280;width:528;height:376" stroked="f">
              <v:textbox style="mso-next-textbox:#_x0000_s1057">
                <w:txbxContent>
                  <w:p w:rsidR="00C345D2" w:rsidRPr="000F43CA" w:rsidRDefault="00C345D2" w:rsidP="001C74BF">
                    <w:pPr>
                      <w:jc w:val="center"/>
                      <w:rPr>
                        <w:sz w:val="20"/>
                        <w:szCs w:val="20"/>
                      </w:rPr>
                    </w:pPr>
                    <w:r w:rsidRPr="000F43CA">
                      <w:rPr>
                        <w:sz w:val="20"/>
                        <w:szCs w:val="20"/>
                      </w:rPr>
                      <w:t>H</w:t>
                    </w:r>
                  </w:p>
                </w:txbxContent>
              </v:textbox>
            </v:shape>
            <v:shape id="_x0000_s1058" type="#_x0000_t202" style="position:absolute;left:8067;top:13280;width:528;height:376" stroked="f">
              <v:textbox style="mso-next-textbox:#_x0000_s1058">
                <w:txbxContent>
                  <w:p w:rsidR="00C345D2" w:rsidRPr="000F43CA" w:rsidRDefault="00C345D2" w:rsidP="001C74BF">
                    <w:pPr>
                      <w:jc w:val="center"/>
                      <w:rPr>
                        <w:sz w:val="20"/>
                        <w:szCs w:val="20"/>
                      </w:rPr>
                    </w:pPr>
                    <w:r w:rsidRPr="000F43CA">
                      <w:rPr>
                        <w:sz w:val="20"/>
                        <w:szCs w:val="20"/>
                      </w:rPr>
                      <w:t>G</w:t>
                    </w:r>
                  </w:p>
                </w:txbxContent>
              </v:textbox>
            </v:shape>
            <v:shape id="_x0000_s1059" type="#_x0000_t202" style="position:absolute;left:8487;top:13760;width:528;height:376" stroked="f">
              <v:textbox style="mso-next-textbox:#_x0000_s1059">
                <w:txbxContent>
                  <w:p w:rsidR="00C345D2" w:rsidRPr="000F43CA" w:rsidRDefault="00C345D2" w:rsidP="001C74BF">
                    <w:pPr>
                      <w:jc w:val="center"/>
                      <w:rPr>
                        <w:sz w:val="20"/>
                        <w:szCs w:val="20"/>
                      </w:rPr>
                    </w:pPr>
                    <w:r w:rsidRPr="000F43CA">
                      <w:rPr>
                        <w:sz w:val="20"/>
                        <w:szCs w:val="20"/>
                      </w:rPr>
                      <w:t>G</w:t>
                    </w:r>
                  </w:p>
                </w:txbxContent>
              </v:textbox>
            </v:shape>
            <v:shape id="_x0000_s1060" type="#_x0000_t202" style="position:absolute;left:8487;top:14570;width:528;height:376" stroked="f">
              <v:textbox style="mso-next-textbox:#_x0000_s1060">
                <w:txbxContent>
                  <w:p w:rsidR="00C345D2" w:rsidRPr="000F43CA" w:rsidRDefault="00C345D2" w:rsidP="001C74BF">
                    <w:pPr>
                      <w:jc w:val="center"/>
                      <w:rPr>
                        <w:sz w:val="20"/>
                        <w:szCs w:val="20"/>
                      </w:rPr>
                    </w:pPr>
                    <w:r w:rsidRPr="000F43CA">
                      <w:rPr>
                        <w:sz w:val="20"/>
                        <w:szCs w:val="20"/>
                      </w:rPr>
                      <w:t>F</w:t>
                    </w:r>
                  </w:p>
                </w:txbxContent>
              </v:textbox>
            </v:shape>
            <v:shape id="_x0000_s1061" type="#_x0000_t202" style="position:absolute;left:8052;top:15035;width:528;height:376" stroked="f">
              <v:textbox style="mso-next-textbox:#_x0000_s1061">
                <w:txbxContent>
                  <w:p w:rsidR="00C345D2" w:rsidRPr="000F43CA" w:rsidRDefault="00C345D2" w:rsidP="001C74BF">
                    <w:pPr>
                      <w:jc w:val="center"/>
                      <w:rPr>
                        <w:sz w:val="20"/>
                        <w:szCs w:val="20"/>
                      </w:rPr>
                    </w:pPr>
                    <w:r w:rsidRPr="000F43CA">
                      <w:rPr>
                        <w:sz w:val="20"/>
                        <w:szCs w:val="20"/>
                      </w:rPr>
                      <w:t>F</w:t>
                    </w:r>
                  </w:p>
                </w:txbxContent>
              </v:textbox>
            </v:shape>
            <v:shape id="_x0000_s1062" type="#_x0000_t202" style="position:absolute;left:9042;top:14565;width:528;height:376" stroked="f">
              <v:textbox style="mso-next-textbox:#_x0000_s1062">
                <w:txbxContent>
                  <w:p w:rsidR="00C345D2" w:rsidRPr="000F43CA" w:rsidRDefault="00C345D2" w:rsidP="001C74BF">
                    <w:pPr>
                      <w:jc w:val="center"/>
                      <w:rPr>
                        <w:sz w:val="20"/>
                        <w:szCs w:val="20"/>
                      </w:rPr>
                    </w:pPr>
                    <w:r w:rsidRPr="000F43CA">
                      <w:rPr>
                        <w:sz w:val="20"/>
                        <w:szCs w:val="20"/>
                      </w:rPr>
                      <w:t>E</w:t>
                    </w:r>
                  </w:p>
                </w:txbxContent>
              </v:textbox>
            </v:shape>
            <v:shape id="_x0000_s1063" type="#_x0000_t202" style="position:absolute;left:7272;top:15050;width:528;height:376" stroked="f">
              <v:textbox style="mso-next-textbox:#_x0000_s1063">
                <w:txbxContent>
                  <w:p w:rsidR="00C345D2" w:rsidRPr="000F43CA" w:rsidRDefault="00C345D2" w:rsidP="001C74BF">
                    <w:pPr>
                      <w:jc w:val="center"/>
                      <w:rPr>
                        <w:sz w:val="20"/>
                        <w:szCs w:val="20"/>
                      </w:rPr>
                    </w:pPr>
                    <w:r w:rsidRPr="000F43CA">
                      <w:rPr>
                        <w:sz w:val="20"/>
                        <w:szCs w:val="20"/>
                      </w:rPr>
                      <w:t>E</w:t>
                    </w:r>
                  </w:p>
                </w:txbxContent>
              </v:textbox>
            </v:shape>
            <v:shape id="_x0000_s1064" type="#_x0000_t202" style="position:absolute;left:6807;top:14555;width:528;height:376" stroked="f">
              <v:textbox style="mso-next-textbox:#_x0000_s1064">
                <w:txbxContent>
                  <w:p w:rsidR="00C345D2" w:rsidRPr="000F43CA" w:rsidRDefault="00C345D2" w:rsidP="001C74BF">
                    <w:pPr>
                      <w:jc w:val="center"/>
                      <w:rPr>
                        <w:sz w:val="20"/>
                        <w:szCs w:val="20"/>
                      </w:rPr>
                    </w:pPr>
                    <w:r w:rsidRPr="000F43CA">
                      <w:rPr>
                        <w:sz w:val="20"/>
                        <w:szCs w:val="20"/>
                      </w:rPr>
                      <w:t>E</w:t>
                    </w:r>
                  </w:p>
                </w:txbxContent>
              </v:textbox>
            </v:shape>
            <v:shape id="_x0000_s1065" type="#_x0000_t202" style="position:absolute;left:7260;top:13771;width:528;height:376" stroked="f">
              <v:textbox style="mso-next-textbox:#_x0000_s1065">
                <w:txbxContent>
                  <w:p w:rsidR="00C345D2" w:rsidRPr="000F43CA" w:rsidRDefault="00C345D2" w:rsidP="001C74BF">
                    <w:pPr>
                      <w:jc w:val="center"/>
                      <w:rPr>
                        <w:sz w:val="20"/>
                        <w:szCs w:val="20"/>
                      </w:rPr>
                    </w:pPr>
                    <w:r w:rsidRPr="000F43CA">
                      <w:rPr>
                        <w:sz w:val="20"/>
                        <w:szCs w:val="20"/>
                      </w:rPr>
                      <w:t>D</w:t>
                    </w:r>
                  </w:p>
                </w:txbxContent>
              </v:textbox>
            </v:shape>
            <v:shape id="_x0000_s1066" type="#_x0000_t202" style="position:absolute;left:8025;top:13771;width:528;height:376" stroked="f">
              <v:textbox style="mso-next-textbox:#_x0000_s1066">
                <w:txbxContent>
                  <w:p w:rsidR="00C345D2" w:rsidRPr="000F43CA" w:rsidRDefault="00C345D2" w:rsidP="001C74BF">
                    <w:pPr>
                      <w:jc w:val="center"/>
                      <w:rPr>
                        <w:sz w:val="20"/>
                        <w:szCs w:val="20"/>
                      </w:rPr>
                    </w:pPr>
                    <w:r w:rsidRPr="000F43CA">
                      <w:rPr>
                        <w:sz w:val="20"/>
                        <w:szCs w:val="20"/>
                      </w:rPr>
                      <w:t>C</w:t>
                    </w:r>
                  </w:p>
                </w:txbxContent>
              </v:textbox>
            </v:shape>
            <v:shape id="_x0000_s1067" type="#_x0000_t202" style="position:absolute;left:8040;top:14551;width:528;height:376" stroked="f">
              <v:textbox style="mso-next-textbox:#_x0000_s1067">
                <w:txbxContent>
                  <w:p w:rsidR="00C345D2" w:rsidRPr="000F43CA" w:rsidRDefault="00C345D2" w:rsidP="001C74BF">
                    <w:pPr>
                      <w:jc w:val="center"/>
                      <w:rPr>
                        <w:sz w:val="20"/>
                        <w:szCs w:val="20"/>
                      </w:rPr>
                    </w:pPr>
                    <w:r w:rsidRPr="000F43CA">
                      <w:rPr>
                        <w:sz w:val="20"/>
                        <w:szCs w:val="20"/>
                      </w:rPr>
                      <w:t>B</w:t>
                    </w:r>
                  </w:p>
                </w:txbxContent>
              </v:textbox>
            </v:shape>
            <v:shape id="_x0000_s1068" type="#_x0000_t202" style="position:absolute;left:7275;top:14551;width:528;height:376" stroked="f">
              <v:textbox style="mso-next-textbox:#_x0000_s1068">
                <w:txbxContent>
                  <w:p w:rsidR="00C345D2" w:rsidRPr="000F43CA" w:rsidRDefault="00C345D2" w:rsidP="001C74BF">
                    <w:pPr>
                      <w:jc w:val="center"/>
                      <w:rPr>
                        <w:sz w:val="20"/>
                        <w:szCs w:val="20"/>
                      </w:rPr>
                    </w:pPr>
                    <w:r w:rsidRPr="000F43CA">
                      <w:rPr>
                        <w:sz w:val="20"/>
                        <w:szCs w:val="20"/>
                      </w:rPr>
                      <w:t>A</w:t>
                    </w:r>
                  </w:p>
                </w:txbxContent>
              </v:textbox>
            </v:shape>
            <v:group id="_x0000_s1069" style="position:absolute;left:7098;top:13500;width:2184;height:1695" coordorigin="7098,13500" coordsize="2184,1695">
              <v:rect id="_x0000_s1070" style="position:absolute;left:7644;top:14065;width:546;height:565" strokeweight="1pt"/>
              <v:rect id="_x0000_s1071" style="position:absolute;left:7098;top:14065;width:546;height:565" strokeweight="1pt"/>
              <v:rect id="_x0000_s1072" style="position:absolute;left:7644;top:13500;width:546;height:565" strokeweight="1pt"/>
              <v:rect id="_x0000_s1073" style="position:absolute;left:7644;top:14630;width:546;height:565" strokeweight="1pt"/>
              <v:rect id="_x0000_s1074" style="position:absolute;left:8190;top:14065;width:546;height:565" strokeweight="1pt"/>
              <v:rect id="_x0000_s1075" style="position:absolute;left:8736;top:14065;width:546;height:565" strokeweight="1pt"/>
            </v:group>
          </v:group>
        </w:pict>
      </w:r>
      <w:r>
        <w:rPr>
          <w:noProof/>
          <w:lang w:val="id-ID" w:eastAsia="id-ID"/>
        </w:rPr>
        <w:pict>
          <v:group id="_x0000_s1040" style="position:absolute;left:0;text-align:left;margin-left:66.95pt;margin-top:47.7pt;width:105.75pt;height:103.05pt;z-index:251661312" coordorigin="3557,6759" coordsize="2489,2403">
            <v:shape id="_x0000_s1041" type="#_x0000_t202" style="position:absolute;left:4120;top:6759;width:413;height:395" stroked="f">
              <v:textbox style="mso-next-textbox:#_x0000_s1041">
                <w:txbxContent>
                  <w:p w:rsidR="00C345D2" w:rsidRPr="000F43CA" w:rsidRDefault="00C345D2" w:rsidP="001C74BF">
                    <w:pPr>
                      <w:jc w:val="center"/>
                      <w:rPr>
                        <w:sz w:val="20"/>
                        <w:szCs w:val="20"/>
                      </w:rPr>
                    </w:pPr>
                    <w:r w:rsidRPr="000F43CA">
                      <w:rPr>
                        <w:sz w:val="20"/>
                        <w:szCs w:val="20"/>
                      </w:rPr>
                      <w:t>H</w:t>
                    </w:r>
                  </w:p>
                </w:txbxContent>
              </v:textbox>
            </v:shape>
            <v:shape id="_x0000_s1042" type="#_x0000_t202" style="position:absolute;left:5504;top:6777;width:413;height:395" stroked="f">
              <v:textbox style="mso-next-textbox:#_x0000_s1042">
                <w:txbxContent>
                  <w:p w:rsidR="00C345D2" w:rsidRPr="000F43CA" w:rsidRDefault="00C345D2" w:rsidP="001C74BF">
                    <w:pPr>
                      <w:jc w:val="center"/>
                      <w:rPr>
                        <w:sz w:val="20"/>
                        <w:szCs w:val="20"/>
                      </w:rPr>
                    </w:pPr>
                    <w:r w:rsidRPr="000F43CA">
                      <w:rPr>
                        <w:sz w:val="20"/>
                        <w:szCs w:val="20"/>
                      </w:rPr>
                      <w:t>G</w:t>
                    </w:r>
                  </w:p>
                </w:txbxContent>
              </v:textbox>
            </v:shape>
            <v:shape id="_x0000_s1043" type="#_x0000_t202" style="position:absolute;left:4988;top:7199;width:413;height:432" stroked="f">
              <v:textbox style="mso-next-textbox:#_x0000_s1043">
                <w:txbxContent>
                  <w:p w:rsidR="00C345D2" w:rsidRPr="000F43CA" w:rsidRDefault="00C345D2" w:rsidP="001C74BF">
                    <w:pPr>
                      <w:jc w:val="center"/>
                      <w:rPr>
                        <w:sz w:val="20"/>
                        <w:szCs w:val="20"/>
                      </w:rPr>
                    </w:pPr>
                    <w:r w:rsidRPr="000F43CA">
                      <w:rPr>
                        <w:sz w:val="20"/>
                        <w:szCs w:val="20"/>
                      </w:rPr>
                      <w:t>F</w:t>
                    </w:r>
                  </w:p>
                </w:txbxContent>
              </v:textbox>
            </v:shape>
            <v:shape id="_x0000_s1044" type="#_x0000_t202" style="position:absolute;left:3557;top:7347;width:413;height:395" stroked="f">
              <v:textbox style="mso-next-textbox:#_x0000_s1044">
                <w:txbxContent>
                  <w:p w:rsidR="00C345D2" w:rsidRPr="000F43CA" w:rsidRDefault="00C345D2" w:rsidP="001C74BF">
                    <w:pPr>
                      <w:jc w:val="center"/>
                      <w:rPr>
                        <w:sz w:val="20"/>
                        <w:szCs w:val="20"/>
                      </w:rPr>
                    </w:pPr>
                    <w:r w:rsidRPr="000F43CA">
                      <w:rPr>
                        <w:sz w:val="20"/>
                        <w:szCs w:val="20"/>
                      </w:rPr>
                      <w:t>E</w:t>
                    </w:r>
                  </w:p>
                </w:txbxContent>
              </v:textbox>
            </v:shape>
            <v:shape id="_x0000_s1045" type="#_x0000_t202" style="position:absolute;left:3583;top:8730;width:412;height:432" stroked="f">
              <v:textbox style="mso-next-textbox:#_x0000_s1045">
                <w:txbxContent>
                  <w:p w:rsidR="00C345D2" w:rsidRPr="000F43CA" w:rsidRDefault="00C345D2" w:rsidP="001C74BF">
                    <w:pPr>
                      <w:jc w:val="center"/>
                      <w:rPr>
                        <w:sz w:val="20"/>
                        <w:szCs w:val="20"/>
                      </w:rPr>
                    </w:pPr>
                    <w:r w:rsidRPr="000F43CA">
                      <w:rPr>
                        <w:sz w:val="20"/>
                        <w:szCs w:val="20"/>
                      </w:rPr>
                      <w:t>A</w:t>
                    </w:r>
                  </w:p>
                </w:txbxContent>
              </v:textbox>
            </v:shape>
            <v:shape id="_x0000_s1046" type="#_x0000_t202" style="position:absolute;left:5027;top:8771;width:529;height:391" stroked="f">
              <v:textbox style="mso-next-textbox:#_x0000_s1046">
                <w:txbxContent>
                  <w:p w:rsidR="00C345D2" w:rsidRPr="000F43CA" w:rsidRDefault="00C345D2" w:rsidP="001C74BF">
                    <w:pPr>
                      <w:jc w:val="center"/>
                      <w:rPr>
                        <w:sz w:val="20"/>
                        <w:szCs w:val="20"/>
                      </w:rPr>
                    </w:pPr>
                    <w:r w:rsidRPr="000F43CA">
                      <w:rPr>
                        <w:sz w:val="20"/>
                        <w:szCs w:val="20"/>
                      </w:rPr>
                      <w:t>B</w:t>
                    </w:r>
                  </w:p>
                </w:txbxContent>
              </v:textbox>
            </v:shape>
            <v:shape id="_x0000_s1047" type="#_x0000_t202" style="position:absolute;left:5633;top:8187;width:413;height:420" stroked="f">
              <v:textbox style="mso-next-textbox:#_x0000_s1047">
                <w:txbxContent>
                  <w:p w:rsidR="00C345D2" w:rsidRPr="000F43CA" w:rsidRDefault="00C345D2" w:rsidP="001C74BF">
                    <w:pPr>
                      <w:jc w:val="center"/>
                      <w:rPr>
                        <w:sz w:val="20"/>
                        <w:szCs w:val="20"/>
                      </w:rPr>
                    </w:pPr>
                    <w:r w:rsidRPr="000F43CA">
                      <w:rPr>
                        <w:sz w:val="20"/>
                        <w:szCs w:val="20"/>
                      </w:rPr>
                      <w:t>C</w:t>
                    </w:r>
                  </w:p>
                </w:txbxContent>
              </v:textbox>
            </v:shape>
            <v:shape id="_x0000_s1048" type="#_x0000_t202" style="position:absolute;left:4267;top:8014;width:413;height:411" stroked="f">
              <v:textbox style="mso-next-textbox:#_x0000_s1048">
                <w:txbxContent>
                  <w:p w:rsidR="00C345D2" w:rsidRPr="000F43CA" w:rsidRDefault="00C345D2" w:rsidP="001C74BF">
                    <w:pPr>
                      <w:jc w:val="center"/>
                      <w:rPr>
                        <w:sz w:val="20"/>
                        <w:szCs w:val="20"/>
                      </w:rPr>
                    </w:pPr>
                    <w:r w:rsidRPr="000F43CA">
                      <w:rPr>
                        <w:sz w:val="20"/>
                        <w:szCs w:val="20"/>
                      </w:rPr>
                      <w:t>D</w:t>
                    </w:r>
                  </w:p>
                </w:txbxContent>
              </v:textbox>
            </v:shape>
            <v:group id="_x0000_s1049" style="position:absolute;left:3892;top:7101;width:1780;height:1670" coordorigin="8025,5001" coordsize="1350,1349">
              <v:shape id="_x0000_s1050" type="#_x0000_t16" style="position:absolute;left:8025;top:5001;width:1350;height:1349" filled="f" strokeweight="1.25pt"/>
              <v:shape id="_x0000_s1051" type="#_x0000_t32" style="position:absolute;left:8370;top:5001;width:0;height:1004" o:connectortype="straight" strokeweight="1.25pt">
                <v:stroke dashstyle="dash"/>
              </v:shape>
              <v:shape id="_x0000_s1052" type="#_x0000_t32" style="position:absolute;left:8371;top:6005;width:1004;height:0;flip:x" o:connectortype="straight" strokeweight="1.25pt">
                <v:stroke dashstyle="dash"/>
              </v:shape>
              <v:shape id="_x0000_s1053" type="#_x0000_t32" style="position:absolute;left:8025;top:6005;width:346;height:345;flip:x" o:connectortype="straight" strokeweight="1.25pt">
                <v:stroke dashstyle="dash"/>
              </v:shape>
            </v:group>
          </v:group>
        </w:pict>
      </w:r>
      <w:r w:rsidR="001C74BF">
        <w:t>Jaring-jaring kubus adalah rangkaian sisi-sisi kubus yang jika dibentangkan akan terbentuk sebuah bidang datar.</w:t>
      </w:r>
    </w:p>
    <w:p w:rsidR="001C74BF" w:rsidRDefault="001C74BF" w:rsidP="00196409">
      <w:pPr>
        <w:pStyle w:val="ListParagraph"/>
        <w:spacing w:line="480" w:lineRule="auto"/>
        <w:ind w:left="1276" w:firstLine="720"/>
        <w:jc w:val="both"/>
      </w:pPr>
    </w:p>
    <w:p w:rsidR="001C74BF" w:rsidRDefault="001C74BF" w:rsidP="00196409">
      <w:pPr>
        <w:pStyle w:val="ListParagraph"/>
        <w:spacing w:line="480" w:lineRule="auto"/>
        <w:ind w:left="1276" w:firstLine="720"/>
        <w:jc w:val="both"/>
      </w:pPr>
    </w:p>
    <w:p w:rsidR="001C74BF" w:rsidRDefault="001C74BF" w:rsidP="00196409">
      <w:pPr>
        <w:pStyle w:val="ListParagraph"/>
        <w:spacing w:line="480" w:lineRule="auto"/>
        <w:ind w:left="1276" w:firstLine="720"/>
        <w:jc w:val="both"/>
      </w:pPr>
    </w:p>
    <w:p w:rsidR="00313D2B" w:rsidRPr="00313D2B" w:rsidRDefault="00313D2B" w:rsidP="00196409">
      <w:pPr>
        <w:pStyle w:val="ListParagraph"/>
        <w:spacing w:line="480" w:lineRule="auto"/>
        <w:ind w:left="0"/>
        <w:jc w:val="both"/>
        <w:rPr>
          <w:lang w:val="id-ID"/>
        </w:rPr>
      </w:pPr>
    </w:p>
    <w:p w:rsidR="001C74BF" w:rsidRDefault="001C74BF" w:rsidP="00196409">
      <w:pPr>
        <w:pStyle w:val="ListParagraph"/>
        <w:numPr>
          <w:ilvl w:val="0"/>
          <w:numId w:val="19"/>
        </w:numPr>
        <w:suppressAutoHyphens w:val="0"/>
        <w:spacing w:line="480" w:lineRule="auto"/>
        <w:ind w:left="1276" w:hanging="425"/>
        <w:jc w:val="both"/>
      </w:pPr>
      <w:r>
        <w:t>Luas Permukaan Kubus</w:t>
      </w:r>
    </w:p>
    <w:p w:rsidR="001C74BF" w:rsidRDefault="001C74BF" w:rsidP="00196409">
      <w:pPr>
        <w:pStyle w:val="ListParagraph"/>
        <w:spacing w:line="480" w:lineRule="auto"/>
        <w:ind w:left="1276" w:firstLine="851"/>
        <w:jc w:val="both"/>
      </w:pPr>
      <w:r>
        <w:t xml:space="preserve">Untuk menghitung luas permukaan kubus sama dengan menghitung luas jaring-jaringnya. Karena permukaan kubus terdiri dari enam buah persegi dengan ukuran yang sama, maka luas kubus dengan panjang rusuk </w:t>
      </w:r>
      <w:r>
        <w:rPr>
          <w:i/>
          <w:iCs/>
        </w:rPr>
        <w:t>s</w:t>
      </w:r>
      <w:r>
        <w:t xml:space="preserve"> adalah:</w:t>
      </w:r>
    </w:p>
    <w:p w:rsidR="001C74BF" w:rsidRDefault="001C74BF" w:rsidP="00196409">
      <w:pPr>
        <w:pStyle w:val="ListParagraph"/>
        <w:tabs>
          <w:tab w:val="left" w:pos="1843"/>
        </w:tabs>
        <w:spacing w:line="480" w:lineRule="auto"/>
        <w:ind w:left="1276"/>
        <w:jc w:val="both"/>
      </w:pPr>
      <w:r>
        <w:t>Luas</w:t>
      </w:r>
      <w:r>
        <w:tab/>
        <w:t>= 6 x luas persegi</w:t>
      </w:r>
    </w:p>
    <w:p w:rsidR="00054F27" w:rsidRPr="00313D2B" w:rsidRDefault="001C74BF" w:rsidP="00313D2B">
      <w:pPr>
        <w:pStyle w:val="ListParagraph"/>
        <w:tabs>
          <w:tab w:val="left" w:pos="1843"/>
        </w:tabs>
        <w:spacing w:line="480" w:lineRule="auto"/>
        <w:ind w:left="1276"/>
        <w:jc w:val="both"/>
        <w:rPr>
          <w:vertAlign w:val="superscript"/>
          <w:lang w:val="id-ID"/>
        </w:rPr>
      </w:pPr>
      <w:r>
        <w:tab/>
        <w:t>= 6</w:t>
      </w:r>
      <w:r>
        <w:rPr>
          <w:i/>
          <w:iCs/>
        </w:rPr>
        <w:t>s</w:t>
      </w:r>
      <w:r>
        <w:rPr>
          <w:vertAlign w:val="superscript"/>
        </w:rPr>
        <w:t>2</w:t>
      </w:r>
    </w:p>
    <w:p w:rsidR="001C74BF" w:rsidRDefault="001C74BF" w:rsidP="00196409">
      <w:pPr>
        <w:pStyle w:val="ListParagraph"/>
        <w:numPr>
          <w:ilvl w:val="0"/>
          <w:numId w:val="19"/>
        </w:numPr>
        <w:suppressAutoHyphens w:val="0"/>
        <w:spacing w:line="480" w:lineRule="auto"/>
        <w:ind w:left="1276" w:hanging="425"/>
        <w:jc w:val="both"/>
      </w:pPr>
      <w:r>
        <w:t>Volume Kubus</w:t>
      </w:r>
    </w:p>
    <w:p w:rsidR="001C74BF" w:rsidRDefault="001C74BF" w:rsidP="00196409">
      <w:pPr>
        <w:pStyle w:val="ListParagraph"/>
        <w:spacing w:line="480" w:lineRule="auto"/>
        <w:ind w:left="1276" w:firstLine="851"/>
        <w:jc w:val="both"/>
      </w:pPr>
      <w:r>
        <w:t>Volume adalah isi dari bangun-bangun ruang. Volume diukur dalam satuan kubik. Untuk menentukan volume (</w:t>
      </w:r>
      <w:r>
        <w:rPr>
          <w:i/>
          <w:iCs/>
        </w:rPr>
        <w:t>V</w:t>
      </w:r>
      <w:r>
        <w:t>) kubus, terlebih dahulu dicari luas alas (</w:t>
      </w:r>
      <w:r>
        <w:rPr>
          <w:i/>
          <w:iCs/>
        </w:rPr>
        <w:t>A</w:t>
      </w:r>
      <w:r>
        <w:t>) lalu dikalikan dengan tinggi (</w:t>
      </w:r>
      <w:r>
        <w:rPr>
          <w:i/>
          <w:iCs/>
        </w:rPr>
        <w:t>t</w:t>
      </w:r>
      <w:r>
        <w:t>).</w:t>
      </w:r>
    </w:p>
    <w:p w:rsidR="001C74BF" w:rsidRDefault="001C74BF" w:rsidP="00196409">
      <w:pPr>
        <w:pStyle w:val="ListParagraph"/>
        <w:spacing w:line="480" w:lineRule="auto"/>
        <w:ind w:left="1211"/>
        <w:jc w:val="both"/>
      </w:pPr>
      <w:r>
        <w:rPr>
          <w:i/>
          <w:iCs/>
        </w:rPr>
        <w:t xml:space="preserve">A = s </w:t>
      </w:r>
      <w:r>
        <w:t>x</w:t>
      </w:r>
      <w:r>
        <w:rPr>
          <w:i/>
          <w:iCs/>
        </w:rPr>
        <w:t xml:space="preserve"> s = s</w:t>
      </w:r>
      <w:r>
        <w:rPr>
          <w:vertAlign w:val="superscript"/>
        </w:rPr>
        <w:t>2</w:t>
      </w:r>
      <w:r>
        <w:t xml:space="preserve"> dan </w:t>
      </w:r>
      <w:r>
        <w:rPr>
          <w:i/>
          <w:iCs/>
        </w:rPr>
        <w:t>t</w:t>
      </w:r>
      <w:r>
        <w:t xml:space="preserve"> = </w:t>
      </w:r>
      <w:r>
        <w:rPr>
          <w:i/>
          <w:iCs/>
        </w:rPr>
        <w:t>s</w:t>
      </w:r>
      <w:r>
        <w:t>, maka rumusan volume kubus sebagai berikut:</w:t>
      </w:r>
    </w:p>
    <w:p w:rsidR="001C74BF" w:rsidRDefault="001C74BF" w:rsidP="00196409">
      <w:pPr>
        <w:pStyle w:val="ListParagraph"/>
        <w:tabs>
          <w:tab w:val="left" w:pos="2127"/>
        </w:tabs>
        <w:spacing w:line="480" w:lineRule="auto"/>
        <w:ind w:left="1211"/>
        <w:jc w:val="both"/>
      </w:pPr>
      <w:r w:rsidRPr="00820BD4">
        <w:t>V</w:t>
      </w:r>
      <w:r>
        <w:t>olume</w:t>
      </w:r>
      <w:r>
        <w:tab/>
        <w:t xml:space="preserve">= </w:t>
      </w:r>
      <w:r>
        <w:rPr>
          <w:i/>
          <w:iCs/>
        </w:rPr>
        <w:t>A</w:t>
      </w:r>
      <w:r>
        <w:t xml:space="preserve"> x </w:t>
      </w:r>
      <w:r>
        <w:rPr>
          <w:i/>
          <w:iCs/>
        </w:rPr>
        <w:t>s</w:t>
      </w:r>
    </w:p>
    <w:p w:rsidR="001C74BF" w:rsidRDefault="001C74BF" w:rsidP="00196409">
      <w:pPr>
        <w:pStyle w:val="ListParagraph"/>
        <w:tabs>
          <w:tab w:val="left" w:pos="2127"/>
        </w:tabs>
        <w:spacing w:line="480" w:lineRule="auto"/>
        <w:ind w:left="1211"/>
        <w:jc w:val="both"/>
      </w:pPr>
      <w:r>
        <w:tab/>
        <w:t>= (</w:t>
      </w:r>
      <w:r>
        <w:rPr>
          <w:i/>
          <w:iCs/>
        </w:rPr>
        <w:t>s</w:t>
      </w:r>
      <w:r>
        <w:t xml:space="preserve"> x </w:t>
      </w:r>
      <w:r>
        <w:rPr>
          <w:i/>
          <w:iCs/>
        </w:rPr>
        <w:t>s</w:t>
      </w:r>
      <w:r>
        <w:t xml:space="preserve">) x </w:t>
      </w:r>
      <w:r>
        <w:rPr>
          <w:i/>
          <w:iCs/>
        </w:rPr>
        <w:t>s</w:t>
      </w:r>
    </w:p>
    <w:p w:rsidR="001C74BF" w:rsidRPr="00520A37" w:rsidRDefault="001C74BF" w:rsidP="00196409">
      <w:pPr>
        <w:pStyle w:val="ListParagraph"/>
        <w:tabs>
          <w:tab w:val="left" w:pos="2127"/>
        </w:tabs>
        <w:spacing w:line="480" w:lineRule="auto"/>
        <w:ind w:left="1211"/>
        <w:jc w:val="both"/>
        <w:rPr>
          <w:lang w:val="id-ID"/>
        </w:rPr>
      </w:pPr>
      <w:r>
        <w:tab/>
        <w:t xml:space="preserve">= </w:t>
      </w:r>
      <w:r>
        <w:rPr>
          <w:i/>
          <w:iCs/>
        </w:rPr>
        <w:t>s</w:t>
      </w:r>
      <w:r>
        <w:rPr>
          <w:vertAlign w:val="superscript"/>
        </w:rPr>
        <w:t>3</w:t>
      </w:r>
    </w:p>
    <w:p w:rsidR="001C74BF" w:rsidRDefault="00963DBB" w:rsidP="00196409">
      <w:pPr>
        <w:pStyle w:val="ListParagraph"/>
        <w:numPr>
          <w:ilvl w:val="0"/>
          <w:numId w:val="18"/>
        </w:numPr>
        <w:suppressAutoHyphens w:val="0"/>
        <w:spacing w:line="480" w:lineRule="auto"/>
        <w:ind w:left="851" w:hanging="425"/>
        <w:jc w:val="both"/>
        <w:rPr>
          <w:b/>
          <w:bCs/>
        </w:rPr>
      </w:pPr>
      <w:r>
        <w:rPr>
          <w:b/>
          <w:bCs/>
          <w:noProof/>
          <w:lang w:val="id-ID" w:eastAsia="id-ID"/>
        </w:rPr>
        <w:lastRenderedPageBreak/>
        <w:pict>
          <v:group id="_x0000_s1112" style="position:absolute;left:0;text-align:left;margin-left:56.35pt;margin-top:18.9pt;width:170.8pt;height:107.45pt;z-index:251665408" coordorigin="3395,13133" coordsize="3416,2149">
            <v:shape id="_x0000_s1113" type="#_x0000_t202" style="position:absolute;left:6327;top:13133;width:376;height:382" stroked="f">
              <v:textbox style="mso-next-textbox:#_x0000_s1113">
                <w:txbxContent>
                  <w:p w:rsidR="00C345D2" w:rsidRPr="000F43CA" w:rsidRDefault="00C345D2" w:rsidP="001C74BF">
                    <w:pPr>
                      <w:jc w:val="center"/>
                    </w:pPr>
                    <w:r w:rsidRPr="000F43CA">
                      <w:t>G</w:t>
                    </w:r>
                  </w:p>
                </w:txbxContent>
              </v:textbox>
            </v:shape>
            <v:shape id="_x0000_s1114" type="#_x0000_t202" style="position:absolute;left:3865;top:13133;width:375;height:382" stroked="f">
              <v:textbox style="mso-next-textbox:#_x0000_s1114">
                <w:txbxContent>
                  <w:p w:rsidR="00C345D2" w:rsidRPr="000F43CA" w:rsidRDefault="00C345D2" w:rsidP="001C74BF">
                    <w:pPr>
                      <w:jc w:val="center"/>
                    </w:pPr>
                    <w:r w:rsidRPr="000F43CA">
                      <w:t>HH</w:t>
                    </w:r>
                  </w:p>
                </w:txbxContent>
              </v:textbox>
            </v:shape>
            <v:shape id="_x0000_s1115" type="#_x0000_t202" style="position:absolute;left:5907;top:13544;width:376;height:381" stroked="f">
              <v:textbox style="mso-next-textbox:#_x0000_s1115">
                <w:txbxContent>
                  <w:p w:rsidR="00C345D2" w:rsidRPr="000F43CA" w:rsidRDefault="00C345D2" w:rsidP="001C74BF">
                    <w:pPr>
                      <w:jc w:val="center"/>
                    </w:pPr>
                    <w:r w:rsidRPr="000F43CA">
                      <w:t>F</w:t>
                    </w:r>
                  </w:p>
                </w:txbxContent>
              </v:textbox>
            </v:shape>
            <v:shape id="_x0000_s1116" type="#_x0000_t202" style="position:absolute;left:3395;top:13676;width:376;height:382" stroked="f">
              <v:textbox style="mso-next-textbox:#_x0000_s1116">
                <w:txbxContent>
                  <w:p w:rsidR="00C345D2" w:rsidRPr="000F43CA" w:rsidRDefault="00C345D2" w:rsidP="001C74BF">
                    <w:pPr>
                      <w:jc w:val="center"/>
                    </w:pPr>
                    <w:r w:rsidRPr="000F43CA">
                      <w:t>E</w:t>
                    </w:r>
                  </w:p>
                </w:txbxContent>
              </v:textbox>
            </v:shape>
            <v:shape id="_x0000_s1117" type="#_x0000_t202" style="position:absolute;left:3994;top:14228;width:375;height:382" stroked="f">
              <v:textbox style="mso-next-textbox:#_x0000_s1117">
                <w:txbxContent>
                  <w:p w:rsidR="00C345D2" w:rsidRPr="000F43CA" w:rsidRDefault="00C345D2" w:rsidP="001C74BF">
                    <w:pPr>
                      <w:jc w:val="center"/>
                    </w:pPr>
                    <w:r w:rsidRPr="000F43CA">
                      <w:t>D</w:t>
                    </w:r>
                  </w:p>
                </w:txbxContent>
              </v:textbox>
            </v:shape>
            <v:shape id="_x0000_s1118" type="#_x0000_t202" style="position:absolute;left:6435;top:14349;width:376;height:381" stroked="f">
              <v:textbox style="mso-next-textbox:#_x0000_s1118">
                <w:txbxContent>
                  <w:p w:rsidR="00C345D2" w:rsidRPr="000F43CA" w:rsidRDefault="00C345D2" w:rsidP="001C74BF">
                    <w:pPr>
                      <w:jc w:val="center"/>
                    </w:pPr>
                    <w:r w:rsidRPr="000F43CA">
                      <w:t>C</w:t>
                    </w:r>
                  </w:p>
                </w:txbxContent>
              </v:textbox>
            </v:shape>
            <v:shape id="_x0000_s1119" type="#_x0000_t202" style="position:absolute;left:5872;top:14900;width:376;height:382" stroked="f">
              <v:textbox style="mso-next-textbox:#_x0000_s1119">
                <w:txbxContent>
                  <w:p w:rsidR="00C345D2" w:rsidRPr="000F43CA" w:rsidRDefault="00C345D2" w:rsidP="001C74BF">
                    <w:pPr>
                      <w:jc w:val="center"/>
                    </w:pPr>
                    <w:r w:rsidRPr="000F43CA">
                      <w:t>B</w:t>
                    </w:r>
                  </w:p>
                </w:txbxContent>
              </v:textbox>
            </v:shape>
            <v:shape id="_x0000_s1120" type="#_x0000_t202" style="position:absolute;left:3501;top:14900;width:375;height:382" stroked="f">
              <v:textbox style="mso-next-textbox:#_x0000_s1120">
                <w:txbxContent>
                  <w:p w:rsidR="00C345D2" w:rsidRPr="000F43CA" w:rsidRDefault="00C345D2" w:rsidP="001C74BF">
                    <w:pPr>
                      <w:jc w:val="center"/>
                    </w:pPr>
                    <w:r w:rsidRPr="000F43CA">
                      <w:t>A</w:t>
                    </w:r>
                  </w:p>
                </w:txbxContent>
              </v:textbox>
            </v:shape>
            <v:group id="_x0000_s1121" style="position:absolute;left:3712;top:13477;width:2782;height:1423" coordorigin="6435,2180" coordsize="3420,1590">
              <v:shape id="_x0000_s1122" type="#_x0000_t16" style="position:absolute;left:6435;top:2180;width:3420;height:1590" filled="f" strokeweight="1.25pt"/>
              <v:shape id="_x0000_s1123" type="#_x0000_t32" style="position:absolute;left:6840;top:2180;width:15;height:1110" o:connectortype="straight" strokeweight="1.25pt">
                <v:stroke dashstyle="dash"/>
              </v:shape>
              <v:shape id="_x0000_s1124" type="#_x0000_t32" style="position:absolute;left:6855;top:3350;width:3000;height:0;flip:x" o:connectortype="straight" strokeweight="1.25pt">
                <v:stroke dashstyle="dash"/>
              </v:shape>
              <v:shape id="_x0000_s1125" type="#_x0000_t32" style="position:absolute;left:6450;top:3350;width:390;height:420;flip:x" o:connectortype="straight" strokeweight="1.25pt">
                <v:stroke dashstyle="dash"/>
              </v:shape>
            </v:group>
          </v:group>
        </w:pict>
      </w:r>
      <w:r w:rsidR="001C74BF">
        <w:rPr>
          <w:b/>
          <w:bCs/>
        </w:rPr>
        <w:t>Balok</w:t>
      </w:r>
    </w:p>
    <w:p w:rsidR="001C74BF" w:rsidRDefault="001C74BF" w:rsidP="00196409">
      <w:pPr>
        <w:spacing w:line="480" w:lineRule="auto"/>
        <w:jc w:val="both"/>
        <w:rPr>
          <w:b/>
          <w:bCs/>
        </w:rPr>
      </w:pPr>
    </w:p>
    <w:p w:rsidR="001C74BF" w:rsidRDefault="001C74BF" w:rsidP="00196409">
      <w:pPr>
        <w:spacing w:line="480" w:lineRule="auto"/>
        <w:jc w:val="both"/>
        <w:rPr>
          <w:b/>
          <w:bCs/>
        </w:rPr>
      </w:pPr>
    </w:p>
    <w:p w:rsidR="001C74BF" w:rsidRDefault="001C74BF" w:rsidP="00196409">
      <w:pPr>
        <w:spacing w:line="480" w:lineRule="auto"/>
        <w:jc w:val="both"/>
        <w:rPr>
          <w:b/>
          <w:bCs/>
        </w:rPr>
      </w:pPr>
    </w:p>
    <w:p w:rsidR="00313D2B" w:rsidRPr="00313D2B" w:rsidRDefault="00313D2B" w:rsidP="00196409">
      <w:pPr>
        <w:spacing w:line="480" w:lineRule="auto"/>
        <w:jc w:val="both"/>
        <w:rPr>
          <w:b/>
          <w:bCs/>
          <w:lang w:val="id-ID"/>
        </w:rPr>
      </w:pPr>
    </w:p>
    <w:p w:rsidR="001C74BF" w:rsidRDefault="001C74BF" w:rsidP="00196409">
      <w:pPr>
        <w:pStyle w:val="ListParagraph"/>
        <w:numPr>
          <w:ilvl w:val="0"/>
          <w:numId w:val="20"/>
        </w:numPr>
        <w:suppressAutoHyphens w:val="0"/>
        <w:spacing w:line="480" w:lineRule="auto"/>
        <w:ind w:left="1276" w:hanging="425"/>
        <w:jc w:val="both"/>
      </w:pPr>
      <w:r>
        <w:t>Pengertian Balok</w:t>
      </w:r>
    </w:p>
    <w:p w:rsidR="00054F27" w:rsidRPr="00313D2B" w:rsidRDefault="001C74BF" w:rsidP="00313D2B">
      <w:pPr>
        <w:pStyle w:val="ListParagraph"/>
        <w:spacing w:line="480" w:lineRule="auto"/>
        <w:ind w:left="1276" w:firstLine="851"/>
        <w:jc w:val="both"/>
        <w:rPr>
          <w:lang w:val="id-ID"/>
        </w:rPr>
      </w:pPr>
      <w:r>
        <w:t>Balok adalah bangun ruang beraturan yang dibentuk oleh tiga pasang persegi panjang yang sepasang-sepasang sejajar dan kongruen.</w:t>
      </w:r>
      <w:r>
        <w:rPr>
          <w:rStyle w:val="FootnoteReference"/>
        </w:rPr>
        <w:footnoteReference w:id="46"/>
      </w:r>
      <w:r>
        <w:t xml:space="preserve"> Seperti halnya pada kubus, pemberian nama balok diurutkan menurut titik sudut sisi alas dan sisi atapnya dengan menggunakan huruf kapital. Balok di atas dinamakan balok ABCD.EFGH.</w:t>
      </w:r>
    </w:p>
    <w:p w:rsidR="001C74BF" w:rsidRDefault="001C74BF" w:rsidP="00196409">
      <w:pPr>
        <w:pStyle w:val="ListParagraph"/>
        <w:numPr>
          <w:ilvl w:val="0"/>
          <w:numId w:val="20"/>
        </w:numPr>
        <w:suppressAutoHyphens w:val="0"/>
        <w:spacing w:line="480" w:lineRule="auto"/>
        <w:ind w:left="1276" w:hanging="425"/>
        <w:jc w:val="both"/>
      </w:pPr>
      <w:r>
        <w:t>Unsur-unsur Balok</w:t>
      </w:r>
    </w:p>
    <w:p w:rsidR="001C74BF" w:rsidRDefault="001C74BF" w:rsidP="00196409">
      <w:pPr>
        <w:pStyle w:val="ListParagraph"/>
        <w:spacing w:line="480" w:lineRule="auto"/>
        <w:ind w:left="1276" w:firstLine="851"/>
        <w:jc w:val="both"/>
      </w:pPr>
      <w:r>
        <w:t>Seperti halnya kubus, balok juga mempunyai beberapa unsur utama. Unsur-unsur utama itu adalah sisi, rusuk, dan titik sudut.</w:t>
      </w:r>
    </w:p>
    <w:p w:rsidR="001C74BF" w:rsidRDefault="001C74BF" w:rsidP="00196409">
      <w:pPr>
        <w:pStyle w:val="ListParagraph"/>
        <w:numPr>
          <w:ilvl w:val="0"/>
          <w:numId w:val="23"/>
        </w:numPr>
        <w:suppressAutoHyphens w:val="0"/>
        <w:spacing w:line="480" w:lineRule="auto"/>
        <w:ind w:left="1701" w:hanging="425"/>
        <w:jc w:val="both"/>
      </w:pPr>
      <w:r>
        <w:t>Sisi Balok</w:t>
      </w:r>
    </w:p>
    <w:p w:rsidR="001C74BF" w:rsidRDefault="001C74BF" w:rsidP="00196409">
      <w:pPr>
        <w:pStyle w:val="ListParagraph"/>
        <w:spacing w:line="480" w:lineRule="auto"/>
        <w:ind w:left="1701" w:firstLine="851"/>
        <w:jc w:val="both"/>
      </w:pPr>
      <w:r>
        <w:t xml:space="preserve">Balok mempunyai tiga pasang sisi yang masing-masing pasang berbentuk persegi panjang yang sama bentuk dan ukurannya. Sisi datar terdiri dari sisi alas ABCD dan sisi atas EFGH. Sisi tegaknya terdiri dari sisi depan ABFE sejajar dengan </w:t>
      </w:r>
      <w:r>
        <w:lastRenderedPageBreak/>
        <w:t>sisi belakang DCGH dan sisi kiri ADHE sejajar dengan sisi kanan BCGF.</w:t>
      </w:r>
    </w:p>
    <w:p w:rsidR="001C74BF" w:rsidRDefault="001C74BF" w:rsidP="00196409">
      <w:pPr>
        <w:pStyle w:val="ListParagraph"/>
        <w:numPr>
          <w:ilvl w:val="0"/>
          <w:numId w:val="23"/>
        </w:numPr>
        <w:suppressAutoHyphens w:val="0"/>
        <w:spacing w:line="480" w:lineRule="auto"/>
        <w:ind w:left="1701" w:hanging="425"/>
        <w:jc w:val="both"/>
      </w:pPr>
      <w:r>
        <w:t>Rusuk Balok</w:t>
      </w:r>
    </w:p>
    <w:p w:rsidR="00D77AD8" w:rsidRPr="00313D2B" w:rsidRDefault="001C74BF" w:rsidP="00313D2B">
      <w:pPr>
        <w:pStyle w:val="ListParagraph"/>
        <w:spacing w:line="480" w:lineRule="auto"/>
        <w:ind w:left="1701" w:firstLine="851"/>
        <w:jc w:val="both"/>
        <w:rPr>
          <w:lang w:val="id-ID"/>
        </w:rPr>
      </w:pPr>
      <w:r>
        <w:t xml:space="preserve">Sebuah balok mempunyai dua belas rusuk yang terbagi dalam tiga bagian, masing-masing terdiri atas empat rusuk yang sejajar dan sama panjang. </w:t>
      </w:r>
    </w:p>
    <w:p w:rsidR="001C74BF" w:rsidRDefault="001C74BF" w:rsidP="00196409">
      <w:pPr>
        <w:pStyle w:val="ListParagraph"/>
        <w:numPr>
          <w:ilvl w:val="0"/>
          <w:numId w:val="23"/>
        </w:numPr>
        <w:suppressAutoHyphens w:val="0"/>
        <w:spacing w:line="480" w:lineRule="auto"/>
        <w:ind w:left="1701" w:hanging="425"/>
        <w:jc w:val="both"/>
      </w:pPr>
      <w:r>
        <w:t>Titik Sudut</w:t>
      </w:r>
    </w:p>
    <w:p w:rsidR="001C74BF" w:rsidRDefault="001C74BF" w:rsidP="00196409">
      <w:pPr>
        <w:pStyle w:val="ListParagraph"/>
        <w:spacing w:line="480" w:lineRule="auto"/>
        <w:ind w:left="1701" w:firstLine="851"/>
        <w:jc w:val="both"/>
      </w:pPr>
      <w:r>
        <w:t>Titik sudut balok adalah titik pertemuan dari tiga rusuk balok yang berdekatan. Pada balok ABCD.EFGH di atas, titik-titik sudut balok ada delapan, yaitu A, B, C, D, E, F, G, dan H.</w:t>
      </w:r>
    </w:p>
    <w:p w:rsidR="001C74BF" w:rsidRDefault="001C74BF" w:rsidP="00196409">
      <w:pPr>
        <w:pStyle w:val="ListParagraph"/>
        <w:numPr>
          <w:ilvl w:val="0"/>
          <w:numId w:val="20"/>
        </w:numPr>
        <w:suppressAutoHyphens w:val="0"/>
        <w:spacing w:line="480" w:lineRule="auto"/>
        <w:ind w:left="1276" w:hanging="425"/>
        <w:jc w:val="both"/>
      </w:pPr>
      <w:r>
        <w:t>Diagonal Balok</w:t>
      </w:r>
    </w:p>
    <w:p w:rsidR="00B513D0" w:rsidRPr="00525705" w:rsidRDefault="001C74BF" w:rsidP="00525705">
      <w:pPr>
        <w:pStyle w:val="ListParagraph"/>
        <w:spacing w:line="480" w:lineRule="auto"/>
        <w:ind w:left="1276" w:firstLine="851"/>
        <w:jc w:val="both"/>
        <w:rPr>
          <w:lang w:val="id-ID"/>
        </w:rPr>
      </w:pPr>
      <w:r>
        <w:t>Diagonal merupakan ruas garis yang menghubungkan dua titik sudut sebidang yang saling berhadapan. Di dalam balok, dikenal diagonal sisi (diagonal bidang), bidang diagonal, dan diagonal ruang.</w:t>
      </w:r>
    </w:p>
    <w:p w:rsidR="001C74BF" w:rsidRDefault="001C74BF" w:rsidP="00196409">
      <w:pPr>
        <w:pStyle w:val="ListParagraph"/>
        <w:numPr>
          <w:ilvl w:val="0"/>
          <w:numId w:val="24"/>
        </w:numPr>
        <w:suppressAutoHyphens w:val="0"/>
        <w:spacing w:line="480" w:lineRule="auto"/>
        <w:ind w:left="1701" w:hanging="425"/>
        <w:jc w:val="both"/>
      </w:pPr>
      <w:r>
        <w:t>Diagonal Sisi (Diagonal Bidang)</w:t>
      </w:r>
    </w:p>
    <w:p w:rsidR="001C74BF" w:rsidRDefault="001C74BF" w:rsidP="00196409">
      <w:pPr>
        <w:pStyle w:val="ListParagraph"/>
        <w:spacing w:line="480" w:lineRule="auto"/>
        <w:ind w:left="1701" w:firstLine="851"/>
        <w:jc w:val="both"/>
      </w:pPr>
      <w:r>
        <w:t>Diagonal sisi balok adalah diagonal yang terdapat pada sisi balok. Balok ABCD.EFGH mempunyai dua belas diagonal sisi, yaitu AF, BE, CH, DG, AC, BD, EG, FH, AH, DE, BG, dan CF.</w:t>
      </w:r>
    </w:p>
    <w:p w:rsidR="001C74BF" w:rsidRDefault="001C74BF" w:rsidP="00196409">
      <w:pPr>
        <w:pStyle w:val="ListParagraph"/>
        <w:numPr>
          <w:ilvl w:val="0"/>
          <w:numId w:val="24"/>
        </w:numPr>
        <w:suppressAutoHyphens w:val="0"/>
        <w:spacing w:line="480" w:lineRule="auto"/>
        <w:ind w:left="1701" w:hanging="425"/>
        <w:jc w:val="both"/>
      </w:pPr>
      <w:r>
        <w:t>Bidang Diagonal</w:t>
      </w:r>
    </w:p>
    <w:p w:rsidR="001C74BF" w:rsidRDefault="001C74BF" w:rsidP="00196409">
      <w:pPr>
        <w:pStyle w:val="ListParagraph"/>
        <w:spacing w:line="480" w:lineRule="auto"/>
        <w:ind w:left="1701" w:firstLine="851"/>
        <w:jc w:val="both"/>
      </w:pPr>
      <w:r>
        <w:t xml:space="preserve">Bidang diagonal merupakan bidang di dalam balok yang dibuat melalui dua buah rusuk yang saling sejajar tetapi tidak terletak pada satu sisi. Bidang diagonal balok berbentuk persegi </w:t>
      </w:r>
      <w:r>
        <w:lastRenderedPageBreak/>
        <w:t>panjang. Balok ABCD.EFGH mempunyai enam buah bidang diagonal, yaitu BCHE, ADGF, ACGE, BDHF, ABGH, dan CDEF.</w:t>
      </w:r>
    </w:p>
    <w:p w:rsidR="001C74BF" w:rsidRDefault="001C74BF" w:rsidP="00196409">
      <w:pPr>
        <w:pStyle w:val="ListParagraph"/>
        <w:numPr>
          <w:ilvl w:val="0"/>
          <w:numId w:val="24"/>
        </w:numPr>
        <w:suppressAutoHyphens w:val="0"/>
        <w:spacing w:line="480" w:lineRule="auto"/>
        <w:ind w:left="1701" w:hanging="425"/>
        <w:jc w:val="both"/>
      </w:pPr>
      <w:r>
        <w:t>Diagonal Ruang</w:t>
      </w:r>
    </w:p>
    <w:p w:rsidR="001C74BF" w:rsidRDefault="001C74BF" w:rsidP="00196409">
      <w:pPr>
        <w:pStyle w:val="ListParagraph"/>
        <w:spacing w:line="480" w:lineRule="auto"/>
        <w:ind w:left="1701" w:firstLine="851"/>
        <w:jc w:val="both"/>
      </w:pPr>
      <w:r>
        <w:t>Diagonal ruang adalah ruas garis yang menghubungkan dua titik sudut tidak sebidang yang saling berhadapan. Balok ABCD.EFGH mempunyai empat diagonal ruang, yaitu AG, BH, CE, dan DF.</w:t>
      </w:r>
    </w:p>
    <w:p w:rsidR="001C74BF" w:rsidRDefault="001C74BF" w:rsidP="00196409">
      <w:pPr>
        <w:pStyle w:val="ListParagraph"/>
        <w:numPr>
          <w:ilvl w:val="0"/>
          <w:numId w:val="20"/>
        </w:numPr>
        <w:suppressAutoHyphens w:val="0"/>
        <w:spacing w:line="480" w:lineRule="auto"/>
        <w:ind w:left="1276" w:hanging="425"/>
        <w:jc w:val="both"/>
      </w:pPr>
      <w:r>
        <w:t>Jaring-jaring Balok</w:t>
      </w:r>
    </w:p>
    <w:p w:rsidR="001C74BF" w:rsidRDefault="00963DBB" w:rsidP="00196409">
      <w:pPr>
        <w:pStyle w:val="ListParagraph"/>
        <w:spacing w:line="480" w:lineRule="auto"/>
        <w:ind w:left="1276" w:firstLine="851"/>
        <w:jc w:val="both"/>
      </w:pPr>
      <w:r>
        <w:rPr>
          <w:noProof/>
          <w:lang w:val="id-ID" w:eastAsia="id-ID"/>
        </w:rPr>
        <w:pict>
          <v:group id="_x0000_s1076" style="position:absolute;left:0;text-align:left;margin-left:228.15pt;margin-top:52.5pt;width:173.3pt;height:94.75pt;z-index:251663360" coordorigin="6524,1465" coordsize="3811,2082">
            <v:shape id="_x0000_s1077" type="#_x0000_t202" style="position:absolute;left:7746;top:3179;width:510;height:368" stroked="f">
              <v:textbox style="mso-next-textbox:#_x0000_s1077">
                <w:txbxContent>
                  <w:p w:rsidR="00C345D2" w:rsidRPr="000F43CA" w:rsidRDefault="00C345D2" w:rsidP="001C74BF">
                    <w:pPr>
                      <w:jc w:val="center"/>
                      <w:rPr>
                        <w:sz w:val="20"/>
                        <w:szCs w:val="20"/>
                      </w:rPr>
                    </w:pPr>
                    <w:r w:rsidRPr="000F43CA">
                      <w:rPr>
                        <w:sz w:val="20"/>
                        <w:szCs w:val="20"/>
                      </w:rPr>
                      <w:t>F</w:t>
                    </w:r>
                  </w:p>
                </w:txbxContent>
              </v:textbox>
            </v:shape>
            <v:shape id="_x0000_s1078" type="#_x0000_t202" style="position:absolute;left:9330;top:1951;width:510;height:368" stroked="f">
              <v:textbox style="mso-next-textbox:#_x0000_s1078">
                <w:txbxContent>
                  <w:p w:rsidR="00C345D2" w:rsidRPr="000F43CA" w:rsidRDefault="00C345D2" w:rsidP="001C74BF">
                    <w:pPr>
                      <w:jc w:val="center"/>
                      <w:rPr>
                        <w:sz w:val="20"/>
                        <w:szCs w:val="20"/>
                      </w:rPr>
                    </w:pPr>
                    <w:r w:rsidRPr="000F43CA">
                      <w:rPr>
                        <w:sz w:val="20"/>
                        <w:szCs w:val="20"/>
                      </w:rPr>
                      <w:t>H</w:t>
                    </w:r>
                  </w:p>
                </w:txbxContent>
              </v:textbox>
            </v:shape>
            <v:shape id="_x0000_s1079" type="#_x0000_t202" style="position:absolute;left:7754;top:1465;width:510;height:368" stroked="f">
              <v:textbox style="mso-next-textbox:#_x0000_s1079">
                <w:txbxContent>
                  <w:p w:rsidR="00C345D2" w:rsidRPr="000F43CA" w:rsidRDefault="00C345D2" w:rsidP="001C74BF">
                    <w:pPr>
                      <w:jc w:val="center"/>
                      <w:rPr>
                        <w:sz w:val="20"/>
                        <w:szCs w:val="20"/>
                      </w:rPr>
                    </w:pPr>
                    <w:r w:rsidRPr="000F43CA">
                      <w:rPr>
                        <w:sz w:val="20"/>
                        <w:szCs w:val="20"/>
                      </w:rPr>
                      <w:t>G</w:t>
                    </w:r>
                  </w:p>
                </w:txbxContent>
              </v:textbox>
            </v:shape>
            <v:shape id="_x0000_s1080" type="#_x0000_t202" style="position:absolute;left:8264;top:1934;width:510;height:368" stroked="f">
              <v:textbox style="mso-next-textbox:#_x0000_s1080">
                <w:txbxContent>
                  <w:p w:rsidR="00C345D2" w:rsidRPr="000F43CA" w:rsidRDefault="00C345D2" w:rsidP="001C74BF">
                    <w:pPr>
                      <w:jc w:val="center"/>
                      <w:rPr>
                        <w:sz w:val="20"/>
                        <w:szCs w:val="20"/>
                      </w:rPr>
                    </w:pPr>
                    <w:r w:rsidRPr="000F43CA">
                      <w:rPr>
                        <w:sz w:val="20"/>
                        <w:szCs w:val="20"/>
                      </w:rPr>
                      <w:t>G</w:t>
                    </w:r>
                  </w:p>
                </w:txbxContent>
              </v:textbox>
            </v:shape>
            <v:shape id="_x0000_s1081" type="#_x0000_t202" style="position:absolute;left:8294;top:2700;width:510;height:368" stroked="f">
              <v:textbox style="mso-next-textbox:#_x0000_s1081">
                <w:txbxContent>
                  <w:p w:rsidR="00C345D2" w:rsidRPr="000F43CA" w:rsidRDefault="00C345D2" w:rsidP="001C74BF">
                    <w:pPr>
                      <w:jc w:val="center"/>
                      <w:rPr>
                        <w:sz w:val="20"/>
                        <w:szCs w:val="20"/>
                      </w:rPr>
                    </w:pPr>
                    <w:r w:rsidRPr="000F43CA">
                      <w:rPr>
                        <w:sz w:val="20"/>
                        <w:szCs w:val="20"/>
                      </w:rPr>
                      <w:t>F</w:t>
                    </w:r>
                  </w:p>
                </w:txbxContent>
              </v:textbox>
            </v:shape>
            <v:shape id="_x0000_s1082" type="#_x0000_t202" style="position:absolute;left:6689;top:1472;width:510;height:368" stroked="f">
              <v:textbox style="mso-next-textbox:#_x0000_s1082">
                <w:txbxContent>
                  <w:p w:rsidR="00C345D2" w:rsidRPr="000F43CA" w:rsidRDefault="00C345D2" w:rsidP="001C74BF">
                    <w:pPr>
                      <w:jc w:val="center"/>
                      <w:rPr>
                        <w:sz w:val="20"/>
                        <w:szCs w:val="20"/>
                      </w:rPr>
                    </w:pPr>
                    <w:r w:rsidRPr="000F43CA">
                      <w:rPr>
                        <w:sz w:val="20"/>
                        <w:szCs w:val="20"/>
                      </w:rPr>
                      <w:t>H</w:t>
                    </w:r>
                  </w:p>
                </w:txbxContent>
              </v:textbox>
            </v:shape>
            <v:shape id="_x0000_s1083" type="#_x0000_t202" style="position:absolute;left:9345;top:2701;width:510;height:368" stroked="f">
              <v:textbox style="mso-next-textbox:#_x0000_s1083">
                <w:txbxContent>
                  <w:p w:rsidR="00C345D2" w:rsidRPr="000F43CA" w:rsidRDefault="00C345D2" w:rsidP="001C74BF">
                    <w:pPr>
                      <w:jc w:val="center"/>
                      <w:rPr>
                        <w:sz w:val="20"/>
                        <w:szCs w:val="20"/>
                      </w:rPr>
                    </w:pPr>
                    <w:r w:rsidRPr="000F43CA">
                      <w:rPr>
                        <w:sz w:val="20"/>
                        <w:szCs w:val="20"/>
                      </w:rPr>
                      <w:t>E</w:t>
                    </w:r>
                  </w:p>
                </w:txbxContent>
              </v:textbox>
            </v:shape>
            <v:shape id="_x0000_s1084" type="#_x0000_t202" style="position:absolute;left:6689;top:3179;width:510;height:368" stroked="f">
              <v:textbox style="mso-next-textbox:#_x0000_s1084">
                <w:txbxContent>
                  <w:p w:rsidR="00C345D2" w:rsidRPr="000F43CA" w:rsidRDefault="00C345D2" w:rsidP="001C74BF">
                    <w:pPr>
                      <w:jc w:val="center"/>
                      <w:rPr>
                        <w:sz w:val="20"/>
                        <w:szCs w:val="20"/>
                      </w:rPr>
                    </w:pPr>
                    <w:r w:rsidRPr="000F43CA">
                      <w:rPr>
                        <w:sz w:val="20"/>
                        <w:szCs w:val="20"/>
                      </w:rPr>
                      <w:t>E</w:t>
                    </w:r>
                  </w:p>
                </w:txbxContent>
              </v:textbox>
            </v:shape>
            <v:shape id="_x0000_s1085" type="#_x0000_t202" style="position:absolute;left:9825;top:1951;width:510;height:368" stroked="f">
              <v:textbox style="mso-next-textbox:#_x0000_s1085">
                <w:txbxContent>
                  <w:p w:rsidR="00C345D2" w:rsidRPr="000F43CA" w:rsidRDefault="00C345D2" w:rsidP="001C74BF">
                    <w:pPr>
                      <w:jc w:val="center"/>
                      <w:rPr>
                        <w:sz w:val="20"/>
                        <w:szCs w:val="20"/>
                      </w:rPr>
                    </w:pPr>
                    <w:r w:rsidRPr="000F43CA">
                      <w:rPr>
                        <w:sz w:val="20"/>
                        <w:szCs w:val="20"/>
                      </w:rPr>
                      <w:t>D</w:t>
                    </w:r>
                  </w:p>
                </w:txbxContent>
              </v:textbox>
            </v:shape>
            <v:shape id="_x0000_s1086" type="#_x0000_t202" style="position:absolute;left:6539;top:2084;width:510;height:368" stroked="f">
              <v:textbox style="mso-next-textbox:#_x0000_s1086">
                <w:txbxContent>
                  <w:p w:rsidR="00C345D2" w:rsidRPr="000F43CA" w:rsidRDefault="00C345D2" w:rsidP="001C74BF">
                    <w:pPr>
                      <w:jc w:val="center"/>
                      <w:rPr>
                        <w:sz w:val="20"/>
                        <w:szCs w:val="20"/>
                      </w:rPr>
                    </w:pPr>
                    <w:r w:rsidRPr="000F43CA">
                      <w:rPr>
                        <w:sz w:val="20"/>
                        <w:szCs w:val="20"/>
                      </w:rPr>
                      <w:t>D</w:t>
                    </w:r>
                  </w:p>
                </w:txbxContent>
              </v:textbox>
            </v:shape>
            <v:shape id="_x0000_s1087" type="#_x0000_t202" style="position:absolute;left:7889;top:1949;width:510;height:368" stroked="f">
              <v:textbox style="mso-next-textbox:#_x0000_s1087">
                <w:txbxContent>
                  <w:p w:rsidR="00C345D2" w:rsidRPr="000F43CA" w:rsidRDefault="00C345D2" w:rsidP="001C74BF">
                    <w:pPr>
                      <w:jc w:val="center"/>
                      <w:rPr>
                        <w:sz w:val="20"/>
                        <w:szCs w:val="20"/>
                      </w:rPr>
                    </w:pPr>
                    <w:r w:rsidRPr="000F43CA">
                      <w:rPr>
                        <w:sz w:val="20"/>
                        <w:szCs w:val="20"/>
                      </w:rPr>
                      <w:t>C</w:t>
                    </w:r>
                  </w:p>
                </w:txbxContent>
              </v:textbox>
            </v:shape>
            <v:shape id="_x0000_s1088" type="#_x0000_t202" style="position:absolute;left:7874;top:2684;width:510;height:368" stroked="f">
              <v:textbox style="mso-next-textbox:#_x0000_s1088">
                <w:txbxContent>
                  <w:p w:rsidR="00C345D2" w:rsidRPr="000F43CA" w:rsidRDefault="00C345D2" w:rsidP="001C74BF">
                    <w:pPr>
                      <w:jc w:val="center"/>
                      <w:rPr>
                        <w:sz w:val="20"/>
                        <w:szCs w:val="20"/>
                      </w:rPr>
                    </w:pPr>
                    <w:r w:rsidRPr="000F43CA">
                      <w:rPr>
                        <w:sz w:val="20"/>
                        <w:szCs w:val="20"/>
                      </w:rPr>
                      <w:t>B</w:t>
                    </w:r>
                  </w:p>
                </w:txbxContent>
              </v:textbox>
            </v:shape>
            <v:shape id="_x0000_s1089" type="#_x0000_t202" style="position:absolute;left:9825;top:2685;width:510;height:368" stroked="f">
              <v:textbox style="mso-next-textbox:#_x0000_s1089">
                <w:txbxContent>
                  <w:p w:rsidR="00C345D2" w:rsidRPr="000F43CA" w:rsidRDefault="00C345D2" w:rsidP="001C74BF">
                    <w:pPr>
                      <w:jc w:val="center"/>
                      <w:rPr>
                        <w:sz w:val="20"/>
                        <w:szCs w:val="20"/>
                      </w:rPr>
                    </w:pPr>
                    <w:r w:rsidRPr="000F43CA">
                      <w:rPr>
                        <w:sz w:val="20"/>
                        <w:szCs w:val="20"/>
                      </w:rPr>
                      <w:t>A</w:t>
                    </w:r>
                  </w:p>
                </w:txbxContent>
              </v:textbox>
            </v:shape>
            <v:shape id="_x0000_s1090" type="#_x0000_t202" style="position:absolute;left:6524;top:2579;width:510;height:368" stroked="f">
              <v:textbox style="mso-next-textbox:#_x0000_s1090">
                <w:txbxContent>
                  <w:p w:rsidR="00C345D2" w:rsidRPr="000F43CA" w:rsidRDefault="00C345D2" w:rsidP="001C74BF">
                    <w:pPr>
                      <w:jc w:val="center"/>
                      <w:rPr>
                        <w:sz w:val="20"/>
                        <w:szCs w:val="20"/>
                      </w:rPr>
                    </w:pPr>
                    <w:r w:rsidRPr="000F43CA">
                      <w:rPr>
                        <w:sz w:val="20"/>
                        <w:szCs w:val="20"/>
                      </w:rPr>
                      <w:t>A</w:t>
                    </w:r>
                  </w:p>
                </w:txbxContent>
              </v:textbox>
            </v:shape>
            <v:group id="_x0000_s1091" style="position:absolute;left:6944;top:1780;width:3150;height:1447" coordorigin="7334,1780" coordsize="3150,1447">
              <v:rect id="_x0000_s1092" style="position:absolute;left:9990;top:2262;width:494;height:483"/>
              <v:rect id="_x0000_s1093" style="position:absolute;left:8421;top:2262;width:494;height:483"/>
              <v:rect id="_x0000_s1094" style="position:absolute;left:7334;top:2262;width:1087;height:483"/>
              <v:rect id="_x0000_s1095" style="position:absolute;left:7334;top:1780;width:1087;height:482"/>
              <v:rect id="_x0000_s1096" style="position:absolute;left:7334;top:2745;width:1087;height:482"/>
              <v:rect id="_x0000_s1097" style="position:absolute;left:8915;top:2262;width:1087;height:483"/>
            </v:group>
          </v:group>
        </w:pict>
      </w:r>
      <w:r>
        <w:rPr>
          <w:noProof/>
          <w:lang w:val="id-ID" w:eastAsia="id-ID"/>
        </w:rPr>
        <w:pict>
          <v:group id="_x0000_s1098" style="position:absolute;left:0;text-align:left;margin-left:42.7pt;margin-top:45.9pt;width:158.25pt;height:103.25pt;z-index:251664384" coordorigin="3285,8810" coordsize="3165,2065">
            <v:shape id="_x0000_s1099" type="#_x0000_t202" style="position:absolute;left:6002;top:8810;width:348;height:367" stroked="f">
              <v:textbox style="mso-next-textbox:#_x0000_s1099">
                <w:txbxContent>
                  <w:p w:rsidR="00C345D2" w:rsidRPr="000F43CA" w:rsidRDefault="00C345D2" w:rsidP="001C74BF">
                    <w:pPr>
                      <w:jc w:val="center"/>
                    </w:pPr>
                    <w:r w:rsidRPr="000F43CA">
                      <w:t>G</w:t>
                    </w:r>
                  </w:p>
                </w:txbxContent>
              </v:textbox>
            </v:shape>
            <v:shape id="_x0000_s1100" type="#_x0000_t202" style="position:absolute;left:3720;top:8810;width:348;height:367" stroked="f">
              <v:textbox style="mso-next-textbox:#_x0000_s1100">
                <w:txbxContent>
                  <w:p w:rsidR="00C345D2" w:rsidRPr="000F43CA" w:rsidRDefault="00C345D2" w:rsidP="001C74BF">
                    <w:pPr>
                      <w:jc w:val="center"/>
                    </w:pPr>
                    <w:r w:rsidRPr="000F43CA">
                      <w:t>H</w:t>
                    </w:r>
                  </w:p>
                </w:txbxContent>
              </v:textbox>
            </v:shape>
            <v:shape id="_x0000_s1101" type="#_x0000_t202" style="position:absolute;left:5613;top:9205;width:348;height:366" stroked="f">
              <v:textbox style="mso-next-textbox:#_x0000_s1101">
                <w:txbxContent>
                  <w:p w:rsidR="00C345D2" w:rsidRPr="000F43CA" w:rsidRDefault="00C345D2" w:rsidP="001C74BF">
                    <w:pPr>
                      <w:jc w:val="center"/>
                    </w:pPr>
                    <w:r w:rsidRPr="000F43CA">
                      <w:t>F</w:t>
                    </w:r>
                  </w:p>
                </w:txbxContent>
              </v:textbox>
            </v:shape>
            <v:shape id="_x0000_s1102" type="#_x0000_t202" style="position:absolute;left:3285;top:9332;width:348;height:367" stroked="f">
              <v:textbox style="mso-next-textbox:#_x0000_s1102">
                <w:txbxContent>
                  <w:p w:rsidR="00C345D2" w:rsidRPr="000F43CA" w:rsidRDefault="00C345D2" w:rsidP="001C74BF">
                    <w:pPr>
                      <w:jc w:val="center"/>
                    </w:pPr>
                    <w:r w:rsidRPr="000F43CA">
                      <w:t>E</w:t>
                    </w:r>
                  </w:p>
                </w:txbxContent>
              </v:textbox>
            </v:shape>
            <v:shape id="_x0000_s1103" type="#_x0000_t202" style="position:absolute;left:3840;top:9862;width:348;height:367" stroked="f">
              <v:textbox style="mso-next-textbox:#_x0000_s1103">
                <w:txbxContent>
                  <w:p w:rsidR="00C345D2" w:rsidRPr="000F43CA" w:rsidRDefault="00C345D2" w:rsidP="001C74BF">
                    <w:pPr>
                      <w:jc w:val="center"/>
                    </w:pPr>
                    <w:r w:rsidRPr="000F43CA">
                      <w:t>D</w:t>
                    </w:r>
                  </w:p>
                </w:txbxContent>
              </v:textbox>
            </v:shape>
            <v:shape id="_x0000_s1104" type="#_x0000_t202" style="position:absolute;left:6102;top:9978;width:348;height:367" stroked="f">
              <v:textbox style="mso-next-textbox:#_x0000_s1104">
                <w:txbxContent>
                  <w:p w:rsidR="00C345D2" w:rsidRPr="000F43CA" w:rsidRDefault="00C345D2" w:rsidP="001C74BF">
                    <w:pPr>
                      <w:jc w:val="center"/>
                    </w:pPr>
                    <w:r w:rsidRPr="000F43CA">
                      <w:t>C</w:t>
                    </w:r>
                  </w:p>
                </w:txbxContent>
              </v:textbox>
            </v:shape>
            <v:shape id="_x0000_s1105" type="#_x0000_t202" style="position:absolute;left:5580;top:10508;width:348;height:367" stroked="f">
              <v:textbox style="mso-next-textbox:#_x0000_s1105">
                <w:txbxContent>
                  <w:p w:rsidR="00C345D2" w:rsidRPr="000F43CA" w:rsidRDefault="00C345D2" w:rsidP="001C74BF">
                    <w:pPr>
                      <w:jc w:val="center"/>
                    </w:pPr>
                    <w:r w:rsidRPr="000F43CA">
                      <w:t>B</w:t>
                    </w:r>
                  </w:p>
                </w:txbxContent>
              </v:textbox>
            </v:shape>
            <v:shape id="_x0000_s1106" type="#_x0000_t202" style="position:absolute;left:3383;top:10508;width:348;height:367" stroked="f">
              <v:textbox style="mso-next-textbox:#_x0000_s1106">
                <w:txbxContent>
                  <w:p w:rsidR="00C345D2" w:rsidRPr="000F43CA" w:rsidRDefault="00C345D2" w:rsidP="001C74BF">
                    <w:pPr>
                      <w:jc w:val="center"/>
                    </w:pPr>
                    <w:r w:rsidRPr="000F43CA">
                      <w:t>A</w:t>
                    </w:r>
                  </w:p>
                </w:txbxContent>
              </v:textbox>
            </v:shape>
            <v:group id="_x0000_s1107" style="position:absolute;left:3579;top:9141;width:2577;height:1367" coordorigin="6435,2180" coordsize="3420,1590">
              <v:shape id="_x0000_s1108" type="#_x0000_t16" style="position:absolute;left:6435;top:2180;width:3420;height:1590" filled="f" strokeweight="1.25pt"/>
              <v:shape id="_x0000_s1109" type="#_x0000_t32" style="position:absolute;left:6840;top:2180;width:15;height:1110" o:connectortype="straight" strokeweight="1.25pt">
                <v:stroke dashstyle="dash"/>
              </v:shape>
              <v:shape id="_x0000_s1110" type="#_x0000_t32" style="position:absolute;left:6855;top:3350;width:3000;height:0;flip:x" o:connectortype="straight" strokeweight="1.25pt">
                <v:stroke dashstyle="dash"/>
              </v:shape>
              <v:shape id="_x0000_s1111" type="#_x0000_t32" style="position:absolute;left:6450;top:3350;width:390;height:420;flip:x" o:connectortype="straight" strokeweight="1.25pt">
                <v:stroke dashstyle="dash"/>
              </v:shape>
            </v:group>
          </v:group>
        </w:pict>
      </w:r>
      <w:r w:rsidR="001C74BF">
        <w:t>Jaring-jaring balok adalah rangkaian sisi-sisi balok yang jika dibentangkan akan terbentuk sebuah bidang datar.</w:t>
      </w:r>
    </w:p>
    <w:p w:rsidR="001C74BF" w:rsidRDefault="001C74BF" w:rsidP="00196409">
      <w:pPr>
        <w:pStyle w:val="ListParagraph"/>
        <w:spacing w:line="480" w:lineRule="auto"/>
        <w:ind w:left="1276"/>
        <w:jc w:val="both"/>
      </w:pPr>
    </w:p>
    <w:p w:rsidR="001C74BF" w:rsidRDefault="001C74BF" w:rsidP="00196409">
      <w:pPr>
        <w:pStyle w:val="ListParagraph"/>
        <w:spacing w:line="480" w:lineRule="auto"/>
        <w:ind w:left="1276"/>
        <w:jc w:val="both"/>
      </w:pPr>
    </w:p>
    <w:p w:rsidR="001C74BF" w:rsidRDefault="001C74BF" w:rsidP="00196409">
      <w:pPr>
        <w:pStyle w:val="ListParagraph"/>
        <w:spacing w:line="480" w:lineRule="auto"/>
        <w:ind w:left="1276"/>
        <w:jc w:val="both"/>
      </w:pPr>
    </w:p>
    <w:p w:rsidR="001C74BF" w:rsidRDefault="001C74BF" w:rsidP="00196409">
      <w:pPr>
        <w:pStyle w:val="ListParagraph"/>
        <w:spacing w:line="480" w:lineRule="auto"/>
        <w:ind w:left="1276"/>
        <w:jc w:val="both"/>
      </w:pPr>
    </w:p>
    <w:p w:rsidR="001C74BF" w:rsidRDefault="001C74BF" w:rsidP="00196409">
      <w:pPr>
        <w:pStyle w:val="ListParagraph"/>
        <w:numPr>
          <w:ilvl w:val="0"/>
          <w:numId w:val="20"/>
        </w:numPr>
        <w:suppressAutoHyphens w:val="0"/>
        <w:spacing w:line="480" w:lineRule="auto"/>
        <w:ind w:left="1276" w:hanging="425"/>
        <w:jc w:val="both"/>
      </w:pPr>
      <w:r>
        <w:t>Luas Permukaan Balok</w:t>
      </w:r>
    </w:p>
    <w:p w:rsidR="001C74BF" w:rsidRDefault="001C74BF" w:rsidP="00196409">
      <w:pPr>
        <w:pStyle w:val="ListParagraph"/>
        <w:spacing w:line="480" w:lineRule="auto"/>
        <w:ind w:left="1276" w:firstLine="851"/>
        <w:jc w:val="both"/>
      </w:pPr>
      <w:r>
        <w:t>Sebuah balok memiliki tiga pasang sisi berupa persegi panjang. Setiap sisi dan pasangannya saling berhadapan, sejajar, dan kongruen (sama bentuk dan ukurannya). Ketiga pasang sisi tersebut adalah:</w:t>
      </w:r>
    </w:p>
    <w:p w:rsidR="001C74BF" w:rsidRPr="00CA4479" w:rsidRDefault="001C74BF" w:rsidP="00196409">
      <w:pPr>
        <w:pStyle w:val="ListParagraph"/>
        <w:numPr>
          <w:ilvl w:val="0"/>
          <w:numId w:val="25"/>
        </w:numPr>
        <w:tabs>
          <w:tab w:val="left" w:pos="1701"/>
        </w:tabs>
        <w:suppressAutoHyphens w:val="0"/>
        <w:spacing w:line="480" w:lineRule="auto"/>
        <w:ind w:left="1701" w:hanging="425"/>
        <w:jc w:val="both"/>
      </w:pPr>
      <w:r>
        <w:t xml:space="preserve">Sisi atas dan bawah → </w:t>
      </w:r>
      <w:r w:rsidRPr="00CA4479">
        <w:t>Jumlah luas = 2 x (</w:t>
      </w:r>
      <w:r w:rsidRPr="00CA4479">
        <w:rPr>
          <w:i/>
          <w:iCs/>
        </w:rPr>
        <w:t xml:space="preserve">p </w:t>
      </w:r>
      <w:r w:rsidRPr="00CA4479">
        <w:t>x</w:t>
      </w:r>
      <w:r w:rsidRPr="00CA4479">
        <w:rPr>
          <w:i/>
          <w:iCs/>
        </w:rPr>
        <w:t xml:space="preserve"> l</w:t>
      </w:r>
      <w:r w:rsidRPr="00CA4479">
        <w:t>)</w:t>
      </w:r>
    </w:p>
    <w:p w:rsidR="001C74BF" w:rsidRPr="00CA4479" w:rsidRDefault="001C74BF" w:rsidP="00196409">
      <w:pPr>
        <w:pStyle w:val="ListParagraph"/>
        <w:numPr>
          <w:ilvl w:val="0"/>
          <w:numId w:val="25"/>
        </w:numPr>
        <w:tabs>
          <w:tab w:val="left" w:pos="1701"/>
        </w:tabs>
        <w:suppressAutoHyphens w:val="0"/>
        <w:spacing w:line="480" w:lineRule="auto"/>
        <w:ind w:left="1701" w:hanging="425"/>
        <w:jc w:val="both"/>
      </w:pPr>
      <w:r>
        <w:t xml:space="preserve">Sisi depan dan belakang → </w:t>
      </w:r>
      <w:r w:rsidRPr="00CA4479">
        <w:t>Jumlah luas = 2 x (</w:t>
      </w:r>
      <w:r w:rsidRPr="00CA4479">
        <w:rPr>
          <w:i/>
          <w:iCs/>
        </w:rPr>
        <w:t>p</w:t>
      </w:r>
      <w:r w:rsidRPr="00CA4479">
        <w:t xml:space="preserve"> x </w:t>
      </w:r>
      <w:r w:rsidRPr="00CA4479">
        <w:rPr>
          <w:i/>
          <w:iCs/>
        </w:rPr>
        <w:t>t</w:t>
      </w:r>
      <w:r w:rsidRPr="00CA4479">
        <w:t>)</w:t>
      </w:r>
    </w:p>
    <w:p w:rsidR="001C74BF" w:rsidRPr="00CA4479" w:rsidRDefault="001C74BF" w:rsidP="00196409">
      <w:pPr>
        <w:pStyle w:val="ListParagraph"/>
        <w:numPr>
          <w:ilvl w:val="0"/>
          <w:numId w:val="25"/>
        </w:numPr>
        <w:tabs>
          <w:tab w:val="left" w:pos="1701"/>
        </w:tabs>
        <w:suppressAutoHyphens w:val="0"/>
        <w:spacing w:line="480" w:lineRule="auto"/>
        <w:ind w:left="1701" w:hanging="425"/>
        <w:jc w:val="both"/>
      </w:pPr>
      <w:r>
        <w:t xml:space="preserve">Sisi kanan dan kiri → </w:t>
      </w:r>
      <w:r w:rsidRPr="00CA4479">
        <w:t>Jumlah luas = 2 x (</w:t>
      </w:r>
      <w:r w:rsidRPr="00CA4479">
        <w:rPr>
          <w:i/>
          <w:iCs/>
        </w:rPr>
        <w:t>l</w:t>
      </w:r>
      <w:r w:rsidRPr="00CA4479">
        <w:t xml:space="preserve"> x </w:t>
      </w:r>
      <w:r w:rsidRPr="00CA4479">
        <w:rPr>
          <w:i/>
          <w:iCs/>
        </w:rPr>
        <w:t>t</w:t>
      </w:r>
      <w:r w:rsidRPr="00CA4479">
        <w:t>)</w:t>
      </w:r>
    </w:p>
    <w:p w:rsidR="001C74BF" w:rsidRDefault="001C74BF" w:rsidP="00196409">
      <w:pPr>
        <w:pStyle w:val="ListParagraph"/>
        <w:spacing w:line="480" w:lineRule="auto"/>
        <w:ind w:left="1276" w:firstLine="851"/>
        <w:jc w:val="both"/>
      </w:pPr>
      <w:r>
        <w:lastRenderedPageBreak/>
        <w:t>Sehingga luas permukaan balok adalah total jumlah ketiga pasang luas sisi-sisi tersebut.</w:t>
      </w:r>
    </w:p>
    <w:p w:rsidR="001C74BF" w:rsidRDefault="001C74BF" w:rsidP="00196409">
      <w:pPr>
        <w:tabs>
          <w:tab w:val="left" w:pos="1843"/>
        </w:tabs>
        <w:spacing w:line="480" w:lineRule="auto"/>
        <w:ind w:left="1276"/>
        <w:rPr>
          <w:i/>
          <w:iCs/>
        </w:rPr>
      </w:pPr>
      <w:r>
        <w:t>Luas</w:t>
      </w:r>
      <w:r>
        <w:tab/>
        <w:t>= 2</w:t>
      </w:r>
      <w:r>
        <w:rPr>
          <w:i/>
          <w:iCs/>
        </w:rPr>
        <w:t>pl</w:t>
      </w:r>
      <w:r>
        <w:t xml:space="preserve"> + 2</w:t>
      </w:r>
      <w:r>
        <w:rPr>
          <w:i/>
          <w:iCs/>
        </w:rPr>
        <w:t>pt</w:t>
      </w:r>
      <w:r>
        <w:t xml:space="preserve"> + 2</w:t>
      </w:r>
      <w:r>
        <w:rPr>
          <w:i/>
          <w:iCs/>
        </w:rPr>
        <w:t>lt</w:t>
      </w:r>
    </w:p>
    <w:p w:rsidR="00D77AD8" w:rsidRPr="00D77AD8" w:rsidRDefault="001C74BF" w:rsidP="00313D2B">
      <w:pPr>
        <w:tabs>
          <w:tab w:val="left" w:pos="1843"/>
        </w:tabs>
        <w:spacing w:line="480" w:lineRule="auto"/>
        <w:ind w:left="1276"/>
        <w:rPr>
          <w:lang w:val="id-ID"/>
        </w:rPr>
      </w:pPr>
      <w:r>
        <w:tab/>
        <w:t>= 2(</w:t>
      </w:r>
      <w:r>
        <w:rPr>
          <w:i/>
          <w:iCs/>
        </w:rPr>
        <w:t>pl + pt + lt</w:t>
      </w:r>
      <w:r>
        <w:t>)</w:t>
      </w:r>
    </w:p>
    <w:p w:rsidR="001C74BF" w:rsidRDefault="001C74BF" w:rsidP="00196409">
      <w:pPr>
        <w:pStyle w:val="ListParagraph"/>
        <w:numPr>
          <w:ilvl w:val="0"/>
          <w:numId w:val="26"/>
        </w:numPr>
        <w:suppressAutoHyphens w:val="0"/>
        <w:spacing w:line="480" w:lineRule="auto"/>
        <w:ind w:left="1276" w:hanging="425"/>
        <w:jc w:val="both"/>
      </w:pPr>
      <w:r>
        <w:t>Volume Balok</w:t>
      </w:r>
    </w:p>
    <w:p w:rsidR="001C74BF" w:rsidRDefault="001C74BF" w:rsidP="00196409">
      <w:pPr>
        <w:pStyle w:val="ListParagraph"/>
        <w:spacing w:line="480" w:lineRule="auto"/>
        <w:ind w:left="1276" w:firstLine="851"/>
        <w:jc w:val="both"/>
      </w:pPr>
      <w:r>
        <w:t>Volume adalah isi dari bangun-bangun ruang. Volume diukur dalam satuan kubik. Untuk menentukan volume (</w:t>
      </w:r>
      <w:r>
        <w:rPr>
          <w:i/>
          <w:iCs/>
        </w:rPr>
        <w:t>V</w:t>
      </w:r>
      <w:r>
        <w:t>) balok, terlebih dahulu dicari luas alas (</w:t>
      </w:r>
      <w:r>
        <w:rPr>
          <w:i/>
          <w:iCs/>
        </w:rPr>
        <w:t>A</w:t>
      </w:r>
      <w:r>
        <w:t>) lalu dikalikan dengan tinggi (</w:t>
      </w:r>
      <w:r>
        <w:rPr>
          <w:i/>
          <w:iCs/>
        </w:rPr>
        <w:t>t</w:t>
      </w:r>
      <w:r>
        <w:t>).</w:t>
      </w:r>
    </w:p>
    <w:p w:rsidR="001C74BF" w:rsidRDefault="001C74BF" w:rsidP="00196409">
      <w:pPr>
        <w:tabs>
          <w:tab w:val="left" w:pos="2127"/>
        </w:tabs>
        <w:spacing w:line="480" w:lineRule="auto"/>
        <w:ind w:left="1276"/>
        <w:rPr>
          <w:i/>
          <w:iCs/>
        </w:rPr>
      </w:pPr>
      <w:r w:rsidRPr="00820BD4">
        <w:t>V</w:t>
      </w:r>
      <w:r>
        <w:t>olume</w:t>
      </w:r>
      <w:r>
        <w:tab/>
      </w:r>
      <w:r>
        <w:rPr>
          <w:i/>
          <w:iCs/>
        </w:rPr>
        <w:t xml:space="preserve">= A </w:t>
      </w:r>
      <w:r>
        <w:t>x</w:t>
      </w:r>
      <w:r>
        <w:rPr>
          <w:i/>
          <w:iCs/>
        </w:rPr>
        <w:t xml:space="preserve"> s</w:t>
      </w:r>
    </w:p>
    <w:p w:rsidR="001C74BF" w:rsidRPr="00971A6F" w:rsidRDefault="001C74BF" w:rsidP="00196409">
      <w:pPr>
        <w:tabs>
          <w:tab w:val="left" w:pos="2127"/>
        </w:tabs>
        <w:spacing w:line="480" w:lineRule="auto"/>
        <w:ind w:left="1276"/>
        <w:rPr>
          <w:i/>
          <w:iCs/>
        </w:rPr>
      </w:pPr>
      <w:r>
        <w:rPr>
          <w:i/>
          <w:iCs/>
        </w:rPr>
        <w:tab/>
        <w:t xml:space="preserve">= </w:t>
      </w:r>
      <w:r>
        <w:t>(</w:t>
      </w:r>
      <w:r>
        <w:rPr>
          <w:i/>
          <w:iCs/>
        </w:rPr>
        <w:t xml:space="preserve">p </w:t>
      </w:r>
      <w:r>
        <w:t>x</w:t>
      </w:r>
      <w:r>
        <w:rPr>
          <w:i/>
          <w:iCs/>
        </w:rPr>
        <w:t xml:space="preserve"> l</w:t>
      </w:r>
      <w:r>
        <w:t xml:space="preserve">) x </w:t>
      </w:r>
      <w:r>
        <w:rPr>
          <w:i/>
          <w:iCs/>
        </w:rPr>
        <w:t>t</w:t>
      </w:r>
    </w:p>
    <w:p w:rsidR="001C74BF" w:rsidRPr="00520A37" w:rsidRDefault="001C74BF" w:rsidP="00196409">
      <w:pPr>
        <w:spacing w:line="480" w:lineRule="auto"/>
        <w:jc w:val="both"/>
        <w:rPr>
          <w:b/>
          <w:bCs/>
          <w:lang w:val="id-ID"/>
        </w:rPr>
      </w:pPr>
    </w:p>
    <w:p w:rsidR="001C74BF" w:rsidRPr="00AC2F15" w:rsidRDefault="001C74BF" w:rsidP="00196409">
      <w:pPr>
        <w:pStyle w:val="ListParagraph"/>
        <w:numPr>
          <w:ilvl w:val="0"/>
          <w:numId w:val="39"/>
        </w:numPr>
        <w:suppressAutoHyphens w:val="0"/>
        <w:spacing w:line="480" w:lineRule="auto"/>
        <w:ind w:left="426" w:hanging="426"/>
        <w:jc w:val="both"/>
        <w:rPr>
          <w:b/>
          <w:bCs/>
          <w:lang w:val="fi-FI"/>
        </w:rPr>
      </w:pPr>
      <w:r w:rsidRPr="00AC2F15">
        <w:rPr>
          <w:b/>
          <w:bCs/>
          <w:lang w:val="fi-FI"/>
        </w:rPr>
        <w:t>S</w:t>
      </w:r>
      <w:r w:rsidR="00AC2F15">
        <w:rPr>
          <w:b/>
          <w:bCs/>
          <w:lang w:val="id-ID"/>
        </w:rPr>
        <w:t xml:space="preserve">tudi pendahuluan </w:t>
      </w:r>
      <w:r w:rsidR="00AC2F15">
        <w:rPr>
          <w:b/>
          <w:bCs/>
          <w:lang w:val="fi-FI"/>
        </w:rPr>
        <w:t>dan A</w:t>
      </w:r>
      <w:r w:rsidR="00AC2F15">
        <w:rPr>
          <w:b/>
          <w:bCs/>
          <w:lang w:val="id-ID"/>
        </w:rPr>
        <w:t>sumsi penelitian</w:t>
      </w:r>
    </w:p>
    <w:p w:rsidR="001C74BF" w:rsidRDefault="001C74BF" w:rsidP="00076E2D">
      <w:pPr>
        <w:pStyle w:val="ListParagraph"/>
        <w:numPr>
          <w:ilvl w:val="0"/>
          <w:numId w:val="27"/>
        </w:numPr>
        <w:tabs>
          <w:tab w:val="left" w:pos="851"/>
        </w:tabs>
        <w:suppressAutoHyphens w:val="0"/>
        <w:spacing w:line="480" w:lineRule="auto"/>
        <w:ind w:left="425" w:hanging="425"/>
        <w:jc w:val="both"/>
        <w:rPr>
          <w:b/>
          <w:bCs/>
        </w:rPr>
      </w:pPr>
      <w:r w:rsidRPr="00820BD4">
        <w:rPr>
          <w:b/>
          <w:bCs/>
        </w:rPr>
        <w:t>Studi Pendahuluan</w:t>
      </w:r>
    </w:p>
    <w:p w:rsidR="001C74BF" w:rsidRDefault="001C74BF" w:rsidP="00076E2D">
      <w:pPr>
        <w:pStyle w:val="ListParagraph"/>
        <w:spacing w:line="480" w:lineRule="auto"/>
        <w:ind w:left="425" w:firstLine="851"/>
        <w:jc w:val="both"/>
      </w:pPr>
      <w:r>
        <w:t>Studi pendahuluan ini dimaksudkan untuk mencari informasi-informasi yang berhubungan dengan masalah yang dipilih sebelum melaksanakan penelitian. Winarno Surakhmad dalam Arikunto menyebutkan tentang studi pendahuluan ini dengan eksploratoris sebagai dua langkah, dan perbedaan antara langkah pertama dan langkah kedua ini adalah penemuan dan pengalaman. Memilih masalah adalah mendalami masalah itu, sehingga harus dilakukan secara lebih sistematis dan intensif.</w:t>
      </w:r>
    </w:p>
    <w:p w:rsidR="00B513D0" w:rsidRPr="004021F6" w:rsidRDefault="001C74BF" w:rsidP="00076E2D">
      <w:pPr>
        <w:pStyle w:val="ListParagraph"/>
        <w:spacing w:line="480" w:lineRule="auto"/>
        <w:ind w:left="425" w:firstLine="850"/>
        <w:jc w:val="both"/>
        <w:rPr>
          <w:lang w:val="id-ID"/>
        </w:rPr>
      </w:pPr>
      <w:r>
        <w:t>Sumber pengumpulan informasi untuk mengadakan studi pendahuluan ini dapat dilakukan pada tiga obyek. Ob</w:t>
      </w:r>
      <w:r w:rsidR="00D77AD8">
        <w:rPr>
          <w:lang w:val="id-ID"/>
        </w:rPr>
        <w:t>j</w:t>
      </w:r>
      <w:r>
        <w:t xml:space="preserve">ek di sini adalah apa yang harus </w:t>
      </w:r>
      <w:r>
        <w:lastRenderedPageBreak/>
        <w:t>dihubungi, dilihat, diteliti atau dikunjungi yang kira-kira akan memberikan informasi tentang data yang akan dikumpulkan. Ketiga obyek tersebut ada yang berupa tulisan-tulisan dalam kertas (</w:t>
      </w:r>
      <w:r>
        <w:rPr>
          <w:i/>
          <w:iCs/>
        </w:rPr>
        <w:t>paper</w:t>
      </w:r>
      <w:r>
        <w:t>), manusia (</w:t>
      </w:r>
      <w:r>
        <w:rPr>
          <w:i/>
          <w:iCs/>
        </w:rPr>
        <w:t>person</w:t>
      </w:r>
      <w:r>
        <w:t>) atau tempat (</w:t>
      </w:r>
      <w:r>
        <w:rPr>
          <w:i/>
          <w:iCs/>
        </w:rPr>
        <w:t>place</w:t>
      </w:r>
      <w:r>
        <w:t>).</w:t>
      </w:r>
    </w:p>
    <w:p w:rsidR="001C74BF" w:rsidRDefault="001C74BF" w:rsidP="00076E2D">
      <w:pPr>
        <w:pStyle w:val="ListParagraph"/>
        <w:numPr>
          <w:ilvl w:val="0"/>
          <w:numId w:val="27"/>
        </w:numPr>
        <w:tabs>
          <w:tab w:val="left" w:pos="851"/>
        </w:tabs>
        <w:suppressAutoHyphens w:val="0"/>
        <w:spacing w:line="480" w:lineRule="auto"/>
        <w:ind w:left="425" w:hanging="425"/>
        <w:jc w:val="both"/>
        <w:rPr>
          <w:b/>
          <w:bCs/>
        </w:rPr>
      </w:pPr>
      <w:r w:rsidRPr="00820BD4">
        <w:rPr>
          <w:b/>
          <w:bCs/>
        </w:rPr>
        <w:t>Asumsi Penelitian</w:t>
      </w:r>
    </w:p>
    <w:p w:rsidR="001C74BF" w:rsidRPr="00EE6B4F" w:rsidRDefault="001C74BF" w:rsidP="00076E2D">
      <w:pPr>
        <w:spacing w:line="480" w:lineRule="auto"/>
        <w:ind w:left="294" w:firstLine="720"/>
        <w:jc w:val="both"/>
        <w:rPr>
          <w:bCs/>
          <w:lang w:val="fi-FI"/>
        </w:rPr>
      </w:pPr>
      <w:r>
        <w:rPr>
          <w:bCs/>
          <w:lang w:val="fi-FI"/>
        </w:rPr>
        <w:t>Setelah peneliti menjelaskan permasalahan dengan jelas, yang dipikirkan selanjutnya adalah sutu gagasan tentang persoalan atau masalahnya dalam hubungan yang lebih luas. Dalam hal ini peneliti dapat memberikan sederetan asumsi yang kuat tentang kedudukan permasalahannya. Asumsi yang harus diberikan tersebut diberi nama asumsi dasar atau anggapan dasar.</w:t>
      </w:r>
      <w:r>
        <w:rPr>
          <w:rStyle w:val="FootnoteReference"/>
          <w:bCs/>
          <w:lang w:val="fi-FI"/>
        </w:rPr>
        <w:footnoteReference w:id="47"/>
      </w:r>
    </w:p>
    <w:p w:rsidR="001C74BF" w:rsidRPr="007565C0" w:rsidRDefault="001C74BF" w:rsidP="00076E2D">
      <w:pPr>
        <w:pStyle w:val="ListParagraph"/>
        <w:spacing w:line="480" w:lineRule="auto"/>
        <w:ind w:left="0" w:firstLine="637"/>
        <w:jc w:val="both"/>
      </w:pPr>
      <w:r>
        <w:rPr>
          <w:b/>
          <w:bCs/>
          <w:lang w:val="fi-FI"/>
        </w:rPr>
        <w:tab/>
      </w:r>
      <w:r>
        <w:rPr>
          <w:b/>
          <w:bCs/>
          <w:lang w:val="fi-FI"/>
        </w:rPr>
        <w:tab/>
      </w:r>
      <w:r>
        <w:rPr>
          <w:lang w:val="id-ID"/>
        </w:rPr>
        <w:t>Dalam penelitian ini terdapat beberapa asumsi yaitu:</w:t>
      </w:r>
    </w:p>
    <w:p w:rsidR="001C74BF" w:rsidRDefault="001C74BF" w:rsidP="00C345D2">
      <w:pPr>
        <w:pStyle w:val="ListParagraph"/>
        <w:numPr>
          <w:ilvl w:val="2"/>
          <w:numId w:val="29"/>
        </w:numPr>
        <w:tabs>
          <w:tab w:val="clear" w:pos="1080"/>
          <w:tab w:val="num" w:pos="598"/>
        </w:tabs>
        <w:suppressAutoHyphens w:val="0"/>
        <w:spacing w:line="480" w:lineRule="auto"/>
        <w:ind w:left="654"/>
        <w:jc w:val="both"/>
        <w:rPr>
          <w:lang w:val="id-ID"/>
        </w:rPr>
      </w:pPr>
      <w:r>
        <w:rPr>
          <w:lang w:val="id-ID"/>
        </w:rPr>
        <w:t xml:space="preserve">Siswa </w:t>
      </w:r>
      <w:r>
        <w:t xml:space="preserve">MTsN Karangrejo dapat </w:t>
      </w:r>
      <w:r>
        <w:rPr>
          <w:lang w:val="id-ID"/>
        </w:rPr>
        <w:t>menjawab semua instrumen dengan jujur sesuai dengan perasaan dan keadaan yang sebenarnya.</w:t>
      </w:r>
    </w:p>
    <w:p w:rsidR="001C74BF" w:rsidRPr="002D2BBC" w:rsidRDefault="001C74BF" w:rsidP="00C345D2">
      <w:pPr>
        <w:pStyle w:val="ListParagraph"/>
        <w:numPr>
          <w:ilvl w:val="2"/>
          <w:numId w:val="29"/>
        </w:numPr>
        <w:tabs>
          <w:tab w:val="clear" w:pos="1080"/>
          <w:tab w:val="num" w:pos="430"/>
        </w:tabs>
        <w:suppressAutoHyphens w:val="0"/>
        <w:spacing w:line="480" w:lineRule="auto"/>
        <w:ind w:left="654"/>
        <w:jc w:val="both"/>
        <w:rPr>
          <w:lang w:val="id-ID"/>
        </w:rPr>
      </w:pPr>
      <w:r>
        <w:rPr>
          <w:lang w:val="id-ID"/>
        </w:rPr>
        <w:t>Responden dapat memahami secara benar pernyataan-pernyataan dalam instrumen.</w:t>
      </w:r>
    </w:p>
    <w:p w:rsidR="00A772EF" w:rsidRDefault="00AC2F15" w:rsidP="00C345D2">
      <w:pPr>
        <w:pStyle w:val="ListParagraph"/>
        <w:numPr>
          <w:ilvl w:val="2"/>
          <w:numId w:val="29"/>
        </w:numPr>
        <w:tabs>
          <w:tab w:val="clear" w:pos="1080"/>
          <w:tab w:val="num" w:pos="430"/>
        </w:tabs>
        <w:suppressAutoHyphens w:val="0"/>
        <w:spacing w:line="480" w:lineRule="auto"/>
        <w:ind w:left="654"/>
        <w:jc w:val="both"/>
        <w:rPr>
          <w:lang w:val="id-ID"/>
        </w:rPr>
      </w:pPr>
      <w:r>
        <w:rPr>
          <w:lang w:val="id-ID"/>
        </w:rPr>
        <w:t xml:space="preserve">Minat dan hasil </w:t>
      </w:r>
      <w:r w:rsidR="001C74BF">
        <w:t xml:space="preserve">belajar matematika siswa MTsN Karangrejo, termasuk siswa kelas VIII </w:t>
      </w:r>
      <w:r w:rsidR="00B513D0">
        <w:rPr>
          <w:lang w:val="id-ID"/>
        </w:rPr>
        <w:t xml:space="preserve">yang </w:t>
      </w:r>
      <w:r w:rsidR="001C74BF">
        <w:t>bervariasi.</w:t>
      </w:r>
    </w:p>
    <w:p w:rsidR="00A772EF" w:rsidRPr="00A772EF" w:rsidRDefault="00A772EF" w:rsidP="00A772EF">
      <w:pPr>
        <w:suppressAutoHyphens w:val="0"/>
        <w:spacing w:line="480" w:lineRule="auto"/>
        <w:jc w:val="both"/>
        <w:rPr>
          <w:lang w:val="id-ID"/>
        </w:rPr>
      </w:pPr>
    </w:p>
    <w:p w:rsidR="00A772EF" w:rsidRPr="00A772EF" w:rsidRDefault="00A772EF" w:rsidP="00A772EF">
      <w:pPr>
        <w:pStyle w:val="ListParagraph"/>
        <w:numPr>
          <w:ilvl w:val="0"/>
          <w:numId w:val="39"/>
        </w:numPr>
        <w:suppressAutoHyphens w:val="0"/>
        <w:spacing w:line="480" w:lineRule="auto"/>
        <w:ind w:left="426" w:hanging="426"/>
        <w:jc w:val="both"/>
        <w:rPr>
          <w:b/>
          <w:lang w:val="fi-FI"/>
        </w:rPr>
      </w:pPr>
      <w:r w:rsidRPr="00A772EF">
        <w:rPr>
          <w:b/>
          <w:lang w:val="fi-FI"/>
        </w:rPr>
        <w:t>PARADIGMA PENELITIAN</w:t>
      </w:r>
    </w:p>
    <w:p w:rsidR="00A772EF" w:rsidRDefault="00A772EF" w:rsidP="004021F6">
      <w:pPr>
        <w:spacing w:line="480" w:lineRule="auto"/>
        <w:ind w:firstLine="426"/>
        <w:jc w:val="both"/>
        <w:rPr>
          <w:lang w:val="id-ID"/>
        </w:rPr>
      </w:pPr>
      <w:r>
        <w:rPr>
          <w:lang w:val="fi-FI"/>
        </w:rPr>
        <w:t>Agar mudah dalam memehami arah dan maksud dari penelitian ini, peneliti menjelaskan dari penelitian ini dengan bagan sebagai berikut:</w:t>
      </w:r>
    </w:p>
    <w:p w:rsidR="00A772EF" w:rsidRDefault="00963DBB" w:rsidP="00C345D2">
      <w:pPr>
        <w:numPr>
          <w:ilvl w:val="6"/>
          <w:numId w:val="17"/>
        </w:numPr>
        <w:tabs>
          <w:tab w:val="clear" w:pos="5040"/>
          <w:tab w:val="num" w:pos="202"/>
        </w:tabs>
        <w:suppressAutoHyphens w:val="0"/>
        <w:spacing w:line="480" w:lineRule="auto"/>
        <w:ind w:left="426"/>
        <w:jc w:val="both"/>
        <w:rPr>
          <w:lang w:val="fi-FI"/>
        </w:rPr>
      </w:pPr>
      <w:r w:rsidRPr="00963DBB">
        <w:rPr>
          <w:noProof/>
        </w:rPr>
        <w:lastRenderedPageBreak/>
        <w:pict>
          <v:rect id="_x0000_s1132" style="position:absolute;left:0;text-align:left;margin-left:269.5pt;margin-top:12.25pt;width:123.75pt;height:220.2pt;z-index:251672576">
            <v:textbox style="mso-next-textbox:#_x0000_s1132">
              <w:txbxContent>
                <w:p w:rsidR="00C345D2" w:rsidRDefault="00C345D2" w:rsidP="00A772EF">
                  <w:pPr>
                    <w:numPr>
                      <w:ilvl w:val="0"/>
                      <w:numId w:val="42"/>
                    </w:numPr>
                    <w:suppressAutoHyphens w:val="0"/>
                    <w:ind w:left="426"/>
                  </w:pPr>
                  <w:r>
                    <w:rPr>
                      <w:lang w:val="id-ID"/>
                    </w:rPr>
                    <w:t xml:space="preserve">Kontruktivisme </w:t>
                  </w:r>
                  <w:r w:rsidRPr="00054F27">
                    <w:rPr>
                      <w:i/>
                      <w:lang w:val="id-ID"/>
                    </w:rPr>
                    <w:t>(contructivism)</w:t>
                  </w:r>
                </w:p>
                <w:p w:rsidR="00C345D2" w:rsidRDefault="00C345D2" w:rsidP="00A772EF">
                  <w:pPr>
                    <w:numPr>
                      <w:ilvl w:val="0"/>
                      <w:numId w:val="42"/>
                    </w:numPr>
                    <w:suppressAutoHyphens w:val="0"/>
                    <w:ind w:left="426"/>
                  </w:pPr>
                  <w:r>
                    <w:rPr>
                      <w:lang w:val="id-ID"/>
                    </w:rPr>
                    <w:t xml:space="preserve">Bertanya </w:t>
                  </w:r>
                  <w:r w:rsidRPr="00054F27">
                    <w:rPr>
                      <w:i/>
                      <w:lang w:val="id-ID"/>
                    </w:rPr>
                    <w:t>(questioning)</w:t>
                  </w:r>
                </w:p>
                <w:p w:rsidR="00C345D2" w:rsidRDefault="00C345D2" w:rsidP="00A772EF">
                  <w:pPr>
                    <w:numPr>
                      <w:ilvl w:val="0"/>
                      <w:numId w:val="42"/>
                    </w:numPr>
                    <w:suppressAutoHyphens w:val="0"/>
                    <w:ind w:left="426"/>
                  </w:pPr>
                  <w:r>
                    <w:rPr>
                      <w:lang w:val="id-ID"/>
                    </w:rPr>
                    <w:t xml:space="preserve">Inkuiri </w:t>
                  </w:r>
                  <w:r w:rsidRPr="00054F27">
                    <w:rPr>
                      <w:i/>
                      <w:lang w:val="id-ID"/>
                    </w:rPr>
                    <w:t>(inquiry)</w:t>
                  </w:r>
                  <w:r>
                    <w:rPr>
                      <w:i/>
                    </w:rPr>
                    <w:t>)</w:t>
                  </w:r>
                </w:p>
                <w:p w:rsidR="00C345D2" w:rsidRDefault="00C345D2" w:rsidP="00A772EF">
                  <w:pPr>
                    <w:numPr>
                      <w:ilvl w:val="0"/>
                      <w:numId w:val="42"/>
                    </w:numPr>
                    <w:suppressAutoHyphens w:val="0"/>
                    <w:ind w:left="426"/>
                  </w:pPr>
                  <w:r>
                    <w:rPr>
                      <w:lang w:val="id-ID"/>
                    </w:rPr>
                    <w:t xml:space="preserve">Masyarakat belajar </w:t>
                  </w:r>
                  <w:r w:rsidRPr="00054F27">
                    <w:rPr>
                      <w:i/>
                      <w:lang w:val="id-ID"/>
                    </w:rPr>
                    <w:t>(learning community)</w:t>
                  </w:r>
                </w:p>
                <w:p w:rsidR="00C345D2" w:rsidRPr="00C345D2" w:rsidRDefault="00C345D2" w:rsidP="00C345D2">
                  <w:pPr>
                    <w:numPr>
                      <w:ilvl w:val="0"/>
                      <w:numId w:val="42"/>
                    </w:numPr>
                    <w:suppressAutoHyphens w:val="0"/>
                    <w:ind w:left="426"/>
                  </w:pPr>
                  <w:r>
                    <w:rPr>
                      <w:lang w:val="id-ID"/>
                    </w:rPr>
                    <w:t xml:space="preserve">Pemodelan </w:t>
                  </w:r>
                  <w:r w:rsidRPr="00054F27">
                    <w:rPr>
                      <w:i/>
                      <w:lang w:val="id-ID"/>
                    </w:rPr>
                    <w:t>(modeling)</w:t>
                  </w:r>
                </w:p>
                <w:p w:rsidR="00C345D2" w:rsidRPr="00214B38" w:rsidRDefault="00C345D2" w:rsidP="00C345D2">
                  <w:pPr>
                    <w:numPr>
                      <w:ilvl w:val="0"/>
                      <w:numId w:val="42"/>
                    </w:numPr>
                    <w:suppressAutoHyphens w:val="0"/>
                    <w:ind w:left="426"/>
                  </w:pPr>
                  <w:r w:rsidRPr="00C345D2">
                    <w:rPr>
                      <w:lang w:val="id-ID"/>
                    </w:rPr>
                    <w:t>Refleksi (</w:t>
                  </w:r>
                  <w:r>
                    <w:rPr>
                      <w:i/>
                      <w:lang w:val="id-ID"/>
                    </w:rPr>
                    <w:t>r</w:t>
                  </w:r>
                  <w:r w:rsidRPr="00C345D2">
                    <w:rPr>
                      <w:i/>
                      <w:lang w:val="id-ID"/>
                    </w:rPr>
                    <w:t>eflection</w:t>
                  </w:r>
                  <w:r w:rsidRPr="00C345D2">
                    <w:rPr>
                      <w:lang w:val="id-ID"/>
                    </w:rPr>
                    <w:t>)</w:t>
                  </w:r>
                </w:p>
                <w:p w:rsidR="00C345D2" w:rsidRPr="00214B38" w:rsidRDefault="00C345D2" w:rsidP="00A772EF">
                  <w:pPr>
                    <w:numPr>
                      <w:ilvl w:val="0"/>
                      <w:numId w:val="42"/>
                    </w:numPr>
                    <w:suppressAutoHyphens w:val="0"/>
                    <w:ind w:left="426"/>
                  </w:pPr>
                  <w:r>
                    <w:rPr>
                      <w:lang w:val="id-ID"/>
                    </w:rPr>
                    <w:t xml:space="preserve">Penilaian autentik </w:t>
                  </w:r>
                  <w:r w:rsidRPr="00214B38">
                    <w:rPr>
                      <w:i/>
                      <w:lang w:val="id-ID"/>
                    </w:rPr>
                    <w:t>(authentic assessment)</w:t>
                  </w:r>
                </w:p>
                <w:p w:rsidR="00C345D2" w:rsidRPr="00214B38" w:rsidRDefault="00C345D2" w:rsidP="00214B38">
                  <w:pPr>
                    <w:spacing w:line="480" w:lineRule="auto"/>
                    <w:jc w:val="both"/>
                    <w:rPr>
                      <w:lang w:val="id-ID"/>
                    </w:rPr>
                  </w:pPr>
                </w:p>
                <w:p w:rsidR="00C345D2" w:rsidRDefault="00C345D2" w:rsidP="00214B38">
                  <w:pPr>
                    <w:suppressAutoHyphens w:val="0"/>
                    <w:ind w:left="426"/>
                  </w:pPr>
                </w:p>
              </w:txbxContent>
            </v:textbox>
          </v:rect>
        </w:pict>
      </w:r>
      <w:r w:rsidR="00A772EF">
        <w:rPr>
          <w:lang w:val="fi-FI"/>
        </w:rPr>
        <w:t>Alur penelitian pembelajaran matematika</w:t>
      </w:r>
    </w:p>
    <w:p w:rsidR="00A772EF" w:rsidRDefault="00A772EF" w:rsidP="00A772EF">
      <w:pPr>
        <w:ind w:left="425"/>
        <w:jc w:val="both"/>
        <w:rPr>
          <w:lang w:val="fi-FI"/>
        </w:rPr>
      </w:pPr>
    </w:p>
    <w:p w:rsidR="00A772EF" w:rsidRDefault="00A772EF" w:rsidP="00A772EF">
      <w:pPr>
        <w:ind w:left="425"/>
        <w:jc w:val="both"/>
        <w:rPr>
          <w:lang w:val="fi-FI"/>
        </w:rPr>
      </w:pPr>
    </w:p>
    <w:p w:rsidR="00A772EF" w:rsidRDefault="00A772EF" w:rsidP="00A772EF">
      <w:pPr>
        <w:tabs>
          <w:tab w:val="left" w:pos="6660"/>
        </w:tabs>
        <w:ind w:left="425"/>
        <w:jc w:val="both"/>
        <w:rPr>
          <w:lang w:val="fi-FI"/>
        </w:rPr>
      </w:pPr>
      <w:r>
        <w:rPr>
          <w:lang w:val="fi-FI"/>
        </w:rPr>
        <w:tab/>
      </w:r>
    </w:p>
    <w:p w:rsidR="00A772EF" w:rsidRDefault="00A772EF" w:rsidP="00A772EF">
      <w:pPr>
        <w:ind w:left="425"/>
        <w:jc w:val="both"/>
        <w:rPr>
          <w:lang w:val="fi-FI"/>
        </w:rPr>
      </w:pPr>
    </w:p>
    <w:p w:rsidR="00A772EF" w:rsidRDefault="00963DBB" w:rsidP="00A772EF">
      <w:pPr>
        <w:ind w:left="425"/>
        <w:jc w:val="both"/>
        <w:rPr>
          <w:lang w:val="fi-FI"/>
        </w:rPr>
      </w:pPr>
      <w:r w:rsidRPr="00963DBB">
        <w:rPr>
          <w:noProof/>
        </w:rPr>
        <w:pict>
          <v:rect id="_x0000_s1127" style="position:absolute;left:0;text-align:left;margin-left:122.5pt;margin-top:12.7pt;width:109.85pt;height:63.85pt;z-index:251667456">
            <v:textbox>
              <w:txbxContent>
                <w:p w:rsidR="00C345D2" w:rsidRPr="004021F6" w:rsidRDefault="00C345D2" w:rsidP="00A772EF">
                  <w:pPr>
                    <w:jc w:val="center"/>
                    <w:rPr>
                      <w:b/>
                    </w:rPr>
                  </w:pPr>
                  <w:r w:rsidRPr="004021F6">
                    <w:rPr>
                      <w:b/>
                    </w:rPr>
                    <w:t>Kelas Eksperimen</w:t>
                  </w:r>
                </w:p>
                <w:p w:rsidR="00C345D2" w:rsidRPr="004021F6" w:rsidRDefault="00C345D2" w:rsidP="00A772EF">
                  <w:pPr>
                    <w:jc w:val="center"/>
                    <w:rPr>
                      <w:i/>
                    </w:rPr>
                  </w:pPr>
                  <w:r w:rsidRPr="004021F6">
                    <w:rPr>
                      <w:i/>
                    </w:rPr>
                    <w:t>(</w:t>
                  </w:r>
                  <w:r w:rsidRPr="004021F6">
                    <w:rPr>
                      <w:i/>
                      <w:lang w:val="id-ID"/>
                    </w:rPr>
                    <w:t>Contextual Teaching &amp; Learning</w:t>
                  </w:r>
                  <w:r w:rsidRPr="004021F6">
                    <w:rPr>
                      <w:i/>
                    </w:rPr>
                    <w:t>)</w:t>
                  </w:r>
                </w:p>
              </w:txbxContent>
            </v:textbox>
          </v:rect>
        </w:pict>
      </w:r>
    </w:p>
    <w:p w:rsidR="00A772EF" w:rsidRDefault="00A772EF" w:rsidP="00A772EF">
      <w:pPr>
        <w:ind w:left="425"/>
        <w:jc w:val="both"/>
        <w:rPr>
          <w:lang w:val="fi-FI"/>
        </w:rPr>
      </w:pPr>
    </w:p>
    <w:p w:rsidR="00A772EF" w:rsidRDefault="00A772EF" w:rsidP="00A772EF">
      <w:pPr>
        <w:ind w:left="425"/>
        <w:jc w:val="both"/>
        <w:rPr>
          <w:lang w:val="fi-FI"/>
        </w:rPr>
      </w:pPr>
    </w:p>
    <w:p w:rsidR="00A772EF" w:rsidRDefault="00963DBB" w:rsidP="00A772EF">
      <w:pPr>
        <w:ind w:left="425"/>
        <w:jc w:val="both"/>
        <w:rPr>
          <w:lang w:val="fi-FI"/>
        </w:rPr>
      </w:pPr>
      <w:r w:rsidRPr="00963DBB">
        <w:rPr>
          <w:noProof/>
        </w:rPr>
        <w:pict>
          <v:shape id="_x0000_s1133" type="#_x0000_t32" style="position:absolute;left:0;text-align:left;margin-left:76.75pt;margin-top:5.8pt;width:0;height:150.3pt;z-index:251673600" o:connectortype="straight"/>
        </w:pict>
      </w:r>
      <w:r w:rsidRPr="00963DBB">
        <w:rPr>
          <w:noProof/>
        </w:rPr>
        <w:pict>
          <v:shape id="_x0000_s1135" type="#_x0000_t32" style="position:absolute;left:0;text-align:left;margin-left:77.5pt;margin-top:5.8pt;width:27pt;height:0;z-index:251675648" o:connectortype="straight">
            <v:stroke endarrow="block"/>
          </v:shape>
        </w:pict>
      </w:r>
      <w:r w:rsidRPr="00963DBB">
        <w:rPr>
          <w:noProof/>
        </w:rPr>
        <w:pict>
          <v:shape id="_x0000_s1131" type="#_x0000_t32" style="position:absolute;left:0;text-align:left;margin-left:237.25pt;margin-top:1.3pt;width:23.25pt;height:0;z-index:251671552" o:connectortype="straight">
            <v:stroke endarrow="block"/>
          </v:shape>
        </w:pict>
      </w:r>
    </w:p>
    <w:p w:rsidR="00A772EF" w:rsidRDefault="00A772EF" w:rsidP="00A772EF">
      <w:pPr>
        <w:ind w:left="425"/>
        <w:jc w:val="both"/>
        <w:rPr>
          <w:lang w:val="fi-FI"/>
        </w:rPr>
      </w:pPr>
    </w:p>
    <w:p w:rsidR="00A772EF" w:rsidRDefault="00A772EF" w:rsidP="00A772EF">
      <w:pPr>
        <w:ind w:left="425"/>
        <w:jc w:val="both"/>
        <w:rPr>
          <w:lang w:val="fi-FI"/>
        </w:rPr>
      </w:pPr>
    </w:p>
    <w:p w:rsidR="00A772EF" w:rsidRPr="004021F6" w:rsidRDefault="00A772EF" w:rsidP="004021F6">
      <w:pPr>
        <w:jc w:val="both"/>
        <w:rPr>
          <w:lang w:val="id-ID"/>
        </w:rPr>
      </w:pPr>
    </w:p>
    <w:p w:rsidR="00A772EF" w:rsidRDefault="00A772EF" w:rsidP="00A772EF">
      <w:pPr>
        <w:ind w:left="425"/>
        <w:jc w:val="both"/>
        <w:rPr>
          <w:lang w:val="fi-FI"/>
        </w:rPr>
      </w:pPr>
    </w:p>
    <w:p w:rsidR="00A772EF" w:rsidRDefault="00A772EF" w:rsidP="00A772EF">
      <w:pPr>
        <w:jc w:val="both"/>
        <w:rPr>
          <w:lang w:val="fi-FI"/>
        </w:rPr>
      </w:pPr>
      <w:r>
        <w:rPr>
          <w:lang w:val="fi-FI"/>
        </w:rPr>
        <w:t>Pembelajaran</w:t>
      </w:r>
    </w:p>
    <w:p w:rsidR="00A772EF" w:rsidRDefault="00A772EF" w:rsidP="00A772EF">
      <w:pPr>
        <w:jc w:val="both"/>
        <w:rPr>
          <w:lang w:val="fi-FI"/>
        </w:rPr>
      </w:pPr>
      <w:r>
        <w:rPr>
          <w:lang w:val="fi-FI"/>
        </w:rPr>
        <w:t>Matematika</w:t>
      </w:r>
    </w:p>
    <w:p w:rsidR="00A772EF" w:rsidRDefault="00A772EF" w:rsidP="00A772EF">
      <w:pPr>
        <w:ind w:left="425"/>
        <w:jc w:val="both"/>
        <w:rPr>
          <w:lang w:val="fi-FI"/>
        </w:rPr>
      </w:pPr>
    </w:p>
    <w:p w:rsidR="00A772EF" w:rsidRDefault="00A772EF" w:rsidP="00A772EF">
      <w:pPr>
        <w:ind w:left="425"/>
        <w:jc w:val="both"/>
        <w:rPr>
          <w:lang w:val="fi-FI"/>
        </w:rPr>
      </w:pPr>
    </w:p>
    <w:p w:rsidR="00A772EF" w:rsidRDefault="00963DBB" w:rsidP="00A772EF">
      <w:pPr>
        <w:ind w:left="425"/>
        <w:jc w:val="both"/>
        <w:rPr>
          <w:lang w:val="fi-FI"/>
        </w:rPr>
      </w:pPr>
      <w:r w:rsidRPr="00963DBB">
        <w:rPr>
          <w:noProof/>
        </w:rPr>
        <w:pict>
          <v:rect id="_x0000_s1128" style="position:absolute;left:0;text-align:left;margin-left:122.5pt;margin-top:5.9pt;width:105pt;height:51.75pt;z-index:251668480">
            <v:textbox>
              <w:txbxContent>
                <w:p w:rsidR="00C345D2" w:rsidRDefault="00C345D2" w:rsidP="00A772EF">
                  <w:pPr>
                    <w:jc w:val="center"/>
                  </w:pPr>
                  <w:r w:rsidRPr="009E6F75">
                    <w:rPr>
                      <w:b/>
                    </w:rPr>
                    <w:t>Kelas Kontrol</w:t>
                  </w:r>
                  <w:r>
                    <w:t xml:space="preserve"> (Konvensional)</w:t>
                  </w:r>
                </w:p>
              </w:txbxContent>
            </v:textbox>
          </v:rect>
        </w:pict>
      </w:r>
    </w:p>
    <w:p w:rsidR="00A772EF" w:rsidRDefault="00963DBB" w:rsidP="00A772EF">
      <w:pPr>
        <w:ind w:left="425"/>
        <w:jc w:val="both"/>
        <w:rPr>
          <w:lang w:val="fi-FI"/>
        </w:rPr>
      </w:pPr>
      <w:r w:rsidRPr="00963DBB">
        <w:rPr>
          <w:noProof/>
        </w:rPr>
        <w:pict>
          <v:rect id="_x0000_s1130" style="position:absolute;left:0;text-align:left;margin-left:298.4pt;margin-top:9.75pt;width:66.75pt;height:27pt;z-index:251670528">
            <v:textbox>
              <w:txbxContent>
                <w:p w:rsidR="00C345D2" w:rsidRDefault="00C345D2" w:rsidP="00A772EF">
                  <w:pPr>
                    <w:jc w:val="center"/>
                  </w:pPr>
                  <w:r>
                    <w:t>Ceramah</w:t>
                  </w:r>
                </w:p>
              </w:txbxContent>
            </v:textbox>
          </v:rect>
        </w:pict>
      </w:r>
    </w:p>
    <w:p w:rsidR="00A772EF" w:rsidRDefault="00963DBB" w:rsidP="00A772EF">
      <w:pPr>
        <w:ind w:left="425"/>
        <w:jc w:val="both"/>
        <w:rPr>
          <w:lang w:val="fi-FI"/>
        </w:rPr>
      </w:pPr>
      <w:r w:rsidRPr="00963DBB">
        <w:rPr>
          <w:noProof/>
        </w:rPr>
        <w:pict>
          <v:shape id="_x0000_s1134" type="#_x0000_t32" style="position:absolute;left:0;text-align:left;margin-left:78.25pt;margin-top:4.3pt;width:27pt;height:0;z-index:251674624" o:connectortype="straight">
            <v:stroke endarrow="block"/>
          </v:shape>
        </w:pict>
      </w:r>
      <w:r w:rsidRPr="00963DBB">
        <w:rPr>
          <w:noProof/>
        </w:rPr>
        <w:pict>
          <v:shape id="_x0000_s1129" type="#_x0000_t32" style="position:absolute;left:0;text-align:left;margin-left:241.75pt;margin-top:6.15pt;width:48.75pt;height:0;z-index:251669504" o:connectortype="straight">
            <v:stroke endarrow="block"/>
          </v:shape>
        </w:pict>
      </w:r>
    </w:p>
    <w:p w:rsidR="00A772EF" w:rsidRPr="00525705" w:rsidRDefault="00A772EF" w:rsidP="00525705">
      <w:pPr>
        <w:jc w:val="both"/>
        <w:rPr>
          <w:lang w:val="id-ID"/>
        </w:rPr>
      </w:pPr>
    </w:p>
    <w:p w:rsidR="00A772EF" w:rsidRDefault="00A772EF" w:rsidP="00A772EF">
      <w:pPr>
        <w:ind w:left="425"/>
        <w:jc w:val="both"/>
        <w:rPr>
          <w:lang w:val="fi-FI"/>
        </w:rPr>
      </w:pPr>
    </w:p>
    <w:p w:rsidR="00A772EF" w:rsidRPr="00B8289C" w:rsidRDefault="00A772EF" w:rsidP="00A772EF">
      <w:pPr>
        <w:ind w:left="425"/>
        <w:jc w:val="center"/>
        <w:rPr>
          <w:b/>
          <w:lang w:val="fi-FI"/>
        </w:rPr>
      </w:pPr>
      <w:r>
        <w:rPr>
          <w:b/>
          <w:lang w:val="fi-FI"/>
        </w:rPr>
        <w:t>Gambar 2.1 Alur</w:t>
      </w:r>
      <w:r w:rsidRPr="00B8289C">
        <w:rPr>
          <w:b/>
          <w:lang w:val="fi-FI"/>
        </w:rPr>
        <w:t xml:space="preserve"> Penelitian</w:t>
      </w:r>
      <w:r>
        <w:rPr>
          <w:b/>
          <w:lang w:val="fi-FI"/>
        </w:rPr>
        <w:t xml:space="preserve"> Pembelajaran</w:t>
      </w:r>
    </w:p>
    <w:p w:rsidR="00A772EF" w:rsidRDefault="00A772EF" w:rsidP="004021F6">
      <w:pPr>
        <w:jc w:val="both"/>
        <w:rPr>
          <w:lang w:val="id-ID"/>
        </w:rPr>
      </w:pPr>
    </w:p>
    <w:p w:rsidR="003513D2" w:rsidRPr="004021F6" w:rsidRDefault="003513D2" w:rsidP="004021F6">
      <w:pPr>
        <w:jc w:val="both"/>
        <w:rPr>
          <w:lang w:val="id-ID"/>
        </w:rPr>
      </w:pPr>
    </w:p>
    <w:p w:rsidR="00A772EF" w:rsidRDefault="00A772EF" w:rsidP="00C345D2">
      <w:pPr>
        <w:numPr>
          <w:ilvl w:val="6"/>
          <w:numId w:val="17"/>
        </w:numPr>
        <w:tabs>
          <w:tab w:val="clear" w:pos="5040"/>
          <w:tab w:val="num" w:pos="202"/>
        </w:tabs>
        <w:suppressAutoHyphens w:val="0"/>
        <w:spacing w:line="480" w:lineRule="auto"/>
        <w:ind w:left="426"/>
        <w:jc w:val="both"/>
        <w:rPr>
          <w:lang w:val="fi-FI"/>
        </w:rPr>
      </w:pPr>
      <w:r>
        <w:rPr>
          <w:lang w:val="fi-FI"/>
        </w:rPr>
        <w:t>Paradigma Penelitian</w:t>
      </w:r>
    </w:p>
    <w:p w:rsidR="00A772EF" w:rsidRPr="00EB5DFB" w:rsidRDefault="00963DBB" w:rsidP="00A772EF">
      <w:pPr>
        <w:spacing w:line="480" w:lineRule="auto"/>
        <w:ind w:left="426"/>
        <w:jc w:val="both"/>
        <w:rPr>
          <w:lang w:val="fi-FI"/>
        </w:rPr>
      </w:pPr>
      <w:r w:rsidRPr="00963DBB">
        <w:rPr>
          <w:noProof/>
        </w:rPr>
        <w:pict>
          <v:rect id="_x0000_s1139" style="position:absolute;left:0;text-align:left;margin-left:194.5pt;margin-top:8.65pt;width:69.75pt;height:51.35pt;z-index:251679744">
            <v:textbox>
              <w:txbxContent>
                <w:p w:rsidR="00C345D2" w:rsidRPr="00FA41AB" w:rsidRDefault="00C345D2" w:rsidP="00FA41AB">
                  <w:pPr>
                    <w:jc w:val="center"/>
                    <w:rPr>
                      <w:lang w:val="id-ID"/>
                    </w:rPr>
                  </w:pPr>
                  <w:r>
                    <w:rPr>
                      <w:lang w:val="id-ID"/>
                    </w:rPr>
                    <w:t>Hasil Belajar</w:t>
                  </w:r>
                  <w:r>
                    <w:t xml:space="preserve"> (Post Tes</w:t>
                  </w:r>
                  <w:r>
                    <w:rPr>
                      <w:lang w:val="id-ID"/>
                    </w:rPr>
                    <w:t>)</w:t>
                  </w:r>
                </w:p>
              </w:txbxContent>
            </v:textbox>
          </v:rect>
        </w:pict>
      </w:r>
      <w:r w:rsidRPr="00963DBB">
        <w:rPr>
          <w:noProof/>
        </w:rPr>
        <w:pict>
          <v:rect id="_x0000_s1136" style="position:absolute;left:0;text-align:left;margin-left:105.25pt;margin-top:8.65pt;width:69.75pt;height:51.35pt;z-index:251676672">
            <v:textbox>
              <w:txbxContent>
                <w:p w:rsidR="00C345D2" w:rsidRDefault="00C345D2" w:rsidP="00A772EF">
                  <w:pPr>
                    <w:jc w:val="center"/>
                  </w:pPr>
                  <w:r>
                    <w:rPr>
                      <w:lang w:val="id-ID"/>
                    </w:rPr>
                    <w:t>Hasil Belajar</w:t>
                  </w:r>
                  <w:r>
                    <w:t xml:space="preserve"> (Post Tes)</w:t>
                  </w:r>
                </w:p>
              </w:txbxContent>
            </v:textbox>
          </v:rect>
        </w:pict>
      </w:r>
    </w:p>
    <w:p w:rsidR="00A772EF" w:rsidRPr="00EB5DFB" w:rsidRDefault="00963DBB" w:rsidP="00A772EF">
      <w:pPr>
        <w:spacing w:line="480" w:lineRule="auto"/>
        <w:ind w:left="735"/>
        <w:jc w:val="both"/>
        <w:rPr>
          <w:b/>
          <w:lang w:val="fi-FI"/>
        </w:rPr>
      </w:pPr>
      <w:r w:rsidRPr="00963DBB">
        <w:rPr>
          <w:b/>
          <w:noProof/>
        </w:rPr>
        <w:pict>
          <v:shape id="_x0000_s1143" type="#_x0000_t32" style="position:absolute;left:0;text-align:left;margin-left:76.75pt;margin-top:1.55pt;width:0;height:134.8pt;z-index:251683840" o:connectortype="straight"/>
        </w:pict>
      </w:r>
      <w:r w:rsidRPr="00963DBB">
        <w:rPr>
          <w:noProof/>
          <w:lang w:val="id-ID" w:eastAsia="id-ID"/>
        </w:rPr>
        <w:pict>
          <v:shape id="_x0000_s1151" type="#_x0000_t32" style="position:absolute;left:0;text-align:left;margin-left:76.75pt;margin-top:1.6pt;width:24.75pt;height:0;z-index:251691008" o:connectortype="straight">
            <v:stroke endarrow="block"/>
          </v:shape>
        </w:pict>
      </w:r>
      <w:r w:rsidRPr="00963DBB">
        <w:rPr>
          <w:noProof/>
          <w:lang w:val="id-ID" w:eastAsia="id-ID"/>
        </w:rPr>
        <w:pict>
          <v:shape id="_x0000_s1154" type="#_x0000_t32" style="position:absolute;left:0;text-align:left;margin-left:264.25pt;margin-top:1.55pt;width:23.3pt;height:.05pt;flip:x;z-index:251692032" o:connectortype="straight">
            <v:stroke endarrow="block"/>
          </v:shape>
        </w:pict>
      </w:r>
      <w:r w:rsidRPr="00963DBB">
        <w:rPr>
          <w:noProof/>
        </w:rPr>
        <w:pict>
          <v:shape id="_x0000_s1146" type="#_x0000_t32" style="position:absolute;left:0;text-align:left;margin-left:287.55pt;margin-top:1.55pt;width:0;height:134.75pt;z-index:251686912" o:connectortype="straight"/>
        </w:pict>
      </w:r>
    </w:p>
    <w:p w:rsidR="00A772EF" w:rsidRDefault="00A772EF" w:rsidP="00A772EF">
      <w:pPr>
        <w:spacing w:line="480" w:lineRule="auto"/>
        <w:ind w:left="2880"/>
        <w:rPr>
          <w:lang w:val="fi-FI"/>
        </w:rPr>
      </w:pPr>
    </w:p>
    <w:p w:rsidR="00A772EF" w:rsidRDefault="00963DBB" w:rsidP="00A772EF">
      <w:pPr>
        <w:spacing w:line="480" w:lineRule="auto"/>
        <w:ind w:left="360" w:firstLine="600"/>
        <w:jc w:val="both"/>
        <w:rPr>
          <w:lang w:val="fi-FI"/>
        </w:rPr>
      </w:pPr>
      <w:r w:rsidRPr="00963DBB">
        <w:rPr>
          <w:noProof/>
        </w:rPr>
        <w:pict>
          <v:rect id="_x0000_s1140" style="position:absolute;left:0;text-align:left;margin-left:-21.5pt;margin-top:9.4pt;width:81pt;height:45pt;z-index:251680768">
            <v:textbox style="mso-next-textbox:#_x0000_s1140">
              <w:txbxContent>
                <w:p w:rsidR="00C345D2" w:rsidRDefault="00C345D2" w:rsidP="00A772EF">
                  <w:pPr>
                    <w:jc w:val="center"/>
                  </w:pPr>
                  <w:r>
                    <w:t>Pembelajaran konvensional</w:t>
                  </w:r>
                </w:p>
              </w:txbxContent>
            </v:textbox>
          </v:rect>
        </w:pict>
      </w:r>
      <w:r w:rsidRPr="00963DBB">
        <w:rPr>
          <w:noProof/>
        </w:rPr>
        <w:pict>
          <v:rect id="_x0000_s1141" style="position:absolute;left:0;text-align:left;margin-left:313pt;margin-top:-.05pt;width:99.75pt;height:65.4pt;z-index:251681792">
            <v:textbox style="mso-next-textbox:#_x0000_s1141">
              <w:txbxContent>
                <w:p w:rsidR="00C345D2" w:rsidRPr="00FA41AB" w:rsidRDefault="00C345D2" w:rsidP="00FA41AB">
                  <w:pPr>
                    <w:jc w:val="center"/>
                    <w:rPr>
                      <w:lang w:val="id-ID"/>
                    </w:rPr>
                  </w:pPr>
                  <w:r>
                    <w:rPr>
                      <w:lang w:val="id-ID"/>
                    </w:rPr>
                    <w:t xml:space="preserve">Pembelajaran </w:t>
                  </w:r>
                  <w:r w:rsidRPr="004021F6">
                    <w:rPr>
                      <w:i/>
                      <w:lang w:val="id-ID"/>
                    </w:rPr>
                    <w:t>Contextual Teaching &amp; Learnin</w:t>
                  </w:r>
                  <w:r>
                    <w:rPr>
                      <w:i/>
                      <w:lang w:val="id-ID"/>
                    </w:rPr>
                    <w:t>g (CTL)</w:t>
                  </w:r>
                </w:p>
              </w:txbxContent>
            </v:textbox>
          </v:rect>
        </w:pict>
      </w:r>
    </w:p>
    <w:p w:rsidR="00A772EF" w:rsidRPr="0064503A" w:rsidRDefault="00963DBB" w:rsidP="00A772EF">
      <w:pPr>
        <w:spacing w:line="480" w:lineRule="auto"/>
        <w:ind w:left="360" w:firstLine="600"/>
        <w:jc w:val="both"/>
        <w:rPr>
          <w:lang w:val="fi-FI"/>
        </w:rPr>
      </w:pPr>
      <w:r w:rsidRPr="00963DBB">
        <w:rPr>
          <w:noProof/>
        </w:rPr>
        <w:pict>
          <v:shape id="_x0000_s1142" type="#_x0000_t32" style="position:absolute;left:0;text-align:left;margin-left:59.5pt;margin-top:4pt;width:246.75pt;height:.05pt;z-index:251682816" o:connectortype="straight">
            <v:stroke startarrow="block" endarrow="block"/>
          </v:shape>
        </w:pict>
      </w:r>
    </w:p>
    <w:p w:rsidR="00A772EF" w:rsidRDefault="00963DBB" w:rsidP="00A772EF">
      <w:r w:rsidRPr="00963DBB">
        <w:rPr>
          <w:noProof/>
        </w:rPr>
        <w:pict>
          <v:rect id="_x0000_s1138" style="position:absolute;margin-left:194.5pt;margin-top:5.35pt;width:69.75pt;height:38.25pt;z-index:251678720">
            <v:textbox style="mso-next-textbox:#_x0000_s1138">
              <w:txbxContent>
                <w:p w:rsidR="00C345D2" w:rsidRDefault="00C345D2" w:rsidP="00A772EF">
                  <w:pPr>
                    <w:jc w:val="center"/>
                  </w:pPr>
                  <w:r>
                    <w:t>M</w:t>
                  </w:r>
                  <w:r>
                    <w:rPr>
                      <w:lang w:val="id-ID"/>
                    </w:rPr>
                    <w:t>inat</w:t>
                  </w:r>
                  <w:r>
                    <w:t xml:space="preserve"> (angket)</w:t>
                  </w:r>
                </w:p>
              </w:txbxContent>
            </v:textbox>
          </v:rect>
        </w:pict>
      </w:r>
      <w:r w:rsidRPr="00963DBB">
        <w:rPr>
          <w:noProof/>
        </w:rPr>
        <w:pict>
          <v:rect id="_x0000_s1137" style="position:absolute;margin-left:105.25pt;margin-top:5.35pt;width:69.75pt;height:38.25pt;z-index:251677696">
            <v:textbox style="mso-next-textbox:#_x0000_s1137">
              <w:txbxContent>
                <w:p w:rsidR="00C345D2" w:rsidRDefault="00C345D2" w:rsidP="00A772EF">
                  <w:pPr>
                    <w:jc w:val="center"/>
                  </w:pPr>
                  <w:r>
                    <w:t>M</w:t>
                  </w:r>
                  <w:r>
                    <w:rPr>
                      <w:lang w:val="id-ID"/>
                    </w:rPr>
                    <w:t>inat</w:t>
                  </w:r>
                  <w:r>
                    <w:t xml:space="preserve"> (angket)</w:t>
                  </w:r>
                </w:p>
              </w:txbxContent>
            </v:textbox>
          </v:rect>
        </w:pict>
      </w:r>
    </w:p>
    <w:p w:rsidR="00A772EF" w:rsidRDefault="00963DBB" w:rsidP="00A772EF">
      <w:r>
        <w:rPr>
          <w:noProof/>
          <w:lang w:val="id-ID" w:eastAsia="id-ID"/>
        </w:rPr>
        <w:pict>
          <v:shape id="_x0000_s1150" type="#_x0000_t32" style="position:absolute;margin-left:76.75pt;margin-top:12.1pt;width:27.75pt;height:.95pt;z-index:251689984" o:connectortype="straight">
            <v:stroke endarrow="block"/>
          </v:shape>
        </w:pict>
      </w:r>
      <w:r>
        <w:rPr>
          <w:noProof/>
          <w:lang w:val="id-ID" w:eastAsia="id-ID"/>
        </w:rPr>
        <w:pict>
          <v:shape id="_x0000_s1155" type="#_x0000_t32" style="position:absolute;margin-left:265.55pt;margin-top:12.1pt;width:22pt;height:.05pt;flip:x;z-index:251693056" o:connectortype="straight">
            <v:stroke endarrow="block"/>
          </v:shape>
        </w:pict>
      </w:r>
    </w:p>
    <w:p w:rsidR="00A772EF" w:rsidRPr="00205F7A" w:rsidRDefault="00A772EF" w:rsidP="00A772EF">
      <w:pPr>
        <w:rPr>
          <w:lang w:val="id-ID"/>
        </w:rPr>
      </w:pPr>
    </w:p>
    <w:p w:rsidR="00A772EF" w:rsidRDefault="00A772EF" w:rsidP="00A772EF"/>
    <w:p w:rsidR="00520A37" w:rsidRPr="003513D2" w:rsidRDefault="00205F7A" w:rsidP="003513D2">
      <w:pPr>
        <w:ind w:left="1440"/>
        <w:rPr>
          <w:b/>
          <w:lang w:val="id-ID"/>
        </w:rPr>
      </w:pPr>
      <w:r>
        <w:rPr>
          <w:b/>
          <w:lang w:val="id-ID"/>
        </w:rPr>
        <w:t xml:space="preserve">        </w:t>
      </w:r>
      <w:r w:rsidR="00A772EF" w:rsidRPr="00B8289C">
        <w:rPr>
          <w:b/>
        </w:rPr>
        <w:t>Gambar 2.2 Paradigma Penelitian</w:t>
      </w:r>
    </w:p>
    <w:p w:rsidR="001C74BF" w:rsidRPr="001C11A4" w:rsidRDefault="001C74BF" w:rsidP="00196409">
      <w:pPr>
        <w:pStyle w:val="ListParagraph"/>
        <w:numPr>
          <w:ilvl w:val="0"/>
          <w:numId w:val="39"/>
        </w:numPr>
        <w:spacing w:line="480" w:lineRule="auto"/>
        <w:ind w:left="426" w:hanging="426"/>
        <w:jc w:val="both"/>
        <w:rPr>
          <w:b/>
          <w:bCs/>
          <w:lang w:val="fi-FI"/>
        </w:rPr>
      </w:pPr>
      <w:r w:rsidRPr="001C11A4">
        <w:rPr>
          <w:b/>
          <w:bCs/>
          <w:lang w:val="fi-FI"/>
        </w:rPr>
        <w:lastRenderedPageBreak/>
        <w:t>HIPOTESIS</w:t>
      </w:r>
    </w:p>
    <w:p w:rsidR="001C74BF" w:rsidRDefault="001C11A4" w:rsidP="00C345D2">
      <w:pPr>
        <w:spacing w:line="480" w:lineRule="auto"/>
        <w:ind w:left="38" w:firstLine="586"/>
        <w:jc w:val="both"/>
        <w:rPr>
          <w:lang w:val="id-ID"/>
        </w:rPr>
      </w:pPr>
      <w:r>
        <w:rPr>
          <w:lang w:val="id-ID"/>
        </w:rPr>
        <w:t xml:space="preserve">Hipotesis adalah </w:t>
      </w:r>
      <w:r w:rsidR="00B513D0" w:rsidRPr="00F87AB6">
        <w:rPr>
          <w:rFonts w:asciiTheme="majorBidi" w:hAnsiTheme="majorBidi" w:cstheme="majorBidi"/>
        </w:rPr>
        <w:t>jawaban sementara terhadap rumusan masalah penelitian</w:t>
      </w:r>
      <w:r w:rsidR="00B513D0">
        <w:rPr>
          <w:rFonts w:asciiTheme="majorBidi" w:hAnsiTheme="majorBidi" w:cstheme="majorBidi"/>
        </w:rPr>
        <w:t>.</w:t>
      </w:r>
      <w:r w:rsidR="00B513D0">
        <w:rPr>
          <w:rStyle w:val="FootnoteReference"/>
          <w:rFonts w:asciiTheme="majorBidi" w:hAnsiTheme="majorBidi" w:cstheme="majorBidi"/>
        </w:rPr>
        <w:footnoteReference w:id="48"/>
      </w:r>
      <w:r w:rsidR="001C74BF">
        <w:rPr>
          <w:lang w:val="fi-FI"/>
        </w:rPr>
        <w:t xml:space="preserve"> Syarat yang harus dipenuhi sebagai hipotesis adalah:</w:t>
      </w:r>
      <w:r w:rsidR="001C74BF">
        <w:rPr>
          <w:rStyle w:val="FootnoteReference"/>
          <w:lang w:val="fi-FI"/>
        </w:rPr>
        <w:footnoteReference w:id="49"/>
      </w:r>
    </w:p>
    <w:p w:rsidR="00C345D2" w:rsidRPr="00C345D2" w:rsidRDefault="00C345D2" w:rsidP="00C345D2">
      <w:pPr>
        <w:pStyle w:val="ListParagraph"/>
        <w:numPr>
          <w:ilvl w:val="0"/>
          <w:numId w:val="43"/>
        </w:numPr>
        <w:tabs>
          <w:tab w:val="num" w:pos="160"/>
        </w:tabs>
        <w:suppressAutoHyphens w:val="0"/>
        <w:spacing w:line="480" w:lineRule="auto"/>
        <w:jc w:val="both"/>
        <w:rPr>
          <w:lang w:val="fi-FI"/>
        </w:rPr>
      </w:pPr>
      <w:r w:rsidRPr="00C345D2">
        <w:rPr>
          <w:lang w:val="fi-FI"/>
        </w:rPr>
        <w:t>Hendaknya merupakan rumusan tentang hubungan antara dua atau lebih variabel.</w:t>
      </w:r>
    </w:p>
    <w:p w:rsidR="00C345D2" w:rsidRDefault="00C345D2" w:rsidP="00C345D2">
      <w:pPr>
        <w:numPr>
          <w:ilvl w:val="0"/>
          <w:numId w:val="43"/>
        </w:numPr>
        <w:suppressAutoHyphens w:val="0"/>
        <w:spacing w:line="480" w:lineRule="auto"/>
        <w:jc w:val="both"/>
        <w:rPr>
          <w:lang w:val="fi-FI"/>
        </w:rPr>
      </w:pPr>
      <w:r>
        <w:rPr>
          <w:lang w:val="fi-FI"/>
        </w:rPr>
        <w:t>Hendaknya disertai alasan atau dasar-dasar atau penemuan terdahulu.</w:t>
      </w:r>
    </w:p>
    <w:p w:rsidR="00C345D2" w:rsidRDefault="00C345D2" w:rsidP="00C345D2">
      <w:pPr>
        <w:numPr>
          <w:ilvl w:val="0"/>
          <w:numId w:val="43"/>
        </w:numPr>
        <w:suppressAutoHyphens w:val="0"/>
        <w:spacing w:line="480" w:lineRule="auto"/>
        <w:jc w:val="both"/>
        <w:rPr>
          <w:lang w:val="fi-FI"/>
        </w:rPr>
      </w:pPr>
      <w:r>
        <w:rPr>
          <w:lang w:val="fi-FI"/>
        </w:rPr>
        <w:t>Hipotesis harus dengan kata yang singkat dan tepat sasaran (bukan kiasan).</w:t>
      </w:r>
    </w:p>
    <w:p w:rsidR="00C345D2" w:rsidRDefault="001C74BF" w:rsidP="00C345D2">
      <w:pPr>
        <w:spacing w:line="480" w:lineRule="auto"/>
        <w:ind w:left="24" w:firstLine="349"/>
        <w:jc w:val="both"/>
        <w:rPr>
          <w:lang w:val="id-ID"/>
        </w:rPr>
      </w:pPr>
      <w:r>
        <w:rPr>
          <w:lang w:val="fi-FI"/>
        </w:rPr>
        <w:t xml:space="preserve">Ada dua jenis hipotesis </w:t>
      </w:r>
      <w:r w:rsidR="00D77AD8">
        <w:rPr>
          <w:lang w:val="fi-FI"/>
        </w:rPr>
        <w:t>yang digunakan dalam penelitian</w:t>
      </w:r>
      <w:r>
        <w:rPr>
          <w:lang w:val="fi-FI"/>
        </w:rPr>
        <w:t>:</w:t>
      </w:r>
    </w:p>
    <w:p w:rsidR="00D77AD8" w:rsidRPr="00525705" w:rsidRDefault="001C74BF" w:rsidP="00C345D2">
      <w:pPr>
        <w:pStyle w:val="ListParagraph"/>
        <w:numPr>
          <w:ilvl w:val="0"/>
          <w:numId w:val="44"/>
        </w:numPr>
        <w:spacing w:line="480" w:lineRule="auto"/>
        <w:jc w:val="both"/>
        <w:rPr>
          <w:lang w:val="fi-FI"/>
        </w:rPr>
      </w:pPr>
      <w:r w:rsidRPr="00C345D2">
        <w:rPr>
          <w:lang w:val="fi-FI"/>
        </w:rPr>
        <w:t xml:space="preserve">Hipotesis kerja, atau disebut juga hipotesis alternatif, disingkat Ha, Hipotesis kerja menyatakan adanya hubungan antara variabel </w:t>
      </w:r>
      <w:r w:rsidRPr="00C345D2">
        <w:rPr>
          <w:i/>
          <w:lang w:val="fi-FI"/>
        </w:rPr>
        <w:t>X</w:t>
      </w:r>
      <w:r w:rsidRPr="00C345D2">
        <w:rPr>
          <w:lang w:val="fi-FI"/>
        </w:rPr>
        <w:t xml:space="preserve"> dan </w:t>
      </w:r>
      <w:r w:rsidRPr="00C345D2">
        <w:rPr>
          <w:i/>
          <w:lang w:val="fi-FI"/>
        </w:rPr>
        <w:t>Y</w:t>
      </w:r>
      <w:r w:rsidRPr="00C345D2">
        <w:rPr>
          <w:lang w:val="fi-FI"/>
        </w:rPr>
        <w:t>, atau adanya perbedaan antara dua kelompok.</w:t>
      </w:r>
      <w:r>
        <w:rPr>
          <w:rStyle w:val="FootnoteReference"/>
          <w:lang w:val="fi-FI"/>
        </w:rPr>
        <w:footnoteReference w:id="50"/>
      </w:r>
    </w:p>
    <w:p w:rsidR="00525705" w:rsidRDefault="00525705" w:rsidP="00525705">
      <w:pPr>
        <w:spacing w:line="480" w:lineRule="auto"/>
        <w:ind w:left="360"/>
        <w:jc w:val="both"/>
        <w:rPr>
          <w:lang w:val="fi-FI"/>
        </w:rPr>
      </w:pPr>
      <w:r>
        <w:rPr>
          <w:lang w:val="fi-FI"/>
        </w:rPr>
        <w:t>Dalam penelitian ini, hipotesis kerja (Ha) adalah:</w:t>
      </w:r>
    </w:p>
    <w:p w:rsidR="00525705" w:rsidRPr="00085D0A" w:rsidRDefault="00525705" w:rsidP="00525705">
      <w:pPr>
        <w:pStyle w:val="ListParagraph"/>
        <w:numPr>
          <w:ilvl w:val="0"/>
          <w:numId w:val="40"/>
        </w:numPr>
        <w:suppressAutoHyphens w:val="0"/>
        <w:spacing w:line="480" w:lineRule="auto"/>
        <w:ind w:left="720"/>
        <w:jc w:val="both"/>
        <w:rPr>
          <w:lang w:val="fi-FI"/>
        </w:rPr>
      </w:pPr>
      <w:r w:rsidRPr="00085D0A">
        <w:rPr>
          <w:lang w:val="id-ID"/>
        </w:rPr>
        <w:t>Terdapat</w:t>
      </w:r>
      <w:r w:rsidRPr="00085D0A">
        <w:rPr>
          <w:lang w:val="fi-FI"/>
        </w:rPr>
        <w:t xml:space="preserve"> pengaruh yang signifikan </w:t>
      </w:r>
      <w:r>
        <w:t xml:space="preserve">pembelajaran </w:t>
      </w:r>
      <w:r w:rsidRPr="00085D0A">
        <w:rPr>
          <w:i/>
          <w:lang w:val="id-ID"/>
        </w:rPr>
        <w:t>Contextual Teaching &amp; Learning</w:t>
      </w:r>
      <w:r w:rsidRPr="00085D0A">
        <w:rPr>
          <w:i/>
        </w:rPr>
        <w:t xml:space="preserve"> (</w:t>
      </w:r>
      <w:r w:rsidRPr="00085D0A">
        <w:rPr>
          <w:i/>
          <w:lang w:val="id-ID"/>
        </w:rPr>
        <w:t>CTL</w:t>
      </w:r>
      <w:r w:rsidRPr="00085D0A">
        <w:rPr>
          <w:i/>
        </w:rPr>
        <w:t>)</w:t>
      </w:r>
      <w:r>
        <w:t xml:space="preserve"> </w:t>
      </w:r>
      <w:r w:rsidRPr="00085D0A">
        <w:rPr>
          <w:lang w:val="id-ID"/>
        </w:rPr>
        <w:t>t</w:t>
      </w:r>
      <w:r>
        <w:t xml:space="preserve">erhadap </w:t>
      </w:r>
      <w:r w:rsidRPr="00085D0A">
        <w:rPr>
          <w:lang w:val="id-ID"/>
        </w:rPr>
        <w:t xml:space="preserve">minat </w:t>
      </w:r>
      <w:r>
        <w:t xml:space="preserve">belajar </w:t>
      </w:r>
      <w:r w:rsidRPr="00085D0A">
        <w:rPr>
          <w:lang w:val="id-ID"/>
        </w:rPr>
        <w:t>m</w:t>
      </w:r>
      <w:r>
        <w:t>atematika</w:t>
      </w:r>
      <w:r w:rsidRPr="00085D0A">
        <w:rPr>
          <w:lang w:val="id-ID"/>
        </w:rPr>
        <w:t xml:space="preserve"> </w:t>
      </w:r>
      <w:r>
        <w:t>siswa kelas VIII MTsN Karangrejo</w:t>
      </w:r>
      <w:r w:rsidRPr="00085D0A">
        <w:rPr>
          <w:lang w:val="id-ID"/>
        </w:rPr>
        <w:t xml:space="preserve"> tahun ajaran </w:t>
      </w:r>
      <w:r w:rsidRPr="00085D0A">
        <w:rPr>
          <w:lang w:val="de-DE"/>
        </w:rPr>
        <w:t>2010/2011</w:t>
      </w:r>
      <w:r w:rsidRPr="00085D0A">
        <w:rPr>
          <w:lang w:val="fi-FI"/>
        </w:rPr>
        <w:t>.</w:t>
      </w:r>
    </w:p>
    <w:p w:rsidR="00205F7A" w:rsidRPr="00205F7A" w:rsidRDefault="00525705" w:rsidP="00205F7A">
      <w:pPr>
        <w:pStyle w:val="ListParagraph"/>
        <w:numPr>
          <w:ilvl w:val="0"/>
          <w:numId w:val="40"/>
        </w:numPr>
        <w:suppressAutoHyphens w:val="0"/>
        <w:spacing w:line="480" w:lineRule="auto"/>
        <w:ind w:left="720"/>
        <w:jc w:val="both"/>
        <w:rPr>
          <w:lang w:val="fi-FI"/>
        </w:rPr>
      </w:pPr>
      <w:r w:rsidRPr="00085D0A">
        <w:rPr>
          <w:lang w:val="id-ID"/>
        </w:rPr>
        <w:t>Terdapat</w:t>
      </w:r>
      <w:r>
        <w:rPr>
          <w:lang w:val="fi-FI"/>
        </w:rPr>
        <w:t xml:space="preserve"> pengaruh yang</w:t>
      </w:r>
      <w:r>
        <w:rPr>
          <w:lang w:val="id-ID"/>
        </w:rPr>
        <w:t xml:space="preserve"> </w:t>
      </w:r>
      <w:r w:rsidRPr="00085D0A">
        <w:rPr>
          <w:lang w:val="fi-FI"/>
        </w:rPr>
        <w:t xml:space="preserve">signifikan </w:t>
      </w:r>
      <w:r>
        <w:t xml:space="preserve">pembelajaran </w:t>
      </w:r>
      <w:r w:rsidRPr="00085D0A">
        <w:rPr>
          <w:i/>
          <w:lang w:val="id-ID"/>
        </w:rPr>
        <w:t>Contextual Teaching &amp; Learning</w:t>
      </w:r>
      <w:r w:rsidRPr="00085D0A">
        <w:rPr>
          <w:i/>
        </w:rPr>
        <w:t xml:space="preserve"> (</w:t>
      </w:r>
      <w:r w:rsidRPr="00085D0A">
        <w:rPr>
          <w:i/>
          <w:lang w:val="id-ID"/>
        </w:rPr>
        <w:t>CTL</w:t>
      </w:r>
      <w:r w:rsidRPr="00085D0A">
        <w:rPr>
          <w:i/>
        </w:rPr>
        <w:t>)</w:t>
      </w:r>
      <w:r>
        <w:t xml:space="preserve"> </w:t>
      </w:r>
      <w:r w:rsidRPr="00085D0A">
        <w:rPr>
          <w:lang w:val="id-ID"/>
        </w:rPr>
        <w:t>t</w:t>
      </w:r>
      <w:r>
        <w:t>erhadap</w:t>
      </w:r>
      <w:r>
        <w:rPr>
          <w:lang w:val="id-ID"/>
        </w:rPr>
        <w:t xml:space="preserve"> </w:t>
      </w:r>
      <w:r>
        <w:t xml:space="preserve">hasil belajar </w:t>
      </w:r>
      <w:r w:rsidRPr="00085D0A">
        <w:rPr>
          <w:lang w:val="id-ID"/>
        </w:rPr>
        <w:t>m</w:t>
      </w:r>
      <w:r>
        <w:t>atematika</w:t>
      </w:r>
      <w:r w:rsidRPr="00085D0A">
        <w:rPr>
          <w:lang w:val="id-ID"/>
        </w:rPr>
        <w:t xml:space="preserve"> </w:t>
      </w:r>
      <w:r>
        <w:t>siswa kelas VIII MTsN Karangrejo</w:t>
      </w:r>
      <w:r w:rsidRPr="00085D0A">
        <w:rPr>
          <w:lang w:val="id-ID"/>
        </w:rPr>
        <w:t xml:space="preserve"> tahun ajaran </w:t>
      </w:r>
      <w:r w:rsidRPr="00085D0A">
        <w:rPr>
          <w:lang w:val="de-DE"/>
        </w:rPr>
        <w:t>2010/2011</w:t>
      </w:r>
      <w:r w:rsidRPr="00085D0A">
        <w:rPr>
          <w:lang w:val="fi-FI"/>
        </w:rPr>
        <w:t>.</w:t>
      </w:r>
    </w:p>
    <w:p w:rsidR="00525705" w:rsidRPr="00205F7A" w:rsidRDefault="00525705" w:rsidP="00205F7A">
      <w:pPr>
        <w:pStyle w:val="ListParagraph"/>
        <w:numPr>
          <w:ilvl w:val="0"/>
          <w:numId w:val="40"/>
        </w:numPr>
        <w:suppressAutoHyphens w:val="0"/>
        <w:spacing w:line="480" w:lineRule="auto"/>
        <w:ind w:left="720"/>
        <w:jc w:val="both"/>
        <w:rPr>
          <w:lang w:val="fi-FI"/>
        </w:rPr>
      </w:pPr>
      <w:r w:rsidRPr="00205F7A">
        <w:rPr>
          <w:lang w:val="id-ID"/>
        </w:rPr>
        <w:t>Terdapat</w:t>
      </w:r>
      <w:r w:rsidRPr="00205F7A">
        <w:rPr>
          <w:lang w:val="fi-FI"/>
        </w:rPr>
        <w:t xml:space="preserve"> pengaruh yang</w:t>
      </w:r>
      <w:r w:rsidRPr="00205F7A">
        <w:rPr>
          <w:lang w:val="id-ID"/>
        </w:rPr>
        <w:t xml:space="preserve"> </w:t>
      </w:r>
      <w:r w:rsidRPr="00205F7A">
        <w:rPr>
          <w:lang w:val="fi-FI"/>
        </w:rPr>
        <w:t xml:space="preserve">signifikan </w:t>
      </w:r>
      <w:r>
        <w:t xml:space="preserve">pembelajaran </w:t>
      </w:r>
      <w:r w:rsidRPr="00205F7A">
        <w:rPr>
          <w:i/>
          <w:lang w:val="id-ID"/>
        </w:rPr>
        <w:t>Contextual Teaching &amp; Learning</w:t>
      </w:r>
      <w:r w:rsidRPr="00205F7A">
        <w:rPr>
          <w:i/>
        </w:rPr>
        <w:t xml:space="preserve"> (</w:t>
      </w:r>
      <w:r w:rsidRPr="00205F7A">
        <w:rPr>
          <w:i/>
          <w:lang w:val="id-ID"/>
        </w:rPr>
        <w:t>CTL</w:t>
      </w:r>
      <w:r w:rsidRPr="00205F7A">
        <w:rPr>
          <w:i/>
        </w:rPr>
        <w:t>)</w:t>
      </w:r>
      <w:r>
        <w:t xml:space="preserve"> </w:t>
      </w:r>
      <w:r w:rsidRPr="00205F7A">
        <w:rPr>
          <w:lang w:val="id-ID"/>
        </w:rPr>
        <w:t>t</w:t>
      </w:r>
      <w:r>
        <w:t xml:space="preserve">erhadap </w:t>
      </w:r>
      <w:r w:rsidRPr="00205F7A">
        <w:rPr>
          <w:lang w:val="id-ID"/>
        </w:rPr>
        <w:t>minat dan</w:t>
      </w:r>
      <w:r>
        <w:t xml:space="preserve"> hasil belajar </w:t>
      </w:r>
      <w:r w:rsidRPr="00205F7A">
        <w:rPr>
          <w:lang w:val="id-ID"/>
        </w:rPr>
        <w:t>m</w:t>
      </w:r>
      <w:r>
        <w:t>atematika</w:t>
      </w:r>
      <w:r w:rsidRPr="00205F7A">
        <w:rPr>
          <w:lang w:val="id-ID"/>
        </w:rPr>
        <w:t xml:space="preserve"> </w:t>
      </w:r>
      <w:r>
        <w:t>siswa kelas VIII MTsN Karangrejo</w:t>
      </w:r>
      <w:r w:rsidRPr="00205F7A">
        <w:rPr>
          <w:lang w:val="id-ID"/>
        </w:rPr>
        <w:t xml:space="preserve"> tahun ajaran </w:t>
      </w:r>
      <w:r w:rsidRPr="00205F7A">
        <w:rPr>
          <w:lang w:val="de-DE"/>
        </w:rPr>
        <w:t>2010/2011</w:t>
      </w:r>
      <w:r w:rsidRPr="00205F7A">
        <w:rPr>
          <w:lang w:val="fi-FI"/>
        </w:rPr>
        <w:t>.</w:t>
      </w:r>
    </w:p>
    <w:p w:rsidR="001C74BF" w:rsidRPr="00525705" w:rsidRDefault="001C74BF" w:rsidP="00525705">
      <w:pPr>
        <w:pStyle w:val="ListParagraph"/>
        <w:numPr>
          <w:ilvl w:val="0"/>
          <w:numId w:val="44"/>
        </w:numPr>
        <w:spacing w:line="480" w:lineRule="auto"/>
        <w:jc w:val="both"/>
        <w:rPr>
          <w:lang w:val="fi-FI"/>
        </w:rPr>
      </w:pPr>
      <w:r w:rsidRPr="00525705">
        <w:rPr>
          <w:lang w:val="fi-FI"/>
        </w:rPr>
        <w:lastRenderedPageBreak/>
        <w:t>Hipotesis Nol disingkat Ho, sering disebut hipetesis statistik, karena biasanya dipakai dalam penelitian yang bersifat statistik, yaitu diuji dengan perhitungan statistik.</w:t>
      </w:r>
      <w:r>
        <w:rPr>
          <w:rStyle w:val="FootnoteReference"/>
          <w:lang w:val="fi-FI"/>
        </w:rPr>
        <w:footnoteReference w:id="51"/>
      </w:r>
      <w:r w:rsidR="00D77AD8" w:rsidRPr="00525705">
        <w:rPr>
          <w:lang w:val="id-ID"/>
        </w:rPr>
        <w:t xml:space="preserve"> </w:t>
      </w:r>
      <w:r w:rsidRPr="00525705">
        <w:rPr>
          <w:lang w:val="fi-FI"/>
        </w:rPr>
        <w:t>Dalam penelitian ini, hipotesis nol (Ho) adalah:</w:t>
      </w:r>
    </w:p>
    <w:p w:rsidR="001C74BF" w:rsidRPr="00085D0A" w:rsidRDefault="00D77AD8" w:rsidP="00525705">
      <w:pPr>
        <w:pStyle w:val="ListParagraph"/>
        <w:numPr>
          <w:ilvl w:val="0"/>
          <w:numId w:val="41"/>
        </w:numPr>
        <w:tabs>
          <w:tab w:val="left" w:pos="993"/>
        </w:tabs>
        <w:suppressAutoHyphens w:val="0"/>
        <w:spacing w:line="480" w:lineRule="auto"/>
        <w:ind w:left="993" w:hanging="567"/>
        <w:jc w:val="both"/>
        <w:rPr>
          <w:lang w:val="fi-FI"/>
        </w:rPr>
      </w:pPr>
      <w:r w:rsidRPr="00085D0A">
        <w:rPr>
          <w:lang w:val="id-ID"/>
        </w:rPr>
        <w:t>T</w:t>
      </w:r>
      <w:r w:rsidR="00520A37" w:rsidRPr="00085D0A">
        <w:rPr>
          <w:lang w:val="id-ID"/>
        </w:rPr>
        <w:t>idak terdapat</w:t>
      </w:r>
      <w:r w:rsidR="00520A37" w:rsidRPr="00085D0A">
        <w:rPr>
          <w:lang w:val="fi-FI"/>
        </w:rPr>
        <w:t xml:space="preserve"> pengaruh yang signifikan </w:t>
      </w:r>
      <w:r w:rsidR="00520A37">
        <w:t xml:space="preserve">pembelajaran </w:t>
      </w:r>
      <w:r w:rsidR="00520A37" w:rsidRPr="00085D0A">
        <w:rPr>
          <w:i/>
          <w:lang w:val="id-ID"/>
        </w:rPr>
        <w:t>Contextual Teaching &amp; Learning</w:t>
      </w:r>
      <w:r w:rsidR="00520A37" w:rsidRPr="00085D0A">
        <w:rPr>
          <w:i/>
        </w:rPr>
        <w:t xml:space="preserve"> (</w:t>
      </w:r>
      <w:r w:rsidR="00520A37" w:rsidRPr="00085D0A">
        <w:rPr>
          <w:i/>
          <w:lang w:val="id-ID"/>
        </w:rPr>
        <w:t>CTL</w:t>
      </w:r>
      <w:r w:rsidR="00520A37" w:rsidRPr="00085D0A">
        <w:rPr>
          <w:i/>
        </w:rPr>
        <w:t>)</w:t>
      </w:r>
      <w:r w:rsidR="00520A37">
        <w:t xml:space="preserve"> </w:t>
      </w:r>
      <w:r w:rsidR="00520A37" w:rsidRPr="00085D0A">
        <w:rPr>
          <w:lang w:val="id-ID"/>
        </w:rPr>
        <w:t>t</w:t>
      </w:r>
      <w:r w:rsidR="00520A37">
        <w:t xml:space="preserve">erhadap </w:t>
      </w:r>
      <w:r w:rsidR="00085D0A">
        <w:rPr>
          <w:lang w:val="id-ID"/>
        </w:rPr>
        <w:t>minat</w:t>
      </w:r>
      <w:r w:rsidR="00520A37">
        <w:t xml:space="preserve"> belajar </w:t>
      </w:r>
      <w:r w:rsidR="00520A37" w:rsidRPr="00085D0A">
        <w:rPr>
          <w:lang w:val="id-ID"/>
        </w:rPr>
        <w:t>m</w:t>
      </w:r>
      <w:r w:rsidR="00520A37">
        <w:t>atematika</w:t>
      </w:r>
      <w:r w:rsidR="00520A37" w:rsidRPr="00085D0A">
        <w:rPr>
          <w:lang w:val="id-ID"/>
        </w:rPr>
        <w:t xml:space="preserve"> </w:t>
      </w:r>
      <w:r w:rsidR="00520A37">
        <w:t>siswa kelas VIII MTsN Karangrejo</w:t>
      </w:r>
      <w:r w:rsidR="00520A37" w:rsidRPr="00085D0A">
        <w:rPr>
          <w:lang w:val="id-ID"/>
        </w:rPr>
        <w:t xml:space="preserve"> tahun ajaran </w:t>
      </w:r>
      <w:r w:rsidR="00085D0A">
        <w:rPr>
          <w:lang w:val="de-DE"/>
        </w:rPr>
        <w:t>2010/</w:t>
      </w:r>
      <w:r w:rsidR="00520A37" w:rsidRPr="00085D0A">
        <w:rPr>
          <w:lang w:val="de-DE"/>
        </w:rPr>
        <w:t>2011</w:t>
      </w:r>
      <w:r w:rsidR="00520A37" w:rsidRPr="00085D0A">
        <w:rPr>
          <w:lang w:val="fi-FI"/>
        </w:rPr>
        <w:t>.</w:t>
      </w:r>
    </w:p>
    <w:p w:rsidR="00085D0A" w:rsidRPr="00085D0A" w:rsidRDefault="00085D0A" w:rsidP="00205F7A">
      <w:pPr>
        <w:pStyle w:val="ListParagraph"/>
        <w:numPr>
          <w:ilvl w:val="0"/>
          <w:numId w:val="41"/>
        </w:numPr>
        <w:tabs>
          <w:tab w:val="left" w:pos="993"/>
        </w:tabs>
        <w:suppressAutoHyphens w:val="0"/>
        <w:spacing w:line="480" w:lineRule="auto"/>
        <w:ind w:left="993" w:hanging="567"/>
        <w:jc w:val="both"/>
        <w:rPr>
          <w:lang w:val="fi-FI"/>
        </w:rPr>
      </w:pPr>
      <w:r w:rsidRPr="00085D0A">
        <w:rPr>
          <w:lang w:val="id-ID"/>
        </w:rPr>
        <w:t>Tidak terdapat</w:t>
      </w:r>
      <w:r w:rsidRPr="00085D0A">
        <w:rPr>
          <w:lang w:val="fi-FI"/>
        </w:rPr>
        <w:t xml:space="preserve"> pengaruh yang positif dan signifikan </w:t>
      </w:r>
      <w:r>
        <w:t xml:space="preserve">pembelajaran </w:t>
      </w:r>
      <w:r w:rsidRPr="00085D0A">
        <w:rPr>
          <w:i/>
          <w:lang w:val="id-ID"/>
        </w:rPr>
        <w:t>Contextual Teaching &amp; Learning</w:t>
      </w:r>
      <w:r w:rsidRPr="00085D0A">
        <w:rPr>
          <w:i/>
        </w:rPr>
        <w:t xml:space="preserve"> (</w:t>
      </w:r>
      <w:r w:rsidRPr="00085D0A">
        <w:rPr>
          <w:i/>
          <w:lang w:val="id-ID"/>
        </w:rPr>
        <w:t>CTL</w:t>
      </w:r>
      <w:r w:rsidRPr="00085D0A">
        <w:rPr>
          <w:i/>
        </w:rPr>
        <w:t>)</w:t>
      </w:r>
      <w:r>
        <w:t xml:space="preserve"> </w:t>
      </w:r>
      <w:r w:rsidRPr="00085D0A">
        <w:rPr>
          <w:lang w:val="id-ID"/>
        </w:rPr>
        <w:t>t</w:t>
      </w:r>
      <w:r>
        <w:t xml:space="preserve">erhadap hasil belajar </w:t>
      </w:r>
      <w:r w:rsidRPr="00085D0A">
        <w:rPr>
          <w:lang w:val="id-ID"/>
        </w:rPr>
        <w:t>m</w:t>
      </w:r>
      <w:r>
        <w:t>atematika</w:t>
      </w:r>
      <w:r w:rsidRPr="00085D0A">
        <w:rPr>
          <w:lang w:val="id-ID"/>
        </w:rPr>
        <w:t xml:space="preserve"> </w:t>
      </w:r>
      <w:r>
        <w:t>siswa kelas VIII MTsN Karangrejo</w:t>
      </w:r>
      <w:r w:rsidRPr="00085D0A">
        <w:rPr>
          <w:lang w:val="id-ID"/>
        </w:rPr>
        <w:t xml:space="preserve"> tahun ajaran </w:t>
      </w:r>
      <w:r w:rsidRPr="00085D0A">
        <w:rPr>
          <w:lang w:val="de-DE"/>
        </w:rPr>
        <w:t>2010/2011</w:t>
      </w:r>
      <w:r w:rsidRPr="00085D0A">
        <w:rPr>
          <w:lang w:val="fi-FI"/>
        </w:rPr>
        <w:t>.</w:t>
      </w:r>
    </w:p>
    <w:p w:rsidR="00085D0A" w:rsidRPr="00085D0A" w:rsidRDefault="00085D0A" w:rsidP="00205F7A">
      <w:pPr>
        <w:pStyle w:val="ListParagraph"/>
        <w:numPr>
          <w:ilvl w:val="0"/>
          <w:numId w:val="41"/>
        </w:numPr>
        <w:tabs>
          <w:tab w:val="left" w:pos="993"/>
        </w:tabs>
        <w:suppressAutoHyphens w:val="0"/>
        <w:spacing w:line="480" w:lineRule="auto"/>
        <w:ind w:left="993" w:hanging="567"/>
        <w:jc w:val="both"/>
        <w:rPr>
          <w:lang w:val="fi-FI"/>
        </w:rPr>
      </w:pPr>
      <w:r w:rsidRPr="00085D0A">
        <w:rPr>
          <w:lang w:val="id-ID"/>
        </w:rPr>
        <w:t>Tidak terdapat</w:t>
      </w:r>
      <w:r w:rsidRPr="00085D0A">
        <w:rPr>
          <w:lang w:val="fi-FI"/>
        </w:rPr>
        <w:t xml:space="preserve"> pengaruh yang positif dan signifikan </w:t>
      </w:r>
      <w:r>
        <w:t xml:space="preserve">pembelajaran </w:t>
      </w:r>
      <w:r w:rsidRPr="00085D0A">
        <w:rPr>
          <w:i/>
          <w:lang w:val="id-ID"/>
        </w:rPr>
        <w:t>Contextual Teaching &amp; Learning</w:t>
      </w:r>
      <w:r w:rsidRPr="00085D0A">
        <w:rPr>
          <w:i/>
        </w:rPr>
        <w:t xml:space="preserve"> (</w:t>
      </w:r>
      <w:r w:rsidRPr="00085D0A">
        <w:rPr>
          <w:i/>
          <w:lang w:val="id-ID"/>
        </w:rPr>
        <w:t>CTL</w:t>
      </w:r>
      <w:r w:rsidRPr="00085D0A">
        <w:rPr>
          <w:i/>
        </w:rPr>
        <w:t>)</w:t>
      </w:r>
      <w:r>
        <w:t xml:space="preserve"> </w:t>
      </w:r>
      <w:r w:rsidRPr="00085D0A">
        <w:rPr>
          <w:lang w:val="id-ID"/>
        </w:rPr>
        <w:t>t</w:t>
      </w:r>
      <w:r>
        <w:t xml:space="preserve">erhadap </w:t>
      </w:r>
      <w:r w:rsidRPr="00085D0A">
        <w:rPr>
          <w:lang w:val="id-ID"/>
        </w:rPr>
        <w:t>minat dan</w:t>
      </w:r>
      <w:r>
        <w:t xml:space="preserve"> hasil belajar </w:t>
      </w:r>
      <w:r w:rsidRPr="00085D0A">
        <w:rPr>
          <w:lang w:val="id-ID"/>
        </w:rPr>
        <w:t>m</w:t>
      </w:r>
      <w:r>
        <w:t>atematika</w:t>
      </w:r>
      <w:r w:rsidRPr="00085D0A">
        <w:rPr>
          <w:lang w:val="id-ID"/>
        </w:rPr>
        <w:t xml:space="preserve"> </w:t>
      </w:r>
      <w:r>
        <w:t>siswa kelas VIII MTsN Karangrejo</w:t>
      </w:r>
      <w:r w:rsidRPr="00085D0A">
        <w:rPr>
          <w:lang w:val="id-ID"/>
        </w:rPr>
        <w:t xml:space="preserve"> tahun ajaran </w:t>
      </w:r>
      <w:r w:rsidRPr="00085D0A">
        <w:rPr>
          <w:lang w:val="de-DE"/>
        </w:rPr>
        <w:t>2010/2011</w:t>
      </w:r>
      <w:r w:rsidRPr="00085D0A">
        <w:rPr>
          <w:lang w:val="fi-FI"/>
        </w:rPr>
        <w:t>.</w:t>
      </w:r>
    </w:p>
    <w:p w:rsidR="00A23C96" w:rsidRPr="00CC671C" w:rsidRDefault="00A23C96"/>
    <w:sectPr w:rsidR="00A23C96" w:rsidRPr="00CC671C" w:rsidSect="0084648E">
      <w:headerReference w:type="default" r:id="rId8"/>
      <w:footerReference w:type="first" r:id="rId9"/>
      <w:pgSz w:w="12242" w:h="15842" w:code="1"/>
      <w:pgMar w:top="2268" w:right="1701" w:bottom="1701" w:left="2268" w:header="1134" w:footer="1134"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5CF" w:rsidRDefault="004F35CF" w:rsidP="00CC671C">
      <w:r>
        <w:separator/>
      </w:r>
    </w:p>
  </w:endnote>
  <w:endnote w:type="continuationSeparator" w:id="1">
    <w:p w:rsidR="004F35CF" w:rsidRDefault="004F35CF" w:rsidP="00CC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D2" w:rsidRPr="0084648E" w:rsidRDefault="00C345D2" w:rsidP="0084648E">
    <w:pPr>
      <w:pStyle w:val="Footer"/>
      <w:jc w:val="center"/>
      <w:rPr>
        <w:lang w:val="id-ID"/>
      </w:rPr>
    </w:pPr>
    <w:r>
      <w:rPr>
        <w:lang w:val="id-ID"/>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5CF" w:rsidRDefault="004F35CF" w:rsidP="00CC671C">
      <w:r>
        <w:separator/>
      </w:r>
    </w:p>
  </w:footnote>
  <w:footnote w:type="continuationSeparator" w:id="1">
    <w:p w:rsidR="004F35CF" w:rsidRDefault="004F35CF" w:rsidP="00CC671C">
      <w:r>
        <w:continuationSeparator/>
      </w:r>
    </w:p>
  </w:footnote>
  <w:footnote w:id="2">
    <w:p w:rsidR="00C345D2" w:rsidRPr="005A03C9" w:rsidRDefault="00C345D2" w:rsidP="005A03C9">
      <w:pPr>
        <w:pStyle w:val="FootnoteText"/>
        <w:ind w:firstLine="720"/>
        <w:rPr>
          <w:lang w:val="id-ID"/>
        </w:rPr>
      </w:pPr>
      <w:r>
        <w:rPr>
          <w:rStyle w:val="FootnoteReference"/>
        </w:rPr>
        <w:footnoteRef/>
      </w:r>
      <w:r>
        <w:t xml:space="preserve"> </w:t>
      </w:r>
      <w:r>
        <w:rPr>
          <w:lang w:val="id-ID"/>
        </w:rPr>
        <w:t xml:space="preserve">Erman Suherman, dkk., </w:t>
      </w:r>
      <w:r w:rsidRPr="005A03C9">
        <w:rPr>
          <w:i/>
          <w:lang w:val="id-ID"/>
        </w:rPr>
        <w:t>Strategi Pembelajaran Matematika Kontemporer.</w:t>
      </w:r>
      <w:r>
        <w:rPr>
          <w:lang w:val="id-ID"/>
        </w:rPr>
        <w:t xml:space="preserve"> (Bandung: Jica, 2003), hal. 16</w:t>
      </w:r>
    </w:p>
  </w:footnote>
  <w:footnote w:id="3">
    <w:p w:rsidR="00C345D2" w:rsidRPr="0038577D" w:rsidRDefault="00C345D2" w:rsidP="0038577D">
      <w:pPr>
        <w:pStyle w:val="FootnoteText"/>
        <w:ind w:firstLine="720"/>
        <w:rPr>
          <w:lang w:val="id-ID"/>
        </w:rPr>
      </w:pPr>
      <w:r>
        <w:rPr>
          <w:rStyle w:val="FootnoteReference"/>
        </w:rPr>
        <w:footnoteRef/>
      </w:r>
      <w:r>
        <w:t xml:space="preserve"> </w:t>
      </w:r>
      <w:r w:rsidRPr="0038577D">
        <w:rPr>
          <w:i/>
          <w:lang w:val="id-ID"/>
        </w:rPr>
        <w:t>Ibid</w:t>
      </w:r>
      <w:r>
        <w:rPr>
          <w:lang w:val="id-ID"/>
        </w:rPr>
        <w:t>., hal. 17</w:t>
      </w:r>
    </w:p>
  </w:footnote>
  <w:footnote w:id="4">
    <w:p w:rsidR="00C345D2" w:rsidRDefault="00C345D2" w:rsidP="00196409">
      <w:pPr>
        <w:pStyle w:val="FootnoteText"/>
        <w:ind w:left="142" w:firstLine="419"/>
        <w:jc w:val="both"/>
      </w:pPr>
      <w:r>
        <w:rPr>
          <w:rStyle w:val="FootnoteReference"/>
        </w:rPr>
        <w:footnoteRef/>
      </w:r>
      <w:r w:rsidRPr="001129F0">
        <w:rPr>
          <w:lang w:val="fi-FI"/>
        </w:rPr>
        <w:t xml:space="preserve"> Soedjadi R, </w:t>
      </w:r>
      <w:r w:rsidRPr="001129F0">
        <w:rPr>
          <w:i/>
          <w:iCs/>
          <w:lang w:val="fi-FI"/>
        </w:rPr>
        <w:t>Kiat Pendidikan Matematika Di Indonesia, Konstantasi Keadaan Masa Kini Menuju Harapan Masa Depan</w:t>
      </w:r>
      <w:r w:rsidRPr="001129F0">
        <w:rPr>
          <w:lang w:val="fi-FI"/>
        </w:rPr>
        <w:t>, (Jakarta : Dirjen Diknas, 2000), 11</w:t>
      </w:r>
    </w:p>
  </w:footnote>
  <w:footnote w:id="5">
    <w:p w:rsidR="00C345D2" w:rsidRPr="00C82FDF" w:rsidRDefault="00C345D2" w:rsidP="007F4038">
      <w:pPr>
        <w:pStyle w:val="FootnoteText"/>
        <w:ind w:firstLine="561"/>
        <w:jc w:val="both"/>
        <w:rPr>
          <w:lang w:val="id-ID"/>
        </w:rPr>
      </w:pPr>
      <w:r>
        <w:rPr>
          <w:rStyle w:val="FootnoteReference"/>
        </w:rPr>
        <w:footnoteRef/>
      </w:r>
      <w:r w:rsidRPr="00C82FDF">
        <w:rPr>
          <w:i/>
          <w:lang w:val="id-ID"/>
        </w:rPr>
        <w:t>Ibid</w:t>
      </w:r>
      <w:r>
        <w:rPr>
          <w:lang w:val="id-ID"/>
        </w:rPr>
        <w:t>., hal. 13</w:t>
      </w:r>
    </w:p>
  </w:footnote>
  <w:footnote w:id="6">
    <w:p w:rsidR="00C345D2" w:rsidRDefault="00C345D2" w:rsidP="007F4038">
      <w:pPr>
        <w:pStyle w:val="FootnoteText"/>
        <w:ind w:firstLine="561"/>
        <w:jc w:val="both"/>
      </w:pPr>
      <w:r>
        <w:rPr>
          <w:rStyle w:val="FootnoteReference"/>
        </w:rPr>
        <w:footnoteRef/>
      </w:r>
      <w:r>
        <w:t xml:space="preserve"> </w:t>
      </w:r>
      <w:r w:rsidRPr="00C82FDF">
        <w:rPr>
          <w:i/>
          <w:lang w:val="id-ID"/>
        </w:rPr>
        <w:t>Ibid</w:t>
      </w:r>
      <w:r>
        <w:rPr>
          <w:lang w:val="id-ID"/>
        </w:rPr>
        <w:t xml:space="preserve">., hal. </w:t>
      </w:r>
      <w:r>
        <w:t>43</w:t>
      </w:r>
    </w:p>
  </w:footnote>
  <w:footnote w:id="7">
    <w:p w:rsidR="00C345D2" w:rsidRPr="00516059" w:rsidRDefault="00C345D2" w:rsidP="00516059">
      <w:pPr>
        <w:pStyle w:val="FootnoteText"/>
        <w:ind w:firstLine="561"/>
        <w:rPr>
          <w:lang w:val="id-ID"/>
        </w:rPr>
      </w:pPr>
      <w:r>
        <w:rPr>
          <w:rStyle w:val="FootnoteReference"/>
        </w:rPr>
        <w:footnoteRef/>
      </w:r>
      <w:r>
        <w:t xml:space="preserve"> </w:t>
      </w:r>
      <w:r>
        <w:rPr>
          <w:lang w:val="id-ID"/>
        </w:rPr>
        <w:t xml:space="preserve">Erman Suherman, dkk., </w:t>
      </w:r>
      <w:r w:rsidRPr="005A03C9">
        <w:rPr>
          <w:i/>
          <w:lang w:val="id-ID"/>
        </w:rPr>
        <w:t>Strategi Pembelajaran</w:t>
      </w:r>
      <w:r>
        <w:rPr>
          <w:i/>
          <w:lang w:val="id-ID"/>
        </w:rPr>
        <w:t xml:space="preserve">..., </w:t>
      </w:r>
      <w:r>
        <w:rPr>
          <w:lang w:val="id-ID"/>
        </w:rPr>
        <w:t>hal. 55</w:t>
      </w:r>
    </w:p>
  </w:footnote>
  <w:footnote w:id="8">
    <w:p w:rsidR="00C345D2" w:rsidRPr="002E4F5E" w:rsidRDefault="00C345D2" w:rsidP="002E4F5E">
      <w:pPr>
        <w:pStyle w:val="FootnoteText"/>
        <w:ind w:firstLine="561"/>
        <w:jc w:val="both"/>
        <w:rPr>
          <w:lang w:val="id-ID"/>
        </w:rPr>
      </w:pPr>
      <w:r>
        <w:rPr>
          <w:rStyle w:val="FootnoteReference"/>
        </w:rPr>
        <w:footnoteRef/>
      </w:r>
      <w:r>
        <w:t xml:space="preserve"> </w:t>
      </w:r>
      <w:r>
        <w:rPr>
          <w:lang w:val="nl-NL"/>
        </w:rPr>
        <w:t xml:space="preserve">R. Soedjadi, </w:t>
      </w:r>
      <w:r w:rsidRPr="00BC287E">
        <w:rPr>
          <w:i/>
          <w:iCs/>
          <w:lang w:val="nl-NL"/>
        </w:rPr>
        <w:t>Kiat Pendidikan Matematika</w:t>
      </w:r>
      <w:r>
        <w:rPr>
          <w:i/>
          <w:iCs/>
          <w:lang w:val="id-ID"/>
        </w:rPr>
        <w:t>...</w:t>
      </w:r>
      <w:r>
        <w:rPr>
          <w:lang w:val="nl-NL"/>
        </w:rPr>
        <w:t>, hal. 37</w:t>
      </w:r>
    </w:p>
  </w:footnote>
  <w:footnote w:id="9">
    <w:p w:rsidR="00C345D2" w:rsidRPr="006A0EE9" w:rsidRDefault="00C345D2" w:rsidP="002E4F5E">
      <w:pPr>
        <w:pStyle w:val="FootnoteText"/>
        <w:ind w:firstLine="561"/>
        <w:rPr>
          <w:lang w:val="id-ID"/>
        </w:rPr>
      </w:pPr>
      <w:r>
        <w:rPr>
          <w:rStyle w:val="FootnoteReference"/>
        </w:rPr>
        <w:footnoteRef/>
      </w:r>
      <w:r>
        <w:t xml:space="preserve"> </w:t>
      </w:r>
      <w:r>
        <w:rPr>
          <w:lang w:val="id-ID"/>
        </w:rPr>
        <w:t xml:space="preserve">Erman Suherman, dkk., </w:t>
      </w:r>
      <w:r w:rsidRPr="005A03C9">
        <w:rPr>
          <w:i/>
          <w:lang w:val="id-ID"/>
        </w:rPr>
        <w:t>Strategi Pembelajaran</w:t>
      </w:r>
      <w:r>
        <w:rPr>
          <w:i/>
          <w:lang w:val="id-ID"/>
        </w:rPr>
        <w:t xml:space="preserve">..., </w:t>
      </w:r>
      <w:r>
        <w:rPr>
          <w:lang w:val="id-ID"/>
        </w:rPr>
        <w:t>hal. 57</w:t>
      </w:r>
    </w:p>
  </w:footnote>
  <w:footnote w:id="10">
    <w:p w:rsidR="00C345D2" w:rsidRPr="009F03E9" w:rsidRDefault="00C345D2" w:rsidP="009F03E9">
      <w:pPr>
        <w:pStyle w:val="FootnoteText"/>
        <w:ind w:firstLine="561"/>
        <w:rPr>
          <w:lang w:val="id-ID"/>
        </w:rPr>
      </w:pPr>
      <w:r>
        <w:rPr>
          <w:rStyle w:val="FootnoteReference"/>
        </w:rPr>
        <w:footnoteRef/>
      </w:r>
      <w:r>
        <w:t xml:space="preserve"> </w:t>
      </w:r>
      <w:r w:rsidRPr="00C82FDF">
        <w:rPr>
          <w:i/>
          <w:lang w:val="id-ID"/>
        </w:rPr>
        <w:t>Ibid</w:t>
      </w:r>
      <w:r>
        <w:rPr>
          <w:lang w:val="id-ID"/>
        </w:rPr>
        <w:t>., hal. 60</w:t>
      </w:r>
    </w:p>
  </w:footnote>
  <w:footnote w:id="11">
    <w:p w:rsidR="00C345D2" w:rsidRPr="00AA5886" w:rsidRDefault="00C345D2" w:rsidP="00475547">
      <w:pPr>
        <w:pStyle w:val="FootnoteText"/>
        <w:ind w:firstLine="561"/>
        <w:rPr>
          <w:lang w:val="id-ID"/>
        </w:rPr>
      </w:pPr>
      <w:r>
        <w:rPr>
          <w:rStyle w:val="FootnoteReference"/>
        </w:rPr>
        <w:footnoteRef/>
      </w:r>
      <w:r>
        <w:t xml:space="preserve"> </w:t>
      </w:r>
      <w:r>
        <w:rPr>
          <w:lang w:val="id-ID"/>
        </w:rPr>
        <w:t xml:space="preserve">Elaine Johnson, </w:t>
      </w:r>
      <w:r w:rsidRPr="00D82741">
        <w:rPr>
          <w:i/>
          <w:lang w:val="id-ID"/>
        </w:rPr>
        <w:t>Contextual Teaching  &amp; Learning</w:t>
      </w:r>
      <w:r>
        <w:rPr>
          <w:lang w:val="id-ID"/>
        </w:rPr>
        <w:t>, (Bandung : Kaifa,2010) hal.65</w:t>
      </w:r>
    </w:p>
  </w:footnote>
  <w:footnote w:id="12">
    <w:p w:rsidR="00C345D2" w:rsidRPr="004D4FA4" w:rsidRDefault="00C345D2" w:rsidP="00D82741">
      <w:pPr>
        <w:pStyle w:val="FootnoteText"/>
        <w:ind w:firstLine="561"/>
        <w:rPr>
          <w:lang w:val="id-ID"/>
        </w:rPr>
      </w:pPr>
      <w:r>
        <w:rPr>
          <w:rStyle w:val="FootnoteReference"/>
        </w:rPr>
        <w:footnoteRef/>
      </w:r>
      <w:r>
        <w:t xml:space="preserve"> </w:t>
      </w:r>
      <w:r>
        <w:rPr>
          <w:lang w:val="id-ID"/>
        </w:rPr>
        <w:t xml:space="preserve">Dharma Kesuma, </w:t>
      </w:r>
      <w:r w:rsidRPr="0070178C">
        <w:rPr>
          <w:i/>
          <w:lang w:val="id-ID"/>
        </w:rPr>
        <w:t>Contextual Teaching &amp; Learning</w:t>
      </w:r>
      <w:r w:rsidRPr="0070178C">
        <w:rPr>
          <w:i/>
        </w:rPr>
        <w:t xml:space="preserve"> (</w:t>
      </w:r>
      <w:r w:rsidRPr="0070178C">
        <w:rPr>
          <w:i/>
          <w:lang w:val="id-ID"/>
        </w:rPr>
        <w:t>CTL</w:t>
      </w:r>
      <w:r w:rsidRPr="0070178C">
        <w:rPr>
          <w:i/>
        </w:rPr>
        <w:t>)</w:t>
      </w:r>
      <w:r>
        <w:rPr>
          <w:lang w:val="id-ID"/>
        </w:rPr>
        <w:t>. (Yogyakarta: Rahayasa Reserch and Training, 2010),  hal.58</w:t>
      </w:r>
    </w:p>
  </w:footnote>
  <w:footnote w:id="13">
    <w:p w:rsidR="00C345D2" w:rsidRPr="008E5A5E" w:rsidRDefault="00C345D2" w:rsidP="00D82741">
      <w:pPr>
        <w:pStyle w:val="FootnoteText"/>
        <w:ind w:firstLine="561"/>
        <w:rPr>
          <w:lang w:val="id-ID"/>
        </w:rPr>
      </w:pPr>
      <w:r>
        <w:rPr>
          <w:rStyle w:val="FootnoteReference"/>
        </w:rPr>
        <w:footnoteRef/>
      </w:r>
      <w:r>
        <w:t xml:space="preserve"> </w:t>
      </w:r>
      <w:r>
        <w:rPr>
          <w:lang w:val="id-ID"/>
        </w:rPr>
        <w:t xml:space="preserve">Trianto, </w:t>
      </w:r>
      <w:r w:rsidRPr="0070178C">
        <w:rPr>
          <w:i/>
          <w:lang w:val="id-ID"/>
        </w:rPr>
        <w:t>Model-model Pembelajaran Inovatif  Berorientasi Konstruktivistik</w:t>
      </w:r>
      <w:r>
        <w:rPr>
          <w:lang w:val="id-ID"/>
        </w:rPr>
        <w:t>. (Jakarta: Prestasi Pustaka, 2007), hal.106</w:t>
      </w:r>
    </w:p>
  </w:footnote>
  <w:footnote w:id="14">
    <w:p w:rsidR="00C345D2" w:rsidRPr="009D45BA" w:rsidRDefault="00C345D2" w:rsidP="00D82741">
      <w:pPr>
        <w:pStyle w:val="FootnoteText"/>
        <w:ind w:firstLine="561"/>
        <w:rPr>
          <w:lang w:val="id-ID"/>
        </w:rPr>
      </w:pPr>
      <w:r>
        <w:rPr>
          <w:rStyle w:val="FootnoteReference"/>
        </w:rPr>
        <w:footnoteRef/>
      </w:r>
      <w:r>
        <w:t xml:space="preserve"> </w:t>
      </w:r>
      <w:r>
        <w:rPr>
          <w:lang w:val="id-ID"/>
        </w:rPr>
        <w:t xml:space="preserve">Dharma Kesuma, </w:t>
      </w:r>
      <w:r w:rsidRPr="00313D2B">
        <w:rPr>
          <w:i/>
          <w:lang w:val="id-ID"/>
        </w:rPr>
        <w:t>Contextual Teaching &amp; Learning</w:t>
      </w:r>
      <w:r>
        <w:rPr>
          <w:lang w:val="id-ID"/>
        </w:rPr>
        <w:t>...,  hal.63</w:t>
      </w:r>
    </w:p>
  </w:footnote>
  <w:footnote w:id="15">
    <w:p w:rsidR="00C345D2" w:rsidRPr="00F60453" w:rsidRDefault="00C345D2" w:rsidP="00D82741">
      <w:pPr>
        <w:pStyle w:val="FootnoteText"/>
        <w:ind w:firstLine="561"/>
        <w:rPr>
          <w:lang w:val="id-ID"/>
        </w:rPr>
      </w:pPr>
      <w:r>
        <w:rPr>
          <w:rStyle w:val="FootnoteReference"/>
        </w:rPr>
        <w:footnoteRef/>
      </w:r>
      <w:r>
        <w:t xml:space="preserve"> </w:t>
      </w:r>
      <w:r>
        <w:rPr>
          <w:lang w:val="id-ID"/>
        </w:rPr>
        <w:t xml:space="preserve">Trianto, </w:t>
      </w:r>
      <w:r w:rsidRPr="00313D2B">
        <w:rPr>
          <w:i/>
          <w:lang w:val="id-ID"/>
        </w:rPr>
        <w:t>Model-model Pembelajaran Inovatif</w:t>
      </w:r>
      <w:r>
        <w:rPr>
          <w:lang w:val="id-ID"/>
        </w:rPr>
        <w:t>..., hal.109</w:t>
      </w:r>
    </w:p>
  </w:footnote>
  <w:footnote w:id="16">
    <w:p w:rsidR="00C345D2" w:rsidRPr="00103CF4" w:rsidRDefault="00C345D2" w:rsidP="00313D2B">
      <w:pPr>
        <w:pStyle w:val="FootnoteText"/>
        <w:ind w:firstLine="561"/>
        <w:rPr>
          <w:lang w:val="id-ID"/>
        </w:rPr>
      </w:pPr>
      <w:r>
        <w:rPr>
          <w:rStyle w:val="FootnoteReference"/>
        </w:rPr>
        <w:footnoteRef/>
      </w:r>
      <w:r>
        <w:t xml:space="preserve"> </w:t>
      </w:r>
      <w:r w:rsidRPr="00313D2B">
        <w:rPr>
          <w:i/>
          <w:lang w:val="id-ID"/>
        </w:rPr>
        <w:t>Ibid</w:t>
      </w:r>
      <w:r>
        <w:rPr>
          <w:lang w:val="id-ID"/>
        </w:rPr>
        <w:t>., hal. 110</w:t>
      </w:r>
    </w:p>
  </w:footnote>
  <w:footnote w:id="17">
    <w:p w:rsidR="00C345D2" w:rsidRPr="00F30A67" w:rsidRDefault="00C345D2" w:rsidP="00313D2B">
      <w:pPr>
        <w:pStyle w:val="FootnoteText"/>
        <w:ind w:firstLine="561"/>
        <w:rPr>
          <w:lang w:val="id-ID"/>
        </w:rPr>
      </w:pPr>
      <w:r>
        <w:rPr>
          <w:rStyle w:val="FootnoteReference"/>
        </w:rPr>
        <w:footnoteRef/>
      </w:r>
      <w:r>
        <w:t xml:space="preserve"> </w:t>
      </w:r>
      <w:r w:rsidRPr="00313D2B">
        <w:rPr>
          <w:i/>
          <w:lang w:val="id-ID"/>
        </w:rPr>
        <w:t>Ibid</w:t>
      </w:r>
      <w:r>
        <w:rPr>
          <w:lang w:val="id-ID"/>
        </w:rPr>
        <w:t>., hal. 113</w:t>
      </w:r>
    </w:p>
  </w:footnote>
  <w:footnote w:id="18">
    <w:p w:rsidR="00C345D2" w:rsidRPr="00702C8B" w:rsidRDefault="00C345D2" w:rsidP="00313D2B">
      <w:pPr>
        <w:pStyle w:val="FootnoteText"/>
        <w:ind w:firstLine="561"/>
        <w:rPr>
          <w:lang w:val="id-ID"/>
        </w:rPr>
      </w:pPr>
      <w:r>
        <w:rPr>
          <w:rStyle w:val="FootnoteReference"/>
        </w:rPr>
        <w:footnoteRef/>
      </w:r>
      <w:r>
        <w:t xml:space="preserve"> </w:t>
      </w:r>
      <w:r>
        <w:rPr>
          <w:lang w:val="id-ID"/>
        </w:rPr>
        <w:t xml:space="preserve">Dharma Kesuma, </w:t>
      </w:r>
      <w:r w:rsidRPr="00313D2B">
        <w:rPr>
          <w:i/>
          <w:lang w:val="id-ID"/>
        </w:rPr>
        <w:t>Contextual Teaching &amp; Learning</w:t>
      </w:r>
      <w:r>
        <w:rPr>
          <w:lang w:val="id-ID"/>
        </w:rPr>
        <w:t>..., hal. 69</w:t>
      </w:r>
    </w:p>
  </w:footnote>
  <w:footnote w:id="19">
    <w:p w:rsidR="00C345D2" w:rsidRPr="00103CF4" w:rsidRDefault="00C345D2" w:rsidP="00F2469C">
      <w:pPr>
        <w:pStyle w:val="FootnoteText"/>
        <w:ind w:firstLine="720"/>
        <w:rPr>
          <w:lang w:val="id-ID"/>
        </w:rPr>
      </w:pPr>
      <w:r>
        <w:rPr>
          <w:rStyle w:val="FootnoteReference"/>
        </w:rPr>
        <w:footnoteRef/>
      </w:r>
      <w:r>
        <w:t xml:space="preserve"> </w:t>
      </w:r>
      <w:r w:rsidRPr="00F2469C">
        <w:rPr>
          <w:i/>
          <w:lang w:val="id-ID"/>
        </w:rPr>
        <w:t>Ibid</w:t>
      </w:r>
      <w:r>
        <w:rPr>
          <w:i/>
          <w:lang w:val="id-ID"/>
        </w:rPr>
        <w:t>.</w:t>
      </w:r>
      <w:r>
        <w:rPr>
          <w:lang w:val="id-ID"/>
        </w:rPr>
        <w:t>, hal. 72</w:t>
      </w:r>
    </w:p>
    <w:p w:rsidR="00C345D2" w:rsidRPr="00F2469C" w:rsidRDefault="00C345D2">
      <w:pPr>
        <w:pStyle w:val="FootnoteText"/>
        <w:rPr>
          <w:lang w:val="id-ID"/>
        </w:rPr>
      </w:pPr>
    </w:p>
  </w:footnote>
  <w:footnote w:id="20">
    <w:p w:rsidR="00C345D2" w:rsidRPr="00313D2B" w:rsidRDefault="00C345D2" w:rsidP="00D82741">
      <w:pPr>
        <w:ind w:firstLine="720"/>
        <w:rPr>
          <w:sz w:val="20"/>
          <w:szCs w:val="20"/>
          <w:lang w:val="id-ID"/>
        </w:rPr>
      </w:pPr>
      <w:r w:rsidRPr="00313D2B">
        <w:rPr>
          <w:rStyle w:val="FootnoteReference"/>
          <w:sz w:val="20"/>
          <w:szCs w:val="20"/>
        </w:rPr>
        <w:footnoteRef/>
      </w:r>
      <w:r w:rsidRPr="00313D2B">
        <w:rPr>
          <w:sz w:val="20"/>
          <w:szCs w:val="20"/>
        </w:rPr>
        <w:t xml:space="preserve"> </w:t>
      </w:r>
      <w:r w:rsidRPr="00313D2B">
        <w:rPr>
          <w:sz w:val="20"/>
          <w:szCs w:val="20"/>
          <w:lang w:val="id-ID"/>
        </w:rPr>
        <w:t xml:space="preserve">Sunar, “Model Pembelajaran </w:t>
      </w:r>
      <w:r w:rsidRPr="00B619D8">
        <w:rPr>
          <w:i/>
          <w:sz w:val="20"/>
          <w:szCs w:val="20"/>
          <w:lang w:val="id-ID"/>
        </w:rPr>
        <w:t>Contextual teaching and Learning</w:t>
      </w:r>
      <w:r w:rsidRPr="00313D2B">
        <w:rPr>
          <w:sz w:val="20"/>
          <w:szCs w:val="20"/>
          <w:lang w:val="id-ID"/>
        </w:rPr>
        <w:t xml:space="preserve">” dalam </w:t>
      </w:r>
      <w:hyperlink r:id="rId1" w:history="1">
        <w:r w:rsidRPr="00313D2B">
          <w:rPr>
            <w:rStyle w:val="Hyperlink"/>
            <w:i/>
            <w:color w:val="auto"/>
            <w:sz w:val="20"/>
            <w:szCs w:val="20"/>
          </w:rPr>
          <w:t>http://nadhirin.blogspot.com/2010/03/model-pembelajaran-contextual-teaching.html</w:t>
        </w:r>
      </w:hyperlink>
      <w:r w:rsidRPr="00313D2B">
        <w:rPr>
          <w:sz w:val="20"/>
          <w:szCs w:val="20"/>
          <w:lang w:val="id-ID"/>
        </w:rPr>
        <w:t>, diakses 26 April 2011</w:t>
      </w:r>
    </w:p>
    <w:p w:rsidR="00C345D2" w:rsidRPr="00D82741" w:rsidRDefault="00C345D2">
      <w:pPr>
        <w:pStyle w:val="FootnoteText"/>
        <w:rPr>
          <w:i/>
          <w:u w:val="single"/>
          <w:lang w:val="id-ID"/>
        </w:rPr>
      </w:pPr>
    </w:p>
  </w:footnote>
  <w:footnote w:id="21">
    <w:p w:rsidR="00C345D2" w:rsidRPr="00D82741" w:rsidRDefault="00C345D2" w:rsidP="00D82741">
      <w:pPr>
        <w:pStyle w:val="FootnoteText"/>
        <w:ind w:firstLine="720"/>
        <w:rPr>
          <w:lang w:val="id-ID"/>
        </w:rPr>
      </w:pPr>
      <w:r>
        <w:rPr>
          <w:rStyle w:val="FootnoteReference"/>
        </w:rPr>
        <w:footnoteRef/>
      </w:r>
      <w:r>
        <w:t xml:space="preserve"> </w:t>
      </w:r>
      <w:r>
        <w:rPr>
          <w:lang w:val="id-ID"/>
        </w:rPr>
        <w:t xml:space="preserve">Sunar, “Model Pembelajaran Contextual teaching and Learning” dalam </w:t>
      </w:r>
      <w:hyperlink r:id="rId2" w:history="1">
        <w:r w:rsidRPr="00D82741">
          <w:rPr>
            <w:rStyle w:val="Hyperlink"/>
            <w:i/>
            <w:color w:val="auto"/>
          </w:rPr>
          <w:t>http://nadhirin.blogspot.com/2010/03/model-pembelajaran-contextual-teaching.html</w:t>
        </w:r>
      </w:hyperlink>
      <w:r w:rsidRPr="00D82741">
        <w:rPr>
          <w:lang w:val="id-ID"/>
        </w:rPr>
        <w:t>, diakses 26 April 2011</w:t>
      </w:r>
    </w:p>
  </w:footnote>
  <w:footnote w:id="22">
    <w:p w:rsidR="00C345D2" w:rsidRPr="009B573B" w:rsidRDefault="00C345D2" w:rsidP="00B02D4B">
      <w:pPr>
        <w:pStyle w:val="FootnoteText"/>
        <w:ind w:firstLine="720"/>
        <w:rPr>
          <w:lang w:val="id-ID"/>
        </w:rPr>
      </w:pPr>
      <w:r>
        <w:rPr>
          <w:rStyle w:val="FootnoteReference"/>
        </w:rPr>
        <w:footnoteRef/>
      </w:r>
      <w:r>
        <w:t xml:space="preserve"> </w:t>
      </w:r>
      <w:r>
        <w:rPr>
          <w:lang w:val="id-ID"/>
        </w:rPr>
        <w:t xml:space="preserve">W.J.S Poerwardarminta, </w:t>
      </w:r>
      <w:r w:rsidRPr="0070178C">
        <w:rPr>
          <w:i/>
          <w:lang w:val="id-ID"/>
        </w:rPr>
        <w:t>Kamus Umum Bahasa Indonesia</w:t>
      </w:r>
      <w:r>
        <w:rPr>
          <w:lang w:val="id-ID"/>
        </w:rPr>
        <w:t>. (Jakarta: Balai Pustaka, 1983), hal. 650</w:t>
      </w:r>
    </w:p>
  </w:footnote>
  <w:footnote w:id="23">
    <w:p w:rsidR="00C345D2" w:rsidRPr="00F816FA" w:rsidRDefault="00C345D2" w:rsidP="00F816FA">
      <w:pPr>
        <w:pStyle w:val="FootnoteText"/>
        <w:ind w:firstLine="720"/>
        <w:rPr>
          <w:lang w:val="id-ID"/>
        </w:rPr>
      </w:pPr>
      <w:r>
        <w:rPr>
          <w:rStyle w:val="FootnoteReference"/>
        </w:rPr>
        <w:footnoteRef/>
      </w:r>
      <w:r>
        <w:rPr>
          <w:lang w:val="id-ID"/>
        </w:rPr>
        <w:t xml:space="preserve">Djali, </w:t>
      </w:r>
      <w:r w:rsidRPr="00F816FA">
        <w:rPr>
          <w:i/>
          <w:lang w:val="id-ID"/>
        </w:rPr>
        <w:t>Psikologi Pendidikan</w:t>
      </w:r>
      <w:r>
        <w:rPr>
          <w:lang w:val="id-ID"/>
        </w:rPr>
        <w:t>. (Jakarta: Bumi Aksara, 2011), hal. 121</w:t>
      </w:r>
      <w:r>
        <w:t xml:space="preserve"> </w:t>
      </w:r>
    </w:p>
  </w:footnote>
  <w:footnote w:id="24">
    <w:p w:rsidR="00C345D2" w:rsidRPr="00A862F3" w:rsidRDefault="00C345D2" w:rsidP="00A862F3">
      <w:pPr>
        <w:pStyle w:val="FootnoteText"/>
        <w:ind w:firstLine="720"/>
        <w:rPr>
          <w:lang w:val="id-ID"/>
        </w:rPr>
      </w:pPr>
      <w:r>
        <w:rPr>
          <w:rStyle w:val="FootnoteReference"/>
        </w:rPr>
        <w:footnoteRef/>
      </w:r>
      <w:r>
        <w:t xml:space="preserve"> </w:t>
      </w:r>
      <w:r w:rsidRPr="00A862F3">
        <w:rPr>
          <w:i/>
          <w:lang w:val="id-ID"/>
        </w:rPr>
        <w:t>Ibid</w:t>
      </w:r>
      <w:r>
        <w:rPr>
          <w:lang w:val="id-ID"/>
        </w:rPr>
        <w:t>., hal. 121</w:t>
      </w:r>
    </w:p>
  </w:footnote>
  <w:footnote w:id="25">
    <w:p w:rsidR="00C345D2" w:rsidRPr="00FA2ACA" w:rsidRDefault="00C345D2" w:rsidP="002E12A7">
      <w:pPr>
        <w:pStyle w:val="FootnoteText"/>
        <w:ind w:firstLine="720"/>
        <w:rPr>
          <w:lang w:val="id-ID"/>
        </w:rPr>
      </w:pPr>
      <w:r>
        <w:rPr>
          <w:rStyle w:val="FootnoteReference"/>
        </w:rPr>
        <w:footnoteRef/>
      </w:r>
      <w:r>
        <w:t xml:space="preserve"> </w:t>
      </w:r>
      <w:r>
        <w:rPr>
          <w:lang w:val="id-ID"/>
        </w:rPr>
        <w:t xml:space="preserve">Nana Sudjana, </w:t>
      </w:r>
      <w:r w:rsidRPr="00172E33">
        <w:rPr>
          <w:i/>
          <w:lang w:val="id-ID"/>
        </w:rPr>
        <w:t>Penilaian Hasil Proses BelajarMengajar</w:t>
      </w:r>
      <w:r>
        <w:rPr>
          <w:lang w:val="id-ID"/>
        </w:rPr>
        <w:t>. (Bandung: Remaja Rosdakarya, 2005), hal. 22</w:t>
      </w:r>
    </w:p>
  </w:footnote>
  <w:footnote w:id="26">
    <w:p w:rsidR="00C345D2" w:rsidRPr="00D20CFA" w:rsidRDefault="00C345D2" w:rsidP="00B619D8">
      <w:pPr>
        <w:pStyle w:val="FootnoteText"/>
        <w:ind w:firstLine="567"/>
        <w:rPr>
          <w:lang w:val="id-ID"/>
        </w:rPr>
      </w:pPr>
      <w:r>
        <w:rPr>
          <w:rStyle w:val="FootnoteReference"/>
        </w:rPr>
        <w:footnoteRef/>
      </w:r>
      <w:r>
        <w:t xml:space="preserve"> </w:t>
      </w:r>
      <w:r>
        <w:rPr>
          <w:lang w:val="id-ID"/>
        </w:rPr>
        <w:t xml:space="preserve">Purwanto, </w:t>
      </w:r>
      <w:r w:rsidRPr="00172E33">
        <w:rPr>
          <w:i/>
          <w:lang w:val="id-ID"/>
        </w:rPr>
        <w:t>Evaluasi Hasil Belajar</w:t>
      </w:r>
      <w:r>
        <w:rPr>
          <w:lang w:val="id-ID"/>
        </w:rPr>
        <w:t>. (Yogyakarta: Pustaka Pelajar, 2009),  hal. 34</w:t>
      </w:r>
    </w:p>
  </w:footnote>
  <w:footnote w:id="27">
    <w:p w:rsidR="00C345D2" w:rsidRPr="004707DE" w:rsidRDefault="00C345D2" w:rsidP="00396055">
      <w:pPr>
        <w:pStyle w:val="FootnoteText"/>
        <w:ind w:firstLine="567"/>
        <w:rPr>
          <w:lang w:val="id-ID"/>
        </w:rPr>
      </w:pPr>
      <w:r>
        <w:rPr>
          <w:rStyle w:val="FootnoteReference"/>
        </w:rPr>
        <w:footnoteRef/>
      </w:r>
      <w:r>
        <w:t xml:space="preserve"> </w:t>
      </w:r>
      <w:r w:rsidRPr="00313D2B">
        <w:rPr>
          <w:i/>
          <w:lang w:val="id-ID"/>
        </w:rPr>
        <w:t>Ibid</w:t>
      </w:r>
      <w:r>
        <w:rPr>
          <w:lang w:val="id-ID"/>
        </w:rPr>
        <w:t>., hal. 39</w:t>
      </w:r>
    </w:p>
  </w:footnote>
  <w:footnote w:id="28">
    <w:p w:rsidR="00C345D2" w:rsidRPr="00AD6FD8" w:rsidRDefault="00C345D2" w:rsidP="00545C4B">
      <w:pPr>
        <w:pStyle w:val="FootnoteText"/>
        <w:ind w:firstLine="567"/>
        <w:rPr>
          <w:rFonts w:asciiTheme="majorBidi" w:hAnsiTheme="majorBidi" w:cstheme="majorBidi"/>
        </w:rPr>
      </w:pPr>
      <w:r w:rsidRPr="00AD6FD8">
        <w:rPr>
          <w:rStyle w:val="FootnoteReference"/>
          <w:rFonts w:asciiTheme="majorBidi" w:hAnsiTheme="majorBidi" w:cstheme="majorBidi"/>
        </w:rPr>
        <w:footnoteRef/>
      </w:r>
      <w:r w:rsidRPr="00AD6FD8">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hal. 48</w:t>
      </w:r>
    </w:p>
  </w:footnote>
  <w:footnote w:id="29">
    <w:p w:rsidR="00C345D2" w:rsidRPr="00531240" w:rsidRDefault="00C345D2" w:rsidP="00545C4B">
      <w:pPr>
        <w:pStyle w:val="FootnoteText"/>
        <w:ind w:firstLine="567"/>
        <w:rPr>
          <w:rFonts w:asciiTheme="majorBidi" w:hAnsiTheme="majorBidi" w:cstheme="majorBidi"/>
        </w:rPr>
      </w:pPr>
      <w:r w:rsidRPr="00531240">
        <w:rPr>
          <w:rStyle w:val="FootnoteReference"/>
          <w:rFonts w:asciiTheme="majorBidi" w:hAnsiTheme="majorBidi" w:cstheme="majorBidi"/>
        </w:rPr>
        <w:footnoteRef/>
      </w:r>
      <w:r w:rsidRPr="00531240">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hal. 50</w:t>
      </w:r>
    </w:p>
  </w:footnote>
  <w:footnote w:id="30">
    <w:p w:rsidR="00C345D2" w:rsidRPr="00396055" w:rsidRDefault="00C345D2" w:rsidP="00396055">
      <w:pPr>
        <w:pStyle w:val="FootnoteText"/>
        <w:ind w:firstLine="567"/>
        <w:rPr>
          <w:lang w:val="id-ID"/>
        </w:rPr>
      </w:pPr>
      <w:r>
        <w:rPr>
          <w:rStyle w:val="FootnoteReference"/>
        </w:rPr>
        <w:footnoteRef/>
      </w:r>
      <w:r>
        <w:t xml:space="preserve"> </w:t>
      </w:r>
      <w:r>
        <w:rPr>
          <w:lang w:val="id-ID"/>
        </w:rPr>
        <w:t xml:space="preserve">Nana Sudjana, </w:t>
      </w:r>
      <w:r>
        <w:rPr>
          <w:i/>
          <w:lang w:val="id-ID"/>
        </w:rPr>
        <w:t xml:space="preserve">Penilaian Hasil..., </w:t>
      </w:r>
      <w:r>
        <w:rPr>
          <w:lang w:val="id-ID"/>
        </w:rPr>
        <w:t>hal. 23</w:t>
      </w:r>
    </w:p>
  </w:footnote>
  <w:footnote w:id="31">
    <w:p w:rsidR="00C345D2" w:rsidRPr="00AE49E6" w:rsidRDefault="00C345D2" w:rsidP="00AE49E6">
      <w:pPr>
        <w:pStyle w:val="FootnoteText"/>
        <w:ind w:firstLine="567"/>
        <w:rPr>
          <w:lang w:val="id-ID"/>
        </w:rPr>
      </w:pPr>
      <w:r>
        <w:rPr>
          <w:rStyle w:val="FootnoteReference"/>
        </w:rPr>
        <w:footnoteRef/>
      </w:r>
      <w:r>
        <w:rPr>
          <w:lang w:val="id-ID"/>
        </w:rPr>
        <w:t>Ibid., hal. 25</w:t>
      </w:r>
      <w:r>
        <w:t xml:space="preserve"> </w:t>
      </w:r>
    </w:p>
  </w:footnote>
  <w:footnote w:id="32">
    <w:p w:rsidR="00C345D2" w:rsidRPr="00AE49E6" w:rsidRDefault="00C345D2" w:rsidP="00AE49E6">
      <w:pPr>
        <w:pStyle w:val="FootnoteText"/>
        <w:ind w:firstLine="567"/>
        <w:rPr>
          <w:lang w:val="id-ID"/>
        </w:rPr>
      </w:pPr>
      <w:r>
        <w:rPr>
          <w:rStyle w:val="FootnoteReference"/>
        </w:rPr>
        <w:footnoteRef/>
      </w:r>
      <w:r w:rsidRPr="00CF03F3">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xml:space="preserve">., hal. </w:t>
      </w:r>
      <w:r>
        <w:rPr>
          <w:rFonts w:asciiTheme="majorBidi" w:hAnsiTheme="majorBidi" w:cstheme="majorBidi"/>
          <w:lang w:val="id-ID"/>
        </w:rPr>
        <w:t>27</w:t>
      </w:r>
    </w:p>
  </w:footnote>
  <w:footnote w:id="33">
    <w:p w:rsidR="00C345D2" w:rsidRPr="00C01AA3" w:rsidRDefault="00C345D2" w:rsidP="00C01AA3">
      <w:pPr>
        <w:pStyle w:val="FootnoteText"/>
        <w:ind w:firstLine="567"/>
        <w:rPr>
          <w:lang w:val="id-ID"/>
        </w:rPr>
      </w:pPr>
      <w:r>
        <w:rPr>
          <w:rStyle w:val="FootnoteReference"/>
        </w:rPr>
        <w:footnoteRef/>
      </w:r>
      <w:r>
        <w:t xml:space="preserve"> </w:t>
      </w:r>
      <w:r>
        <w:rPr>
          <w:rFonts w:asciiTheme="majorBidi" w:hAnsiTheme="majorBidi" w:cstheme="majorBidi"/>
          <w:i/>
          <w:iCs/>
        </w:rPr>
        <w:t>Ibid</w:t>
      </w:r>
      <w:r>
        <w:rPr>
          <w:rFonts w:asciiTheme="majorBidi" w:hAnsiTheme="majorBidi" w:cstheme="majorBidi"/>
        </w:rPr>
        <w:t xml:space="preserve">., hal. </w:t>
      </w:r>
      <w:r>
        <w:rPr>
          <w:rFonts w:asciiTheme="majorBidi" w:hAnsiTheme="majorBidi" w:cstheme="majorBidi"/>
          <w:lang w:val="id-ID"/>
        </w:rPr>
        <w:t>27</w:t>
      </w:r>
    </w:p>
  </w:footnote>
  <w:footnote w:id="34">
    <w:p w:rsidR="00C345D2" w:rsidRPr="00C555A2" w:rsidRDefault="00C345D2" w:rsidP="00C555A2">
      <w:pPr>
        <w:pStyle w:val="FootnoteText"/>
        <w:ind w:firstLine="567"/>
        <w:rPr>
          <w:lang w:val="id-ID"/>
        </w:rPr>
      </w:pPr>
      <w:r w:rsidRPr="00740DB3">
        <w:rPr>
          <w:rStyle w:val="FootnoteReference"/>
          <w:rFonts w:asciiTheme="majorBidi" w:hAnsiTheme="majorBidi" w:cstheme="majorBidi"/>
        </w:rPr>
        <w:footnoteRef/>
      </w:r>
      <w:r w:rsidRPr="00740DB3">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xml:space="preserve">., hal. </w:t>
      </w:r>
      <w:r>
        <w:rPr>
          <w:rFonts w:asciiTheme="majorBidi" w:hAnsiTheme="majorBidi" w:cstheme="majorBidi"/>
          <w:lang w:val="id-ID"/>
        </w:rPr>
        <w:t>31</w:t>
      </w:r>
    </w:p>
  </w:footnote>
  <w:footnote w:id="35">
    <w:p w:rsidR="00C345D2" w:rsidRPr="00776B8B" w:rsidRDefault="00C345D2" w:rsidP="00776B8B">
      <w:pPr>
        <w:pStyle w:val="FootnoteText"/>
        <w:ind w:firstLine="567"/>
        <w:rPr>
          <w:lang w:val="id-ID"/>
        </w:rPr>
      </w:pPr>
      <w:r>
        <w:rPr>
          <w:rStyle w:val="FootnoteReference"/>
        </w:rPr>
        <w:footnoteRef/>
      </w:r>
      <w:r>
        <w:t xml:space="preserve"> </w:t>
      </w:r>
      <w:r>
        <w:rPr>
          <w:lang w:val="id-ID"/>
        </w:rPr>
        <w:t xml:space="preserve">Purwanto, </w:t>
      </w:r>
      <w:r>
        <w:rPr>
          <w:i/>
          <w:lang w:val="id-ID"/>
        </w:rPr>
        <w:t>Evaluasi Hasil..</w:t>
      </w:r>
      <w:r>
        <w:rPr>
          <w:lang w:val="id-ID"/>
        </w:rPr>
        <w:t>,  hal. 51</w:t>
      </w:r>
    </w:p>
  </w:footnote>
  <w:footnote w:id="36">
    <w:p w:rsidR="00C345D2" w:rsidRPr="00C50496" w:rsidRDefault="00C345D2" w:rsidP="00545C4B">
      <w:pPr>
        <w:pStyle w:val="FootnoteText"/>
        <w:ind w:firstLine="567"/>
        <w:rPr>
          <w:rFonts w:asciiTheme="majorBidi" w:hAnsiTheme="majorBidi" w:cstheme="majorBidi"/>
        </w:rPr>
      </w:pPr>
      <w:r w:rsidRPr="00C50496">
        <w:rPr>
          <w:rStyle w:val="FootnoteReference"/>
          <w:rFonts w:asciiTheme="majorBidi" w:hAnsiTheme="majorBidi" w:cstheme="majorBidi"/>
        </w:rPr>
        <w:footnoteRef/>
      </w:r>
      <w:r w:rsidRPr="00C50496">
        <w:rPr>
          <w:rFonts w:asciiTheme="majorBidi" w:hAnsiTheme="majorBidi" w:cstheme="majorBidi"/>
        </w:rPr>
        <w:t xml:space="preserve"> </w:t>
      </w:r>
      <w:r>
        <w:rPr>
          <w:lang w:val="id-ID"/>
        </w:rPr>
        <w:t xml:space="preserve">Nana Sudjana, </w:t>
      </w:r>
      <w:r>
        <w:rPr>
          <w:i/>
          <w:lang w:val="id-ID"/>
        </w:rPr>
        <w:t xml:space="preserve">Penilaian Hasil..., </w:t>
      </w:r>
      <w:r>
        <w:rPr>
          <w:lang w:val="id-ID"/>
        </w:rPr>
        <w:t>hal. 30</w:t>
      </w:r>
    </w:p>
  </w:footnote>
  <w:footnote w:id="37">
    <w:p w:rsidR="00C345D2" w:rsidRPr="00776B8B" w:rsidRDefault="00C345D2" w:rsidP="00776B8B">
      <w:pPr>
        <w:pStyle w:val="FootnoteText"/>
        <w:ind w:firstLine="567"/>
        <w:rPr>
          <w:lang w:val="id-ID"/>
        </w:rPr>
      </w:pPr>
      <w:r>
        <w:rPr>
          <w:rStyle w:val="FootnoteReference"/>
        </w:rPr>
        <w:footnoteRef/>
      </w:r>
      <w:r>
        <w:t xml:space="preserve"> </w:t>
      </w:r>
      <w:r>
        <w:rPr>
          <w:rFonts w:asciiTheme="majorBidi" w:hAnsiTheme="majorBidi" w:cstheme="majorBidi"/>
        </w:rPr>
        <w:t xml:space="preserve">Purwanto, </w:t>
      </w:r>
      <w:r>
        <w:rPr>
          <w:rFonts w:asciiTheme="majorBidi" w:hAnsiTheme="majorBidi" w:cstheme="majorBidi"/>
          <w:i/>
          <w:iCs/>
        </w:rPr>
        <w:t>Evaluasi Hasil</w:t>
      </w:r>
      <w:r>
        <w:rPr>
          <w:rFonts w:asciiTheme="majorBidi" w:hAnsiTheme="majorBidi" w:cstheme="majorBidi"/>
        </w:rPr>
        <w:t>…, hal. 52</w:t>
      </w:r>
    </w:p>
  </w:footnote>
  <w:footnote w:id="38">
    <w:p w:rsidR="00C345D2" w:rsidRPr="00776B8B" w:rsidRDefault="00C345D2" w:rsidP="00545C4B">
      <w:pPr>
        <w:pStyle w:val="FootnoteText"/>
        <w:ind w:firstLine="567"/>
        <w:rPr>
          <w:rFonts w:asciiTheme="majorBidi" w:hAnsiTheme="majorBidi" w:cstheme="majorBidi"/>
          <w:lang w:val="id-ID"/>
        </w:rPr>
      </w:pPr>
      <w:r w:rsidRPr="007E3C49">
        <w:rPr>
          <w:rStyle w:val="FootnoteReference"/>
          <w:rFonts w:asciiTheme="majorBidi" w:hAnsiTheme="majorBidi" w:cstheme="majorBidi"/>
        </w:rPr>
        <w:footnoteRef/>
      </w:r>
      <w:r w:rsidRPr="007E3C49">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hal. 5</w:t>
      </w:r>
      <w:r>
        <w:rPr>
          <w:rFonts w:asciiTheme="majorBidi" w:hAnsiTheme="majorBidi" w:cstheme="majorBidi"/>
          <w:lang w:val="id-ID"/>
        </w:rPr>
        <w:t>2</w:t>
      </w:r>
    </w:p>
  </w:footnote>
  <w:footnote w:id="39">
    <w:p w:rsidR="00C345D2" w:rsidRPr="00036CBE" w:rsidRDefault="00C345D2" w:rsidP="00545C4B">
      <w:pPr>
        <w:pStyle w:val="FootnoteText"/>
        <w:ind w:firstLine="567"/>
        <w:rPr>
          <w:rFonts w:asciiTheme="majorBidi" w:hAnsiTheme="majorBidi" w:cstheme="majorBidi"/>
        </w:rPr>
      </w:pPr>
      <w:r w:rsidRPr="00036CBE">
        <w:rPr>
          <w:rStyle w:val="FootnoteReference"/>
          <w:rFonts w:asciiTheme="majorBidi" w:hAnsiTheme="majorBidi" w:cstheme="majorBidi"/>
        </w:rPr>
        <w:footnoteRef/>
      </w:r>
      <w:r w:rsidRPr="00036CBE">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hal. 53</w:t>
      </w:r>
    </w:p>
  </w:footnote>
  <w:footnote w:id="40">
    <w:p w:rsidR="00C345D2" w:rsidRPr="00A30C2E" w:rsidRDefault="00C345D2" w:rsidP="00545C4B">
      <w:pPr>
        <w:pStyle w:val="FootnoteText"/>
        <w:ind w:firstLine="567"/>
        <w:rPr>
          <w:rFonts w:asciiTheme="majorBidi" w:hAnsiTheme="majorBidi" w:cstheme="majorBidi"/>
        </w:rPr>
      </w:pPr>
      <w:r w:rsidRPr="00A30C2E">
        <w:rPr>
          <w:rStyle w:val="FootnoteReference"/>
          <w:rFonts w:asciiTheme="majorBidi" w:hAnsiTheme="majorBidi" w:cstheme="majorBidi"/>
        </w:rPr>
        <w:footnoteRef/>
      </w:r>
      <w:r w:rsidRPr="00A30C2E">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hal. 53</w:t>
      </w:r>
    </w:p>
  </w:footnote>
  <w:footnote w:id="41">
    <w:p w:rsidR="00C345D2" w:rsidRPr="004E5EE0" w:rsidRDefault="00C345D2" w:rsidP="00545C4B">
      <w:pPr>
        <w:pStyle w:val="FootnoteText"/>
        <w:ind w:firstLine="567"/>
        <w:rPr>
          <w:rFonts w:asciiTheme="majorBidi" w:hAnsiTheme="majorBidi" w:cstheme="majorBidi"/>
        </w:rPr>
      </w:pPr>
      <w:r w:rsidRPr="004E5EE0">
        <w:rPr>
          <w:rStyle w:val="FootnoteReference"/>
          <w:rFonts w:asciiTheme="majorBidi" w:hAnsiTheme="majorBidi" w:cstheme="majorBidi"/>
        </w:rPr>
        <w:footnoteRef/>
      </w:r>
      <w:r w:rsidRPr="004E5EE0">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hal. 53</w:t>
      </w:r>
    </w:p>
  </w:footnote>
  <w:footnote w:id="42">
    <w:p w:rsidR="00C345D2" w:rsidRPr="00C46990" w:rsidRDefault="00C345D2" w:rsidP="00545C4B">
      <w:pPr>
        <w:pStyle w:val="FootnoteText"/>
        <w:ind w:firstLine="567"/>
        <w:rPr>
          <w:rFonts w:asciiTheme="majorBidi" w:hAnsiTheme="majorBidi" w:cstheme="majorBidi"/>
        </w:rPr>
      </w:pPr>
      <w:r w:rsidRPr="00C46990">
        <w:rPr>
          <w:rStyle w:val="FootnoteReference"/>
          <w:rFonts w:asciiTheme="majorBidi" w:hAnsiTheme="majorBidi" w:cstheme="majorBidi"/>
        </w:rPr>
        <w:footnoteRef/>
      </w:r>
      <w:r w:rsidRPr="00C46990">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hal. 53</w:t>
      </w:r>
    </w:p>
  </w:footnote>
  <w:footnote w:id="43">
    <w:p w:rsidR="00C345D2" w:rsidRPr="00960372" w:rsidRDefault="00C345D2" w:rsidP="00960372">
      <w:pPr>
        <w:pStyle w:val="FootnoteText"/>
        <w:ind w:firstLine="567"/>
        <w:rPr>
          <w:lang w:val="id-ID"/>
        </w:rPr>
      </w:pPr>
      <w:r>
        <w:rPr>
          <w:rStyle w:val="FootnoteReference"/>
        </w:rPr>
        <w:footnoteRef/>
      </w:r>
      <w:r>
        <w:t xml:space="preserve"> </w:t>
      </w:r>
      <w:r>
        <w:rPr>
          <w:rFonts w:asciiTheme="majorBidi" w:hAnsiTheme="majorBidi" w:cstheme="majorBidi"/>
        </w:rPr>
        <w:t xml:space="preserve">Haji Jaali, </w:t>
      </w:r>
      <w:r>
        <w:rPr>
          <w:rFonts w:asciiTheme="majorBidi" w:hAnsiTheme="majorBidi" w:cstheme="majorBidi"/>
          <w:i/>
          <w:iCs/>
        </w:rPr>
        <w:t>Psikologi Pendidikan</w:t>
      </w:r>
      <w:r>
        <w:rPr>
          <w:rFonts w:asciiTheme="majorBidi" w:hAnsiTheme="majorBidi" w:cstheme="majorBidi"/>
        </w:rPr>
        <w:t>…, hal. 1</w:t>
      </w:r>
      <w:r>
        <w:rPr>
          <w:rFonts w:asciiTheme="majorBidi" w:hAnsiTheme="majorBidi" w:cstheme="majorBidi"/>
          <w:lang w:val="id-ID"/>
        </w:rPr>
        <w:t>01</w:t>
      </w:r>
    </w:p>
  </w:footnote>
  <w:footnote w:id="44">
    <w:p w:rsidR="00C345D2" w:rsidRPr="00DC40C0" w:rsidRDefault="00C345D2" w:rsidP="00545C4B">
      <w:pPr>
        <w:pStyle w:val="FootnoteText"/>
        <w:ind w:firstLine="567"/>
        <w:jc w:val="both"/>
        <w:rPr>
          <w:rFonts w:asciiTheme="majorBidi" w:hAnsiTheme="majorBidi" w:cstheme="majorBidi"/>
        </w:rPr>
      </w:pPr>
      <w:r w:rsidRPr="00DC40C0">
        <w:rPr>
          <w:rStyle w:val="FootnoteReference"/>
          <w:rFonts w:asciiTheme="majorBidi" w:hAnsiTheme="majorBidi" w:cstheme="majorBidi"/>
        </w:rPr>
        <w:footnoteRef/>
      </w:r>
      <w:r w:rsidRPr="00DC40C0">
        <w:rPr>
          <w:rFonts w:asciiTheme="majorBidi" w:hAnsiTheme="majorBidi" w:cstheme="majorBidi"/>
        </w:rPr>
        <w:t xml:space="preserve"> </w:t>
      </w:r>
      <w:r>
        <w:rPr>
          <w:rFonts w:asciiTheme="majorBidi" w:hAnsiTheme="majorBidi" w:cstheme="majorBidi"/>
        </w:rPr>
        <w:t xml:space="preserve">M. Dalyono, </w:t>
      </w:r>
      <w:r>
        <w:rPr>
          <w:rFonts w:asciiTheme="majorBidi" w:hAnsiTheme="majorBidi" w:cstheme="majorBidi"/>
          <w:i/>
          <w:iCs/>
        </w:rPr>
        <w:t>Psikologi Pendidikan</w:t>
      </w:r>
      <w:r>
        <w:rPr>
          <w:rFonts w:asciiTheme="majorBidi" w:hAnsiTheme="majorBidi" w:cstheme="majorBidi"/>
        </w:rPr>
        <w:t>, (Jakarta: Rineka Cipta, 2007), hal. 55</w:t>
      </w:r>
    </w:p>
  </w:footnote>
  <w:footnote w:id="45">
    <w:p w:rsidR="00C345D2" w:rsidRPr="00D66D58" w:rsidRDefault="00C345D2">
      <w:pPr>
        <w:pStyle w:val="FootnoteText"/>
        <w:rPr>
          <w:lang w:val="id-ID"/>
        </w:rPr>
      </w:pPr>
      <w:r>
        <w:rPr>
          <w:rStyle w:val="FootnoteReference"/>
        </w:rPr>
        <w:footnoteRef/>
      </w:r>
      <w:r>
        <w:t xml:space="preserve"> </w:t>
      </w:r>
      <w:r>
        <w:rPr>
          <w:lang w:val="id-ID"/>
        </w:rPr>
        <w:t>Nur Akshin dan Ngapiningsih, Matematika Realistik Kelas VIII Untuk SMP dan MTs. (Klaten: Intan Pariwara, 2007), hal. 141</w:t>
      </w:r>
    </w:p>
  </w:footnote>
  <w:footnote w:id="46">
    <w:p w:rsidR="00C345D2" w:rsidRPr="000F43CA" w:rsidRDefault="00C345D2" w:rsidP="001C74BF">
      <w:pPr>
        <w:pStyle w:val="FootnoteText"/>
        <w:ind w:left="180" w:hanging="180"/>
      </w:pPr>
      <w:r>
        <w:rPr>
          <w:rStyle w:val="FootnoteReference"/>
        </w:rPr>
        <w:footnoteRef/>
      </w:r>
      <w:r>
        <w:t xml:space="preserve"> Cucun Cunayah dkk., “</w:t>
      </w:r>
      <w:r>
        <w:rPr>
          <w:i/>
        </w:rPr>
        <w:t>Pelajaran Matematika Untuk SMP/MTs kelas VIII</w:t>
      </w:r>
      <w:r>
        <w:t xml:space="preserve"> (Bandung,Yrama Widya,2007)hal. 290</w:t>
      </w:r>
    </w:p>
  </w:footnote>
  <w:footnote w:id="47">
    <w:p w:rsidR="00C345D2" w:rsidRDefault="00C345D2" w:rsidP="00142524">
      <w:pPr>
        <w:pStyle w:val="FootnoteText"/>
        <w:ind w:firstLine="720"/>
      </w:pPr>
      <w:r>
        <w:rPr>
          <w:rStyle w:val="FootnoteReference"/>
        </w:rPr>
        <w:footnoteRef/>
      </w:r>
      <w:r w:rsidRPr="00142524">
        <w:rPr>
          <w:i/>
          <w:iCs/>
        </w:rPr>
        <w:t>Ibid</w:t>
      </w:r>
      <w:r>
        <w:rPr>
          <w:i/>
          <w:iCs/>
          <w:lang w:val="id-ID"/>
        </w:rPr>
        <w:t>.</w:t>
      </w:r>
      <w:r>
        <w:rPr>
          <w:iCs/>
        </w:rPr>
        <w:t>,</w:t>
      </w:r>
      <w:r>
        <w:t xml:space="preserve"> hal.</w:t>
      </w:r>
      <w:r>
        <w:rPr>
          <w:lang w:val="id-ID"/>
        </w:rPr>
        <w:t xml:space="preserve"> </w:t>
      </w:r>
      <w:r>
        <w:t>104</w:t>
      </w:r>
    </w:p>
  </w:footnote>
  <w:footnote w:id="48">
    <w:p w:rsidR="00C345D2" w:rsidRPr="00623C61" w:rsidRDefault="00C345D2" w:rsidP="00B513D0">
      <w:pPr>
        <w:pStyle w:val="FootnoteText"/>
        <w:ind w:firstLine="720"/>
        <w:rPr>
          <w:rFonts w:asciiTheme="majorBidi" w:hAnsiTheme="majorBidi" w:cstheme="majorBidi"/>
        </w:rPr>
      </w:pPr>
      <w:r w:rsidRPr="0040615D">
        <w:rPr>
          <w:rStyle w:val="FootnoteReference"/>
          <w:rFonts w:asciiTheme="majorBidi" w:hAnsiTheme="majorBidi" w:cstheme="majorBidi"/>
        </w:rPr>
        <w:footnoteRef/>
      </w:r>
      <w:r w:rsidRPr="0040615D">
        <w:rPr>
          <w:rFonts w:asciiTheme="majorBidi" w:hAnsiTheme="majorBidi" w:cstheme="majorBidi"/>
        </w:rPr>
        <w:t xml:space="preserve"> </w:t>
      </w:r>
      <w:r>
        <w:rPr>
          <w:rFonts w:asciiTheme="majorBidi" w:hAnsiTheme="majorBidi" w:cstheme="majorBidi"/>
        </w:rPr>
        <w:t xml:space="preserve">Ahmad Tanzeh, </w:t>
      </w:r>
      <w:r w:rsidRPr="004D096C">
        <w:rPr>
          <w:rFonts w:asciiTheme="majorBidi" w:hAnsiTheme="majorBidi" w:cstheme="majorBidi"/>
          <w:i/>
          <w:iCs/>
        </w:rPr>
        <w:t>Pengantar Metode Penelitian</w:t>
      </w:r>
      <w:r w:rsidRPr="004D096C">
        <w:rPr>
          <w:rFonts w:asciiTheme="majorBidi" w:hAnsiTheme="majorBidi" w:cstheme="majorBidi"/>
        </w:rPr>
        <w:t>, (Yogyakarta</w:t>
      </w:r>
      <w:r>
        <w:rPr>
          <w:rFonts w:asciiTheme="majorBidi" w:hAnsiTheme="majorBidi" w:cstheme="majorBidi"/>
        </w:rPr>
        <w:t>: Teras, 2009), hal. 87</w:t>
      </w:r>
    </w:p>
  </w:footnote>
  <w:footnote w:id="49">
    <w:p w:rsidR="00C345D2" w:rsidRPr="00B513D0" w:rsidRDefault="00C345D2" w:rsidP="00142524">
      <w:pPr>
        <w:pStyle w:val="FootnoteText"/>
        <w:ind w:firstLine="720"/>
        <w:jc w:val="lowKashida"/>
        <w:rPr>
          <w:lang w:val="id-ID"/>
        </w:rPr>
      </w:pPr>
      <w:r>
        <w:rPr>
          <w:rStyle w:val="FootnoteReference"/>
        </w:rPr>
        <w:footnoteRef/>
      </w:r>
      <w:r>
        <w:t xml:space="preserve"> </w:t>
      </w:r>
      <w:r w:rsidRPr="00142524">
        <w:rPr>
          <w:i/>
          <w:iCs/>
        </w:rPr>
        <w:t>Ibid</w:t>
      </w:r>
      <w:r>
        <w:rPr>
          <w:i/>
          <w:iCs/>
          <w:lang w:val="id-ID"/>
        </w:rPr>
        <w:t>.</w:t>
      </w:r>
      <w:r>
        <w:rPr>
          <w:iCs/>
        </w:rPr>
        <w:t>,</w:t>
      </w:r>
      <w:r>
        <w:t xml:space="preserve"> hal.</w:t>
      </w:r>
      <w:r>
        <w:rPr>
          <w:lang w:val="id-ID"/>
        </w:rPr>
        <w:t xml:space="preserve"> 88</w:t>
      </w:r>
    </w:p>
  </w:footnote>
  <w:footnote w:id="50">
    <w:p w:rsidR="00C345D2" w:rsidRDefault="00C345D2" w:rsidP="00142524">
      <w:pPr>
        <w:pStyle w:val="FootnoteText"/>
        <w:ind w:firstLine="720"/>
      </w:pPr>
      <w:r>
        <w:rPr>
          <w:rStyle w:val="FootnoteReference"/>
        </w:rPr>
        <w:footnoteRef/>
      </w:r>
      <w:r>
        <w:t xml:space="preserve"> Suharsimi Arikunto, </w:t>
      </w:r>
      <w:r>
        <w:rPr>
          <w:i/>
          <w:iCs/>
        </w:rPr>
        <w:t>Prosedur Penelitian Suatu Pendekatan Praktik</w:t>
      </w:r>
      <w:r>
        <w:t>…hal.112</w:t>
      </w:r>
    </w:p>
  </w:footnote>
  <w:footnote w:id="51">
    <w:p w:rsidR="00C345D2" w:rsidRDefault="00C345D2" w:rsidP="00142524">
      <w:pPr>
        <w:pStyle w:val="FootnoteText"/>
        <w:ind w:firstLine="720"/>
      </w:pPr>
      <w:r>
        <w:rPr>
          <w:rStyle w:val="FootnoteReference"/>
        </w:rPr>
        <w:footnoteRef/>
      </w:r>
      <w:r>
        <w:t xml:space="preserve"> </w:t>
      </w:r>
      <w:r w:rsidRPr="00142524">
        <w:rPr>
          <w:i/>
          <w:lang w:val="id-ID"/>
        </w:rPr>
        <w:t>Ibi</w:t>
      </w:r>
      <w:r>
        <w:rPr>
          <w:i/>
          <w:lang w:val="id-ID"/>
        </w:rPr>
        <w:t xml:space="preserve">d., </w:t>
      </w:r>
      <w:r>
        <w:t>hal. 113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269"/>
      <w:docPartObj>
        <w:docPartGallery w:val="Page Numbers (Top of Page)"/>
        <w:docPartUnique/>
      </w:docPartObj>
    </w:sdtPr>
    <w:sdtContent>
      <w:p w:rsidR="00C345D2" w:rsidRDefault="00963DBB">
        <w:pPr>
          <w:pStyle w:val="Header"/>
          <w:jc w:val="right"/>
        </w:pPr>
        <w:fldSimple w:instr=" PAGE   \* MERGEFORMAT ">
          <w:r w:rsidR="000717E6">
            <w:rPr>
              <w:noProof/>
            </w:rPr>
            <w:t>47</w:t>
          </w:r>
        </w:fldSimple>
      </w:p>
    </w:sdtContent>
  </w:sdt>
  <w:p w:rsidR="00C345D2" w:rsidRDefault="00C34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D7592"/>
    <w:multiLevelType w:val="multilevel"/>
    <w:tmpl w:val="5406C8F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ascii="Times New Roman" w:hAnsi="Times New Roman" w:cs="Times New Roman"/>
      </w:rPr>
    </w:lvl>
    <w:lvl w:ilvl="2">
      <w:start w:val="1"/>
      <w:numFmt w:val="arabicAbjad"/>
      <w:lvlText w:val="%3."/>
      <w:lvlJc w:val="right"/>
      <w:pPr>
        <w:tabs>
          <w:tab w:val="num" w:pos="2160"/>
        </w:tabs>
        <w:ind w:left="2160" w:hanging="180"/>
      </w:pPr>
      <w:rPr>
        <w:rFonts w:ascii="Times New Roman" w:hAnsi="Times New Roman" w:cs="Times New Roman"/>
        <w:szCs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Roman"/>
      <w:lvlText w:val="%5."/>
      <w:lvlJc w:val="left"/>
      <w:pPr>
        <w:tabs>
          <w:tab w:val="num" w:pos="3600"/>
        </w:tabs>
        <w:ind w:left="3600" w:hanging="360"/>
      </w:pPr>
      <w:rPr>
        <w:rFonts w:ascii="Times New Roman" w:hAnsi="Times New Roman" w:cs="Times New Roman"/>
      </w:rPr>
    </w:lvl>
    <w:lvl w:ilvl="5">
      <w:start w:val="1"/>
      <w:numFmt w:val="arabicAbjad"/>
      <w:lvlText w:val="%6."/>
      <w:lvlJc w:val="right"/>
      <w:pPr>
        <w:tabs>
          <w:tab w:val="num" w:pos="4320"/>
        </w:tabs>
        <w:ind w:left="4320" w:hanging="180"/>
      </w:pPr>
      <w:rPr>
        <w:rFonts w:ascii="Times New Roman" w:hAnsi="Times New Roman" w:cs="Times New Roman"/>
        <w:szCs w:val="24"/>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Roman"/>
      <w:lvlText w:val="%8."/>
      <w:lvlJc w:val="left"/>
      <w:pPr>
        <w:tabs>
          <w:tab w:val="num" w:pos="5760"/>
        </w:tabs>
        <w:ind w:left="5760" w:hanging="360"/>
      </w:pPr>
      <w:rPr>
        <w:rFonts w:ascii="Times New Roman" w:hAnsi="Times New Roman" w:cs="Times New Roman"/>
      </w:rPr>
    </w:lvl>
    <w:lvl w:ilvl="8">
      <w:start w:val="1"/>
      <w:numFmt w:val="arabicAbjad"/>
      <w:lvlText w:val="%9."/>
      <w:lvlJc w:val="right"/>
      <w:pPr>
        <w:tabs>
          <w:tab w:val="num" w:pos="6480"/>
        </w:tabs>
        <w:ind w:left="6480" w:hanging="180"/>
      </w:pPr>
      <w:rPr>
        <w:rFonts w:ascii="Times New Roman" w:hAnsi="Times New Roman" w:cs="Times New Roman"/>
        <w:szCs w:val="24"/>
      </w:rPr>
    </w:lvl>
  </w:abstractNum>
  <w:abstractNum w:abstractNumId="2">
    <w:nsid w:val="027274A2"/>
    <w:multiLevelType w:val="hybridMultilevel"/>
    <w:tmpl w:val="87565B48"/>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2A5D4E"/>
    <w:multiLevelType w:val="hybridMultilevel"/>
    <w:tmpl w:val="EAA8E6DE"/>
    <w:lvl w:ilvl="0" w:tplc="4DBA5AF2">
      <w:start w:val="1"/>
      <w:numFmt w:val="lowerLetter"/>
      <w:lvlText w:val="%1."/>
      <w:lvlJc w:val="left"/>
      <w:pPr>
        <w:tabs>
          <w:tab w:val="num" w:pos="1080"/>
        </w:tabs>
        <w:ind w:left="1080" w:hanging="360"/>
      </w:pPr>
      <w:rPr>
        <w:rFonts w:cs="Times New Roman" w:hint="default"/>
      </w:rPr>
    </w:lvl>
    <w:lvl w:ilvl="1" w:tplc="0421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09373E8C"/>
    <w:multiLevelType w:val="hybridMultilevel"/>
    <w:tmpl w:val="30B4D2A0"/>
    <w:name w:val="WW8Num7222"/>
    <w:lvl w:ilvl="0" w:tplc="C8AE3000">
      <w:start w:val="1"/>
      <w:numFmt w:val="lowerLetter"/>
      <w:lvlText w:val="%1."/>
      <w:lvlJc w:val="left"/>
      <w:pPr>
        <w:tabs>
          <w:tab w:val="num" w:pos="2007"/>
        </w:tabs>
        <w:ind w:left="20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CE59E8"/>
    <w:multiLevelType w:val="hybridMultilevel"/>
    <w:tmpl w:val="F2E00D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254893"/>
    <w:multiLevelType w:val="hybridMultilevel"/>
    <w:tmpl w:val="E6F02452"/>
    <w:lvl w:ilvl="0" w:tplc="BB820C2C">
      <w:start w:val="1"/>
      <w:numFmt w:val="upperLetter"/>
      <w:lvlText w:val="%1."/>
      <w:lvlJc w:val="left"/>
      <w:pPr>
        <w:tabs>
          <w:tab w:val="num" w:pos="72"/>
        </w:tabs>
        <w:ind w:left="72" w:hanging="72"/>
      </w:pPr>
      <w:rPr>
        <w:rFonts w:hint="default"/>
        <w:b/>
      </w:rPr>
    </w:lvl>
    <w:lvl w:ilvl="1" w:tplc="D5D26514">
      <w:start w:val="1"/>
      <w:numFmt w:val="decimal"/>
      <w:lvlText w:val="%2."/>
      <w:lvlJc w:val="left"/>
      <w:pPr>
        <w:tabs>
          <w:tab w:val="num" w:pos="720"/>
        </w:tabs>
        <w:ind w:left="720" w:hanging="360"/>
      </w:pPr>
      <w:rPr>
        <w:rFonts w:hint="default"/>
      </w:rPr>
    </w:lvl>
    <w:lvl w:ilvl="2" w:tplc="47CAA200">
      <w:start w:val="1"/>
      <w:numFmt w:val="lowerLetter"/>
      <w:lvlText w:val="%3."/>
      <w:lvlJc w:val="left"/>
      <w:pPr>
        <w:tabs>
          <w:tab w:val="num" w:pos="1080"/>
        </w:tabs>
        <w:ind w:left="1080" w:hanging="360"/>
      </w:pPr>
      <w:rPr>
        <w:rFonts w:hint="default"/>
      </w:rPr>
    </w:lvl>
    <w:lvl w:ilvl="3" w:tplc="B9D47C06">
      <w:start w:val="1"/>
      <w:numFmt w:val="decimal"/>
      <w:lvlText w:val="%4)."/>
      <w:lvlJc w:val="left"/>
      <w:pPr>
        <w:tabs>
          <w:tab w:val="num" w:pos="1440"/>
        </w:tabs>
        <w:ind w:left="1440" w:hanging="360"/>
      </w:pPr>
      <w:rPr>
        <w:rFonts w:hint="default"/>
      </w:rPr>
    </w:lvl>
    <w:lvl w:ilvl="4" w:tplc="6FD8186E">
      <w:start w:val="1"/>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BB5854"/>
    <w:multiLevelType w:val="hybridMultilevel"/>
    <w:tmpl w:val="2786A092"/>
    <w:lvl w:ilvl="0" w:tplc="05FA90A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0F9D3D69"/>
    <w:multiLevelType w:val="hybridMultilevel"/>
    <w:tmpl w:val="8312BB1A"/>
    <w:lvl w:ilvl="0" w:tplc="0409000F">
      <w:start w:val="1"/>
      <w:numFmt w:val="decimal"/>
      <w:lvlText w:val="%1."/>
      <w:lvlJc w:val="left"/>
      <w:pPr>
        <w:ind w:left="735" w:hanging="375"/>
      </w:pPr>
      <w:rPr>
        <w:rFonts w:cs="Times New Roman" w:hint="default"/>
      </w:rPr>
    </w:lvl>
    <w:lvl w:ilvl="1" w:tplc="04090019">
      <w:start w:val="1"/>
      <w:numFmt w:val="lowerLetter"/>
      <w:lvlText w:val="%2."/>
      <w:lvlJc w:val="left"/>
      <w:pPr>
        <w:ind w:left="1440" w:hanging="360"/>
      </w:pPr>
    </w:lvl>
    <w:lvl w:ilvl="2" w:tplc="04090009">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7346E6"/>
    <w:multiLevelType w:val="hybridMultilevel"/>
    <w:tmpl w:val="C7D6D482"/>
    <w:lvl w:ilvl="0" w:tplc="8D5EDC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5535485"/>
    <w:multiLevelType w:val="hybridMultilevel"/>
    <w:tmpl w:val="CF1AABAE"/>
    <w:lvl w:ilvl="0" w:tplc="9FC6E07C">
      <w:start w:val="1"/>
      <w:numFmt w:val="upperLetter"/>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9CE3B45"/>
    <w:multiLevelType w:val="hybridMultilevel"/>
    <w:tmpl w:val="FEDE3CA6"/>
    <w:name w:val="WW8Num722"/>
    <w:lvl w:ilvl="0" w:tplc="D1B4662C">
      <w:start w:val="1"/>
      <w:numFmt w:val="lowerLetter"/>
      <w:lvlText w:val="%1."/>
      <w:lvlJc w:val="left"/>
      <w:pPr>
        <w:tabs>
          <w:tab w:val="num" w:pos="2007"/>
        </w:tabs>
        <w:ind w:left="20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4833AC"/>
    <w:multiLevelType w:val="hybridMultilevel"/>
    <w:tmpl w:val="38CA0908"/>
    <w:lvl w:ilvl="0" w:tplc="83D61B0E">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747B13"/>
    <w:multiLevelType w:val="hybridMultilevel"/>
    <w:tmpl w:val="97F4D6D2"/>
    <w:lvl w:ilvl="0" w:tplc="AD505EC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25002E2C"/>
    <w:multiLevelType w:val="hybridMultilevel"/>
    <w:tmpl w:val="CD04AE52"/>
    <w:lvl w:ilvl="0" w:tplc="2BF2642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5">
    <w:nsid w:val="253F2861"/>
    <w:multiLevelType w:val="hybridMultilevel"/>
    <w:tmpl w:val="03902388"/>
    <w:lvl w:ilvl="0" w:tplc="56AEB6C4">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6">
    <w:nsid w:val="258528D5"/>
    <w:multiLevelType w:val="hybridMultilevel"/>
    <w:tmpl w:val="710EA1A6"/>
    <w:lvl w:ilvl="0" w:tplc="0ACC978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27051A8D"/>
    <w:multiLevelType w:val="hybridMultilevel"/>
    <w:tmpl w:val="0180E15A"/>
    <w:lvl w:ilvl="0" w:tplc="C83AE1E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27867B5D"/>
    <w:multiLevelType w:val="hybridMultilevel"/>
    <w:tmpl w:val="B7FE39BA"/>
    <w:lvl w:ilvl="0" w:tplc="6616B6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27DA0C97"/>
    <w:multiLevelType w:val="hybridMultilevel"/>
    <w:tmpl w:val="CAB4DF8A"/>
    <w:lvl w:ilvl="0" w:tplc="CD942FD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0">
    <w:nsid w:val="2A292FF6"/>
    <w:multiLevelType w:val="hybridMultilevel"/>
    <w:tmpl w:val="797282FE"/>
    <w:lvl w:ilvl="0" w:tplc="FE76789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2E72161B"/>
    <w:multiLevelType w:val="hybridMultilevel"/>
    <w:tmpl w:val="78049D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CE055D"/>
    <w:multiLevelType w:val="multilevel"/>
    <w:tmpl w:val="978C67B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arabicAbjad"/>
      <w:lvlText w:val="%3."/>
      <w:lvlJc w:val="right"/>
      <w:pPr>
        <w:tabs>
          <w:tab w:val="num" w:pos="2160"/>
        </w:tabs>
        <w:ind w:left="2160" w:hanging="180"/>
      </w:pPr>
      <w:rPr>
        <w:rFonts w:ascii="Times New Roman" w:hAnsi="Times New Roman" w:cs="Times New Roman" w:hint="default"/>
        <w:szCs w:val="24"/>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Roman"/>
      <w:lvlText w:val="%5."/>
      <w:lvlJc w:val="left"/>
      <w:pPr>
        <w:tabs>
          <w:tab w:val="num" w:pos="3600"/>
        </w:tabs>
        <w:ind w:left="3600" w:hanging="360"/>
      </w:pPr>
      <w:rPr>
        <w:rFonts w:ascii="Times New Roman" w:hAnsi="Times New Roman" w:cs="Times New Roman" w:hint="default"/>
      </w:rPr>
    </w:lvl>
    <w:lvl w:ilvl="5">
      <w:start w:val="1"/>
      <w:numFmt w:val="arabicAbjad"/>
      <w:lvlText w:val="%6."/>
      <w:lvlJc w:val="right"/>
      <w:pPr>
        <w:tabs>
          <w:tab w:val="num" w:pos="4320"/>
        </w:tabs>
        <w:ind w:left="4320" w:hanging="180"/>
      </w:pPr>
      <w:rPr>
        <w:rFonts w:ascii="Times New Roman" w:hAnsi="Times New Roman" w:cs="Times New Roman" w:hint="default"/>
        <w:szCs w:val="24"/>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Roman"/>
      <w:lvlText w:val="%8."/>
      <w:lvlJc w:val="left"/>
      <w:pPr>
        <w:tabs>
          <w:tab w:val="num" w:pos="5760"/>
        </w:tabs>
        <w:ind w:left="5760" w:hanging="360"/>
      </w:pPr>
      <w:rPr>
        <w:rFonts w:ascii="Times New Roman" w:hAnsi="Times New Roman" w:cs="Times New Roman" w:hint="default"/>
      </w:rPr>
    </w:lvl>
    <w:lvl w:ilvl="8">
      <w:start w:val="1"/>
      <w:numFmt w:val="arabicAbjad"/>
      <w:lvlText w:val="%9."/>
      <w:lvlJc w:val="right"/>
      <w:pPr>
        <w:tabs>
          <w:tab w:val="num" w:pos="6480"/>
        </w:tabs>
        <w:ind w:left="6480" w:hanging="180"/>
      </w:pPr>
      <w:rPr>
        <w:rFonts w:ascii="Times New Roman" w:hAnsi="Times New Roman" w:cs="Times New Roman" w:hint="default"/>
        <w:szCs w:val="24"/>
      </w:rPr>
    </w:lvl>
  </w:abstractNum>
  <w:abstractNum w:abstractNumId="23">
    <w:nsid w:val="3B307179"/>
    <w:multiLevelType w:val="hybridMultilevel"/>
    <w:tmpl w:val="2E1AE8F8"/>
    <w:lvl w:ilvl="0" w:tplc="9C46C3E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nsid w:val="3C595931"/>
    <w:multiLevelType w:val="hybridMultilevel"/>
    <w:tmpl w:val="B1E06420"/>
    <w:lvl w:ilvl="0" w:tplc="0B7E5A7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5">
    <w:nsid w:val="409E23E5"/>
    <w:multiLevelType w:val="hybridMultilevel"/>
    <w:tmpl w:val="1B5E24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D31061"/>
    <w:multiLevelType w:val="hybridMultilevel"/>
    <w:tmpl w:val="0A7C9AC8"/>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DA0D54"/>
    <w:multiLevelType w:val="hybridMultilevel"/>
    <w:tmpl w:val="DE9A59B4"/>
    <w:lvl w:ilvl="0" w:tplc="0421000F">
      <w:start w:val="1"/>
      <w:numFmt w:val="decimal"/>
      <w:lvlText w:val="%1."/>
      <w:lvlJc w:val="left"/>
      <w:pPr>
        <w:ind w:left="1353" w:hanging="360"/>
      </w:p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41E9380C"/>
    <w:multiLevelType w:val="hybridMultilevel"/>
    <w:tmpl w:val="18C22B7A"/>
    <w:lvl w:ilvl="0" w:tplc="CD54949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9">
    <w:nsid w:val="46C64C23"/>
    <w:multiLevelType w:val="hybridMultilevel"/>
    <w:tmpl w:val="4F84E4FA"/>
    <w:lvl w:ilvl="0" w:tplc="E4C4B164">
      <w:start w:val="1"/>
      <w:numFmt w:val="lowerLetter"/>
      <w:lvlText w:val="%1."/>
      <w:lvlJc w:val="left"/>
      <w:pPr>
        <w:tabs>
          <w:tab w:val="num" w:pos="1080"/>
        </w:tabs>
        <w:ind w:left="1080" w:hanging="360"/>
      </w:pPr>
      <w:rPr>
        <w:rFonts w:cs="Times New Roman" w:hint="default"/>
      </w:rPr>
    </w:lvl>
    <w:lvl w:ilvl="1" w:tplc="0421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0">
    <w:nsid w:val="499B052D"/>
    <w:multiLevelType w:val="hybridMultilevel"/>
    <w:tmpl w:val="1714DD2A"/>
    <w:lvl w:ilvl="0" w:tplc="029453E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4CEC34C2"/>
    <w:multiLevelType w:val="hybridMultilevel"/>
    <w:tmpl w:val="73E4599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2E55F4C"/>
    <w:multiLevelType w:val="hybridMultilevel"/>
    <w:tmpl w:val="839C829E"/>
    <w:lvl w:ilvl="0" w:tplc="88D004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4686573"/>
    <w:multiLevelType w:val="hybridMultilevel"/>
    <w:tmpl w:val="959031C8"/>
    <w:lvl w:ilvl="0" w:tplc="DB4C79B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4">
    <w:nsid w:val="562C20CA"/>
    <w:multiLevelType w:val="hybridMultilevel"/>
    <w:tmpl w:val="5B60C75A"/>
    <w:lvl w:ilvl="0" w:tplc="0421000F">
      <w:start w:val="1"/>
      <w:numFmt w:val="decimal"/>
      <w:lvlText w:val="%1."/>
      <w:lvlJc w:val="left"/>
      <w:pPr>
        <w:ind w:left="485" w:hanging="360"/>
      </w:pPr>
    </w:lvl>
    <w:lvl w:ilvl="1" w:tplc="04210019" w:tentative="1">
      <w:start w:val="1"/>
      <w:numFmt w:val="lowerLetter"/>
      <w:lvlText w:val="%2."/>
      <w:lvlJc w:val="left"/>
      <w:pPr>
        <w:ind w:left="1205" w:hanging="360"/>
      </w:pPr>
    </w:lvl>
    <w:lvl w:ilvl="2" w:tplc="0421001B" w:tentative="1">
      <w:start w:val="1"/>
      <w:numFmt w:val="lowerRoman"/>
      <w:lvlText w:val="%3."/>
      <w:lvlJc w:val="right"/>
      <w:pPr>
        <w:ind w:left="1925" w:hanging="180"/>
      </w:pPr>
    </w:lvl>
    <w:lvl w:ilvl="3" w:tplc="0421000F" w:tentative="1">
      <w:start w:val="1"/>
      <w:numFmt w:val="decimal"/>
      <w:lvlText w:val="%4."/>
      <w:lvlJc w:val="left"/>
      <w:pPr>
        <w:ind w:left="2645" w:hanging="360"/>
      </w:pPr>
    </w:lvl>
    <w:lvl w:ilvl="4" w:tplc="04210019" w:tentative="1">
      <w:start w:val="1"/>
      <w:numFmt w:val="lowerLetter"/>
      <w:lvlText w:val="%5."/>
      <w:lvlJc w:val="left"/>
      <w:pPr>
        <w:ind w:left="3365" w:hanging="360"/>
      </w:pPr>
    </w:lvl>
    <w:lvl w:ilvl="5" w:tplc="0421001B" w:tentative="1">
      <w:start w:val="1"/>
      <w:numFmt w:val="lowerRoman"/>
      <w:lvlText w:val="%6."/>
      <w:lvlJc w:val="right"/>
      <w:pPr>
        <w:ind w:left="4085" w:hanging="180"/>
      </w:pPr>
    </w:lvl>
    <w:lvl w:ilvl="6" w:tplc="0421000F" w:tentative="1">
      <w:start w:val="1"/>
      <w:numFmt w:val="decimal"/>
      <w:lvlText w:val="%7."/>
      <w:lvlJc w:val="left"/>
      <w:pPr>
        <w:ind w:left="4805" w:hanging="360"/>
      </w:pPr>
    </w:lvl>
    <w:lvl w:ilvl="7" w:tplc="04210019" w:tentative="1">
      <w:start w:val="1"/>
      <w:numFmt w:val="lowerLetter"/>
      <w:lvlText w:val="%8."/>
      <w:lvlJc w:val="left"/>
      <w:pPr>
        <w:ind w:left="5525" w:hanging="360"/>
      </w:pPr>
    </w:lvl>
    <w:lvl w:ilvl="8" w:tplc="0421001B" w:tentative="1">
      <w:start w:val="1"/>
      <w:numFmt w:val="lowerRoman"/>
      <w:lvlText w:val="%9."/>
      <w:lvlJc w:val="right"/>
      <w:pPr>
        <w:ind w:left="6245" w:hanging="180"/>
      </w:pPr>
    </w:lvl>
  </w:abstractNum>
  <w:abstractNum w:abstractNumId="35">
    <w:nsid w:val="56507871"/>
    <w:multiLevelType w:val="hybridMultilevel"/>
    <w:tmpl w:val="615442B8"/>
    <w:lvl w:ilvl="0" w:tplc="DDCA43FA">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6">
    <w:nsid w:val="58B26530"/>
    <w:multiLevelType w:val="multilevel"/>
    <w:tmpl w:val="304AE4C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Roman"/>
      <w:lvlText w:val="%2."/>
      <w:lvlJc w:val="left"/>
      <w:pPr>
        <w:tabs>
          <w:tab w:val="num" w:pos="1440"/>
        </w:tabs>
        <w:ind w:left="1440" w:hanging="360"/>
      </w:pPr>
      <w:rPr>
        <w:rFonts w:ascii="Times New Roman" w:hAnsi="Times New Roman" w:cs="Times New Roman"/>
      </w:rPr>
    </w:lvl>
    <w:lvl w:ilvl="2">
      <w:start w:val="1"/>
      <w:numFmt w:val="arabicAbjad"/>
      <w:lvlText w:val="%3."/>
      <w:lvlJc w:val="right"/>
      <w:pPr>
        <w:tabs>
          <w:tab w:val="num" w:pos="2160"/>
        </w:tabs>
        <w:ind w:left="2160" w:hanging="180"/>
      </w:pPr>
      <w:rPr>
        <w:rFonts w:ascii="Times New Roman" w:hAnsi="Times New Roman" w:cs="Times New Roman"/>
        <w:szCs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Roman"/>
      <w:lvlText w:val="%5."/>
      <w:lvlJc w:val="left"/>
      <w:pPr>
        <w:tabs>
          <w:tab w:val="num" w:pos="3600"/>
        </w:tabs>
        <w:ind w:left="3600" w:hanging="360"/>
      </w:pPr>
      <w:rPr>
        <w:rFonts w:ascii="Times New Roman" w:hAnsi="Times New Roman" w:cs="Times New Roman"/>
      </w:rPr>
    </w:lvl>
    <w:lvl w:ilvl="5">
      <w:start w:val="1"/>
      <w:numFmt w:val="arabicAbjad"/>
      <w:lvlText w:val="%6."/>
      <w:lvlJc w:val="right"/>
      <w:pPr>
        <w:tabs>
          <w:tab w:val="num" w:pos="4320"/>
        </w:tabs>
        <w:ind w:left="4320" w:hanging="180"/>
      </w:pPr>
      <w:rPr>
        <w:rFonts w:ascii="Times New Roman" w:hAnsi="Times New Roman" w:cs="Times New Roman"/>
        <w:szCs w:val="24"/>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Roman"/>
      <w:lvlText w:val="%8."/>
      <w:lvlJc w:val="left"/>
      <w:pPr>
        <w:tabs>
          <w:tab w:val="num" w:pos="5760"/>
        </w:tabs>
        <w:ind w:left="5760" w:hanging="360"/>
      </w:pPr>
      <w:rPr>
        <w:rFonts w:ascii="Times New Roman" w:hAnsi="Times New Roman" w:cs="Times New Roman"/>
      </w:rPr>
    </w:lvl>
    <w:lvl w:ilvl="8">
      <w:start w:val="1"/>
      <w:numFmt w:val="arabicAbjad"/>
      <w:lvlText w:val="%9."/>
      <w:lvlJc w:val="right"/>
      <w:pPr>
        <w:tabs>
          <w:tab w:val="num" w:pos="6480"/>
        </w:tabs>
        <w:ind w:left="6480" w:hanging="180"/>
      </w:pPr>
      <w:rPr>
        <w:rFonts w:ascii="Times New Roman" w:hAnsi="Times New Roman" w:cs="Times New Roman"/>
        <w:szCs w:val="24"/>
      </w:rPr>
    </w:lvl>
  </w:abstractNum>
  <w:abstractNum w:abstractNumId="37">
    <w:nsid w:val="5B2A27DD"/>
    <w:multiLevelType w:val="hybridMultilevel"/>
    <w:tmpl w:val="0ED8E07C"/>
    <w:lvl w:ilvl="0" w:tplc="0421000F">
      <w:start w:val="1"/>
      <w:numFmt w:val="decimal"/>
      <w:lvlText w:val="%1."/>
      <w:lvlJc w:val="left"/>
      <w:pPr>
        <w:ind w:left="398" w:hanging="360"/>
      </w:pPr>
    </w:lvl>
    <w:lvl w:ilvl="1" w:tplc="04210019" w:tentative="1">
      <w:start w:val="1"/>
      <w:numFmt w:val="lowerLetter"/>
      <w:lvlText w:val="%2."/>
      <w:lvlJc w:val="left"/>
      <w:pPr>
        <w:ind w:left="1118" w:hanging="360"/>
      </w:pPr>
    </w:lvl>
    <w:lvl w:ilvl="2" w:tplc="0421001B" w:tentative="1">
      <w:start w:val="1"/>
      <w:numFmt w:val="lowerRoman"/>
      <w:lvlText w:val="%3."/>
      <w:lvlJc w:val="right"/>
      <w:pPr>
        <w:ind w:left="1838" w:hanging="180"/>
      </w:pPr>
    </w:lvl>
    <w:lvl w:ilvl="3" w:tplc="0421000F" w:tentative="1">
      <w:start w:val="1"/>
      <w:numFmt w:val="decimal"/>
      <w:lvlText w:val="%4."/>
      <w:lvlJc w:val="left"/>
      <w:pPr>
        <w:ind w:left="2558" w:hanging="360"/>
      </w:pPr>
    </w:lvl>
    <w:lvl w:ilvl="4" w:tplc="04210019" w:tentative="1">
      <w:start w:val="1"/>
      <w:numFmt w:val="lowerLetter"/>
      <w:lvlText w:val="%5."/>
      <w:lvlJc w:val="left"/>
      <w:pPr>
        <w:ind w:left="3278" w:hanging="360"/>
      </w:pPr>
    </w:lvl>
    <w:lvl w:ilvl="5" w:tplc="0421001B" w:tentative="1">
      <w:start w:val="1"/>
      <w:numFmt w:val="lowerRoman"/>
      <w:lvlText w:val="%6."/>
      <w:lvlJc w:val="right"/>
      <w:pPr>
        <w:ind w:left="3998" w:hanging="180"/>
      </w:pPr>
    </w:lvl>
    <w:lvl w:ilvl="6" w:tplc="0421000F" w:tentative="1">
      <w:start w:val="1"/>
      <w:numFmt w:val="decimal"/>
      <w:lvlText w:val="%7."/>
      <w:lvlJc w:val="left"/>
      <w:pPr>
        <w:ind w:left="4718" w:hanging="360"/>
      </w:pPr>
    </w:lvl>
    <w:lvl w:ilvl="7" w:tplc="04210019" w:tentative="1">
      <w:start w:val="1"/>
      <w:numFmt w:val="lowerLetter"/>
      <w:lvlText w:val="%8."/>
      <w:lvlJc w:val="left"/>
      <w:pPr>
        <w:ind w:left="5438" w:hanging="360"/>
      </w:pPr>
    </w:lvl>
    <w:lvl w:ilvl="8" w:tplc="0421001B" w:tentative="1">
      <w:start w:val="1"/>
      <w:numFmt w:val="lowerRoman"/>
      <w:lvlText w:val="%9."/>
      <w:lvlJc w:val="right"/>
      <w:pPr>
        <w:ind w:left="6158" w:hanging="180"/>
      </w:pPr>
    </w:lvl>
  </w:abstractNum>
  <w:abstractNum w:abstractNumId="38">
    <w:nsid w:val="5DB36FB2"/>
    <w:multiLevelType w:val="hybridMultilevel"/>
    <w:tmpl w:val="AAAE5A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FA91238"/>
    <w:multiLevelType w:val="multilevel"/>
    <w:tmpl w:val="F90C09E6"/>
    <w:lvl w:ilvl="0">
      <w:start w:val="1"/>
      <w:numFmt w:val="upperRoman"/>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502"/>
        </w:tabs>
        <w:ind w:left="502" w:hanging="360"/>
      </w:pPr>
      <w:rPr>
        <w:rFonts w:ascii="Times New Roman" w:hAnsi="Times New Roman" w:cs="Times New Roman" w:hint="default"/>
      </w:rPr>
    </w:lvl>
    <w:lvl w:ilvl="2">
      <w:start w:val="1"/>
      <w:numFmt w:val="lowerRoman"/>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Roman"/>
      <w:lvlText w:val="%5."/>
      <w:lvlJc w:val="left"/>
      <w:pPr>
        <w:tabs>
          <w:tab w:val="num" w:pos="3600"/>
        </w:tabs>
        <w:ind w:left="3600" w:hanging="360"/>
      </w:pPr>
      <w:rPr>
        <w:rFonts w:ascii="Times New Roman" w:hAnsi="Times New Roman" w:cs="Times New Roman"/>
      </w:rPr>
    </w:lvl>
    <w:lvl w:ilvl="5">
      <w:start w:val="1"/>
      <w:numFmt w:val="arabicAbjad"/>
      <w:lvlText w:val="%6."/>
      <w:lvlJc w:val="right"/>
      <w:pPr>
        <w:tabs>
          <w:tab w:val="num" w:pos="4320"/>
        </w:tabs>
        <w:ind w:left="4320" w:hanging="180"/>
      </w:pPr>
      <w:rPr>
        <w:rFonts w:ascii="Times New Roman" w:hAnsi="Times New Roman" w:cs="Times New Roman"/>
        <w:szCs w:val="24"/>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Roman"/>
      <w:lvlText w:val="%8."/>
      <w:lvlJc w:val="left"/>
      <w:pPr>
        <w:tabs>
          <w:tab w:val="num" w:pos="5760"/>
        </w:tabs>
        <w:ind w:left="5760" w:hanging="360"/>
      </w:pPr>
      <w:rPr>
        <w:rFonts w:ascii="Times New Roman" w:hAnsi="Times New Roman" w:cs="Times New Roman"/>
      </w:rPr>
    </w:lvl>
    <w:lvl w:ilvl="8">
      <w:start w:val="1"/>
      <w:numFmt w:val="arabicAbjad"/>
      <w:lvlText w:val="%9."/>
      <w:lvlJc w:val="right"/>
      <w:pPr>
        <w:tabs>
          <w:tab w:val="num" w:pos="6480"/>
        </w:tabs>
        <w:ind w:left="6480" w:hanging="180"/>
      </w:pPr>
      <w:rPr>
        <w:rFonts w:ascii="Times New Roman" w:hAnsi="Times New Roman" w:cs="Times New Roman"/>
        <w:szCs w:val="24"/>
      </w:rPr>
    </w:lvl>
  </w:abstractNum>
  <w:abstractNum w:abstractNumId="40">
    <w:nsid w:val="635804C6"/>
    <w:multiLevelType w:val="hybridMultilevel"/>
    <w:tmpl w:val="7F987C88"/>
    <w:lvl w:ilvl="0" w:tplc="5E8204B4">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8165C4B"/>
    <w:multiLevelType w:val="hybridMultilevel"/>
    <w:tmpl w:val="9A148B80"/>
    <w:name w:val="WW8Num122"/>
    <w:lvl w:ilvl="0" w:tplc="B7F2304A">
      <w:start w:val="2"/>
      <w:numFmt w:val="decimal"/>
      <w:lvlText w:val="%1."/>
      <w:lvlJc w:val="left"/>
      <w:pPr>
        <w:tabs>
          <w:tab w:val="num" w:pos="0"/>
        </w:tabs>
        <w:ind w:left="1571"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7328CE"/>
    <w:multiLevelType w:val="hybridMultilevel"/>
    <w:tmpl w:val="3A82E554"/>
    <w:lvl w:ilvl="0" w:tplc="10CE12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5227AA7"/>
    <w:multiLevelType w:val="hybridMultilevel"/>
    <w:tmpl w:val="72B61A6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797C4DBE"/>
    <w:multiLevelType w:val="hybridMultilevel"/>
    <w:tmpl w:val="2E3E484A"/>
    <w:lvl w:ilvl="0" w:tplc="0421000F">
      <w:start w:val="1"/>
      <w:numFmt w:val="decimal"/>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9"/>
  </w:num>
  <w:num w:numId="3">
    <w:abstractNumId w:val="29"/>
  </w:num>
  <w:num w:numId="4">
    <w:abstractNumId w:val="3"/>
  </w:num>
  <w:num w:numId="5">
    <w:abstractNumId w:val="22"/>
  </w:num>
  <w:num w:numId="6">
    <w:abstractNumId w:val="36"/>
  </w:num>
  <w:num w:numId="7">
    <w:abstractNumId w:val="1"/>
  </w:num>
  <w:num w:numId="8">
    <w:abstractNumId w:val="10"/>
  </w:num>
  <w:num w:numId="9">
    <w:abstractNumId w:val="25"/>
  </w:num>
  <w:num w:numId="10">
    <w:abstractNumId w:val="5"/>
  </w:num>
  <w:num w:numId="11">
    <w:abstractNumId w:val="31"/>
  </w:num>
  <w:num w:numId="12">
    <w:abstractNumId w:val="8"/>
  </w:num>
  <w:num w:numId="13">
    <w:abstractNumId w:val="23"/>
  </w:num>
  <w:num w:numId="14">
    <w:abstractNumId w:val="41"/>
  </w:num>
  <w:num w:numId="15">
    <w:abstractNumId w:val="11"/>
  </w:num>
  <w:num w:numId="16">
    <w:abstractNumId w:val="4"/>
  </w:num>
  <w:num w:numId="17">
    <w:abstractNumId w:val="44"/>
  </w:num>
  <w:num w:numId="18">
    <w:abstractNumId w:val="9"/>
  </w:num>
  <w:num w:numId="19">
    <w:abstractNumId w:val="17"/>
  </w:num>
  <w:num w:numId="20">
    <w:abstractNumId w:val="12"/>
  </w:num>
  <w:num w:numId="21">
    <w:abstractNumId w:val="19"/>
  </w:num>
  <w:num w:numId="22">
    <w:abstractNumId w:val="35"/>
  </w:num>
  <w:num w:numId="23">
    <w:abstractNumId w:val="14"/>
  </w:num>
  <w:num w:numId="24">
    <w:abstractNumId w:val="28"/>
  </w:num>
  <w:num w:numId="25">
    <w:abstractNumId w:val="32"/>
  </w:num>
  <w:num w:numId="26">
    <w:abstractNumId w:val="40"/>
  </w:num>
  <w:num w:numId="27">
    <w:abstractNumId w:val="42"/>
  </w:num>
  <w:num w:numId="28">
    <w:abstractNumId w:val="15"/>
  </w:num>
  <w:num w:numId="29">
    <w:abstractNumId w:val="6"/>
  </w:num>
  <w:num w:numId="30">
    <w:abstractNumId w:val="38"/>
  </w:num>
  <w:num w:numId="31">
    <w:abstractNumId w:val="18"/>
  </w:num>
  <w:num w:numId="32">
    <w:abstractNumId w:val="30"/>
  </w:num>
  <w:num w:numId="33">
    <w:abstractNumId w:val="33"/>
  </w:num>
  <w:num w:numId="34">
    <w:abstractNumId w:val="20"/>
  </w:num>
  <w:num w:numId="35">
    <w:abstractNumId w:val="24"/>
  </w:num>
  <w:num w:numId="36">
    <w:abstractNumId w:val="16"/>
  </w:num>
  <w:num w:numId="37">
    <w:abstractNumId w:val="13"/>
  </w:num>
  <w:num w:numId="38">
    <w:abstractNumId w:val="7"/>
  </w:num>
  <w:num w:numId="39">
    <w:abstractNumId w:val="26"/>
  </w:num>
  <w:num w:numId="40">
    <w:abstractNumId w:val="27"/>
  </w:num>
  <w:num w:numId="41">
    <w:abstractNumId w:val="34"/>
  </w:num>
  <w:num w:numId="42">
    <w:abstractNumId w:val="21"/>
  </w:num>
  <w:num w:numId="43">
    <w:abstractNumId w:val="37"/>
  </w:num>
  <w:num w:numId="44">
    <w:abstractNumId w:val="43"/>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20"/>
  <w:displayHorizontalDrawingGridEvery w:val="2"/>
  <w:characterSpacingControl w:val="doNotCompress"/>
  <w:hdrShapeDefaults>
    <o:shapedefaults v:ext="edit" spidmax="23553">
      <o:colormenu v:ext="edit" strokecolor="none [3212]"/>
    </o:shapedefaults>
  </w:hdrShapeDefaults>
  <w:footnotePr>
    <w:footnote w:id="0"/>
    <w:footnote w:id="1"/>
  </w:footnotePr>
  <w:endnotePr>
    <w:endnote w:id="0"/>
    <w:endnote w:id="1"/>
  </w:endnotePr>
  <w:compat/>
  <w:rsids>
    <w:rsidRoot w:val="00CC671C"/>
    <w:rsid w:val="000239FD"/>
    <w:rsid w:val="00030EE6"/>
    <w:rsid w:val="00053CF1"/>
    <w:rsid w:val="00054F27"/>
    <w:rsid w:val="000717E6"/>
    <w:rsid w:val="00076E2D"/>
    <w:rsid w:val="00085D0A"/>
    <w:rsid w:val="000D4271"/>
    <w:rsid w:val="000E4D2C"/>
    <w:rsid w:val="001050AA"/>
    <w:rsid w:val="00142524"/>
    <w:rsid w:val="00172E33"/>
    <w:rsid w:val="00196409"/>
    <w:rsid w:val="00197277"/>
    <w:rsid w:val="00197BF5"/>
    <w:rsid w:val="001C11A4"/>
    <w:rsid w:val="001C74BF"/>
    <w:rsid w:val="001E179F"/>
    <w:rsid w:val="00205F7A"/>
    <w:rsid w:val="0021302A"/>
    <w:rsid w:val="00214862"/>
    <w:rsid w:val="00214B38"/>
    <w:rsid w:val="0021707D"/>
    <w:rsid w:val="002809B9"/>
    <w:rsid w:val="002B4867"/>
    <w:rsid w:val="002C004D"/>
    <w:rsid w:val="002D5282"/>
    <w:rsid w:val="002E12A7"/>
    <w:rsid w:val="002E4F5E"/>
    <w:rsid w:val="00313D2B"/>
    <w:rsid w:val="003513D2"/>
    <w:rsid w:val="0036444B"/>
    <w:rsid w:val="0038577D"/>
    <w:rsid w:val="00396055"/>
    <w:rsid w:val="004021F6"/>
    <w:rsid w:val="00432292"/>
    <w:rsid w:val="00475547"/>
    <w:rsid w:val="004B0779"/>
    <w:rsid w:val="004E2EAD"/>
    <w:rsid w:val="004E7E6D"/>
    <w:rsid w:val="004F35CF"/>
    <w:rsid w:val="00500065"/>
    <w:rsid w:val="00516059"/>
    <w:rsid w:val="00520A37"/>
    <w:rsid w:val="00521433"/>
    <w:rsid w:val="00525615"/>
    <w:rsid w:val="00525705"/>
    <w:rsid w:val="005441ED"/>
    <w:rsid w:val="00545C4B"/>
    <w:rsid w:val="005A03C9"/>
    <w:rsid w:val="005A7ECE"/>
    <w:rsid w:val="005C3394"/>
    <w:rsid w:val="00603AAA"/>
    <w:rsid w:val="006548F9"/>
    <w:rsid w:val="00656255"/>
    <w:rsid w:val="00670929"/>
    <w:rsid w:val="00695665"/>
    <w:rsid w:val="006A0EE9"/>
    <w:rsid w:val="006D7D5D"/>
    <w:rsid w:val="006E01C7"/>
    <w:rsid w:val="00734412"/>
    <w:rsid w:val="00776B8B"/>
    <w:rsid w:val="007B70C7"/>
    <w:rsid w:val="007C627D"/>
    <w:rsid w:val="007F38D7"/>
    <w:rsid w:val="007F4038"/>
    <w:rsid w:val="0084648E"/>
    <w:rsid w:val="00877C92"/>
    <w:rsid w:val="00885425"/>
    <w:rsid w:val="00945F89"/>
    <w:rsid w:val="00960372"/>
    <w:rsid w:val="00963DBB"/>
    <w:rsid w:val="009F03E9"/>
    <w:rsid w:val="00A10568"/>
    <w:rsid w:val="00A23C96"/>
    <w:rsid w:val="00A32F3A"/>
    <w:rsid w:val="00A70830"/>
    <w:rsid w:val="00A772EF"/>
    <w:rsid w:val="00A862F3"/>
    <w:rsid w:val="00A97764"/>
    <w:rsid w:val="00AC2F15"/>
    <w:rsid w:val="00AE3EFF"/>
    <w:rsid w:val="00AE49E6"/>
    <w:rsid w:val="00B02D4B"/>
    <w:rsid w:val="00B21ECA"/>
    <w:rsid w:val="00B25D67"/>
    <w:rsid w:val="00B36C56"/>
    <w:rsid w:val="00B424E7"/>
    <w:rsid w:val="00B513D0"/>
    <w:rsid w:val="00B619D8"/>
    <w:rsid w:val="00B82840"/>
    <w:rsid w:val="00BD79B6"/>
    <w:rsid w:val="00BE0F6D"/>
    <w:rsid w:val="00BF49B6"/>
    <w:rsid w:val="00BF4F82"/>
    <w:rsid w:val="00C01AA3"/>
    <w:rsid w:val="00C245EA"/>
    <w:rsid w:val="00C345D2"/>
    <w:rsid w:val="00C4523E"/>
    <w:rsid w:val="00C555A2"/>
    <w:rsid w:val="00C67C4A"/>
    <w:rsid w:val="00C82FDF"/>
    <w:rsid w:val="00C92550"/>
    <w:rsid w:val="00C95D58"/>
    <w:rsid w:val="00CB12A8"/>
    <w:rsid w:val="00CC671C"/>
    <w:rsid w:val="00D54759"/>
    <w:rsid w:val="00D66D58"/>
    <w:rsid w:val="00D77AD8"/>
    <w:rsid w:val="00D82741"/>
    <w:rsid w:val="00D93188"/>
    <w:rsid w:val="00D9432A"/>
    <w:rsid w:val="00DA0012"/>
    <w:rsid w:val="00DD3422"/>
    <w:rsid w:val="00E02FDC"/>
    <w:rsid w:val="00E1089E"/>
    <w:rsid w:val="00E33393"/>
    <w:rsid w:val="00E80D5C"/>
    <w:rsid w:val="00E868BA"/>
    <w:rsid w:val="00F2469C"/>
    <w:rsid w:val="00F816FA"/>
    <w:rsid w:val="00FA41A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3">
      <o:colormenu v:ext="edit" strokecolor="none [3212]"/>
    </o:shapedefaults>
    <o:shapelayout v:ext="edit">
      <o:idmap v:ext="edit" data="1"/>
      <o:rules v:ext="edit">
        <o:r id="V:Rule25" type="connector" idref="#_x0000_s1129"/>
        <o:r id="V:Rule26" type="connector" idref="#_x0000_s1123"/>
        <o:r id="V:Rule27" type="connector" idref="#_x0000_s1155"/>
        <o:r id="V:Rule28" type="connector" idref="#_x0000_s1146"/>
        <o:r id="V:Rule29" type="connector" idref="#_x0000_s1111"/>
        <o:r id="V:Rule30" type="connector" idref="#_x0000_s1051"/>
        <o:r id="V:Rule31" type="connector" idref="#_x0000_s1134"/>
        <o:r id="V:Rule32" type="connector" idref="#_x0000_s1151"/>
        <o:r id="V:Rule33" type="connector" idref="#_x0000_s1052"/>
        <o:r id="V:Rule34" type="connector" idref="#_x0000_s1109"/>
        <o:r id="V:Rule35" type="connector" idref="#_x0000_s1154"/>
        <o:r id="V:Rule36" type="connector" idref="#_x0000_s1150"/>
        <o:r id="V:Rule37" type="connector" idref="#_x0000_s1110"/>
        <o:r id="V:Rule38" type="connector" idref="#_x0000_s1135"/>
        <o:r id="V:Rule39" type="connector" idref="#_x0000_s1037"/>
        <o:r id="V:Rule40" type="connector" idref="#_x0000_s1125"/>
        <o:r id="V:Rule41" type="connector" idref="#_x0000_s1131"/>
        <o:r id="V:Rule42" type="connector" idref="#_x0000_s1039"/>
        <o:r id="V:Rule43" type="connector" idref="#_x0000_s1133"/>
        <o:r id="V:Rule44" type="connector" idref="#_x0000_s1053"/>
        <o:r id="V:Rule45" type="connector" idref="#_x0000_s1124"/>
        <o:r id="V:Rule46" type="connector" idref="#_x0000_s1142"/>
        <o:r id="V:Rule47" type="connector" idref="#_x0000_s1038"/>
        <o:r id="V:Rule48"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1C"/>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CC671C"/>
    <w:pPr>
      <w:keepNext/>
      <w:tabs>
        <w:tab w:val="num" w:pos="0"/>
      </w:tabs>
      <w:spacing w:line="360" w:lineRule="auto"/>
      <w:outlineLvl w:val="0"/>
    </w:pPr>
    <w:rPr>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71C"/>
    <w:rPr>
      <w:rFonts w:ascii="Times New Roman" w:eastAsia="Times New Roman" w:hAnsi="Times New Roman" w:cs="Times New Roman"/>
      <w:b/>
      <w:bCs/>
      <w:sz w:val="24"/>
      <w:szCs w:val="24"/>
      <w:lang w:eastAsia="ar-SA"/>
    </w:rPr>
  </w:style>
  <w:style w:type="paragraph" w:styleId="FootnoteText">
    <w:name w:val="footnote text"/>
    <w:basedOn w:val="Normal"/>
    <w:link w:val="FootnoteTextChar"/>
    <w:rsid w:val="00CC671C"/>
    <w:pPr>
      <w:suppressAutoHyphens w:val="0"/>
    </w:pPr>
    <w:rPr>
      <w:sz w:val="20"/>
      <w:szCs w:val="20"/>
      <w:lang w:eastAsia="en-US"/>
    </w:rPr>
  </w:style>
  <w:style w:type="character" w:customStyle="1" w:styleId="FootnoteTextChar">
    <w:name w:val="Footnote Text Char"/>
    <w:basedOn w:val="DefaultParagraphFont"/>
    <w:link w:val="FootnoteText"/>
    <w:rsid w:val="00CC671C"/>
    <w:rPr>
      <w:rFonts w:ascii="Times New Roman" w:eastAsia="Times New Roman" w:hAnsi="Times New Roman" w:cs="Times New Roman"/>
      <w:sz w:val="20"/>
      <w:szCs w:val="20"/>
      <w:lang w:val="en-US"/>
    </w:rPr>
  </w:style>
  <w:style w:type="character" w:styleId="FootnoteReference">
    <w:name w:val="footnote reference"/>
    <w:basedOn w:val="DefaultParagraphFont"/>
    <w:rsid w:val="00CC671C"/>
    <w:rPr>
      <w:vertAlign w:val="superscript"/>
    </w:rPr>
  </w:style>
  <w:style w:type="paragraph" w:styleId="EndnoteText">
    <w:name w:val="endnote text"/>
    <w:basedOn w:val="Normal"/>
    <w:link w:val="EndnoteTextChar"/>
    <w:uiPriority w:val="99"/>
    <w:semiHidden/>
    <w:unhideWhenUsed/>
    <w:rsid w:val="00CC671C"/>
    <w:rPr>
      <w:sz w:val="20"/>
      <w:szCs w:val="20"/>
    </w:rPr>
  </w:style>
  <w:style w:type="character" w:customStyle="1" w:styleId="EndnoteTextChar">
    <w:name w:val="Endnote Text Char"/>
    <w:basedOn w:val="DefaultParagraphFont"/>
    <w:link w:val="EndnoteText"/>
    <w:uiPriority w:val="99"/>
    <w:semiHidden/>
    <w:rsid w:val="00CC671C"/>
    <w:rPr>
      <w:rFonts w:ascii="Times New Roman" w:eastAsia="Times New Roman" w:hAnsi="Times New Roman" w:cs="Times New Roman"/>
      <w:sz w:val="20"/>
      <w:szCs w:val="20"/>
      <w:lang w:val="en-US" w:eastAsia="ar-SA"/>
    </w:rPr>
  </w:style>
  <w:style w:type="character" w:styleId="EndnoteReference">
    <w:name w:val="endnote reference"/>
    <w:basedOn w:val="DefaultParagraphFont"/>
    <w:uiPriority w:val="99"/>
    <w:semiHidden/>
    <w:unhideWhenUsed/>
    <w:rsid w:val="00CC671C"/>
    <w:rPr>
      <w:vertAlign w:val="superscript"/>
    </w:rPr>
  </w:style>
  <w:style w:type="paragraph" w:styleId="ListParagraph">
    <w:name w:val="List Paragraph"/>
    <w:basedOn w:val="Normal"/>
    <w:uiPriority w:val="34"/>
    <w:qFormat/>
    <w:rsid w:val="002809B9"/>
    <w:pPr>
      <w:ind w:left="720"/>
      <w:contextualSpacing/>
    </w:pPr>
  </w:style>
  <w:style w:type="character" w:styleId="Hyperlink">
    <w:name w:val="Hyperlink"/>
    <w:basedOn w:val="DefaultParagraphFont"/>
    <w:uiPriority w:val="99"/>
    <w:unhideWhenUsed/>
    <w:rsid w:val="00545C4B"/>
    <w:rPr>
      <w:color w:val="0000FF" w:themeColor="hyperlink"/>
      <w:u w:val="single"/>
    </w:rPr>
  </w:style>
  <w:style w:type="paragraph" w:styleId="Header">
    <w:name w:val="header"/>
    <w:basedOn w:val="Normal"/>
    <w:link w:val="HeaderChar"/>
    <w:uiPriority w:val="99"/>
    <w:unhideWhenUsed/>
    <w:rsid w:val="00695665"/>
    <w:pPr>
      <w:tabs>
        <w:tab w:val="center" w:pos="4513"/>
        <w:tab w:val="right" w:pos="9026"/>
      </w:tabs>
    </w:pPr>
  </w:style>
  <w:style w:type="character" w:customStyle="1" w:styleId="HeaderChar">
    <w:name w:val="Header Char"/>
    <w:basedOn w:val="DefaultParagraphFont"/>
    <w:link w:val="Header"/>
    <w:uiPriority w:val="99"/>
    <w:rsid w:val="0069566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semiHidden/>
    <w:unhideWhenUsed/>
    <w:rsid w:val="00695665"/>
    <w:pPr>
      <w:tabs>
        <w:tab w:val="center" w:pos="4513"/>
        <w:tab w:val="right" w:pos="9026"/>
      </w:tabs>
    </w:pPr>
  </w:style>
  <w:style w:type="character" w:customStyle="1" w:styleId="FooterChar">
    <w:name w:val="Footer Char"/>
    <w:basedOn w:val="DefaultParagraphFont"/>
    <w:link w:val="Footer"/>
    <w:uiPriority w:val="99"/>
    <w:semiHidden/>
    <w:rsid w:val="00695665"/>
    <w:rPr>
      <w:rFonts w:ascii="Times New Roman" w:eastAsia="Times New Roman" w:hAnsi="Times New Roman" w:cs="Times New Roman"/>
      <w:sz w:val="24"/>
      <w:szCs w:val="24"/>
      <w:lang w:val="en-US" w:eastAsia="ar-SA"/>
    </w:rPr>
  </w:style>
  <w:style w:type="character" w:customStyle="1" w:styleId="fullpost1">
    <w:name w:val="fullpost1"/>
    <w:basedOn w:val="DefaultParagraphFont"/>
    <w:rsid w:val="00A10568"/>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nadhirin.blogspot.com/2010/03/model-pembelajaran-contextual-teaching.html" TargetMode="External"/><Relationship Id="rId1" Type="http://schemas.openxmlformats.org/officeDocument/2006/relationships/hyperlink" Target="http://nadhirin.blogspot.com/2010/03/model-pembelajaran-contextual-teach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72AA-BD13-4B7D-A4F3-E409E9AA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35</Pages>
  <Words>5201</Words>
  <Characters>29647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23</cp:revision>
  <cp:lastPrinted>2011-08-03T01:40:00Z</cp:lastPrinted>
  <dcterms:created xsi:type="dcterms:W3CDTF">2011-04-11T11:15:00Z</dcterms:created>
  <dcterms:modified xsi:type="dcterms:W3CDTF">2011-08-08T01:43:00Z</dcterms:modified>
</cp:coreProperties>
</file>