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64" w:rsidRPr="009F70F5" w:rsidRDefault="0071653B" w:rsidP="00FB0A28">
      <w:pPr>
        <w:spacing w:after="0" w:line="480" w:lineRule="auto"/>
        <w:jc w:val="center"/>
        <w:rPr>
          <w:rFonts w:ascii="Times New Roman" w:hAnsi="Times New Roman" w:cs="Times New Roman"/>
          <w:b/>
          <w:bCs/>
          <w:sz w:val="28"/>
          <w:szCs w:val="28"/>
        </w:rPr>
      </w:pPr>
      <w:r w:rsidRPr="009F70F5">
        <w:rPr>
          <w:rFonts w:ascii="Times New Roman" w:hAnsi="Times New Roman" w:cs="Times New Roman"/>
          <w:b/>
          <w:bCs/>
          <w:sz w:val="28"/>
          <w:szCs w:val="28"/>
        </w:rPr>
        <w:t>BAB I</w:t>
      </w:r>
    </w:p>
    <w:p w:rsidR="0071653B" w:rsidRDefault="0071653B" w:rsidP="00FB0A28">
      <w:pPr>
        <w:spacing w:after="0" w:line="480" w:lineRule="auto"/>
        <w:jc w:val="center"/>
        <w:rPr>
          <w:rFonts w:ascii="Times New Roman" w:hAnsi="Times New Roman" w:cs="Times New Roman"/>
          <w:b/>
          <w:bCs/>
          <w:sz w:val="28"/>
          <w:szCs w:val="28"/>
        </w:rPr>
      </w:pPr>
      <w:r w:rsidRPr="009F70F5">
        <w:rPr>
          <w:rFonts w:ascii="Times New Roman" w:hAnsi="Times New Roman" w:cs="Times New Roman"/>
          <w:b/>
          <w:bCs/>
          <w:sz w:val="28"/>
          <w:szCs w:val="28"/>
        </w:rPr>
        <w:t>PENDAHULUAN</w:t>
      </w:r>
    </w:p>
    <w:p w:rsidR="00386D48" w:rsidRDefault="00386D48" w:rsidP="009E00D3">
      <w:pPr>
        <w:spacing w:after="0" w:line="480" w:lineRule="auto"/>
        <w:jc w:val="center"/>
        <w:rPr>
          <w:rFonts w:ascii="Times New Roman" w:hAnsi="Times New Roman" w:cs="Times New Roman"/>
          <w:b/>
          <w:bCs/>
          <w:sz w:val="28"/>
          <w:szCs w:val="28"/>
        </w:rPr>
      </w:pPr>
    </w:p>
    <w:p w:rsidR="00386D48" w:rsidRDefault="00386D48" w:rsidP="00386D48">
      <w:pPr>
        <w:pStyle w:val="ListParagraph"/>
        <w:numPr>
          <w:ilvl w:val="0"/>
          <w:numId w:val="17"/>
        </w:numPr>
        <w:spacing w:after="0" w:line="480" w:lineRule="auto"/>
        <w:ind w:left="284" w:hanging="284"/>
        <w:jc w:val="both"/>
        <w:rPr>
          <w:rFonts w:ascii="Times New Roman" w:hAnsi="Times New Roman" w:cs="Times New Roman"/>
          <w:b/>
          <w:sz w:val="24"/>
          <w:szCs w:val="24"/>
        </w:rPr>
      </w:pPr>
      <w:r w:rsidRPr="00EB3588">
        <w:rPr>
          <w:rFonts w:ascii="Times New Roman" w:hAnsi="Times New Roman" w:cs="Times New Roman"/>
          <w:b/>
          <w:sz w:val="24"/>
          <w:szCs w:val="24"/>
        </w:rPr>
        <w:t>Latar Belakang Masalah</w:t>
      </w:r>
    </w:p>
    <w:p w:rsidR="00311657" w:rsidRDefault="00386D48" w:rsidP="00872256">
      <w:pPr>
        <w:pStyle w:val="ListParagraph"/>
        <w:spacing w:line="480" w:lineRule="auto"/>
        <w:ind w:left="284" w:firstLine="720"/>
        <w:jc w:val="both"/>
      </w:pPr>
      <w:r w:rsidRPr="003028A2">
        <w:rPr>
          <w:rFonts w:ascii="Times New Roman" w:hAnsi="Times New Roman" w:cs="Times New Roman"/>
          <w:sz w:val="24"/>
          <w:szCs w:val="24"/>
        </w:rPr>
        <w:t>Setiap individu dilahirkan dalam keadaan fitrah,ibarat kertas putih yang belum pernah terkotori oleh apapun. Hal ini sesuai dengan ajaran John Lock bahwa perkembangan pribadi seseorang ditentukan oleh faktor-faktor lingkungan, terutama pendidikan. Dalam hadits disebutkan :</w:t>
      </w:r>
      <w:r w:rsidRPr="00C44CB3">
        <w:t xml:space="preserve"> </w:t>
      </w:r>
    </w:p>
    <w:p w:rsidR="00311657" w:rsidRPr="000634AE" w:rsidRDefault="00311657" w:rsidP="00311657">
      <w:pPr>
        <w:bidi/>
        <w:spacing w:line="480" w:lineRule="auto"/>
        <w:jc w:val="both"/>
        <w:rPr>
          <w:rFonts w:ascii="Traditional Arabic" w:hAnsi="Traditional Arabic" w:cs="Traditional Arabic"/>
          <w:b/>
          <w:bCs/>
          <w:sz w:val="32"/>
          <w:szCs w:val="32"/>
          <w:rtl/>
        </w:rPr>
      </w:pPr>
      <w:r w:rsidRPr="000634AE">
        <w:rPr>
          <w:rFonts w:ascii="Traditional Arabic" w:hAnsi="Traditional Arabic" w:cs="Traditional Arabic"/>
          <w:b/>
          <w:bCs/>
          <w:sz w:val="32"/>
          <w:szCs w:val="32"/>
          <w:rtl/>
        </w:rPr>
        <w:t>مَامِنْ مَوْلُوْدٍ يُوْلَدُ اِلًّاعَلَى اْلفِطْرَةِ فَاَبَوَاهُ يَهَوٍّدَانِهِ اَوْيُنْصِّرَانِهِ اَوْيُمَجِّسَا نِهِ</w:t>
      </w:r>
    </w:p>
    <w:p w:rsidR="00311657" w:rsidRPr="00C35260" w:rsidRDefault="00311657" w:rsidP="00311657">
      <w:pPr>
        <w:bidi/>
        <w:spacing w:line="480" w:lineRule="auto"/>
        <w:ind w:left="360" w:hanging="369"/>
        <w:jc w:val="both"/>
        <w:rPr>
          <w:b/>
          <w:bCs/>
          <w:sz w:val="28"/>
          <w:szCs w:val="28"/>
        </w:rPr>
      </w:pPr>
      <w:r w:rsidRPr="000634AE">
        <w:rPr>
          <w:rFonts w:ascii="Traditional Arabic" w:hAnsi="Traditional Arabic" w:cs="Traditional Arabic"/>
          <w:b/>
          <w:bCs/>
          <w:sz w:val="32"/>
          <w:szCs w:val="32"/>
          <w:rtl/>
        </w:rPr>
        <w:t xml:space="preserve"> (رَوَاهُ مُسْلِمْ عَنْ اَبِىْ هُرَيْرَةَ)</w:t>
      </w:r>
    </w:p>
    <w:p w:rsidR="00311657" w:rsidRPr="00C44CB3" w:rsidRDefault="00311657" w:rsidP="00311657">
      <w:pPr>
        <w:spacing w:line="480" w:lineRule="auto"/>
        <w:ind w:left="360" w:firstLine="360"/>
        <w:jc w:val="both"/>
        <w:rPr>
          <w:rFonts w:ascii="Times New Roman" w:hAnsi="Times New Roman" w:cs="Times New Roman"/>
          <w:sz w:val="24"/>
          <w:szCs w:val="24"/>
        </w:rPr>
      </w:pPr>
      <w:r w:rsidRPr="00C44CB3">
        <w:rPr>
          <w:rFonts w:ascii="Times New Roman" w:hAnsi="Times New Roman" w:cs="Times New Roman"/>
          <w:sz w:val="24"/>
          <w:szCs w:val="24"/>
        </w:rPr>
        <w:t>Artinya :</w:t>
      </w:r>
    </w:p>
    <w:p w:rsidR="00311657" w:rsidRDefault="00311657" w:rsidP="00311657">
      <w:pPr>
        <w:spacing w:line="480" w:lineRule="auto"/>
        <w:ind w:left="720"/>
        <w:jc w:val="both"/>
        <w:rPr>
          <w:rFonts w:ascii="Times New Roman" w:hAnsi="Times New Roman" w:cs="Times New Roman"/>
          <w:sz w:val="24"/>
          <w:szCs w:val="24"/>
        </w:rPr>
      </w:pPr>
      <w:r w:rsidRPr="00C44CB3">
        <w:rPr>
          <w:rFonts w:ascii="Times New Roman" w:hAnsi="Times New Roman" w:cs="Times New Roman"/>
          <w:sz w:val="24"/>
          <w:szCs w:val="24"/>
        </w:rPr>
        <w:t>“Anak itu dilahirkan dalam keadaan fitrah, maka orang tuanya yang dapat menjadikannya Yahudi, Nasrani ataupun Majusi” (HR. Muslim).</w:t>
      </w:r>
      <w:r>
        <w:rPr>
          <w:rStyle w:val="FootnoteReference"/>
        </w:rPr>
        <w:footnoteReference w:id="2"/>
      </w:r>
    </w:p>
    <w:p w:rsidR="00386D48" w:rsidRPr="003028A2" w:rsidRDefault="00386D48" w:rsidP="00386D48">
      <w:pPr>
        <w:pStyle w:val="ListParagraph"/>
        <w:spacing w:line="480" w:lineRule="auto"/>
        <w:ind w:left="284" w:firstLine="720"/>
        <w:jc w:val="both"/>
        <w:rPr>
          <w:rFonts w:ascii="Times New Roman" w:hAnsi="Times New Roman" w:cs="Times New Roman"/>
          <w:sz w:val="24"/>
          <w:szCs w:val="24"/>
        </w:rPr>
      </w:pPr>
      <w:r w:rsidRPr="003028A2">
        <w:rPr>
          <w:rFonts w:ascii="Times New Roman" w:hAnsi="Times New Roman" w:cs="Times New Roman"/>
          <w:sz w:val="24"/>
          <w:szCs w:val="24"/>
        </w:rPr>
        <w:t>Dari hadits di atas jelas bahwa orang tua mempunyai peranan yang sangat besar terhadap perkembangan kepribadian bagi anak. Jadi terbentuknya kepribadian manusia itu tergantung bagaimana ia menjalani pendidikan, dimana ia menjalani proses pendidikan, dan media apa yang menunjang pendidikan individu.</w:t>
      </w:r>
    </w:p>
    <w:p w:rsidR="00386D48" w:rsidRPr="003028A2" w:rsidRDefault="00386D48" w:rsidP="00386D48">
      <w:pPr>
        <w:pStyle w:val="ListParagraph"/>
        <w:spacing w:line="480" w:lineRule="auto"/>
        <w:ind w:left="284" w:firstLine="720"/>
        <w:jc w:val="both"/>
        <w:rPr>
          <w:rFonts w:ascii="Times New Roman" w:hAnsi="Times New Roman" w:cs="Times New Roman"/>
          <w:sz w:val="24"/>
          <w:szCs w:val="24"/>
        </w:rPr>
      </w:pPr>
      <w:r w:rsidRPr="003028A2">
        <w:rPr>
          <w:rFonts w:ascii="Times New Roman" w:hAnsi="Times New Roman" w:cs="Times New Roman"/>
          <w:sz w:val="24"/>
          <w:szCs w:val="24"/>
        </w:rPr>
        <w:lastRenderedPageBreak/>
        <w:t>Terminologi tentang pendidikan, adalah medium bagi terjadinya transformasi nilai dan ilmu pengetahuan yang berfungsi sebagai pencetak corak kebudayaan dan peradaban manusia. Secara imperatif, pendidikan bersinggungan dengan upaya pengembangan dan pembinaan seluruh potensi manusia tanpa terkecuali dan tanpa prioritas dari jumlah potensi yang ada. Dengan pengembangan dan pembinaan seluruh potensi tersebut, pendidikan diharapkan dapat menghantarkan manusia pada suatu pencapaian tingkat kebudayaan yang menunjang harkat kemanusiaan.</w:t>
      </w:r>
    </w:p>
    <w:p w:rsidR="00386D48" w:rsidRPr="003028A2" w:rsidRDefault="00386D48" w:rsidP="00386D48">
      <w:pPr>
        <w:pStyle w:val="ListParagraph"/>
        <w:spacing w:line="480" w:lineRule="auto"/>
        <w:ind w:left="284" w:firstLine="720"/>
        <w:jc w:val="both"/>
        <w:rPr>
          <w:rFonts w:ascii="Times New Roman" w:hAnsi="Times New Roman" w:cs="Times New Roman"/>
          <w:sz w:val="24"/>
          <w:szCs w:val="24"/>
        </w:rPr>
      </w:pPr>
      <w:r w:rsidRPr="003028A2">
        <w:rPr>
          <w:rFonts w:ascii="Times New Roman" w:hAnsi="Times New Roman" w:cs="Times New Roman"/>
          <w:sz w:val="24"/>
          <w:szCs w:val="24"/>
        </w:rPr>
        <w:t>Keberhasilan mengoptimalisasikan potensi yang ada dalam diri manusia apabila pendidikan diusahakan dalam suatu keadaan dan suasana yang mendukung, sarana dan prasarana proses pendidikan yang berlangsung, subyek pendidikan yang berlangsung dan pendampingnya (murid dan guru) yang bertanggung jawab, fasilitas yang memadai, strategi dan metode yang digunakan sesuai dengan apa yang diharapkan siswa sehingga siswa tidak merasa bosan dan nyaman dalam mengikuti kegiatan belajar mengajar.</w:t>
      </w:r>
    </w:p>
    <w:p w:rsidR="00386D48" w:rsidRPr="003028A2" w:rsidRDefault="00386D48" w:rsidP="00386D48">
      <w:pPr>
        <w:pStyle w:val="ListParagraph"/>
        <w:spacing w:line="480" w:lineRule="auto"/>
        <w:ind w:left="284" w:firstLine="720"/>
        <w:jc w:val="both"/>
        <w:rPr>
          <w:rFonts w:ascii="Times New Roman" w:hAnsi="Times New Roman" w:cs="Times New Roman"/>
          <w:sz w:val="24"/>
          <w:szCs w:val="24"/>
        </w:rPr>
      </w:pPr>
      <w:r w:rsidRPr="003028A2">
        <w:rPr>
          <w:rFonts w:ascii="Times New Roman" w:hAnsi="Times New Roman" w:cs="Times New Roman"/>
          <w:sz w:val="24"/>
          <w:szCs w:val="24"/>
        </w:rPr>
        <w:t xml:space="preserve">Pendidikan pada hakikatnya merupakan suatu transfer pengetahuan dari semua bentuk kejadian di dunia dari makhluk hidup satu ke makhluk hidup yang lain, dan nantinya akan mempengaruhi proses kehidupan makhluk tersebut. </w:t>
      </w:r>
      <w:r>
        <w:rPr>
          <w:rStyle w:val="FootnoteReference"/>
          <w:rFonts w:ascii="Times New Roman" w:hAnsi="Times New Roman" w:cs="Times New Roman"/>
          <w:sz w:val="24"/>
          <w:szCs w:val="24"/>
        </w:rPr>
        <w:footnoteReference w:id="3"/>
      </w:r>
      <w:r w:rsidRPr="003028A2">
        <w:rPr>
          <w:rFonts w:ascii="Times New Roman" w:hAnsi="Times New Roman" w:cs="Times New Roman"/>
          <w:sz w:val="24"/>
          <w:szCs w:val="24"/>
        </w:rPr>
        <w:t xml:space="preserve"> Pendidikan merupakan bagian yang tidak dapat dipisahkan dari hidup dan </w:t>
      </w:r>
      <w:r w:rsidRPr="003028A2">
        <w:rPr>
          <w:rFonts w:ascii="Times New Roman" w:hAnsi="Times New Roman" w:cs="Times New Roman"/>
          <w:sz w:val="24"/>
          <w:szCs w:val="24"/>
        </w:rPr>
        <w:lastRenderedPageBreak/>
        <w:t>kehidupan manusia.</w:t>
      </w:r>
      <w:r>
        <w:rPr>
          <w:rStyle w:val="FootnoteReference"/>
          <w:rFonts w:ascii="Times New Roman" w:hAnsi="Times New Roman" w:cs="Times New Roman"/>
          <w:sz w:val="24"/>
          <w:szCs w:val="24"/>
        </w:rPr>
        <w:footnoteReference w:id="4"/>
      </w:r>
      <w:r w:rsidRPr="003028A2">
        <w:rPr>
          <w:rFonts w:ascii="Times New Roman" w:hAnsi="Times New Roman" w:cs="Times New Roman"/>
          <w:sz w:val="24"/>
          <w:szCs w:val="24"/>
        </w:rPr>
        <w:t xml:space="preserve"> John Dewey menyatakan, bahwa pendidikan sebagai salah satu kebutuhan, fungsi sosial, sebagai bimbingan, sarana pertumbuhan yang mempersiapkan dan membukakan serta membentuk disiplin hidup. Pernyataan ini setidaknya mengisyaratkan manusia bahwa bagaimanapun sederhananya suatu komunitas manusia, memerlukan adanya pendidikan. Dengan pendidikan juga akan mengantarkan manusia kepada pembentukan kepribadian seseorang serta kepada tingkat kedewasaannya. Pembentukan kepribadian seseorang akan ditentukan oleh lingkungan dimana ia berada.</w:t>
      </w:r>
    </w:p>
    <w:p w:rsidR="00386D48" w:rsidRDefault="00386D48" w:rsidP="00386D48">
      <w:pPr>
        <w:pStyle w:val="ListParagraph"/>
        <w:spacing w:line="480" w:lineRule="auto"/>
        <w:ind w:left="284" w:firstLine="720"/>
        <w:jc w:val="both"/>
        <w:rPr>
          <w:rFonts w:ascii="Times New Roman" w:hAnsi="Times New Roman" w:cs="Times New Roman"/>
          <w:sz w:val="24"/>
          <w:szCs w:val="24"/>
        </w:rPr>
      </w:pPr>
      <w:r w:rsidRPr="003028A2">
        <w:rPr>
          <w:rFonts w:ascii="Times New Roman" w:hAnsi="Times New Roman" w:cs="Times New Roman"/>
          <w:sz w:val="24"/>
          <w:szCs w:val="24"/>
        </w:rPr>
        <w:t>Lingkungan merupakan tempat dari proses pendidik</w:t>
      </w:r>
      <w:r>
        <w:rPr>
          <w:rFonts w:ascii="Times New Roman" w:hAnsi="Times New Roman" w:cs="Times New Roman"/>
          <w:sz w:val="24"/>
          <w:szCs w:val="24"/>
        </w:rPr>
        <w:t>an akan berlangsung. Kebiasaan-</w:t>
      </w:r>
      <w:r w:rsidRPr="003028A2">
        <w:rPr>
          <w:rFonts w:ascii="Times New Roman" w:hAnsi="Times New Roman" w:cs="Times New Roman"/>
          <w:sz w:val="24"/>
          <w:szCs w:val="24"/>
        </w:rPr>
        <w:t>kebiasaan serta aktifitas tertentu yang dilakukan dalam suatu lingkungan akan menjadi seseorang menjadi cermin dari perilakunya. Dengan demikian, hasil yang diperoleh seseorang baik dan tidaknya suatu perilaku disandarkan pada kualitas lingkungannya.</w:t>
      </w:r>
    </w:p>
    <w:p w:rsidR="00386D48" w:rsidRDefault="00386D48" w:rsidP="00386D48">
      <w:pPr>
        <w:spacing w:line="480" w:lineRule="auto"/>
        <w:ind w:left="357" w:firstLine="680"/>
        <w:jc w:val="both"/>
        <w:rPr>
          <w:rFonts w:ascii="Times New Roman" w:hAnsi="Times New Roman" w:cs="Times New Roman"/>
          <w:sz w:val="24"/>
          <w:szCs w:val="24"/>
        </w:rPr>
      </w:pPr>
      <w:r>
        <w:rPr>
          <w:rFonts w:ascii="Times New Roman" w:hAnsi="Times New Roman" w:cs="Times New Roman"/>
          <w:sz w:val="24"/>
          <w:szCs w:val="24"/>
        </w:rPr>
        <w:t>Ditinjau dari faktor lingkungan, bentuk pendidikan ada tiga macam, yaitu pendidikan informal dalam keluarga, pendidikan formal berbentuk sekolah, serta pendidikan non formal berupa lingkungan masyarakat. Ketiga bentuk pendidikan itu akan mengantarkan seseorang pada  kepribadiannya.</w:t>
      </w:r>
    </w:p>
    <w:p w:rsidR="00386D48" w:rsidRDefault="00386D48" w:rsidP="00386D48">
      <w:pPr>
        <w:spacing w:line="480" w:lineRule="auto"/>
        <w:ind w:left="357" w:firstLine="680"/>
        <w:jc w:val="both"/>
        <w:rPr>
          <w:rFonts w:ascii="Times New Roman" w:hAnsi="Times New Roman" w:cs="Times New Roman"/>
          <w:sz w:val="24"/>
          <w:szCs w:val="24"/>
        </w:rPr>
      </w:pPr>
      <w:r>
        <w:rPr>
          <w:rFonts w:ascii="Times New Roman" w:hAnsi="Times New Roman" w:cs="Times New Roman"/>
          <w:sz w:val="24"/>
          <w:szCs w:val="24"/>
        </w:rPr>
        <w:t xml:space="preserve">Salah satu contoh pendidikan non formal yaitu pondok pesantren. Pondok pesantren merupakan salah satu lembaga pendidikan islam yang di dalamnya banyak sekali mengajarkan tentang keagamaan, baik aqidah, syariah maupun </w:t>
      </w:r>
      <w:r>
        <w:rPr>
          <w:rFonts w:ascii="Times New Roman" w:hAnsi="Times New Roman" w:cs="Times New Roman"/>
          <w:sz w:val="24"/>
          <w:szCs w:val="24"/>
        </w:rPr>
        <w:lastRenderedPageBreak/>
        <w:t>muamalah. Dalam pondok pesantren terdapat berbagai macam pembinaan. Salah satu diantaranya yaitu pembinaan mental.</w:t>
      </w:r>
    </w:p>
    <w:p w:rsidR="00386D48" w:rsidRDefault="00386D48" w:rsidP="00386D48">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Pembinanaan mental merupakan salah satu kegiatan pembangunan yang berlangsung secara terus menerus dan merupakan kegiatan pembangunan bangsa yang menempati posisi utama disamping pembangunan material, sebagiamana diungkapkan dalam GBHN tentang Tujuan Pembangunan Nasional yaitu bertujuan untuk mewujudkan suatu masyrakat adil dan makmur yang merata materiil dan spiritual   berdasarkan pancasila didalam wadah Negara Kesatuan Replublik Indonesia yang merdeka, berdaulat, bersatu, dan berkedaulatan rakyat dalam suasana perikehidupan bangsa yang aman, tentram, terbit, dan damai.</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Hal ini berarti bahwa pembangunan itu tidak hanya mengejar kemajuan lahiriah saja, akan tetapi juga membangun  kerohaniahan atau mental bangsa agar tercipta keseimbangan antara kedua bidang sehingga secara bertahap akan menuju terwujudnya manusia seutuhnya.</w:t>
      </w:r>
    </w:p>
    <w:p w:rsidR="00386D48" w:rsidRDefault="00386D48" w:rsidP="00386D48">
      <w:pPr>
        <w:pStyle w:val="ListParagraph"/>
        <w:tabs>
          <w:tab w:val="left" w:pos="4536"/>
        </w:tabs>
        <w:spacing w:after="0" w:line="480" w:lineRule="auto"/>
        <w:ind w:left="284" w:firstLine="436"/>
        <w:jc w:val="both"/>
        <w:rPr>
          <w:rFonts w:ascii="Times New Roman" w:hAnsi="Times New Roman" w:cs="Times New Roman"/>
          <w:sz w:val="24"/>
          <w:szCs w:val="24"/>
        </w:rPr>
      </w:pPr>
      <w:r w:rsidRPr="004F3CA7">
        <w:rPr>
          <w:rFonts w:ascii="Times New Roman" w:hAnsi="Times New Roman" w:cs="Times New Roman"/>
          <w:sz w:val="24"/>
          <w:szCs w:val="24"/>
        </w:rPr>
        <w:t>Pembinaan mental seseorang dimulai sejak ia kecil. Semua pengalaman yang dilalui baik yang disadari atau tidak, ikut mempengaruhi dan menjadi unsur-unsur yang bergabung dalam kepribadian seseorang.</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Diantara unsur-unsur terpenting tersebut akan menentukan corak kepribadian seseorang dikemudian hari ialah nilai-nilai yang diambil dari lingkungan, terutama lingkungan keluarga. Nilai-nilai </w:t>
      </w:r>
      <w:r>
        <w:rPr>
          <w:rFonts w:ascii="Times New Roman" w:hAnsi="Times New Roman" w:cs="Times New Roman"/>
          <w:sz w:val="24"/>
          <w:szCs w:val="24"/>
        </w:rPr>
        <w:lastRenderedPageBreak/>
        <w:t>yang dimaksud adalah nilai-nilai agama, moral dan sosial. Apabila dalam pengalaman waktu kecil itu banyak didapat nilai-nilai agama, maka kepribadian akan mempunyai unsur-unsur yang baik. Demikian sebaiknya, jika nilai-nilai yang diterimanya itu jauh dari agama, maka unsur-unsur kepribadiannya akan jauh pula dari agama dan relatif mudah goncang, lebih-lebih bagi remaja yang masih rentan terhadap perilaku yang menyimpang.</w:t>
      </w:r>
    </w:p>
    <w:p w:rsidR="00386D48" w:rsidRDefault="00386D48" w:rsidP="008D4FE4">
      <w:pPr>
        <w:pStyle w:val="ListParagraph"/>
        <w:tabs>
          <w:tab w:val="left" w:pos="4536"/>
        </w:tabs>
        <w:spacing w:after="0" w:line="480" w:lineRule="auto"/>
        <w:ind w:left="283" w:firstLine="436"/>
        <w:jc w:val="both"/>
        <w:rPr>
          <w:rFonts w:ascii="Times New Roman" w:hAnsi="Times New Roman" w:cs="Times New Roman"/>
          <w:sz w:val="24"/>
          <w:szCs w:val="24"/>
        </w:rPr>
      </w:pPr>
      <w:r>
        <w:rPr>
          <w:rFonts w:ascii="Times New Roman" w:hAnsi="Times New Roman" w:cs="Times New Roman"/>
          <w:sz w:val="24"/>
          <w:szCs w:val="24"/>
        </w:rPr>
        <w:t>Masa remaja merupakan suatu periode perkembangan yang harus ditempuh oleh anak dalam tahap perkembangannya, dalam mencapai tingkat kedewasaan.</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Masa dimana seorang anak masih membutuhkan perhatian yang sangat tinggi baik dari lingkungan keluarga maupun lingkungan sosial. Akan halnya remaja dalam mendaki usia belasan tahun, yang lebih dikenal dengan masa pubertas dimana pada masa ini kondisi emosi kejiwaan labil. Masa remaja disebut juga masa transisi, dimana seorang remaja mengalami perubahan dari masa kanak-kanak ke masa dewasa yang ditandai dengan emosi yang sangat labil. Pada masa transisi ini seorang remaja mencari perhatian-perhatian khusus, baik dari pihak orang-orang terdekatnya maupun orang yang belum dikenalnya sama sekali. Ketika perhatian yang didapatkan tidak sesuai dengan yang diharapkan, maka disanalah timbul sebuah masalah besar pada diri remaja, sehingga remaja mencari kepuasaan tersendiri dalam mengatasai segala konflik bathin yang dialaminya. Karena sifat itulah para remaja banyak melakukan penyimpangan-penyimpangan yang akhirnya membawa mereka ke lembah kemaksiatan seperti minuman-minuman </w:t>
      </w:r>
      <w:r>
        <w:rPr>
          <w:rFonts w:ascii="Times New Roman" w:hAnsi="Times New Roman" w:cs="Times New Roman"/>
          <w:sz w:val="24"/>
          <w:szCs w:val="24"/>
        </w:rPr>
        <w:lastRenderedPageBreak/>
        <w:t>keras, narkoba pergaulan bebas dan sebagainya. Dari situlah pembinaan mental remaja perlu di intesifikasikan dengan tujuan terbentuknya pribadi muslim menuju insan kamil yang taat dengan ajaran agama yang dianutnya.</w:t>
      </w:r>
    </w:p>
    <w:p w:rsidR="0071653B" w:rsidRDefault="00386D48" w:rsidP="00305247">
      <w:pPr>
        <w:pStyle w:val="ListParagraph"/>
        <w:tabs>
          <w:tab w:val="left" w:pos="4536"/>
        </w:tabs>
        <w:spacing w:after="0"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rPr>
        <w:t>Berdasarkan kerangka pikiran diatas, penulis mencoba menuangkan dalam suatu penelitian d</w:t>
      </w:r>
      <w:r w:rsidR="00872256">
        <w:rPr>
          <w:rFonts w:ascii="Times New Roman" w:hAnsi="Times New Roman" w:cs="Times New Roman"/>
          <w:sz w:val="24"/>
          <w:szCs w:val="24"/>
        </w:rPr>
        <w:t>engan mengangkat sebuah judul “</w:t>
      </w:r>
      <w:r>
        <w:rPr>
          <w:rFonts w:ascii="Times New Roman" w:hAnsi="Times New Roman" w:cs="Times New Roman"/>
          <w:sz w:val="24"/>
          <w:szCs w:val="24"/>
        </w:rPr>
        <w:t>Pe</w:t>
      </w:r>
      <w:r w:rsidR="007E6443">
        <w:rPr>
          <w:rFonts w:ascii="Times New Roman" w:hAnsi="Times New Roman" w:cs="Times New Roman"/>
          <w:sz w:val="24"/>
          <w:szCs w:val="24"/>
        </w:rPr>
        <w:t>ngaruh</w:t>
      </w:r>
      <w:r>
        <w:rPr>
          <w:rFonts w:ascii="Times New Roman" w:hAnsi="Times New Roman" w:cs="Times New Roman"/>
          <w:sz w:val="24"/>
          <w:szCs w:val="24"/>
        </w:rPr>
        <w:t xml:space="preserve"> Intensifikasi Pembinaan Mental Remaja terhadap Perilaku Keagamaan Remaja di Pondok Pesantren Putri Al-Yamani Sumberdadi Sumbergempol Tulungagung Tahun 2010/2011”.</w:t>
      </w:r>
    </w:p>
    <w:p w:rsidR="00B865FE" w:rsidRPr="00B865FE" w:rsidRDefault="00B865FE" w:rsidP="00B865FE">
      <w:pPr>
        <w:pStyle w:val="ListParagraph"/>
        <w:tabs>
          <w:tab w:val="left" w:pos="4536"/>
        </w:tabs>
        <w:spacing w:after="0" w:line="480" w:lineRule="auto"/>
        <w:ind w:left="360" w:firstLine="436"/>
        <w:jc w:val="both"/>
        <w:rPr>
          <w:rFonts w:ascii="Times New Roman" w:hAnsi="Times New Roman" w:cs="Times New Roman"/>
          <w:sz w:val="24"/>
          <w:szCs w:val="24"/>
          <w:lang w:val="en-US"/>
        </w:rPr>
      </w:pPr>
    </w:p>
    <w:p w:rsidR="0071653B" w:rsidRPr="00386D48" w:rsidRDefault="0071653B" w:rsidP="00762834">
      <w:pPr>
        <w:pStyle w:val="ListParagraph"/>
        <w:numPr>
          <w:ilvl w:val="0"/>
          <w:numId w:val="17"/>
        </w:numPr>
        <w:spacing w:after="0" w:line="480" w:lineRule="auto"/>
        <w:ind w:left="284" w:hanging="284"/>
        <w:jc w:val="both"/>
        <w:rPr>
          <w:rFonts w:ascii="Times New Roman" w:hAnsi="Times New Roman" w:cs="Times New Roman"/>
          <w:b/>
          <w:bCs/>
          <w:sz w:val="24"/>
          <w:szCs w:val="24"/>
        </w:rPr>
      </w:pPr>
      <w:r w:rsidRPr="00386D48">
        <w:rPr>
          <w:rFonts w:ascii="Times New Roman" w:hAnsi="Times New Roman" w:cs="Times New Roman"/>
          <w:b/>
          <w:bCs/>
          <w:sz w:val="24"/>
          <w:szCs w:val="24"/>
        </w:rPr>
        <w:t>Identifikasi, Pembatasan dan Perumusan Masalah</w:t>
      </w:r>
    </w:p>
    <w:p w:rsidR="0071653B" w:rsidRDefault="0071653B" w:rsidP="00311657">
      <w:pPr>
        <w:pStyle w:val="ListParagraph"/>
        <w:numPr>
          <w:ilvl w:val="0"/>
          <w:numId w:val="13"/>
        </w:numPr>
        <w:tabs>
          <w:tab w:val="left" w:pos="709"/>
        </w:tabs>
        <w:spacing w:after="0" w:line="480" w:lineRule="auto"/>
        <w:ind w:left="630"/>
        <w:contextualSpacing w:val="0"/>
        <w:jc w:val="both"/>
        <w:rPr>
          <w:rFonts w:ascii="Times New Roman" w:hAnsi="Times New Roman" w:cs="Times New Roman"/>
          <w:sz w:val="24"/>
          <w:szCs w:val="24"/>
        </w:rPr>
      </w:pPr>
      <w:r w:rsidRPr="002F3C31">
        <w:rPr>
          <w:rFonts w:ascii="Times New Roman" w:hAnsi="Times New Roman" w:cs="Times New Roman"/>
          <w:sz w:val="24"/>
          <w:szCs w:val="24"/>
        </w:rPr>
        <w:t>Identifikasi Masalah</w:t>
      </w:r>
    </w:p>
    <w:p w:rsidR="0071653B" w:rsidRDefault="0071653B" w:rsidP="00B865FE">
      <w:pPr>
        <w:pStyle w:val="ListParagraph"/>
        <w:numPr>
          <w:ilvl w:val="1"/>
          <w:numId w:val="17"/>
        </w:numPr>
        <w:tabs>
          <w:tab w:val="left" w:pos="1080"/>
        </w:tabs>
        <w:spacing w:after="0" w:line="480" w:lineRule="auto"/>
        <w:ind w:hanging="810"/>
        <w:contextualSpacing w:val="0"/>
        <w:jc w:val="both"/>
        <w:rPr>
          <w:rFonts w:ascii="Times New Roman" w:hAnsi="Times New Roman" w:cs="Times New Roman"/>
          <w:sz w:val="24"/>
          <w:szCs w:val="24"/>
        </w:rPr>
      </w:pPr>
      <w:r>
        <w:rPr>
          <w:rFonts w:ascii="Times New Roman" w:hAnsi="Times New Roman" w:cs="Times New Roman"/>
          <w:sz w:val="24"/>
          <w:szCs w:val="24"/>
        </w:rPr>
        <w:t xml:space="preserve">Pembahasan tentang </w:t>
      </w:r>
      <w:r w:rsidR="00305247">
        <w:rPr>
          <w:rFonts w:ascii="Times New Roman" w:hAnsi="Times New Roman" w:cs="Times New Roman"/>
          <w:sz w:val="24"/>
          <w:szCs w:val="24"/>
        </w:rPr>
        <w:t>Pembinaan Mental Remaja</w:t>
      </w:r>
    </w:p>
    <w:p w:rsidR="0071653B" w:rsidRDefault="00305247" w:rsidP="00B865FE">
      <w:pPr>
        <w:pStyle w:val="ListParagraph"/>
        <w:numPr>
          <w:ilvl w:val="1"/>
          <w:numId w:val="17"/>
        </w:numPr>
        <w:tabs>
          <w:tab w:val="left" w:pos="1080"/>
        </w:tabs>
        <w:spacing w:after="0" w:line="480" w:lineRule="auto"/>
        <w:ind w:hanging="810"/>
        <w:contextualSpacing w:val="0"/>
        <w:jc w:val="both"/>
        <w:rPr>
          <w:rFonts w:ascii="Times New Roman" w:hAnsi="Times New Roman" w:cs="Times New Roman"/>
          <w:sz w:val="24"/>
          <w:szCs w:val="24"/>
        </w:rPr>
      </w:pPr>
      <w:r>
        <w:rPr>
          <w:rFonts w:ascii="Times New Roman" w:hAnsi="Times New Roman" w:cs="Times New Roman"/>
          <w:sz w:val="24"/>
          <w:szCs w:val="24"/>
        </w:rPr>
        <w:t>Perilaku Keagamaan Remaja</w:t>
      </w:r>
    </w:p>
    <w:p w:rsidR="00305247" w:rsidRDefault="0071653B" w:rsidP="00B865FE">
      <w:pPr>
        <w:pStyle w:val="ListParagraph"/>
        <w:numPr>
          <w:ilvl w:val="1"/>
          <w:numId w:val="17"/>
        </w:numPr>
        <w:tabs>
          <w:tab w:val="left" w:pos="1080"/>
        </w:tabs>
        <w:spacing w:after="0" w:line="480" w:lineRule="auto"/>
        <w:ind w:left="1080" w:hanging="450"/>
        <w:contextualSpacing w:val="0"/>
        <w:jc w:val="both"/>
        <w:rPr>
          <w:rFonts w:ascii="Times New Roman" w:hAnsi="Times New Roman" w:cs="Times New Roman"/>
          <w:sz w:val="24"/>
          <w:szCs w:val="24"/>
        </w:rPr>
      </w:pPr>
      <w:r w:rsidRPr="00305247">
        <w:rPr>
          <w:rFonts w:ascii="Times New Roman" w:hAnsi="Times New Roman" w:cs="Times New Roman"/>
          <w:sz w:val="24"/>
          <w:szCs w:val="24"/>
        </w:rPr>
        <w:t xml:space="preserve">Hubungan antara </w:t>
      </w:r>
      <w:r w:rsidR="00305247" w:rsidRPr="00305247">
        <w:rPr>
          <w:rFonts w:ascii="Times New Roman" w:hAnsi="Times New Roman" w:cs="Times New Roman"/>
          <w:sz w:val="24"/>
          <w:szCs w:val="24"/>
        </w:rPr>
        <w:t xml:space="preserve">intensifikasi Pembinaan Mental Remaja </w:t>
      </w:r>
      <w:r w:rsidR="00B865FE">
        <w:rPr>
          <w:rFonts w:ascii="Times New Roman" w:hAnsi="Times New Roman" w:cs="Times New Roman"/>
          <w:sz w:val="24"/>
          <w:szCs w:val="24"/>
        </w:rPr>
        <w:t>Terhadap</w:t>
      </w:r>
      <w:r w:rsidR="00B865FE">
        <w:rPr>
          <w:rFonts w:ascii="Times New Roman" w:hAnsi="Times New Roman" w:cs="Times New Roman"/>
          <w:sz w:val="24"/>
          <w:szCs w:val="24"/>
          <w:lang w:val="en-US"/>
        </w:rPr>
        <w:t xml:space="preserve"> </w:t>
      </w:r>
      <w:r w:rsidR="00305247" w:rsidRPr="00305247">
        <w:rPr>
          <w:rFonts w:ascii="Times New Roman" w:hAnsi="Times New Roman" w:cs="Times New Roman"/>
          <w:sz w:val="24"/>
          <w:szCs w:val="24"/>
        </w:rPr>
        <w:t>Perilaku Keagamaan Remja di Pondok Pesantren Putri Al-Yamani Sumberdadi Sumbergempol Tulungagung</w:t>
      </w:r>
    </w:p>
    <w:p w:rsidR="0071653B" w:rsidRPr="00305247" w:rsidRDefault="0071653B" w:rsidP="00B865FE">
      <w:pPr>
        <w:pStyle w:val="ListParagraph"/>
        <w:numPr>
          <w:ilvl w:val="0"/>
          <w:numId w:val="13"/>
        </w:numPr>
        <w:spacing w:after="0" w:line="480" w:lineRule="auto"/>
        <w:ind w:left="720"/>
        <w:contextualSpacing w:val="0"/>
        <w:jc w:val="both"/>
        <w:rPr>
          <w:rFonts w:ascii="Times New Roman" w:hAnsi="Times New Roman" w:cs="Times New Roman"/>
          <w:sz w:val="24"/>
          <w:szCs w:val="24"/>
        </w:rPr>
      </w:pPr>
      <w:r w:rsidRPr="00305247">
        <w:rPr>
          <w:rFonts w:ascii="Times New Roman" w:hAnsi="Times New Roman" w:cs="Times New Roman"/>
          <w:sz w:val="24"/>
          <w:szCs w:val="24"/>
        </w:rPr>
        <w:t>Pembatasan Masalah</w:t>
      </w:r>
    </w:p>
    <w:p w:rsidR="0071653B" w:rsidRDefault="0071653B" w:rsidP="00B865FE">
      <w:pPr>
        <w:tabs>
          <w:tab w:val="left" w:pos="720"/>
          <w:tab w:val="left" w:pos="810"/>
        </w:tabs>
        <w:spacing w:line="480" w:lineRule="auto"/>
        <w:ind w:left="720" w:firstLine="540"/>
        <w:jc w:val="both"/>
        <w:rPr>
          <w:rFonts w:ascii="Times New Roman" w:hAnsi="Times New Roman" w:cs="Times New Roman"/>
          <w:sz w:val="24"/>
          <w:szCs w:val="24"/>
        </w:rPr>
      </w:pPr>
      <w:r w:rsidRPr="00D33854">
        <w:rPr>
          <w:rFonts w:ascii="Times New Roman" w:hAnsi="Times New Roman" w:cs="Times New Roman"/>
          <w:sz w:val="24"/>
          <w:szCs w:val="24"/>
        </w:rPr>
        <w:t>Permasalahan yang berkaitan dengan topik penelitian di atas dapat diidentifikasikan sebagai berikut :</w:t>
      </w:r>
    </w:p>
    <w:p w:rsidR="00311657" w:rsidRPr="00D33854" w:rsidRDefault="00311657" w:rsidP="00B865FE">
      <w:pPr>
        <w:tabs>
          <w:tab w:val="left" w:pos="720"/>
          <w:tab w:val="left" w:pos="810"/>
        </w:tabs>
        <w:spacing w:line="480" w:lineRule="auto"/>
        <w:ind w:left="720" w:firstLine="540"/>
        <w:jc w:val="both"/>
        <w:rPr>
          <w:rFonts w:ascii="Times New Roman" w:hAnsi="Times New Roman" w:cs="Times New Roman"/>
          <w:sz w:val="24"/>
          <w:szCs w:val="24"/>
        </w:rPr>
      </w:pPr>
    </w:p>
    <w:p w:rsidR="007540C4" w:rsidRDefault="007540C4" w:rsidP="00B865FE">
      <w:pPr>
        <w:pStyle w:val="ListParagraph"/>
        <w:numPr>
          <w:ilvl w:val="1"/>
          <w:numId w:val="13"/>
        </w:numPr>
        <w:tabs>
          <w:tab w:val="left" w:pos="1170"/>
          <w:tab w:val="left" w:pos="4536"/>
        </w:tabs>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lastRenderedPageBreak/>
        <w:t xml:space="preserve">Bentuk </w:t>
      </w:r>
      <w:r w:rsidR="001C3503">
        <w:rPr>
          <w:rFonts w:ascii="Times New Roman" w:hAnsi="Times New Roman" w:cs="Times New Roman"/>
          <w:sz w:val="24"/>
          <w:szCs w:val="24"/>
        </w:rPr>
        <w:t>intensifikasi</w:t>
      </w:r>
      <w:r>
        <w:rPr>
          <w:rFonts w:ascii="Times New Roman" w:hAnsi="Times New Roman" w:cs="Times New Roman"/>
          <w:sz w:val="24"/>
          <w:szCs w:val="24"/>
        </w:rPr>
        <w:t xml:space="preserve"> pembinaan mental remaja di Pondok Pesantren Putri Al-Yamani Sumberdadi Sumbergempol Tulungagung.</w:t>
      </w:r>
    </w:p>
    <w:p w:rsidR="007540C4" w:rsidRDefault="007540C4" w:rsidP="00B865FE">
      <w:pPr>
        <w:pStyle w:val="ListParagraph"/>
        <w:numPr>
          <w:ilvl w:val="1"/>
          <w:numId w:val="13"/>
        </w:numPr>
        <w:tabs>
          <w:tab w:val="left" w:pos="1170"/>
          <w:tab w:val="left" w:pos="4536"/>
        </w:tabs>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Perilaku keagamaan remaja di Pondok Pesantren Putri al-Yamani Sumberdadi sumbergempol Tulungagung.</w:t>
      </w:r>
    </w:p>
    <w:p w:rsidR="007540C4" w:rsidRDefault="001C3503" w:rsidP="00B865FE">
      <w:pPr>
        <w:pStyle w:val="ListParagraph"/>
        <w:numPr>
          <w:ilvl w:val="1"/>
          <w:numId w:val="13"/>
        </w:numPr>
        <w:tabs>
          <w:tab w:val="left" w:pos="1170"/>
          <w:tab w:val="left" w:pos="4536"/>
        </w:tabs>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Hubungan antara i</w:t>
      </w:r>
      <w:r w:rsidR="007540C4">
        <w:rPr>
          <w:rFonts w:ascii="Times New Roman" w:hAnsi="Times New Roman" w:cs="Times New Roman"/>
          <w:sz w:val="24"/>
          <w:szCs w:val="24"/>
        </w:rPr>
        <w:t>ntensifikasi pembinaan mental remaja dengan perilaku keagamaan remaja di Pondok Pesantren Putr</w:t>
      </w:r>
      <w:r w:rsidR="00B472BF">
        <w:rPr>
          <w:rFonts w:ascii="Times New Roman" w:hAnsi="Times New Roman" w:cs="Times New Roman"/>
          <w:sz w:val="24"/>
          <w:szCs w:val="24"/>
        </w:rPr>
        <w:t>s</w:t>
      </w:r>
      <w:r w:rsidR="007540C4">
        <w:rPr>
          <w:rFonts w:ascii="Times New Roman" w:hAnsi="Times New Roman" w:cs="Times New Roman"/>
          <w:sz w:val="24"/>
          <w:szCs w:val="24"/>
        </w:rPr>
        <w:t>i Al-Yamani Sumberdadi Sumbergempol Tulungagung.</w:t>
      </w:r>
    </w:p>
    <w:p w:rsidR="0071653B" w:rsidRDefault="0071653B" w:rsidP="00B865FE">
      <w:pPr>
        <w:pStyle w:val="ListParagraph"/>
        <w:numPr>
          <w:ilvl w:val="0"/>
          <w:numId w:val="13"/>
        </w:numPr>
        <w:spacing w:after="0" w:line="480" w:lineRule="auto"/>
        <w:ind w:left="810"/>
        <w:contextualSpacing w:val="0"/>
        <w:jc w:val="both"/>
        <w:rPr>
          <w:rFonts w:ascii="Times New Roman" w:hAnsi="Times New Roman" w:cs="Times New Roman"/>
          <w:sz w:val="24"/>
          <w:szCs w:val="24"/>
        </w:rPr>
      </w:pPr>
      <w:r>
        <w:rPr>
          <w:rFonts w:ascii="Times New Roman" w:hAnsi="Times New Roman" w:cs="Times New Roman"/>
          <w:sz w:val="24"/>
          <w:szCs w:val="24"/>
        </w:rPr>
        <w:t>Perumusan Masalah</w:t>
      </w:r>
    </w:p>
    <w:p w:rsidR="0071653B" w:rsidRPr="001C382F" w:rsidRDefault="0071653B" w:rsidP="00B865F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Mengacu pada latar belakang masalah secara </w:t>
      </w:r>
      <w:r w:rsidRPr="005C39EF">
        <w:rPr>
          <w:rFonts w:ascii="Times New Roman" w:hAnsi="Times New Roman" w:cs="Times New Roman"/>
          <w:i/>
          <w:iCs/>
          <w:sz w:val="24"/>
          <w:szCs w:val="24"/>
        </w:rPr>
        <w:t>devinitive</w:t>
      </w:r>
      <w:r w:rsidRPr="001C382F">
        <w:rPr>
          <w:rFonts w:ascii="Times New Roman" w:hAnsi="Times New Roman" w:cs="Times New Roman"/>
          <w:sz w:val="24"/>
          <w:szCs w:val="24"/>
        </w:rPr>
        <w:t xml:space="preserve"> </w:t>
      </w:r>
      <w:r>
        <w:rPr>
          <w:rFonts w:ascii="Times New Roman" w:hAnsi="Times New Roman" w:cs="Times New Roman"/>
          <w:sz w:val="24"/>
          <w:szCs w:val="24"/>
        </w:rPr>
        <w:t>masalah yang penulis teliti</w:t>
      </w:r>
      <w:r w:rsidRPr="001C382F">
        <w:rPr>
          <w:rFonts w:ascii="Times New Roman" w:hAnsi="Times New Roman" w:cs="Times New Roman"/>
          <w:sz w:val="24"/>
          <w:szCs w:val="24"/>
        </w:rPr>
        <w:t xml:space="preserve"> dirumuskan sebagai berikut :</w:t>
      </w:r>
    </w:p>
    <w:p w:rsidR="007540C4" w:rsidRPr="001C4FBE" w:rsidRDefault="00311657" w:rsidP="00B865FE">
      <w:pPr>
        <w:pStyle w:val="ListParagraph"/>
        <w:numPr>
          <w:ilvl w:val="0"/>
          <w:numId w:val="21"/>
        </w:numPr>
        <w:tabs>
          <w:tab w:val="left" w:pos="1170"/>
        </w:tabs>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Apakah</w:t>
      </w:r>
      <w:r w:rsidR="007540C4" w:rsidRPr="001C4FBE">
        <w:rPr>
          <w:rFonts w:ascii="Times New Roman" w:hAnsi="Times New Roman" w:cs="Times New Roman"/>
          <w:sz w:val="24"/>
          <w:szCs w:val="24"/>
        </w:rPr>
        <w:t xml:space="preserve"> bentuk Intensifikasi pembinaan mental remaja di Pondok Pesantren putri Al-Yamani Sumberdadi Sumbergempol Tulungagung?</w:t>
      </w:r>
    </w:p>
    <w:p w:rsidR="007540C4" w:rsidRPr="001C4FBE" w:rsidRDefault="007540C4" w:rsidP="00B865FE">
      <w:pPr>
        <w:pStyle w:val="ListParagraph"/>
        <w:numPr>
          <w:ilvl w:val="0"/>
          <w:numId w:val="21"/>
        </w:numPr>
        <w:tabs>
          <w:tab w:val="left" w:pos="1170"/>
        </w:tabs>
        <w:spacing w:after="0" w:line="480" w:lineRule="auto"/>
        <w:ind w:left="1170" w:hanging="450"/>
        <w:jc w:val="both"/>
        <w:rPr>
          <w:rFonts w:ascii="Times New Roman" w:hAnsi="Times New Roman" w:cs="Times New Roman"/>
          <w:sz w:val="24"/>
          <w:szCs w:val="24"/>
        </w:rPr>
      </w:pPr>
      <w:r w:rsidRPr="001C4FBE">
        <w:rPr>
          <w:rFonts w:ascii="Times New Roman" w:hAnsi="Times New Roman" w:cs="Times New Roman"/>
          <w:sz w:val="24"/>
          <w:szCs w:val="24"/>
        </w:rPr>
        <w:t>Bagaimana Perilaku keagamaan remaja di Pondok Pesantren Putri Al-Yamani Sumberdadi Sumbergempol Tulungagung ?</w:t>
      </w:r>
    </w:p>
    <w:p w:rsidR="0071653B" w:rsidRDefault="007540C4" w:rsidP="00B865FE">
      <w:pPr>
        <w:pStyle w:val="ListParagraph"/>
        <w:numPr>
          <w:ilvl w:val="0"/>
          <w:numId w:val="21"/>
        </w:numPr>
        <w:tabs>
          <w:tab w:val="left" w:pos="1170"/>
        </w:tabs>
        <w:spacing w:after="0" w:line="480" w:lineRule="auto"/>
        <w:ind w:left="1170" w:hanging="450"/>
        <w:jc w:val="both"/>
        <w:rPr>
          <w:rFonts w:ascii="Times New Roman" w:hAnsi="Times New Roman" w:cs="Times New Roman"/>
          <w:sz w:val="24"/>
          <w:szCs w:val="24"/>
        </w:rPr>
      </w:pPr>
      <w:r w:rsidRPr="001C4FBE">
        <w:rPr>
          <w:rFonts w:ascii="Times New Roman" w:hAnsi="Times New Roman" w:cs="Times New Roman"/>
          <w:sz w:val="24"/>
          <w:szCs w:val="24"/>
        </w:rPr>
        <w:t>Adakah pengaruh yang positif antara usaha pembinaan mental remaja terhadap perilaku keagamaan remaja di Pondok Pesantren Putri Al-Yamani Sumberdadi Sumbergempol Tulungagung ?</w:t>
      </w:r>
    </w:p>
    <w:p w:rsidR="0096057B" w:rsidRPr="001C4FBE" w:rsidRDefault="0096057B" w:rsidP="009E00D3">
      <w:pPr>
        <w:pStyle w:val="ListParagraph"/>
        <w:tabs>
          <w:tab w:val="left" w:pos="1418"/>
          <w:tab w:val="left" w:pos="1560"/>
        </w:tabs>
        <w:spacing w:after="0" w:line="480" w:lineRule="auto"/>
        <w:ind w:left="1418" w:hanging="284"/>
        <w:jc w:val="both"/>
        <w:rPr>
          <w:rFonts w:ascii="Times New Roman" w:hAnsi="Times New Roman" w:cs="Times New Roman"/>
          <w:sz w:val="24"/>
          <w:szCs w:val="24"/>
        </w:rPr>
      </w:pPr>
    </w:p>
    <w:p w:rsidR="0071653B" w:rsidRPr="007540C4" w:rsidRDefault="0071653B" w:rsidP="00762834">
      <w:pPr>
        <w:pStyle w:val="ListParagraph"/>
        <w:numPr>
          <w:ilvl w:val="0"/>
          <w:numId w:val="17"/>
        </w:numPr>
        <w:spacing w:after="0" w:line="480" w:lineRule="auto"/>
        <w:ind w:left="284" w:hanging="284"/>
        <w:jc w:val="both"/>
        <w:rPr>
          <w:rFonts w:ascii="Times New Roman" w:hAnsi="Times New Roman" w:cs="Times New Roman"/>
          <w:b/>
          <w:bCs/>
          <w:sz w:val="24"/>
          <w:szCs w:val="24"/>
        </w:rPr>
      </w:pPr>
      <w:r w:rsidRPr="007540C4">
        <w:rPr>
          <w:rFonts w:ascii="Times New Roman" w:hAnsi="Times New Roman" w:cs="Times New Roman"/>
          <w:b/>
          <w:bCs/>
          <w:sz w:val="24"/>
          <w:szCs w:val="24"/>
        </w:rPr>
        <w:t>Tujuan Penelitian</w:t>
      </w:r>
    </w:p>
    <w:p w:rsidR="0071653B" w:rsidRPr="001C382F" w:rsidRDefault="0071653B" w:rsidP="00B865FE">
      <w:pPr>
        <w:spacing w:after="0" w:line="480" w:lineRule="auto"/>
        <w:ind w:left="360" w:firstLine="450"/>
        <w:jc w:val="both"/>
        <w:rPr>
          <w:rFonts w:ascii="Times New Roman" w:hAnsi="Times New Roman" w:cs="Times New Roman"/>
          <w:sz w:val="24"/>
          <w:szCs w:val="24"/>
        </w:rPr>
      </w:pPr>
      <w:r>
        <w:rPr>
          <w:rFonts w:ascii="Times New Roman" w:hAnsi="Times New Roman" w:cs="Times New Roman"/>
          <w:sz w:val="24"/>
          <w:szCs w:val="24"/>
        </w:rPr>
        <w:t xml:space="preserve">Berdasarkan rumusan masalah tersebut, maka yang menjadi tujuan penelitian ini adalah </w:t>
      </w:r>
      <w:r w:rsidRPr="001C382F">
        <w:rPr>
          <w:rFonts w:ascii="Times New Roman" w:hAnsi="Times New Roman" w:cs="Times New Roman"/>
          <w:sz w:val="24"/>
          <w:szCs w:val="24"/>
        </w:rPr>
        <w:t>:</w:t>
      </w:r>
    </w:p>
    <w:p w:rsidR="001C4FBE" w:rsidRDefault="001C4FBE" w:rsidP="00B865FE">
      <w:pPr>
        <w:pStyle w:val="ListParagraph"/>
        <w:numPr>
          <w:ilvl w:val="0"/>
          <w:numId w:val="20"/>
        </w:numPr>
        <w:tabs>
          <w:tab w:val="left" w:pos="810"/>
          <w:tab w:val="left" w:pos="1418"/>
        </w:tabs>
        <w:spacing w:after="0" w:line="480" w:lineRule="auto"/>
        <w:ind w:left="810" w:hanging="45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w:t>
      </w:r>
      <w:r w:rsidR="00B94264">
        <w:rPr>
          <w:rFonts w:ascii="Times New Roman" w:hAnsi="Times New Roman" w:cs="Times New Roman"/>
          <w:sz w:val="24"/>
          <w:szCs w:val="24"/>
        </w:rPr>
        <w:t>intensifikasi</w:t>
      </w:r>
      <w:r>
        <w:rPr>
          <w:rFonts w:ascii="Times New Roman" w:hAnsi="Times New Roman" w:cs="Times New Roman"/>
          <w:sz w:val="24"/>
          <w:szCs w:val="24"/>
        </w:rPr>
        <w:t xml:space="preserve"> pembinaan mental remaja di Pondok Pesantren Putri Al-Yamani sumberdadi Sumbergempol Tulungagung.</w:t>
      </w:r>
    </w:p>
    <w:p w:rsidR="001C4FBE" w:rsidRDefault="001C4FBE" w:rsidP="00B865FE">
      <w:pPr>
        <w:pStyle w:val="ListParagraph"/>
        <w:numPr>
          <w:ilvl w:val="0"/>
          <w:numId w:val="20"/>
        </w:numPr>
        <w:tabs>
          <w:tab w:val="left" w:pos="1418"/>
        </w:tabs>
        <w:spacing w:after="0" w:line="480" w:lineRule="auto"/>
        <w:ind w:left="810" w:hanging="450"/>
        <w:jc w:val="both"/>
        <w:rPr>
          <w:rFonts w:ascii="Times New Roman" w:hAnsi="Times New Roman" w:cs="Times New Roman"/>
          <w:sz w:val="24"/>
          <w:szCs w:val="24"/>
        </w:rPr>
      </w:pPr>
      <w:r>
        <w:rPr>
          <w:rFonts w:ascii="Times New Roman" w:hAnsi="Times New Roman" w:cs="Times New Roman"/>
          <w:sz w:val="24"/>
          <w:szCs w:val="24"/>
        </w:rPr>
        <w:t>Untuk mengetahui perilaku keagamaan remaja di Pondok Pesantren Putri Al-Yamani Sumberdadi Sumbergempol Tulungagung.</w:t>
      </w:r>
    </w:p>
    <w:p w:rsidR="001C4FBE" w:rsidRDefault="001C4FBE" w:rsidP="00B865FE">
      <w:pPr>
        <w:pStyle w:val="ListParagraph"/>
        <w:numPr>
          <w:ilvl w:val="0"/>
          <w:numId w:val="20"/>
        </w:numPr>
        <w:tabs>
          <w:tab w:val="left" w:pos="1080"/>
          <w:tab w:val="left" w:pos="1701"/>
        </w:tabs>
        <w:spacing w:after="0" w:line="480" w:lineRule="auto"/>
        <w:ind w:left="810" w:hanging="450"/>
        <w:jc w:val="both"/>
        <w:rPr>
          <w:rFonts w:ascii="Times New Roman" w:hAnsi="Times New Roman" w:cs="Times New Roman"/>
          <w:sz w:val="24"/>
          <w:szCs w:val="24"/>
        </w:rPr>
      </w:pPr>
      <w:r>
        <w:rPr>
          <w:rFonts w:ascii="Times New Roman" w:hAnsi="Times New Roman" w:cs="Times New Roman"/>
          <w:sz w:val="24"/>
          <w:szCs w:val="24"/>
        </w:rPr>
        <w:t>Untuk mengetahui ada tidaknya pengaruh yang positif antara</w:t>
      </w:r>
      <w:r w:rsidR="00A3693D">
        <w:rPr>
          <w:rFonts w:ascii="Times New Roman" w:hAnsi="Times New Roman" w:cs="Times New Roman"/>
          <w:sz w:val="24"/>
          <w:szCs w:val="24"/>
        </w:rPr>
        <w:t xml:space="preserve"> intensifikasi</w:t>
      </w:r>
      <w:r>
        <w:rPr>
          <w:rFonts w:ascii="Times New Roman" w:hAnsi="Times New Roman" w:cs="Times New Roman"/>
          <w:sz w:val="24"/>
          <w:szCs w:val="24"/>
        </w:rPr>
        <w:t xml:space="preserve"> pembinaan </w:t>
      </w:r>
      <w:r w:rsidR="00B94264">
        <w:rPr>
          <w:rFonts w:ascii="Times New Roman" w:hAnsi="Times New Roman" w:cs="Times New Roman"/>
          <w:sz w:val="24"/>
          <w:szCs w:val="24"/>
        </w:rPr>
        <w:t xml:space="preserve">mental </w:t>
      </w:r>
      <w:r>
        <w:rPr>
          <w:rFonts w:ascii="Times New Roman" w:hAnsi="Times New Roman" w:cs="Times New Roman"/>
          <w:sz w:val="24"/>
          <w:szCs w:val="24"/>
        </w:rPr>
        <w:t>remaja dengan perilaku keagamaan remaja di Pondok Pesantren Putri Al-Yamani Sumberdadi Sumbergempol Tulungagung.</w:t>
      </w:r>
    </w:p>
    <w:p w:rsidR="0096057B" w:rsidRPr="001C4FBE" w:rsidRDefault="0096057B" w:rsidP="00B865FE">
      <w:pPr>
        <w:pStyle w:val="ListParagraph"/>
        <w:tabs>
          <w:tab w:val="left" w:pos="1418"/>
          <w:tab w:val="left" w:pos="1701"/>
        </w:tabs>
        <w:spacing w:after="0" w:line="480" w:lineRule="auto"/>
        <w:ind w:left="810" w:hanging="450"/>
        <w:jc w:val="both"/>
        <w:rPr>
          <w:rFonts w:ascii="Times New Roman" w:hAnsi="Times New Roman" w:cs="Times New Roman"/>
          <w:sz w:val="24"/>
          <w:szCs w:val="24"/>
        </w:rPr>
      </w:pPr>
    </w:p>
    <w:p w:rsidR="0071653B" w:rsidRPr="00C62B97" w:rsidRDefault="0071653B" w:rsidP="00762834">
      <w:pPr>
        <w:pStyle w:val="ListParagraph"/>
        <w:numPr>
          <w:ilvl w:val="0"/>
          <w:numId w:val="17"/>
        </w:numPr>
        <w:spacing w:line="480" w:lineRule="auto"/>
        <w:ind w:left="284" w:hanging="284"/>
        <w:contextualSpacing w:val="0"/>
        <w:jc w:val="both"/>
        <w:rPr>
          <w:rFonts w:ascii="Times New Roman" w:hAnsi="Times New Roman" w:cs="Times New Roman"/>
          <w:b/>
          <w:bCs/>
          <w:sz w:val="24"/>
          <w:szCs w:val="24"/>
        </w:rPr>
      </w:pPr>
      <w:r w:rsidRPr="00C62B97">
        <w:rPr>
          <w:rFonts w:ascii="Times New Roman" w:hAnsi="Times New Roman" w:cs="Times New Roman"/>
          <w:b/>
          <w:bCs/>
          <w:sz w:val="24"/>
          <w:szCs w:val="24"/>
        </w:rPr>
        <w:t>Kegunaan Hasil Penelitian</w:t>
      </w:r>
    </w:p>
    <w:p w:rsidR="001C4FBE" w:rsidRDefault="001C4FBE" w:rsidP="00B865FE">
      <w:pPr>
        <w:pStyle w:val="ListParagraph"/>
        <w:numPr>
          <w:ilvl w:val="0"/>
          <w:numId w:val="22"/>
        </w:numPr>
        <w:tabs>
          <w:tab w:val="left" w:pos="630"/>
          <w:tab w:val="left" w:pos="1418"/>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Secara Teoritis</w:t>
      </w:r>
    </w:p>
    <w:p w:rsidR="001C4FBE" w:rsidRPr="005D40F7" w:rsidRDefault="001C4FBE" w:rsidP="00B865FE">
      <w:pPr>
        <w:pStyle w:val="ListParagraph"/>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Hasil penelitian ini secara teoritis dapat digunakan sebagai sumbangan untuk memperbanyak khazanah ilmiah tentang “Pembinaan Mental Terhadap Perilaku Keagamaan Remaja di  Pondok Pesantren Putri Al-Yamani Sumberdadi Sumbergempol Tulungagung.”</w:t>
      </w:r>
    </w:p>
    <w:p w:rsidR="001C4FBE" w:rsidRDefault="001C4FBE" w:rsidP="00B865FE">
      <w:pPr>
        <w:pStyle w:val="ListParagraph"/>
        <w:numPr>
          <w:ilvl w:val="0"/>
          <w:numId w:val="22"/>
        </w:numPr>
        <w:tabs>
          <w:tab w:val="left" w:pos="1418"/>
        </w:tabs>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Secara Praktis </w:t>
      </w:r>
    </w:p>
    <w:p w:rsidR="001C4FBE" w:rsidRDefault="001C4FBE" w:rsidP="008D4FE4">
      <w:pPr>
        <w:pStyle w:val="ListParagraph"/>
        <w:numPr>
          <w:ilvl w:val="0"/>
          <w:numId w:val="23"/>
        </w:numPr>
        <w:tabs>
          <w:tab w:val="left" w:pos="1134"/>
        </w:tabs>
        <w:spacing w:after="0" w:line="480" w:lineRule="auto"/>
        <w:ind w:left="1134" w:hanging="324"/>
        <w:jc w:val="both"/>
        <w:rPr>
          <w:rFonts w:ascii="Times New Roman" w:hAnsi="Times New Roman" w:cs="Times New Roman"/>
          <w:sz w:val="24"/>
          <w:szCs w:val="24"/>
        </w:rPr>
      </w:pPr>
      <w:r>
        <w:rPr>
          <w:rFonts w:ascii="Times New Roman" w:hAnsi="Times New Roman" w:cs="Times New Roman"/>
          <w:sz w:val="24"/>
          <w:szCs w:val="24"/>
        </w:rPr>
        <w:t xml:space="preserve">Bagi Penulis </w:t>
      </w:r>
    </w:p>
    <w:p w:rsidR="00D153D3" w:rsidRDefault="001C4FBE" w:rsidP="00872256">
      <w:pPr>
        <w:pStyle w:val="ListParagraph"/>
        <w:tabs>
          <w:tab w:val="left" w:pos="1134"/>
          <w:tab w:val="left" w:pos="1620"/>
        </w:tabs>
        <w:spacing w:after="0" w:line="480" w:lineRule="auto"/>
        <w:ind w:left="1134" w:hanging="324"/>
        <w:jc w:val="both"/>
        <w:rPr>
          <w:rFonts w:ascii="Times New Roman" w:hAnsi="Times New Roman" w:cs="Times New Roman"/>
          <w:sz w:val="24"/>
          <w:szCs w:val="24"/>
        </w:rPr>
      </w:pPr>
      <w:r>
        <w:rPr>
          <w:rFonts w:ascii="Times New Roman" w:hAnsi="Times New Roman" w:cs="Times New Roman"/>
          <w:sz w:val="24"/>
          <w:szCs w:val="24"/>
        </w:rPr>
        <w:tab/>
      </w:r>
      <w:r w:rsidR="008D4FE4">
        <w:rPr>
          <w:rFonts w:ascii="Times New Roman" w:hAnsi="Times New Roman" w:cs="Times New Roman"/>
          <w:sz w:val="24"/>
          <w:szCs w:val="24"/>
        </w:rPr>
        <w:tab/>
      </w:r>
      <w:r>
        <w:rPr>
          <w:rFonts w:ascii="Times New Roman" w:hAnsi="Times New Roman" w:cs="Times New Roman"/>
          <w:sz w:val="24"/>
          <w:szCs w:val="24"/>
        </w:rPr>
        <w:t>Untuk  mengetahui situasi dan kondisi pembinaan keagamaan di Pondok Pesantren Putri Al-Yamani Sumberdadi Sumbergempol Tulungagung.</w:t>
      </w:r>
    </w:p>
    <w:p w:rsidR="00872256" w:rsidRDefault="00872256" w:rsidP="00872256">
      <w:pPr>
        <w:pStyle w:val="ListParagraph"/>
        <w:tabs>
          <w:tab w:val="left" w:pos="1134"/>
          <w:tab w:val="left" w:pos="1620"/>
        </w:tabs>
        <w:spacing w:after="0" w:line="480" w:lineRule="auto"/>
        <w:ind w:left="1134" w:hanging="324"/>
        <w:jc w:val="both"/>
        <w:rPr>
          <w:rFonts w:ascii="Times New Roman" w:hAnsi="Times New Roman" w:cs="Times New Roman"/>
          <w:sz w:val="24"/>
          <w:szCs w:val="24"/>
        </w:rPr>
      </w:pPr>
    </w:p>
    <w:p w:rsidR="00872256" w:rsidRPr="00872256" w:rsidRDefault="00872256" w:rsidP="00872256">
      <w:pPr>
        <w:pStyle w:val="ListParagraph"/>
        <w:tabs>
          <w:tab w:val="left" w:pos="1134"/>
          <w:tab w:val="left" w:pos="1620"/>
        </w:tabs>
        <w:spacing w:after="0" w:line="480" w:lineRule="auto"/>
        <w:ind w:left="1134" w:hanging="324"/>
        <w:jc w:val="both"/>
        <w:rPr>
          <w:rFonts w:ascii="Times New Roman" w:hAnsi="Times New Roman" w:cs="Times New Roman"/>
          <w:sz w:val="24"/>
          <w:szCs w:val="24"/>
        </w:rPr>
      </w:pPr>
    </w:p>
    <w:p w:rsidR="00311657" w:rsidRPr="00311657" w:rsidRDefault="001C4FBE" w:rsidP="008D4FE4">
      <w:pPr>
        <w:pStyle w:val="ListParagraph"/>
        <w:numPr>
          <w:ilvl w:val="0"/>
          <w:numId w:val="23"/>
        </w:numPr>
        <w:tabs>
          <w:tab w:val="left" w:pos="810"/>
          <w:tab w:val="left" w:pos="1134"/>
        </w:tabs>
        <w:spacing w:after="0" w:line="480" w:lineRule="auto"/>
        <w:ind w:left="1134" w:hanging="324"/>
        <w:jc w:val="both"/>
        <w:rPr>
          <w:rFonts w:ascii="Times New Roman" w:hAnsi="Times New Roman" w:cs="Times New Roman"/>
          <w:sz w:val="24"/>
          <w:szCs w:val="24"/>
        </w:rPr>
      </w:pPr>
      <w:r>
        <w:rPr>
          <w:rFonts w:ascii="Times New Roman" w:hAnsi="Times New Roman" w:cs="Times New Roman"/>
          <w:sz w:val="24"/>
          <w:szCs w:val="24"/>
        </w:rPr>
        <w:lastRenderedPageBreak/>
        <w:t>Bagi Pengasuh Pondok</w:t>
      </w:r>
    </w:p>
    <w:p w:rsidR="00B865FE" w:rsidRPr="00311657" w:rsidRDefault="008D4FE4" w:rsidP="008D4FE4">
      <w:pPr>
        <w:pStyle w:val="ListParagraph"/>
        <w:tabs>
          <w:tab w:val="left" w:pos="1134"/>
          <w:tab w:val="left" w:pos="1620"/>
        </w:tabs>
        <w:spacing w:after="0" w:line="480" w:lineRule="auto"/>
        <w:ind w:left="1134" w:hanging="32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C4FBE">
        <w:rPr>
          <w:rFonts w:ascii="Times New Roman" w:hAnsi="Times New Roman" w:cs="Times New Roman"/>
          <w:sz w:val="24"/>
          <w:szCs w:val="24"/>
        </w:rPr>
        <w:t>Sebagai tolak ukur keberhasilan pembinaan keagamaan demi p</w:t>
      </w:r>
      <w:r w:rsidR="00B865FE">
        <w:rPr>
          <w:rFonts w:ascii="Times New Roman" w:hAnsi="Times New Roman" w:cs="Times New Roman"/>
          <w:sz w:val="24"/>
          <w:szCs w:val="24"/>
        </w:rPr>
        <w:t>eningkatan pembinaan selajutny</w:t>
      </w:r>
      <w:r w:rsidR="00B865FE">
        <w:rPr>
          <w:rFonts w:ascii="Times New Roman" w:hAnsi="Times New Roman" w:cs="Times New Roman"/>
          <w:sz w:val="24"/>
          <w:szCs w:val="24"/>
          <w:lang w:val="en-US"/>
        </w:rPr>
        <w:t>a,</w:t>
      </w:r>
    </w:p>
    <w:p w:rsidR="001C4FBE" w:rsidRPr="008D4FE4" w:rsidRDefault="008D4FE4" w:rsidP="008D4FE4">
      <w:pPr>
        <w:pStyle w:val="ListParagraph"/>
        <w:numPr>
          <w:ilvl w:val="0"/>
          <w:numId w:val="23"/>
        </w:numPr>
        <w:tabs>
          <w:tab w:val="left" w:pos="1134"/>
          <w:tab w:val="left" w:pos="1276"/>
        </w:tabs>
        <w:spacing w:after="0" w:line="480" w:lineRule="auto"/>
        <w:ind w:left="1134" w:hanging="324"/>
        <w:jc w:val="both"/>
        <w:rPr>
          <w:rFonts w:ascii="Times New Roman" w:hAnsi="Times New Roman" w:cs="Times New Roman"/>
          <w:sz w:val="24"/>
          <w:szCs w:val="24"/>
        </w:rPr>
      </w:pPr>
      <w:r w:rsidRPr="008D4FE4">
        <w:rPr>
          <w:rFonts w:ascii="Times New Roman" w:hAnsi="Times New Roman" w:cs="Times New Roman"/>
          <w:sz w:val="24"/>
          <w:szCs w:val="24"/>
        </w:rPr>
        <w:t>B</w:t>
      </w:r>
      <w:r w:rsidR="001C4FBE" w:rsidRPr="008D4FE4">
        <w:rPr>
          <w:rFonts w:ascii="Times New Roman" w:hAnsi="Times New Roman" w:cs="Times New Roman"/>
          <w:sz w:val="24"/>
          <w:szCs w:val="24"/>
        </w:rPr>
        <w:t>agi Remaja</w:t>
      </w:r>
    </w:p>
    <w:p w:rsidR="001C4FBE" w:rsidRDefault="001C4FBE" w:rsidP="008D4FE4">
      <w:pPr>
        <w:pStyle w:val="ListParagraph"/>
        <w:tabs>
          <w:tab w:val="left" w:pos="1134"/>
          <w:tab w:val="left" w:pos="1620"/>
        </w:tabs>
        <w:spacing w:after="0" w:line="480" w:lineRule="auto"/>
        <w:ind w:left="1134" w:hanging="324"/>
        <w:jc w:val="both"/>
        <w:rPr>
          <w:rFonts w:ascii="Times New Roman" w:hAnsi="Times New Roman" w:cs="Times New Roman"/>
          <w:sz w:val="24"/>
          <w:szCs w:val="24"/>
        </w:rPr>
      </w:pPr>
      <w:r>
        <w:rPr>
          <w:rFonts w:ascii="Times New Roman" w:hAnsi="Times New Roman" w:cs="Times New Roman"/>
          <w:sz w:val="24"/>
          <w:szCs w:val="24"/>
        </w:rPr>
        <w:tab/>
      </w:r>
      <w:r w:rsidR="008D4FE4">
        <w:rPr>
          <w:rFonts w:ascii="Times New Roman" w:hAnsi="Times New Roman" w:cs="Times New Roman"/>
          <w:sz w:val="24"/>
          <w:szCs w:val="24"/>
        </w:rPr>
        <w:tab/>
      </w:r>
      <w:r>
        <w:rPr>
          <w:rFonts w:ascii="Times New Roman" w:hAnsi="Times New Roman" w:cs="Times New Roman"/>
          <w:sz w:val="24"/>
          <w:szCs w:val="24"/>
        </w:rPr>
        <w:t xml:space="preserve">Meningkatkan cakrawala pandang dalam dunia pendidikan Islam khususnya pendidikan dan pembinaan generasi muda atau remaja. </w:t>
      </w:r>
    </w:p>
    <w:p w:rsidR="001C4FBE" w:rsidRDefault="001C4FBE" w:rsidP="008D4FE4">
      <w:pPr>
        <w:pStyle w:val="ListParagraph"/>
        <w:numPr>
          <w:ilvl w:val="0"/>
          <w:numId w:val="23"/>
        </w:numPr>
        <w:tabs>
          <w:tab w:val="left" w:pos="1134"/>
          <w:tab w:val="left" w:pos="1260"/>
        </w:tabs>
        <w:spacing w:after="0" w:line="480" w:lineRule="auto"/>
        <w:ind w:left="1134" w:hanging="324"/>
        <w:jc w:val="both"/>
        <w:rPr>
          <w:rFonts w:ascii="Times New Roman" w:hAnsi="Times New Roman" w:cs="Times New Roman"/>
          <w:sz w:val="24"/>
          <w:szCs w:val="24"/>
        </w:rPr>
      </w:pPr>
      <w:r>
        <w:rPr>
          <w:rFonts w:ascii="Times New Roman" w:hAnsi="Times New Roman" w:cs="Times New Roman"/>
          <w:sz w:val="24"/>
          <w:szCs w:val="24"/>
        </w:rPr>
        <w:t>Bagi Masyarakat</w:t>
      </w:r>
    </w:p>
    <w:p w:rsidR="00872256" w:rsidRDefault="001C4FBE" w:rsidP="00F75EE8">
      <w:pPr>
        <w:pStyle w:val="ListParagraph"/>
        <w:tabs>
          <w:tab w:val="left" w:pos="1134"/>
          <w:tab w:val="left" w:pos="1170"/>
          <w:tab w:val="left" w:pos="1620"/>
          <w:tab w:val="left" w:pos="1890"/>
        </w:tabs>
        <w:spacing w:after="0" w:line="480" w:lineRule="auto"/>
        <w:ind w:left="1134" w:hanging="324"/>
        <w:jc w:val="both"/>
        <w:rPr>
          <w:rFonts w:ascii="Times New Roman" w:hAnsi="Times New Roman" w:cs="Times New Roman"/>
          <w:sz w:val="24"/>
          <w:szCs w:val="24"/>
        </w:rPr>
      </w:pPr>
      <w:r>
        <w:rPr>
          <w:rFonts w:ascii="Times New Roman" w:hAnsi="Times New Roman" w:cs="Times New Roman"/>
          <w:sz w:val="24"/>
          <w:szCs w:val="24"/>
        </w:rPr>
        <w:tab/>
      </w:r>
      <w:r w:rsidR="008D4FE4">
        <w:rPr>
          <w:rFonts w:ascii="Times New Roman" w:hAnsi="Times New Roman" w:cs="Times New Roman"/>
          <w:sz w:val="24"/>
          <w:szCs w:val="24"/>
        </w:rPr>
        <w:tab/>
      </w:r>
      <w:r w:rsidR="008D4FE4">
        <w:rPr>
          <w:rFonts w:ascii="Times New Roman" w:hAnsi="Times New Roman" w:cs="Times New Roman"/>
          <w:sz w:val="24"/>
          <w:szCs w:val="24"/>
        </w:rPr>
        <w:tab/>
      </w:r>
      <w:r>
        <w:rPr>
          <w:rFonts w:ascii="Times New Roman" w:hAnsi="Times New Roman" w:cs="Times New Roman"/>
          <w:sz w:val="24"/>
          <w:szCs w:val="24"/>
        </w:rPr>
        <w:t>Untuk membuktikan kepada masyarakat kepada masyarakat bahwa pembinaan mental keagamaan remaja dapat terbentuk pribadi muslim.</w:t>
      </w:r>
    </w:p>
    <w:p w:rsidR="00F75EE8" w:rsidRPr="00872256" w:rsidRDefault="00F75EE8" w:rsidP="00F75EE8">
      <w:pPr>
        <w:pStyle w:val="ListParagraph"/>
        <w:tabs>
          <w:tab w:val="left" w:pos="1134"/>
          <w:tab w:val="left" w:pos="1170"/>
          <w:tab w:val="left" w:pos="1620"/>
          <w:tab w:val="left" w:pos="1890"/>
        </w:tabs>
        <w:spacing w:after="0" w:line="480" w:lineRule="auto"/>
        <w:ind w:left="1134" w:hanging="324"/>
        <w:jc w:val="both"/>
        <w:rPr>
          <w:rFonts w:ascii="Times New Roman" w:hAnsi="Times New Roman" w:cs="Times New Roman"/>
          <w:sz w:val="24"/>
          <w:szCs w:val="24"/>
        </w:rPr>
      </w:pPr>
    </w:p>
    <w:p w:rsidR="00EC1060" w:rsidRDefault="00EC1060" w:rsidP="00B865FE">
      <w:pPr>
        <w:pStyle w:val="ListParagraph"/>
        <w:numPr>
          <w:ilvl w:val="0"/>
          <w:numId w:val="17"/>
        </w:numPr>
        <w:tabs>
          <w:tab w:val="left" w:pos="810"/>
          <w:tab w:val="left" w:pos="4536"/>
        </w:tabs>
        <w:spacing w:after="0" w:line="480" w:lineRule="auto"/>
        <w:ind w:left="284" w:hanging="284"/>
        <w:jc w:val="both"/>
        <w:rPr>
          <w:rFonts w:ascii="Times New Roman" w:hAnsi="Times New Roman" w:cs="Times New Roman"/>
          <w:b/>
          <w:sz w:val="24"/>
          <w:szCs w:val="24"/>
        </w:rPr>
      </w:pPr>
      <w:r w:rsidRPr="000F25D3">
        <w:rPr>
          <w:rFonts w:ascii="Times New Roman" w:hAnsi="Times New Roman" w:cs="Times New Roman"/>
          <w:b/>
          <w:sz w:val="24"/>
          <w:szCs w:val="24"/>
        </w:rPr>
        <w:t>Penegasan Istilah</w:t>
      </w:r>
    </w:p>
    <w:p w:rsidR="00EC1060" w:rsidRDefault="00EC1060" w:rsidP="00EC1060">
      <w:pPr>
        <w:pStyle w:val="ListParagraph"/>
        <w:numPr>
          <w:ilvl w:val="0"/>
          <w:numId w:val="24"/>
        </w:numPr>
        <w:tabs>
          <w:tab w:val="left" w:pos="453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Penegasan Konseptual</w:t>
      </w:r>
    </w:p>
    <w:p w:rsidR="00EC1060" w:rsidRDefault="00EC1060" w:rsidP="00EC1060">
      <w:pPr>
        <w:pStyle w:val="ListParagraph"/>
        <w:tabs>
          <w:tab w:val="left" w:pos="4536"/>
        </w:tabs>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Agar tidak menimbulkan salah menafsirkan istilah-istilah yang digunakan dalam judul ini, maka perlu dipertegas maknanya sebagai berikut :</w:t>
      </w:r>
    </w:p>
    <w:p w:rsidR="00EC1060" w:rsidRDefault="00EC1060" w:rsidP="00EC1060">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w:t>
      </w:r>
    </w:p>
    <w:p w:rsidR="00EC1060" w:rsidRPr="00AA1293" w:rsidRDefault="00EC1060" w:rsidP="00EC1060">
      <w:pPr>
        <w:pStyle w:val="ListParagraph"/>
        <w:spacing w:after="0" w:line="480" w:lineRule="auto"/>
        <w:ind w:left="1004" w:firstLine="720"/>
        <w:jc w:val="both"/>
        <w:rPr>
          <w:rFonts w:ascii="Times New Roman" w:hAnsi="Times New Roman" w:cs="Times New Roman"/>
          <w:sz w:val="24"/>
          <w:szCs w:val="24"/>
        </w:rPr>
      </w:pPr>
      <w:r>
        <w:rPr>
          <w:rFonts w:ascii="Times New Roman" w:hAnsi="Times New Roman" w:cs="Times New Roman"/>
          <w:sz w:val="24"/>
          <w:szCs w:val="24"/>
        </w:rPr>
        <w:t xml:space="preserve">   Pengaruh adalah daya yang timbul dari sesuatu (orang atau benda) yang ikut membentuk watak,kepercayaan atau perbuatan seseorang. </w:t>
      </w:r>
    </w:p>
    <w:p w:rsidR="00EC1060" w:rsidRDefault="00EC1060" w:rsidP="00EC1060">
      <w:pPr>
        <w:pStyle w:val="ListParagraph"/>
        <w:numPr>
          <w:ilvl w:val="0"/>
          <w:numId w:val="25"/>
        </w:numPr>
        <w:tabs>
          <w:tab w:val="left" w:pos="453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Intensifikasi </w:t>
      </w:r>
    </w:p>
    <w:p w:rsidR="00EC1060" w:rsidRDefault="00EC1060" w:rsidP="00EC1060">
      <w:pPr>
        <w:pStyle w:val="ListParagraph"/>
        <w:spacing w:after="0" w:line="480" w:lineRule="auto"/>
        <w:ind w:left="1004" w:firstLine="839"/>
        <w:jc w:val="both"/>
        <w:rPr>
          <w:rFonts w:ascii="Times New Roman" w:hAnsi="Times New Roman" w:cs="Times New Roman"/>
          <w:sz w:val="24"/>
          <w:szCs w:val="24"/>
        </w:rPr>
      </w:pPr>
      <w:r>
        <w:rPr>
          <w:rFonts w:ascii="Times New Roman" w:hAnsi="Times New Roman" w:cs="Times New Roman"/>
          <w:sz w:val="24"/>
          <w:szCs w:val="24"/>
        </w:rPr>
        <w:t>Intensifikasi berarti perihal meningkatkan kegiatan yang lebih hebat.</w:t>
      </w:r>
      <w:r>
        <w:rPr>
          <w:rStyle w:val="FootnoteReference"/>
          <w:rFonts w:ascii="Times New Roman" w:hAnsi="Times New Roman" w:cs="Times New Roman"/>
          <w:sz w:val="24"/>
          <w:szCs w:val="24"/>
        </w:rPr>
        <w:footnoteReference w:id="8"/>
      </w:r>
    </w:p>
    <w:p w:rsidR="004A38A8" w:rsidRDefault="004A38A8" w:rsidP="00EC1060">
      <w:pPr>
        <w:pStyle w:val="ListParagraph"/>
        <w:spacing w:after="0" w:line="480" w:lineRule="auto"/>
        <w:ind w:left="1004" w:firstLine="839"/>
        <w:jc w:val="both"/>
        <w:rPr>
          <w:rFonts w:ascii="Times New Roman" w:hAnsi="Times New Roman" w:cs="Times New Roman"/>
          <w:sz w:val="24"/>
          <w:szCs w:val="24"/>
        </w:rPr>
      </w:pPr>
    </w:p>
    <w:p w:rsidR="00EC1060" w:rsidRDefault="00EC1060" w:rsidP="00EC1060">
      <w:pPr>
        <w:pStyle w:val="ListParagraph"/>
        <w:numPr>
          <w:ilvl w:val="0"/>
          <w:numId w:val="25"/>
        </w:numPr>
        <w:tabs>
          <w:tab w:val="left" w:pos="453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Pembinaan </w:t>
      </w:r>
    </w:p>
    <w:p w:rsidR="00EC1060" w:rsidRDefault="00EC1060" w:rsidP="00EC1060">
      <w:pPr>
        <w:pStyle w:val="ListParagraph"/>
        <w:spacing w:after="0" w:line="480" w:lineRule="auto"/>
        <w:ind w:left="1004" w:firstLine="839"/>
        <w:jc w:val="both"/>
        <w:rPr>
          <w:rFonts w:ascii="Times New Roman" w:hAnsi="Times New Roman" w:cs="Times New Roman"/>
          <w:sz w:val="24"/>
          <w:szCs w:val="24"/>
        </w:rPr>
      </w:pPr>
      <w:r>
        <w:rPr>
          <w:rFonts w:ascii="Times New Roman" w:hAnsi="Times New Roman" w:cs="Times New Roman"/>
          <w:sz w:val="24"/>
          <w:szCs w:val="24"/>
        </w:rPr>
        <w:t>Pembinaan berasal dari kata “ bina” yang mendapat awalan pe- dan akhiran –an, yang berarti bangun/bangunan. Pembinaan berarti proses, pembuatan, cara membina, pembaharuan, usaha, tindakan, dan kegiatan yang dilakukan secara berdaya guna untuk memperoleh hasil yang lebih baik.</w:t>
      </w:r>
      <w:r>
        <w:rPr>
          <w:rStyle w:val="FootnoteReference"/>
          <w:rFonts w:ascii="Times New Roman" w:hAnsi="Times New Roman" w:cs="Times New Roman"/>
          <w:sz w:val="24"/>
          <w:szCs w:val="24"/>
        </w:rPr>
        <w:footnoteReference w:id="9"/>
      </w:r>
    </w:p>
    <w:p w:rsidR="00EC1060" w:rsidRDefault="00EC1060" w:rsidP="00EC1060">
      <w:pPr>
        <w:pStyle w:val="ListParagraph"/>
        <w:numPr>
          <w:ilvl w:val="0"/>
          <w:numId w:val="25"/>
        </w:numPr>
        <w:tabs>
          <w:tab w:val="left" w:pos="453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Mental</w:t>
      </w:r>
    </w:p>
    <w:p w:rsidR="00EC1060" w:rsidRDefault="00EC1060" w:rsidP="00EC1060">
      <w:pPr>
        <w:pStyle w:val="ListParagraph"/>
        <w:spacing w:after="0" w:line="480" w:lineRule="auto"/>
        <w:ind w:left="1004" w:firstLine="839"/>
        <w:jc w:val="both"/>
        <w:rPr>
          <w:rFonts w:ascii="Times New Roman" w:hAnsi="Times New Roman" w:cs="Times New Roman"/>
          <w:sz w:val="24"/>
          <w:szCs w:val="24"/>
        </w:rPr>
      </w:pPr>
      <w:r>
        <w:rPr>
          <w:rFonts w:ascii="Times New Roman" w:hAnsi="Times New Roman" w:cs="Times New Roman"/>
          <w:sz w:val="24"/>
          <w:szCs w:val="24"/>
        </w:rPr>
        <w:t xml:space="preserve">Mental diartikan sebagai kepribadian yang merupakan merupakan kebulatan yang dinamik yang dimiliki seseorang yang tercermin dalam sikap dan perbuatan. </w:t>
      </w:r>
    </w:p>
    <w:p w:rsidR="00EC1060" w:rsidRPr="0096057B" w:rsidRDefault="00EC1060" w:rsidP="0096057B">
      <w:pPr>
        <w:pStyle w:val="ListParagraph"/>
        <w:tabs>
          <w:tab w:val="left" w:pos="1418"/>
        </w:tabs>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ab/>
        <w:t>Jadi yang dimaksud intensifikasi pembinanaan mental adalah usaha meningkatkan kegiatan keagamaan dengan sungguh-sungguh melalui tindakan yang dilakukan secara berdaya guna untuk membangun watak manusia agar menjadi seorang yang lebih baik.</w:t>
      </w:r>
    </w:p>
    <w:p w:rsidR="00EC1060" w:rsidRDefault="00EC1060" w:rsidP="00EC1060">
      <w:pPr>
        <w:pStyle w:val="ListParagraph"/>
        <w:numPr>
          <w:ilvl w:val="0"/>
          <w:numId w:val="25"/>
        </w:num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Perilaku</w:t>
      </w:r>
    </w:p>
    <w:p w:rsidR="00EC1060" w:rsidRDefault="00EC1060" w:rsidP="00EC1060">
      <w:pPr>
        <w:pStyle w:val="ListParagraph"/>
        <w:tabs>
          <w:tab w:val="left" w:pos="1418"/>
        </w:tabs>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ab/>
        <w:t>Perilaku berarti tanggapan atau reaksi individu yang terwujud dalam gerakan atau sikap , tidak saja badan atau ucapan.</w:t>
      </w:r>
      <w:r>
        <w:rPr>
          <w:rStyle w:val="FootnoteReference"/>
          <w:rFonts w:ascii="Times New Roman" w:hAnsi="Times New Roman" w:cs="Times New Roman"/>
          <w:sz w:val="24"/>
          <w:szCs w:val="24"/>
        </w:rPr>
        <w:footnoteReference w:id="10"/>
      </w:r>
    </w:p>
    <w:p w:rsidR="00EC1060" w:rsidRDefault="00EC1060" w:rsidP="00EC1060">
      <w:pPr>
        <w:pStyle w:val="ListParagraph"/>
        <w:numPr>
          <w:ilvl w:val="0"/>
          <w:numId w:val="25"/>
        </w:num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Keagamaan </w:t>
      </w:r>
    </w:p>
    <w:p w:rsidR="00EC1060" w:rsidRDefault="00EC1060" w:rsidP="00EC1060">
      <w:pPr>
        <w:pStyle w:val="ListParagraph"/>
        <w:tabs>
          <w:tab w:val="left" w:pos="1418"/>
        </w:tabs>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ab/>
        <w:t>Keagamaan berasal dari kata agama yang berdasarkan asal kata, yaitu ad-Din, religi, dan agama. Ad-Din berarti undang-undang atau hukum.</w:t>
      </w:r>
      <w:r>
        <w:rPr>
          <w:rStyle w:val="FootnoteReference"/>
          <w:rFonts w:ascii="Times New Roman" w:hAnsi="Times New Roman" w:cs="Times New Roman"/>
          <w:sz w:val="24"/>
          <w:szCs w:val="24"/>
        </w:rPr>
        <w:footnoteReference w:id="11"/>
      </w:r>
    </w:p>
    <w:p w:rsidR="00EC1060" w:rsidRDefault="00EC1060" w:rsidP="00EC1060">
      <w:pPr>
        <w:pStyle w:val="ListParagraph"/>
        <w:tabs>
          <w:tab w:val="left" w:pos="1418"/>
        </w:tabs>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lastRenderedPageBreak/>
        <w:tab/>
        <w:t>Kata agama mendapat awalan ke- dan akhiran –an menjadi keagamaan yang berarti hal atau keadaan yang berhubungan dengan masalah kepercayaan kepada Tuhan yang didalamnya meliputi masalah kebaktian dan berbagai kewajiban yang berhubungan dengan kepercayaan itu.</w:t>
      </w:r>
    </w:p>
    <w:p w:rsidR="00EC1060" w:rsidRPr="00BC33CE" w:rsidRDefault="00EC1060" w:rsidP="00EC1060">
      <w:pPr>
        <w:pStyle w:val="ListParagraph"/>
        <w:numPr>
          <w:ilvl w:val="0"/>
          <w:numId w:val="25"/>
        </w:num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Remaja</w:t>
      </w:r>
    </w:p>
    <w:p w:rsidR="00EC1060" w:rsidRDefault="00EC1060" w:rsidP="00EC1060">
      <w:pPr>
        <w:pStyle w:val="ListParagraph"/>
        <w:tabs>
          <w:tab w:val="left" w:pos="1418"/>
        </w:tabs>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ab/>
        <w:t xml:space="preserve">Salzman mengemukakan, bahwa remaja merupakan masa perkembangan sikap tergantung </w:t>
      </w:r>
      <w:r>
        <w:rPr>
          <w:rFonts w:ascii="Times New Roman" w:hAnsi="Times New Roman" w:cs="Times New Roman"/>
          <w:i/>
          <w:sz w:val="24"/>
          <w:szCs w:val="24"/>
        </w:rPr>
        <w:t xml:space="preserve">(dependence) </w:t>
      </w:r>
      <w:r>
        <w:rPr>
          <w:rFonts w:ascii="Times New Roman" w:hAnsi="Times New Roman" w:cs="Times New Roman"/>
          <w:sz w:val="24"/>
          <w:szCs w:val="24"/>
        </w:rPr>
        <w:t xml:space="preserve">terhadap orangtua ke arah kemandirian </w:t>
      </w:r>
      <w:r>
        <w:rPr>
          <w:rFonts w:ascii="Times New Roman" w:hAnsi="Times New Roman" w:cs="Times New Roman"/>
          <w:i/>
          <w:sz w:val="24"/>
          <w:szCs w:val="24"/>
        </w:rPr>
        <w:t>(independence)</w:t>
      </w:r>
      <w:r>
        <w:rPr>
          <w:rFonts w:ascii="Times New Roman" w:hAnsi="Times New Roman" w:cs="Times New Roman"/>
          <w:sz w:val="24"/>
          <w:szCs w:val="24"/>
        </w:rPr>
        <w:t>, minat-minat seksual, perenungan diri, dan perhatian terhadap nilai-nilai estetika dan isu-isu moral.</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EC1060" w:rsidRPr="0022603D" w:rsidRDefault="00EC1060" w:rsidP="00EC1060">
      <w:pPr>
        <w:pStyle w:val="ListParagraph"/>
        <w:tabs>
          <w:tab w:val="left" w:pos="1418"/>
        </w:tabs>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ab/>
        <w:t xml:space="preserve">Dari arti di atas dapat diambil pengertian bahwa yang dimaksud perilaku keagamaan remaja adalah tanggapan atau reaksi pemuda yang dinyatakan dalam bentuk gerakan atau sikap sehari-hari berupa pelaksanaan ajaran kewajiban agama baik itu ibadah, muamalah maupun akhlak. </w:t>
      </w:r>
    </w:p>
    <w:p w:rsidR="00EC1060" w:rsidRDefault="00EC1060" w:rsidP="00EC1060">
      <w:pPr>
        <w:pStyle w:val="ListParagraph"/>
        <w:numPr>
          <w:ilvl w:val="0"/>
          <w:numId w:val="24"/>
        </w:num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Penegasan Operasioal</w:t>
      </w:r>
    </w:p>
    <w:p w:rsidR="00EC1060" w:rsidRDefault="00EC1060" w:rsidP="00D41CFE">
      <w:pPr>
        <w:pStyle w:val="ListParagraph"/>
        <w:tabs>
          <w:tab w:val="left" w:pos="990"/>
          <w:tab w:val="left" w:pos="1418"/>
        </w:tabs>
        <w:spacing w:after="0" w:line="480" w:lineRule="auto"/>
        <w:ind w:left="630" w:firstLine="360"/>
        <w:jc w:val="both"/>
        <w:rPr>
          <w:rFonts w:ascii="Times New Roman" w:hAnsi="Times New Roman" w:cs="Times New Roman"/>
          <w:sz w:val="24"/>
          <w:szCs w:val="24"/>
        </w:rPr>
      </w:pPr>
      <w:r>
        <w:rPr>
          <w:rFonts w:ascii="Times New Roman" w:hAnsi="Times New Roman" w:cs="Times New Roman"/>
          <w:sz w:val="24"/>
          <w:szCs w:val="24"/>
        </w:rPr>
        <w:tab/>
        <w:t xml:space="preserve">Secara Operasional laporan penelitian yang dibuat ini untuk mengetahui seberapa besar pengaruh intensifikasi pembinaan mental terhadap perilaku keagamaan remaja dalam hal ini penulis mencari data-data tentang hal-hal yang mengenai pembinaan mental serta data-data tentang perilaku keagamaan remaja. </w:t>
      </w:r>
    </w:p>
    <w:p w:rsidR="00EC1060" w:rsidRDefault="00EC1060" w:rsidP="00D41CFE">
      <w:pPr>
        <w:pStyle w:val="ListParagraph"/>
        <w:tabs>
          <w:tab w:val="left" w:pos="990"/>
          <w:tab w:val="left" w:pos="1418"/>
        </w:tabs>
        <w:spacing w:after="0" w:line="480" w:lineRule="auto"/>
        <w:ind w:left="630" w:firstLine="360"/>
        <w:jc w:val="both"/>
        <w:rPr>
          <w:rFonts w:ascii="Times New Roman" w:hAnsi="Times New Roman" w:cs="Times New Roman"/>
          <w:sz w:val="24"/>
          <w:szCs w:val="24"/>
        </w:rPr>
      </w:pPr>
      <w:r>
        <w:rPr>
          <w:rFonts w:ascii="Times New Roman" w:hAnsi="Times New Roman" w:cs="Times New Roman"/>
          <w:sz w:val="24"/>
          <w:szCs w:val="24"/>
        </w:rPr>
        <w:lastRenderedPageBreak/>
        <w:tab/>
        <w:t>Dari data-data tersebut penulis menganalisa dan menyimpulkan seberapa besar pengaruh intensifikasi pembinaan mental terhadap perilaku keagamaan remaja di Pondok Pesantren Putri Al-Yamani Sumberdadi Sumbergempol Tulungagung.</w:t>
      </w:r>
    </w:p>
    <w:p w:rsidR="0096057B" w:rsidRPr="0096057B" w:rsidRDefault="0096057B" w:rsidP="0096057B">
      <w:pPr>
        <w:pStyle w:val="ListParagraph"/>
        <w:tabs>
          <w:tab w:val="left" w:pos="1418"/>
        </w:tabs>
        <w:spacing w:after="0" w:line="480" w:lineRule="auto"/>
        <w:ind w:left="644"/>
        <w:jc w:val="both"/>
        <w:rPr>
          <w:rFonts w:ascii="Times New Roman" w:hAnsi="Times New Roman" w:cs="Times New Roman"/>
          <w:sz w:val="24"/>
          <w:szCs w:val="24"/>
        </w:rPr>
      </w:pPr>
    </w:p>
    <w:p w:rsidR="00914352" w:rsidRPr="00914352" w:rsidRDefault="00914352" w:rsidP="00B865FE">
      <w:pPr>
        <w:pStyle w:val="ListParagraph"/>
        <w:numPr>
          <w:ilvl w:val="0"/>
          <w:numId w:val="17"/>
        </w:numPr>
        <w:tabs>
          <w:tab w:val="left" w:pos="180"/>
          <w:tab w:val="left" w:pos="990"/>
        </w:tabs>
        <w:spacing w:line="480" w:lineRule="auto"/>
        <w:ind w:left="284" w:hanging="284"/>
        <w:jc w:val="both"/>
        <w:rPr>
          <w:rFonts w:ascii="Times New Roman" w:hAnsi="Times New Roman" w:cs="Times New Roman"/>
          <w:b/>
          <w:bCs/>
          <w:sz w:val="24"/>
          <w:szCs w:val="24"/>
        </w:rPr>
      </w:pPr>
      <w:r w:rsidRPr="00914352">
        <w:rPr>
          <w:rFonts w:ascii="Times New Roman" w:hAnsi="Times New Roman" w:cs="Times New Roman"/>
          <w:b/>
          <w:bCs/>
          <w:sz w:val="24"/>
          <w:szCs w:val="24"/>
        </w:rPr>
        <w:t>Sistematika Penulisan Skripsi</w:t>
      </w:r>
    </w:p>
    <w:p w:rsidR="00914352" w:rsidRDefault="00B865FE" w:rsidP="00D41CFE">
      <w:pPr>
        <w:pStyle w:val="ListParagraph"/>
        <w:tabs>
          <w:tab w:val="left" w:pos="180"/>
          <w:tab w:val="left" w:pos="900"/>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lang w:val="en-US"/>
        </w:rPr>
        <w:tab/>
      </w:r>
      <w:r w:rsidR="00914352">
        <w:rPr>
          <w:rFonts w:ascii="Times New Roman" w:hAnsi="Times New Roman" w:cs="Times New Roman"/>
          <w:sz w:val="24"/>
          <w:szCs w:val="24"/>
        </w:rPr>
        <w:t>Uraian sistematik ini dalam rangka memudahkan pengkajian isi antara bab satu dengan bab lainnya sehingga akan memperoleh suatu pemahaman, bahwa setiap line mempunyai keterikatan dan tidak terpisahkan.</w:t>
      </w:r>
    </w:p>
    <w:p w:rsidR="00914352" w:rsidRDefault="00914352" w:rsidP="00914352">
      <w:p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9D370B">
        <w:rPr>
          <w:rFonts w:ascii="Times New Roman" w:hAnsi="Times New Roman" w:cs="Times New Roman"/>
          <w:sz w:val="24"/>
          <w:szCs w:val="24"/>
          <w:u w:val="single"/>
        </w:rPr>
        <w:t>Bagian Prelimier</w:t>
      </w:r>
    </w:p>
    <w:p w:rsidR="00914352" w:rsidRDefault="00914352" w:rsidP="00D41CFE">
      <w:pPr>
        <w:pStyle w:val="ListParagraph"/>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Bagian ini terdiri dari : Halaman Sampul, Halaman Judul, Halaman Persetujuan Pembimbing, Halaman Pengesahan, , Halaman Motto, Halaman Persembahan, Kata Pengantar, Daftar Isi, Daftar Tabel, Daftar Lampiran, dan Abstrak.</w:t>
      </w:r>
    </w:p>
    <w:p w:rsidR="00914352" w:rsidRPr="00914352" w:rsidRDefault="00914352" w:rsidP="00D41CFE">
      <w:pPr>
        <w:spacing w:line="480" w:lineRule="auto"/>
        <w:ind w:left="270" w:firstLine="630"/>
        <w:jc w:val="both"/>
        <w:rPr>
          <w:rFonts w:ascii="Times New Roman" w:hAnsi="Times New Roman" w:cs="Times New Roman"/>
          <w:sz w:val="24"/>
          <w:szCs w:val="24"/>
        </w:rPr>
      </w:pPr>
      <w:r w:rsidRPr="00914352">
        <w:rPr>
          <w:rFonts w:ascii="Times New Roman" w:hAnsi="Times New Roman" w:cs="Times New Roman"/>
          <w:sz w:val="24"/>
          <w:szCs w:val="24"/>
        </w:rPr>
        <w:t>Bagian Pokok atau Inti :</w:t>
      </w:r>
    </w:p>
    <w:p w:rsidR="00EC1060" w:rsidRDefault="00EC1060" w:rsidP="00D41CFE">
      <w:pPr>
        <w:pStyle w:val="ListParagraph"/>
        <w:tabs>
          <w:tab w:val="left" w:pos="270"/>
          <w:tab w:val="left" w:pos="900"/>
        </w:tabs>
        <w:spacing w:after="0"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Bab I Pendahuluan. Bab ini berisi latar belakang masalah, penegasan istilah, batasan masalah, rumusan masalah, tujuan pembahasan, kegunaan hasil penelitian dan sistematika pembahasan.</w:t>
      </w:r>
    </w:p>
    <w:p w:rsidR="00EC1060" w:rsidRDefault="00EC1060" w:rsidP="00D41CFE">
      <w:pPr>
        <w:pStyle w:val="ListParagraph"/>
        <w:tabs>
          <w:tab w:val="left" w:pos="270"/>
          <w:tab w:val="left" w:pos="450"/>
          <w:tab w:val="left" w:pos="720"/>
        </w:tabs>
        <w:spacing w:after="0"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Bab II Landasan teori, pada bab ini penulis akan menguraikan mengenai intensifikasi pembinaan mental yang meliputi : pengertian </w:t>
      </w:r>
      <w:r w:rsidR="009E00D3">
        <w:rPr>
          <w:rFonts w:ascii="Times New Roman" w:hAnsi="Times New Roman" w:cs="Times New Roman"/>
          <w:sz w:val="24"/>
          <w:szCs w:val="24"/>
        </w:rPr>
        <w:t>pembinaan mental</w:t>
      </w:r>
      <w:r>
        <w:rPr>
          <w:rFonts w:ascii="Times New Roman" w:hAnsi="Times New Roman" w:cs="Times New Roman"/>
          <w:sz w:val="24"/>
          <w:szCs w:val="24"/>
        </w:rPr>
        <w:t xml:space="preserve">, </w:t>
      </w:r>
      <w:r w:rsidR="009E00D3">
        <w:rPr>
          <w:rFonts w:ascii="Times New Roman" w:hAnsi="Times New Roman" w:cs="Times New Roman"/>
          <w:sz w:val="24"/>
          <w:szCs w:val="24"/>
        </w:rPr>
        <w:lastRenderedPageBreak/>
        <w:t xml:space="preserve">dasar dan </w:t>
      </w:r>
      <w:r>
        <w:rPr>
          <w:rFonts w:ascii="Times New Roman" w:hAnsi="Times New Roman" w:cs="Times New Roman"/>
          <w:sz w:val="24"/>
          <w:szCs w:val="24"/>
        </w:rPr>
        <w:t>tujuan pembinaan, tanggung jawab, metode, materi. Perilaku keagamaan remaja yang meliputi sikap dan aktivitas remaj</w:t>
      </w:r>
      <w:r w:rsidR="00D87C72">
        <w:rPr>
          <w:rFonts w:ascii="Times New Roman" w:hAnsi="Times New Roman" w:cs="Times New Roman"/>
          <w:sz w:val="24"/>
          <w:szCs w:val="24"/>
        </w:rPr>
        <w:t>a terhadap kegiatan keagamaan, h</w:t>
      </w:r>
      <w:r>
        <w:rPr>
          <w:rFonts w:ascii="Times New Roman" w:hAnsi="Times New Roman" w:cs="Times New Roman"/>
          <w:sz w:val="24"/>
          <w:szCs w:val="24"/>
        </w:rPr>
        <w:t>ubungan antara intensifikasi pembinaan remaja terhadap perilaku keagamaan remaja</w:t>
      </w:r>
      <w:r w:rsidR="00D87C72">
        <w:rPr>
          <w:rFonts w:ascii="Times New Roman" w:hAnsi="Times New Roman" w:cs="Times New Roman"/>
          <w:sz w:val="24"/>
          <w:szCs w:val="24"/>
        </w:rPr>
        <w:t>, asumsi, paradigma, dan hipotesis</w:t>
      </w:r>
      <w:r>
        <w:rPr>
          <w:rFonts w:ascii="Times New Roman" w:hAnsi="Times New Roman" w:cs="Times New Roman"/>
          <w:sz w:val="24"/>
          <w:szCs w:val="24"/>
        </w:rPr>
        <w:t>.</w:t>
      </w:r>
    </w:p>
    <w:p w:rsidR="00EC1060" w:rsidRDefault="00EC1060" w:rsidP="00D41CFE">
      <w:pPr>
        <w:pStyle w:val="ListParagraph"/>
        <w:tabs>
          <w:tab w:val="left" w:pos="810"/>
        </w:tabs>
        <w:spacing w:after="0"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Bab III Metode penelitian, yang meliputi pola dan jenis penelitian populasi dan sampel, metode pengumpulan data dan metode analisa data.</w:t>
      </w:r>
    </w:p>
    <w:p w:rsidR="00EC1060" w:rsidRDefault="00EC1060" w:rsidP="00D41CFE">
      <w:pPr>
        <w:pStyle w:val="ListParagraph"/>
        <w:tabs>
          <w:tab w:val="left" w:pos="900"/>
        </w:tabs>
        <w:spacing w:after="0"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Bab IV Laporan hasil penelitian, yang berisi tentang keadaan obyek, penyajian data, analisa data serta interpretasi hasil penelitian.</w:t>
      </w:r>
    </w:p>
    <w:p w:rsidR="00EC1060" w:rsidRPr="00B865FE" w:rsidRDefault="00EC1060" w:rsidP="00D41CFE">
      <w:pPr>
        <w:pStyle w:val="ListParagraph"/>
        <w:tabs>
          <w:tab w:val="left" w:pos="270"/>
          <w:tab w:val="left" w:pos="720"/>
        </w:tabs>
        <w:spacing w:after="0" w:line="480" w:lineRule="auto"/>
        <w:ind w:left="360" w:firstLine="630"/>
        <w:jc w:val="both"/>
        <w:rPr>
          <w:rFonts w:ascii="Times New Roman" w:hAnsi="Times New Roman" w:cs="Times New Roman"/>
          <w:sz w:val="24"/>
          <w:szCs w:val="24"/>
          <w:lang w:val="en-US"/>
        </w:rPr>
      </w:pPr>
      <w:r>
        <w:rPr>
          <w:rFonts w:ascii="Times New Roman" w:hAnsi="Times New Roman" w:cs="Times New Roman"/>
          <w:sz w:val="24"/>
          <w:szCs w:val="24"/>
        </w:rPr>
        <w:t>Bab V Penutup, bab ini merupakan kesimpulan</w:t>
      </w:r>
      <w:r w:rsidR="00B865FE">
        <w:rPr>
          <w:rFonts w:ascii="Times New Roman" w:hAnsi="Times New Roman" w:cs="Times New Roman"/>
          <w:sz w:val="24"/>
          <w:szCs w:val="24"/>
        </w:rPr>
        <w:t xml:space="preserve"> dari bab-bab sebelumnya.</w:t>
      </w:r>
      <w:r w:rsidR="00B865FE">
        <w:rPr>
          <w:rFonts w:ascii="Times New Roman" w:hAnsi="Times New Roman" w:cs="Times New Roman"/>
          <w:sz w:val="24"/>
          <w:szCs w:val="24"/>
          <w:lang w:val="en-US"/>
        </w:rPr>
        <w:t xml:space="preserve"> </w:t>
      </w:r>
      <w:r w:rsidRPr="00B865FE">
        <w:rPr>
          <w:rFonts w:ascii="Times New Roman" w:hAnsi="Times New Roman" w:cs="Times New Roman"/>
          <w:sz w:val="24"/>
          <w:szCs w:val="24"/>
        </w:rPr>
        <w:t>Hasil penelitian yang telah dianalisa dijadikan inspirasi untuk menyusun saran-saran dan penutup.</w:t>
      </w:r>
    </w:p>
    <w:p w:rsidR="0071653B" w:rsidRDefault="0071653B" w:rsidP="00D41CFE">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Bagian akhir terdiri dari daftar pustaka dan diikuti beberapa lampiran yang berkaitan yang berkaitan dengan isi pelaporan, proses pelaporan dan data- data lainnya.</w:t>
      </w:r>
    </w:p>
    <w:p w:rsidR="00433380" w:rsidRDefault="00433380" w:rsidP="00D41CFE">
      <w:pPr>
        <w:pStyle w:val="ListParagraph"/>
        <w:spacing w:line="480" w:lineRule="auto"/>
        <w:ind w:left="360" w:firstLine="630"/>
        <w:jc w:val="both"/>
        <w:rPr>
          <w:rFonts w:ascii="Times New Roman" w:hAnsi="Times New Roman" w:cs="Times New Roman"/>
          <w:sz w:val="24"/>
          <w:szCs w:val="24"/>
        </w:rPr>
      </w:pPr>
    </w:p>
    <w:p w:rsidR="00433380" w:rsidRDefault="00433380" w:rsidP="00D41CFE">
      <w:pPr>
        <w:pStyle w:val="ListParagraph"/>
        <w:spacing w:line="480" w:lineRule="auto"/>
        <w:ind w:left="360" w:firstLine="630"/>
        <w:jc w:val="both"/>
        <w:rPr>
          <w:rFonts w:ascii="Times New Roman" w:hAnsi="Times New Roman" w:cs="Times New Roman"/>
          <w:sz w:val="24"/>
          <w:szCs w:val="24"/>
        </w:rPr>
      </w:pPr>
    </w:p>
    <w:p w:rsidR="00433380" w:rsidRDefault="00433380" w:rsidP="00D41CFE">
      <w:pPr>
        <w:pStyle w:val="ListParagraph"/>
        <w:spacing w:line="480" w:lineRule="auto"/>
        <w:ind w:left="360" w:firstLine="630"/>
        <w:jc w:val="both"/>
        <w:rPr>
          <w:rFonts w:ascii="Times New Roman" w:hAnsi="Times New Roman" w:cs="Times New Roman"/>
          <w:sz w:val="24"/>
          <w:szCs w:val="24"/>
        </w:rPr>
      </w:pPr>
    </w:p>
    <w:p w:rsidR="00433380" w:rsidRDefault="00433380" w:rsidP="00D41CFE">
      <w:pPr>
        <w:pStyle w:val="ListParagraph"/>
        <w:spacing w:line="480" w:lineRule="auto"/>
        <w:ind w:left="360" w:firstLine="630"/>
        <w:jc w:val="both"/>
        <w:rPr>
          <w:rFonts w:ascii="Times New Roman" w:hAnsi="Times New Roman" w:cs="Times New Roman"/>
          <w:sz w:val="24"/>
          <w:szCs w:val="24"/>
        </w:rPr>
      </w:pPr>
    </w:p>
    <w:p w:rsidR="00433380" w:rsidRDefault="00433380" w:rsidP="00D41CFE">
      <w:pPr>
        <w:pStyle w:val="ListParagraph"/>
        <w:spacing w:line="480" w:lineRule="auto"/>
        <w:ind w:left="360" w:firstLine="630"/>
        <w:jc w:val="both"/>
        <w:rPr>
          <w:rFonts w:ascii="Times New Roman" w:hAnsi="Times New Roman" w:cs="Times New Roman"/>
          <w:sz w:val="24"/>
          <w:szCs w:val="24"/>
        </w:rPr>
      </w:pPr>
    </w:p>
    <w:p w:rsidR="00433380" w:rsidRDefault="00433380" w:rsidP="00D41CFE">
      <w:pPr>
        <w:pStyle w:val="ListParagraph"/>
        <w:spacing w:line="480" w:lineRule="auto"/>
        <w:ind w:left="360" w:firstLine="630"/>
        <w:jc w:val="both"/>
        <w:rPr>
          <w:rFonts w:ascii="Times New Roman" w:hAnsi="Times New Roman" w:cs="Times New Roman"/>
          <w:sz w:val="24"/>
          <w:szCs w:val="24"/>
        </w:rPr>
      </w:pPr>
    </w:p>
    <w:p w:rsidR="00433380" w:rsidRDefault="00433380" w:rsidP="00D41CFE">
      <w:pPr>
        <w:pStyle w:val="ListParagraph"/>
        <w:spacing w:line="480" w:lineRule="auto"/>
        <w:ind w:left="360" w:firstLine="630"/>
        <w:jc w:val="both"/>
        <w:rPr>
          <w:rFonts w:ascii="Times New Roman" w:hAnsi="Times New Roman" w:cs="Times New Roman"/>
          <w:sz w:val="24"/>
          <w:szCs w:val="24"/>
        </w:rPr>
      </w:pPr>
    </w:p>
    <w:p w:rsidR="00433380" w:rsidRDefault="00433380" w:rsidP="00D41CFE">
      <w:pPr>
        <w:pStyle w:val="ListParagraph"/>
        <w:spacing w:line="480" w:lineRule="auto"/>
        <w:ind w:left="360" w:firstLine="630"/>
        <w:jc w:val="both"/>
        <w:rPr>
          <w:rFonts w:ascii="Times New Roman" w:hAnsi="Times New Roman" w:cs="Times New Roman"/>
          <w:sz w:val="24"/>
          <w:szCs w:val="24"/>
        </w:rPr>
      </w:pPr>
    </w:p>
    <w:p w:rsidR="00433380" w:rsidRPr="006D72F6" w:rsidRDefault="00433380" w:rsidP="00433380">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BAB II</w:t>
      </w:r>
    </w:p>
    <w:p w:rsidR="00433380" w:rsidRPr="006D72F6" w:rsidRDefault="00433380" w:rsidP="00433380">
      <w:pPr>
        <w:spacing w:after="0" w:line="720" w:lineRule="auto"/>
        <w:jc w:val="center"/>
        <w:rPr>
          <w:rFonts w:ascii="Times New Roman" w:hAnsi="Times New Roman" w:cs="Times New Roman"/>
          <w:b/>
          <w:bCs/>
          <w:sz w:val="28"/>
          <w:szCs w:val="28"/>
        </w:rPr>
      </w:pPr>
      <w:r w:rsidRPr="006D72F6">
        <w:rPr>
          <w:rFonts w:ascii="Times New Roman" w:hAnsi="Times New Roman" w:cs="Times New Roman"/>
          <w:b/>
          <w:bCs/>
          <w:sz w:val="28"/>
          <w:szCs w:val="28"/>
        </w:rPr>
        <w:t>LANDASAN TEORI</w:t>
      </w:r>
    </w:p>
    <w:p w:rsidR="00433380" w:rsidRPr="00C62B97" w:rsidRDefault="00433380" w:rsidP="00433380">
      <w:pPr>
        <w:numPr>
          <w:ilvl w:val="0"/>
          <w:numId w:val="26"/>
        </w:numPr>
        <w:spacing w:after="0" w:line="480" w:lineRule="auto"/>
        <w:jc w:val="both"/>
        <w:rPr>
          <w:rFonts w:ascii="Times New Roman" w:hAnsi="Times New Roman" w:cs="Times New Roman"/>
          <w:b/>
          <w:bCs/>
          <w:sz w:val="24"/>
          <w:szCs w:val="24"/>
        </w:rPr>
      </w:pPr>
      <w:r w:rsidRPr="00C62B97">
        <w:rPr>
          <w:rFonts w:ascii="Times New Roman" w:hAnsi="Times New Roman" w:cs="Times New Roman"/>
          <w:b/>
          <w:bCs/>
          <w:sz w:val="24"/>
          <w:szCs w:val="24"/>
        </w:rPr>
        <w:t xml:space="preserve">Kajian Tentang </w:t>
      </w:r>
      <w:r>
        <w:rPr>
          <w:rFonts w:ascii="Times New Roman" w:hAnsi="Times New Roman" w:cs="Times New Roman"/>
          <w:b/>
          <w:bCs/>
          <w:sz w:val="24"/>
          <w:szCs w:val="24"/>
        </w:rPr>
        <w:t>Pembinaan Mental Remaja</w:t>
      </w:r>
    </w:p>
    <w:p w:rsidR="00433380" w:rsidRDefault="00433380" w:rsidP="00433380">
      <w:pPr>
        <w:spacing w:after="0" w:line="480" w:lineRule="auto"/>
        <w:ind w:left="357" w:firstLine="720"/>
        <w:jc w:val="both"/>
        <w:rPr>
          <w:rFonts w:ascii="Times New Roman" w:hAnsi="Times New Roman" w:cs="Times New Roman"/>
          <w:sz w:val="24"/>
          <w:szCs w:val="24"/>
        </w:rPr>
      </w:pPr>
      <w:r w:rsidRPr="006D72F6">
        <w:rPr>
          <w:rFonts w:ascii="Times New Roman" w:hAnsi="Times New Roman" w:cs="Times New Roman"/>
          <w:sz w:val="24"/>
          <w:szCs w:val="24"/>
        </w:rPr>
        <w:t>Mengkaji suatu proses permasalahan tidak terlepas dari permasalahan itu sendiri, apabila dikaitkan dengan fenomena yang lain. Sebuah kajian tidak bermakna apabila konsep dasarnya tidak dimengerti. Hal ini justru akan menimbulkan kerancuan dan tidak dapat dijadikan standart ilmu pengetahuan. Dengan demikian, permasalahan itu harus diketahui pengertian</w:t>
      </w:r>
      <w:r>
        <w:rPr>
          <w:rFonts w:ascii="Times New Roman" w:hAnsi="Times New Roman" w:cs="Times New Roman"/>
          <w:sz w:val="24"/>
          <w:szCs w:val="24"/>
        </w:rPr>
        <w:t xml:space="preserve"> pembinaan mental remaja, latar belakang, tujuan pembinaan, tanggung jawab, metode pembinaan, materi, sarana pembinaan serta faktor penghambat dan pendukung pembinaan .</w:t>
      </w:r>
    </w:p>
    <w:p w:rsidR="00433380" w:rsidRPr="006D72F6" w:rsidRDefault="00433380" w:rsidP="00433380">
      <w:pPr>
        <w:spacing w:after="0" w:line="480" w:lineRule="auto"/>
        <w:ind w:left="357" w:firstLine="720"/>
        <w:jc w:val="both"/>
        <w:rPr>
          <w:rFonts w:ascii="Times New Roman" w:hAnsi="Times New Roman" w:cs="Times New Roman"/>
          <w:sz w:val="24"/>
          <w:szCs w:val="24"/>
        </w:rPr>
      </w:pPr>
      <w:r w:rsidRPr="006D72F6">
        <w:rPr>
          <w:rFonts w:ascii="Times New Roman" w:hAnsi="Times New Roman" w:cs="Times New Roman"/>
          <w:sz w:val="24"/>
          <w:szCs w:val="24"/>
        </w:rPr>
        <w:t xml:space="preserve">Berdasarkan pengantar tersebut, penulis akan menguraikan tentang </w:t>
      </w:r>
      <w:r>
        <w:rPr>
          <w:rFonts w:ascii="Times New Roman" w:hAnsi="Times New Roman" w:cs="Times New Roman"/>
          <w:sz w:val="24"/>
          <w:szCs w:val="24"/>
        </w:rPr>
        <w:t>Pembinaan Mental Remaja</w:t>
      </w:r>
      <w:r w:rsidRPr="006D72F6">
        <w:rPr>
          <w:rFonts w:ascii="Times New Roman" w:hAnsi="Times New Roman" w:cs="Times New Roman"/>
          <w:sz w:val="24"/>
          <w:szCs w:val="24"/>
        </w:rPr>
        <w:t xml:space="preserve"> secara komprehensip sehingga dapat ditentukan maksud dari kajian ini.</w:t>
      </w:r>
    </w:p>
    <w:p w:rsidR="00433380" w:rsidRPr="006D72F6" w:rsidRDefault="00433380" w:rsidP="00433380">
      <w:pPr>
        <w:numPr>
          <w:ilvl w:val="0"/>
          <w:numId w:val="27"/>
        </w:numPr>
        <w:spacing w:after="0" w:line="480" w:lineRule="auto"/>
        <w:jc w:val="both"/>
        <w:rPr>
          <w:rFonts w:ascii="Times New Roman" w:hAnsi="Times New Roman" w:cs="Times New Roman"/>
          <w:b/>
          <w:bCs/>
          <w:sz w:val="24"/>
          <w:szCs w:val="24"/>
        </w:rPr>
      </w:pPr>
      <w:r w:rsidRPr="006D72F6">
        <w:rPr>
          <w:rFonts w:ascii="Times New Roman" w:hAnsi="Times New Roman" w:cs="Times New Roman"/>
          <w:b/>
          <w:bCs/>
          <w:sz w:val="24"/>
          <w:szCs w:val="24"/>
        </w:rPr>
        <w:t>Pengertian</w:t>
      </w:r>
      <w:r>
        <w:rPr>
          <w:rFonts w:ascii="Times New Roman" w:hAnsi="Times New Roman" w:cs="Times New Roman"/>
          <w:b/>
          <w:bCs/>
          <w:sz w:val="24"/>
          <w:szCs w:val="24"/>
        </w:rPr>
        <w:t xml:space="preserve"> dan Dasar</w:t>
      </w:r>
      <w:r w:rsidRPr="006D72F6">
        <w:rPr>
          <w:rFonts w:ascii="Times New Roman" w:hAnsi="Times New Roman" w:cs="Times New Roman"/>
          <w:b/>
          <w:bCs/>
          <w:sz w:val="24"/>
          <w:szCs w:val="24"/>
        </w:rPr>
        <w:t xml:space="preserve"> </w:t>
      </w:r>
      <w:r>
        <w:rPr>
          <w:rFonts w:ascii="Times New Roman" w:hAnsi="Times New Roman" w:cs="Times New Roman"/>
          <w:b/>
          <w:bCs/>
          <w:sz w:val="24"/>
          <w:szCs w:val="24"/>
        </w:rPr>
        <w:t>Pembinaan Mental</w:t>
      </w:r>
      <w:r w:rsidRPr="006D72F6">
        <w:rPr>
          <w:rFonts w:ascii="Times New Roman" w:hAnsi="Times New Roman" w:cs="Times New Roman"/>
          <w:b/>
          <w:bCs/>
          <w:sz w:val="24"/>
          <w:szCs w:val="24"/>
        </w:rPr>
        <w:t xml:space="preserve"> Remaja</w:t>
      </w:r>
    </w:p>
    <w:p w:rsidR="00433380" w:rsidRPr="00DB1F96" w:rsidRDefault="00433380" w:rsidP="00433380">
      <w:pPr>
        <w:pStyle w:val="NormalWeb"/>
        <w:spacing w:before="0" w:beforeAutospacing="0" w:after="0" w:afterAutospacing="0" w:line="480" w:lineRule="auto"/>
        <w:ind w:left="709" w:firstLine="993"/>
        <w:jc w:val="both"/>
      </w:pPr>
      <w:r w:rsidRPr="00DB1F96">
        <w:t xml:space="preserve">Pembinaan berasal dari kata “bina” yang mendapat awalan ke- dan akhiran – an, yang berarti bangun/bangunan. Dalam Kamus Besar Bahasa Indonesia, pembinaan berarti membina, memperbaharui, atau proses, perbuatan, cara membina, usaha, tindakan, dan kegiatan yang dilakukan </w:t>
      </w:r>
      <w:r w:rsidRPr="00DB1F96">
        <w:lastRenderedPageBreak/>
        <w:t>secara berdaya guna dan berhasil guna untuk memperoleh hasil yang lebih baik.</w:t>
      </w:r>
      <w:r>
        <w:rPr>
          <w:rStyle w:val="FootnoteReference"/>
        </w:rPr>
        <w:footnoteReference w:id="13"/>
      </w:r>
    </w:p>
    <w:p w:rsidR="00433380" w:rsidRDefault="00433380" w:rsidP="00433380">
      <w:pPr>
        <w:pStyle w:val="NormalWeb"/>
        <w:spacing w:before="0" w:beforeAutospacing="0" w:after="0" w:afterAutospacing="0" w:line="480" w:lineRule="auto"/>
        <w:ind w:left="720" w:firstLine="720"/>
        <w:jc w:val="both"/>
      </w:pPr>
      <w:r>
        <w:t xml:space="preserve">Mental diartikan sebagai kepribadian yang merupakan kebulatan yang dinamik yang dimiliki seseorang yang tercermin dalam sikap dan perbuatan atau terlihat dari psikomotornya. Dalam ilmu psikiatri dan psikoterapi, kata mental sering digunakan sebagai ganti dari kata </w:t>
      </w:r>
      <w:r>
        <w:rPr>
          <w:rStyle w:val="Emphasis"/>
        </w:rPr>
        <w:t xml:space="preserve">personality </w:t>
      </w:r>
      <w:r>
        <w:t xml:space="preserve">(kepribadian) yang berarti bahwa mental adalah semua unsur-unsur jiwa termasuk pikiran, emosi, sikap </w:t>
      </w:r>
      <w:r>
        <w:rPr>
          <w:rStyle w:val="Emphasis"/>
        </w:rPr>
        <w:t>(attitude)</w:t>
      </w:r>
      <w:r>
        <w:t xml:space="preserve"> dan perasaan yang dalam keseluruhan dan kebulatannya akan menentukan corak laku, cara menghadapi suatu hal yang menekan perasaan, mengecewakan atau menggembirakan, menyenangkan dan sebagainya. </w:t>
      </w:r>
      <w:r>
        <w:rPr>
          <w:rStyle w:val="FootnoteReference"/>
        </w:rPr>
        <w:footnoteReference w:id="14"/>
      </w:r>
    </w:p>
    <w:p w:rsidR="00433380" w:rsidRDefault="00433380" w:rsidP="00433380">
      <w:pPr>
        <w:pStyle w:val="NormalWeb"/>
        <w:spacing w:before="0" w:beforeAutospacing="0" w:after="0" w:afterAutospacing="0" w:line="480" w:lineRule="auto"/>
        <w:ind w:left="709" w:firstLine="709"/>
        <w:jc w:val="both"/>
      </w:pPr>
      <w:r>
        <w:t xml:space="preserve">Para ahli dalam bidang perawatan jiwa, dalam masalah mental telah membagi manusia kepada 2 (dua) golongan besar, yaitu </w:t>
      </w:r>
    </w:p>
    <w:p w:rsidR="00433380" w:rsidRPr="00401DEA" w:rsidRDefault="00433380" w:rsidP="00433380">
      <w:pPr>
        <w:pStyle w:val="NormalWeb"/>
        <w:numPr>
          <w:ilvl w:val="0"/>
          <w:numId w:val="28"/>
        </w:numPr>
        <w:spacing w:before="0" w:beforeAutospacing="0" w:after="0" w:afterAutospacing="0" w:line="480" w:lineRule="auto"/>
        <w:ind w:left="1276" w:hanging="425"/>
        <w:jc w:val="both"/>
      </w:pPr>
      <w:r w:rsidRPr="00401DEA">
        <w:t>Golongan yang sehat mentalnya</w:t>
      </w:r>
    </w:p>
    <w:p w:rsidR="00433380" w:rsidRDefault="00433380" w:rsidP="00433380">
      <w:pPr>
        <w:pStyle w:val="NormalWeb"/>
        <w:spacing w:before="0" w:beforeAutospacing="0" w:after="0" w:afterAutospacing="0" w:line="480" w:lineRule="auto"/>
        <w:ind w:left="1276" w:firstLine="567"/>
        <w:jc w:val="both"/>
      </w:pPr>
      <w:r w:rsidRPr="00DB1F96">
        <w:t xml:space="preserve">Kartini Kartono mengemukakan bahwa orang yang memiliki mental yang sehat adalah yang memiliki sifat-sifat yang khas antara lain: mempunyai kemampuan untuk bertindak secara efesien, memiliki tujuan hidup yang jelas, memiliki konsep diri yang sehat, memiliki koordinasi antara segenap potensi dengan usaha-usahanya, memiliki regulasi diri dan integrasi kepribadian dan memiliki batin yang tenang. </w:t>
      </w:r>
      <w:r w:rsidRPr="00DB1F96">
        <w:lastRenderedPageBreak/>
        <w:t>Disamping itu, beliau juga mengatakan bahwa kesehatan mental tidak hanya terhindarnya diri dari gangguan batin saja, tetapi juga posisi pribadinya seimbang dan baik, selaras dengan dunia luar, dengan dirinya sendiri dan dengan lingkungannya.</w:t>
      </w:r>
      <w:r>
        <w:rPr>
          <w:rStyle w:val="FootnoteReference"/>
        </w:rPr>
        <w:footnoteReference w:id="15"/>
      </w:r>
    </w:p>
    <w:p w:rsidR="00433380" w:rsidRDefault="00433380" w:rsidP="00433380">
      <w:pPr>
        <w:pStyle w:val="NormalWeb"/>
        <w:spacing w:before="0" w:beforeAutospacing="0" w:after="0" w:afterAutospacing="0" w:line="480" w:lineRule="auto"/>
        <w:ind w:left="1276" w:firstLine="567"/>
        <w:jc w:val="both"/>
      </w:pPr>
      <w:r>
        <w:t xml:space="preserve">Menurut </w:t>
      </w:r>
      <w:r>
        <w:rPr>
          <w:rStyle w:val="Strong"/>
        </w:rPr>
        <w:t>Dr. Jalaluddin</w:t>
      </w:r>
      <w:r>
        <w:t xml:space="preserve"> dalam bukunya “Psikologi Agama” bahwa:</w:t>
      </w:r>
    </w:p>
    <w:p w:rsidR="00433380" w:rsidRDefault="00433380" w:rsidP="00433380">
      <w:pPr>
        <w:pStyle w:val="NormalWeb"/>
        <w:spacing w:before="0" w:beforeAutospacing="0" w:after="0" w:afterAutospacing="0"/>
        <w:ind w:left="1276" w:firstLine="567"/>
        <w:jc w:val="both"/>
      </w:pPr>
    </w:p>
    <w:p w:rsidR="00433380" w:rsidRDefault="00433380" w:rsidP="00433380">
      <w:pPr>
        <w:pStyle w:val="NormalWeb"/>
        <w:spacing w:before="0" w:beforeAutospacing="0" w:after="0" w:afterAutospacing="0"/>
        <w:ind w:left="1276" w:firstLine="567"/>
        <w:jc w:val="both"/>
      </w:pPr>
      <w:r>
        <w:t>“Kesehatan mental merupakan suatu kondisi batin yang senantiasa berada dalam keadaan tenang, aman dan tentram, dan upaya untuk menemukan ketenangan batin dapat dilakukan antara lain melalui penyesuaian diri secara resignasi (penyerahan  diri sepenuhnya kepada Tuhan)”.</w:t>
      </w:r>
      <w:r>
        <w:rPr>
          <w:rStyle w:val="FootnoteReference"/>
        </w:rPr>
        <w:footnoteReference w:id="16"/>
      </w:r>
    </w:p>
    <w:p w:rsidR="00433380" w:rsidRDefault="00433380" w:rsidP="00433380">
      <w:pPr>
        <w:pStyle w:val="NormalWeb"/>
        <w:spacing w:before="0" w:beforeAutospacing="0" w:after="0" w:afterAutospacing="0" w:line="480" w:lineRule="auto"/>
        <w:ind w:left="1276" w:firstLine="567"/>
        <w:jc w:val="both"/>
      </w:pPr>
    </w:p>
    <w:p w:rsidR="00433380" w:rsidRDefault="00433380" w:rsidP="00433380">
      <w:pPr>
        <w:pStyle w:val="NormalWeb"/>
        <w:spacing w:before="0" w:beforeAutospacing="0" w:after="0" w:afterAutospacing="0" w:line="480" w:lineRule="auto"/>
        <w:ind w:left="1276" w:firstLine="567"/>
        <w:jc w:val="both"/>
      </w:pPr>
      <w:r>
        <w:t>Sedangkan menurut paham ilmu kedokteran, kesehatan mental merupakan suatu kondisi yang memungkinkan perkembangan fisik, intelektual dan emosional yang optimal dari seseorang dan perkembangan itu berjalan  selaras dengan keadaan orang lain.</w:t>
      </w:r>
      <w:r>
        <w:rPr>
          <w:rStyle w:val="FootnoteReference"/>
        </w:rPr>
        <w:footnoteReference w:id="17"/>
      </w:r>
    </w:p>
    <w:p w:rsidR="00433380" w:rsidRDefault="00433380" w:rsidP="00433380">
      <w:pPr>
        <w:pStyle w:val="NormalWeb"/>
        <w:spacing w:before="0" w:beforeAutospacing="0" w:after="0" w:afterAutospacing="0" w:line="480" w:lineRule="auto"/>
        <w:ind w:left="1276" w:firstLine="567"/>
        <w:jc w:val="both"/>
      </w:pPr>
      <w:r>
        <w:t xml:space="preserve">Zakiah Daradjat mendefenisikan bahwa mental yang sehat adalah terwujudnya keserasian yang sungguh-sungguh antara fungsi-fungsi kejiwaan dan terciptanya penyesuaian diri antara individu dengan dirinya sendiri dan lingkungannya berdasarkan keimanan dan ketakwaan serta bertujuan untuk mencapai hidup bermakna dan bahagia di dunia </w:t>
      </w:r>
      <w:r>
        <w:lastRenderedPageBreak/>
        <w:t>dan akhirat.</w:t>
      </w:r>
      <w:r>
        <w:rPr>
          <w:rStyle w:val="FootnoteReference"/>
        </w:rPr>
        <w:footnoteReference w:id="18"/>
      </w:r>
      <w:r>
        <w:t xml:space="preserve"> Jika mental sehat dicapai, maka individu memiliki integrasi, penyesuaian dan identifikasi positif terhadap orang lain. Dalam hal ini, individu belajar menerima tanggung jawab, menjadi mandiri dan mencapai integrasi tingkah laku.</w:t>
      </w:r>
    </w:p>
    <w:p w:rsidR="00433380" w:rsidRDefault="00433380" w:rsidP="00433380">
      <w:pPr>
        <w:pStyle w:val="NormalWeb"/>
        <w:tabs>
          <w:tab w:val="left" w:pos="851"/>
        </w:tabs>
        <w:spacing w:before="0" w:beforeAutospacing="0" w:after="0" w:afterAutospacing="0" w:line="480" w:lineRule="auto"/>
        <w:ind w:left="1276" w:firstLine="567"/>
        <w:jc w:val="both"/>
      </w:pPr>
      <w:r>
        <w:t xml:space="preserve">Dari beberapa defenisi yang telah dikemukakan di atas, maka dapat dipahami bahwa orang yang sehat mentalnya adalah terwujudnya keharmonisan dalam fungsi jiwa serta tercapainya kemampuan untuk menghadapi permasalahan sehari-hari, sehingga merasakan kebahagiaan dan kepuasan dalam dirinya. Seseorang dikatakan memiliki mental yang sehat, bila ia terhindar dari gejala penyakit jiwa dan memanfatkan potensi yang dimilikinya untuk menyelaraskan fungsi jiwa dalam dirinya. </w:t>
      </w:r>
    </w:p>
    <w:p w:rsidR="00433380" w:rsidRDefault="00433380" w:rsidP="00433380">
      <w:pPr>
        <w:pStyle w:val="NormalWeb"/>
        <w:numPr>
          <w:ilvl w:val="0"/>
          <w:numId w:val="28"/>
        </w:numPr>
        <w:spacing w:before="0" w:beforeAutospacing="0" w:after="0" w:afterAutospacing="0" w:line="480" w:lineRule="auto"/>
        <w:ind w:left="1276" w:hanging="425"/>
        <w:jc w:val="both"/>
      </w:pPr>
      <w:r>
        <w:t>Golongan yang kurang sehat mentalnya</w:t>
      </w:r>
    </w:p>
    <w:p w:rsidR="00433380" w:rsidRDefault="00433380" w:rsidP="00433380">
      <w:pPr>
        <w:pStyle w:val="NormalWeb"/>
        <w:spacing w:before="0" w:beforeAutospacing="0" w:after="0" w:afterAutospacing="0" w:line="480" w:lineRule="auto"/>
        <w:ind w:left="1276" w:firstLine="567"/>
        <w:jc w:val="both"/>
      </w:pPr>
      <w:r>
        <w:t>Golongan yang kurang sehat adalah orang yang merasa terganggu ketentraman hatinya. Adanya abnormalitas mental ini biasanya disebabkan karena ketidakmampuan individu dalam menghadapi kenyataan hidup, sehingga muncul konflik mental pada dirinya. Gejala-gejala umum yang kurang sehat mentalnya, yakni dapat dilihat dalam beberapa segi, antara lain:</w:t>
      </w:r>
    </w:p>
    <w:p w:rsidR="00433380" w:rsidRDefault="00433380" w:rsidP="00433380">
      <w:pPr>
        <w:pStyle w:val="NormalWeb"/>
        <w:spacing w:before="0" w:beforeAutospacing="0" w:after="0" w:afterAutospacing="0" w:line="480" w:lineRule="auto"/>
        <w:ind w:left="1276" w:firstLine="567"/>
        <w:jc w:val="both"/>
      </w:pPr>
    </w:p>
    <w:p w:rsidR="00433380" w:rsidRDefault="00433380" w:rsidP="00433380">
      <w:pPr>
        <w:pStyle w:val="NormalWeb"/>
        <w:spacing w:before="0" w:beforeAutospacing="0" w:after="0" w:afterAutospacing="0" w:line="480" w:lineRule="auto"/>
        <w:ind w:left="1560"/>
        <w:jc w:val="both"/>
      </w:pPr>
      <w:r>
        <w:lastRenderedPageBreak/>
        <w:t>1). Perasaan</w:t>
      </w:r>
    </w:p>
    <w:p w:rsidR="00433380" w:rsidRDefault="00433380" w:rsidP="00433380">
      <w:pPr>
        <w:pStyle w:val="NormalWeb"/>
        <w:spacing w:before="0" w:beforeAutospacing="0" w:after="0" w:afterAutospacing="0" w:line="480" w:lineRule="auto"/>
        <w:ind w:left="1843" w:firstLine="567"/>
        <w:jc w:val="both"/>
      </w:pPr>
      <w:r>
        <w:t>Orang yang kurang sehat mentalnya akan selalu merasa gelisah karena kurang mampu menyelesaikan masalah-masalah yang dihadapinya</w:t>
      </w:r>
    </w:p>
    <w:p w:rsidR="00433380" w:rsidRDefault="00433380" w:rsidP="00433380">
      <w:pPr>
        <w:pStyle w:val="NormalWeb"/>
        <w:spacing w:before="0" w:beforeAutospacing="0" w:after="0" w:afterAutospacing="0" w:line="480" w:lineRule="auto"/>
        <w:ind w:left="1560"/>
        <w:jc w:val="both"/>
      </w:pPr>
      <w:r>
        <w:t>2).  Pikiran</w:t>
      </w:r>
    </w:p>
    <w:p w:rsidR="00433380" w:rsidRDefault="00433380" w:rsidP="00433380">
      <w:pPr>
        <w:pStyle w:val="NormalWeb"/>
        <w:spacing w:before="0" w:beforeAutospacing="0" w:after="0" w:afterAutospacing="0" w:line="480" w:lineRule="auto"/>
        <w:ind w:left="1985" w:firstLine="567"/>
        <w:jc w:val="both"/>
      </w:pPr>
      <w:r>
        <w:t>Orang yang kurang sehat mentalnya akan mempengaruhi pikirannya, sehingga ia merasa kurang mampu melanjutkan sesutu yang telah direncanakan  sebelumnya, seperti tidak dapat berkonsentrasi dalam melakukan sesuatu pekerjan, pemalas, pelupa, apatis dan seb</w:t>
      </w:r>
      <w:r w:rsidR="008F27AA">
        <w:t>a</w:t>
      </w:r>
      <w:r>
        <w:t>gainya.</w:t>
      </w:r>
    </w:p>
    <w:p w:rsidR="00433380" w:rsidRDefault="00433380" w:rsidP="00433380">
      <w:pPr>
        <w:pStyle w:val="NormalWeb"/>
        <w:spacing w:before="0" w:beforeAutospacing="0" w:after="0" w:afterAutospacing="0" w:line="480" w:lineRule="auto"/>
        <w:ind w:left="1560"/>
        <w:jc w:val="both"/>
      </w:pPr>
      <w:r>
        <w:t>3).  Kelakuan</w:t>
      </w:r>
    </w:p>
    <w:p w:rsidR="00433380" w:rsidRDefault="00433380" w:rsidP="00433380">
      <w:pPr>
        <w:pStyle w:val="NormalWeb"/>
        <w:spacing w:before="0" w:beforeAutospacing="0" w:after="0" w:afterAutospacing="0" w:line="480" w:lineRule="auto"/>
        <w:ind w:left="1985" w:firstLine="567"/>
        <w:jc w:val="both"/>
      </w:pPr>
      <w:r>
        <w:t xml:space="preserve">Pada umumnya orang yang kurang sehat mentalnya akan tampak pada kelakuan-kelakuannya yang tidak baik, seperti keras kepala, suka berdusta, mencuri, menyeleweng, menyiksa orang lain, dan segala yang bersifat negatif. </w:t>
      </w:r>
    </w:p>
    <w:p w:rsidR="00433380" w:rsidRDefault="00433380" w:rsidP="00433380">
      <w:pPr>
        <w:pStyle w:val="NormalWeb"/>
        <w:spacing w:before="0" w:beforeAutospacing="0" w:after="0" w:afterAutospacing="0" w:line="480" w:lineRule="auto"/>
        <w:ind w:left="709" w:firstLine="709"/>
        <w:jc w:val="both"/>
      </w:pPr>
      <w:r>
        <w:t xml:space="preserve">Dari penjelasan tersebut di atas, maka dalam hal ini tentunya pembinaan yang dimaksud adalah pembinaan kepribadian secara keseluruhan. Pembinaan mental secara efektif dilakukan dengan memperhatikan faktor kejiwaan sasaran yang akan dibina. Pembinaan yang dilakukan meliputi pembinaan moral, pembentukan sikap dan mental yang pada umumnya dilakukan sejak anak masih kecil. Pembinaan mental merupakan salah satu cara untuk membentuk akhlak manusia agar memiliki pribadi yang bermoral, </w:t>
      </w:r>
      <w:r>
        <w:lastRenderedPageBreak/>
        <w:t>berbudi pekerti yang luhur dan bersusila, sehingga seseorang dapat terhindar dari sifat tercela sebagai langkah penanggulangan terhadap timbulnya kenakalan remaja.</w:t>
      </w:r>
    </w:p>
    <w:p w:rsidR="00433380" w:rsidRDefault="00433380" w:rsidP="00433380">
      <w:pPr>
        <w:pStyle w:val="NormalWeb"/>
        <w:spacing w:before="0" w:beforeAutospacing="0" w:after="0" w:afterAutospacing="0" w:line="480" w:lineRule="auto"/>
        <w:ind w:left="709" w:firstLine="709"/>
        <w:jc w:val="both"/>
      </w:pPr>
      <w:r>
        <w:t>Pembentukan sikap, pembinaan moral dan pribadi pada umumnya terjadi melalui pengalaman sejak kecil. Agar anak mempunyai kepribadian yang kuat dan sikap mental yang sehat serta akhlak yang terpuji, semuanya dapat diusahakan melalui penglihatan, pendengaran, maupun perlakuan yang diterimanya dan akan ikut menentukan pembinaan pribadinya.</w:t>
      </w:r>
      <w:r>
        <w:rPr>
          <w:rStyle w:val="FootnoteReference"/>
        </w:rPr>
        <w:footnoteReference w:id="19"/>
      </w:r>
    </w:p>
    <w:p w:rsidR="00433380" w:rsidRDefault="00433380" w:rsidP="00433380">
      <w:pPr>
        <w:pStyle w:val="NormalWeb"/>
        <w:spacing w:before="0" w:beforeAutospacing="0" w:after="0" w:afterAutospacing="0" w:line="480" w:lineRule="auto"/>
        <w:ind w:left="709" w:firstLine="709"/>
        <w:jc w:val="both"/>
      </w:pPr>
      <w:r>
        <w:t>Pembinaan mental/jiwa merupakan tumpuan perhatian pertama dalam misi Islam. Untuk menciptakan manusia yang berakhlak mulia, Islam telah mengajarkan bahwa pembinaan jiwa harus lebih diutamakan daripada pembinaan fisik atau pembinaan pada aspek-aspek lain, karena dari jiwa yang baik inilah akan lahir perbuatan-perbuatan yang baik yang pada gilirannya akan menghasilkan kebaikan dan kebahagiaan pada seluruh kehidupan manusia lahir dan batin.</w:t>
      </w:r>
    </w:p>
    <w:p w:rsidR="00433380" w:rsidRDefault="00433380" w:rsidP="00433380">
      <w:pPr>
        <w:pStyle w:val="NormalWeb"/>
        <w:spacing w:line="480" w:lineRule="auto"/>
        <w:ind w:left="709" w:firstLine="709"/>
        <w:jc w:val="both"/>
      </w:pPr>
      <w:r>
        <w:t>Menurut</w:t>
      </w:r>
      <w:r>
        <w:rPr>
          <w:rStyle w:val="Strong"/>
        </w:rPr>
        <w:t xml:space="preserve"> Quraisy Shihab </w:t>
      </w:r>
      <w:r>
        <w:t>dalam bukunya “Membumikan Al-Qur’an” bahwa:</w:t>
      </w:r>
    </w:p>
    <w:p w:rsidR="00433380" w:rsidRDefault="00433380" w:rsidP="00433380">
      <w:pPr>
        <w:pStyle w:val="NormalWeb"/>
        <w:ind w:left="1418"/>
        <w:jc w:val="both"/>
      </w:pPr>
      <w:r>
        <w:t>“Manusia yang dibina adalah makhluk yang mempunyai unsur-unsur jasmani (</w:t>
      </w:r>
      <w:r>
        <w:rPr>
          <w:rStyle w:val="Emphasis"/>
        </w:rPr>
        <w:t>material</w:t>
      </w:r>
      <w:r>
        <w:t>) dan akal dan jiwa (</w:t>
      </w:r>
      <w:r>
        <w:rPr>
          <w:rStyle w:val="Emphasis"/>
        </w:rPr>
        <w:t>immaterial</w:t>
      </w:r>
      <w:r>
        <w:t xml:space="preserve">). Pembinaan akalnya menghasilkan keterampilan dan yang paling penting adalah pembinaan </w:t>
      </w:r>
      <w:r>
        <w:lastRenderedPageBreak/>
        <w:t>jiwanya yang menghasilkan kesucian dan akhlak. Dengan demikian, terciptalah manusia dwidimensi dalam suatu keseimbangan”.</w:t>
      </w:r>
      <w:r>
        <w:rPr>
          <w:rStyle w:val="FootnoteReference"/>
        </w:rPr>
        <w:footnoteReference w:id="20"/>
      </w:r>
    </w:p>
    <w:p w:rsidR="00433380" w:rsidRDefault="00433380" w:rsidP="00433380">
      <w:pPr>
        <w:pStyle w:val="NormalWeb"/>
        <w:ind w:left="1418"/>
        <w:jc w:val="both"/>
      </w:pPr>
    </w:p>
    <w:p w:rsidR="00433380" w:rsidRDefault="00433380" w:rsidP="00433380">
      <w:pPr>
        <w:pStyle w:val="NormalWeb"/>
        <w:spacing w:before="0" w:beforeAutospacing="0" w:after="0" w:afterAutospacing="0" w:line="480" w:lineRule="auto"/>
        <w:ind w:left="709" w:firstLine="709"/>
        <w:jc w:val="both"/>
      </w:pPr>
      <w:r>
        <w:t>Dengan demikian, pembinaan mental remaja adalah usaha untuk memperbaiki dan memperbaharui suatu tindakan atau tingkah laku remaja melalui bimbingan mental/ jiwanya sehingga memiliki kepribadian yang sehat, akhlak yang terpuji dan bertanggung jawab dalam menjalani kehidupannya.</w:t>
      </w:r>
    </w:p>
    <w:p w:rsidR="00433380" w:rsidRDefault="00433380" w:rsidP="00433380">
      <w:pPr>
        <w:pStyle w:val="NormalWeb"/>
        <w:spacing w:before="0" w:beforeAutospacing="0" w:after="0" w:afterAutospacing="0" w:line="480" w:lineRule="auto"/>
        <w:ind w:left="709" w:firstLine="709"/>
        <w:jc w:val="both"/>
      </w:pPr>
      <w:r>
        <w:t>Adapun dasar dari pembinaan mental yang pertama adalah firman Allah surat Ali Imron ayat 104 :</w:t>
      </w:r>
    </w:p>
    <w:p w:rsidR="00433380" w:rsidRPr="00354C10" w:rsidRDefault="00433380" w:rsidP="00433380">
      <w:pPr>
        <w:pStyle w:val="NormalWeb"/>
        <w:tabs>
          <w:tab w:val="right" w:pos="7564"/>
        </w:tabs>
        <w:bidi/>
        <w:spacing w:before="0" w:beforeAutospacing="0" w:after="0" w:afterAutospacing="0" w:line="480" w:lineRule="auto"/>
        <w:ind w:left="51" w:right="709"/>
        <w:jc w:val="both"/>
        <w:rPr>
          <w:rFonts w:ascii="(normal text)" w:hAnsi="(normal text)"/>
        </w:rPr>
      </w:pPr>
      <w:r>
        <w:rPr>
          <w:sz w:val="28"/>
          <w:szCs w:val="28"/>
        </w:rPr>
        <w:sym w:font="HQPB2" w:char="F060"/>
      </w:r>
      <w:r>
        <w:rPr>
          <w:sz w:val="28"/>
          <w:szCs w:val="28"/>
        </w:rPr>
        <w:sym w:font="HQPB4" w:char="F0E4"/>
      </w:r>
      <w:r>
        <w:rPr>
          <w:sz w:val="28"/>
          <w:szCs w:val="28"/>
        </w:rPr>
        <w:sym w:font="HQPB2" w:char="F033"/>
      </w:r>
      <w:r>
        <w:rPr>
          <w:sz w:val="28"/>
          <w:szCs w:val="28"/>
        </w:rPr>
        <w:sym w:font="HQPB5" w:char="F074"/>
      </w:r>
      <w:r>
        <w:rPr>
          <w:sz w:val="28"/>
          <w:szCs w:val="28"/>
        </w:rPr>
        <w:sym w:font="HQPB1" w:char="F046"/>
      </w:r>
      <w:r>
        <w:rPr>
          <w:sz w:val="28"/>
          <w:szCs w:val="28"/>
        </w:rPr>
        <w:sym w:font="HQPB4" w:char="F0F8"/>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9"/>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D7"/>
      </w:r>
      <w:r>
        <w:rPr>
          <w:sz w:val="28"/>
          <w:szCs w:val="28"/>
        </w:rPr>
        <w:sym w:font="HQPB2" w:char="F070"/>
      </w:r>
      <w:r>
        <w:rPr>
          <w:sz w:val="28"/>
          <w:szCs w:val="28"/>
        </w:rPr>
        <w:sym w:font="HQPB4" w:char="F0A8"/>
      </w:r>
      <w:r>
        <w:rPr>
          <w:sz w:val="28"/>
          <w:szCs w:val="28"/>
        </w:rPr>
        <w:sym w:font="HQPB2" w:char="F04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3"/>
      </w:r>
      <w:r>
        <w:rPr>
          <w:sz w:val="28"/>
          <w:szCs w:val="28"/>
        </w:rPr>
        <w:sym w:font="HQPB4" w:char="F0F4"/>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2" w:char="F08D"/>
      </w:r>
      <w:r>
        <w:rPr>
          <w:sz w:val="28"/>
          <w:szCs w:val="28"/>
        </w:rPr>
        <w:sym w:font="HQPB5" w:char="F073"/>
      </w:r>
      <w:r>
        <w:rPr>
          <w:sz w:val="28"/>
          <w:szCs w:val="28"/>
        </w:rPr>
        <w:sym w:font="HQPB1" w:char="F083"/>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E3"/>
      </w:r>
      <w:r>
        <w:rPr>
          <w:sz w:val="28"/>
          <w:szCs w:val="28"/>
        </w:rPr>
        <w:sym w:font="HQPB2" w:char="F042"/>
      </w:r>
      <w:r>
        <w:rPr>
          <w:sz w:val="28"/>
          <w:szCs w:val="28"/>
        </w:rPr>
        <w:sym w:font="HQPB4" w:char="F0F9"/>
      </w:r>
      <w:r>
        <w:rPr>
          <w:sz w:val="28"/>
          <w:szCs w:val="28"/>
        </w:rPr>
        <w:sym w:font="HQPB1" w:char="F027"/>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5"/>
      </w:r>
      <w:r>
        <w:rPr>
          <w:sz w:val="28"/>
          <w:szCs w:val="28"/>
        </w:rPr>
        <w:sym w:font="HQPB2" w:char="F024"/>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5" w:char="F070"/>
      </w:r>
      <w:r>
        <w:rPr>
          <w:sz w:val="28"/>
          <w:szCs w:val="28"/>
        </w:rPr>
        <w:sym w:font="HQPB3" w:char="F052"/>
      </w:r>
      <w:r>
        <w:rPr>
          <w:sz w:val="28"/>
          <w:szCs w:val="28"/>
        </w:rPr>
        <w:sym w:font="HQPB4" w:char="F0F9"/>
      </w:r>
      <w:r>
        <w:rPr>
          <w:sz w:val="28"/>
          <w:szCs w:val="28"/>
        </w:rPr>
        <w:sym w:font="HQPB3" w:char="F05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4" w:char="F0F6"/>
      </w:r>
      <w:r>
        <w:rPr>
          <w:sz w:val="28"/>
          <w:szCs w:val="28"/>
        </w:rPr>
        <w:sym w:font="HQPB2" w:char="F071"/>
      </w:r>
      <w:r>
        <w:rPr>
          <w:sz w:val="28"/>
          <w:szCs w:val="28"/>
        </w:rPr>
        <w:sym w:font="HQPB5" w:char="F079"/>
      </w:r>
      <w:r>
        <w:rPr>
          <w:sz w:val="28"/>
          <w:szCs w:val="28"/>
        </w:rPr>
        <w:sym w:font="HQPB2" w:char="F067"/>
      </w:r>
      <w:r>
        <w:rPr>
          <w:sz w:val="28"/>
          <w:szCs w:val="28"/>
        </w:rPr>
        <w:sym w:font="HQPB4" w:char="F0F7"/>
      </w:r>
      <w:r>
        <w:rPr>
          <w:sz w:val="28"/>
          <w:szCs w:val="28"/>
        </w:rPr>
        <w:sym w:font="HQPB2" w:char="F05A"/>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C"/>
      </w:r>
      <w:r>
        <w:rPr>
          <w:sz w:val="28"/>
          <w:szCs w:val="28"/>
        </w:rPr>
        <w:sym w:font="HQPB1" w:char="F08D"/>
      </w:r>
      <w:r>
        <w:rPr>
          <w:sz w:val="28"/>
          <w:szCs w:val="28"/>
        </w:rPr>
        <w:sym w:font="HQPB5" w:char="F073"/>
      </w:r>
      <w:r>
        <w:rPr>
          <w:sz w:val="28"/>
          <w:szCs w:val="28"/>
        </w:rPr>
        <w:sym w:font="HQPB2" w:char="F033"/>
      </w:r>
      <w:r>
        <w:rPr>
          <w:sz w:val="28"/>
          <w:szCs w:val="28"/>
        </w:rPr>
        <w:sym w:font="HQPB2" w:char="F059"/>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DF"/>
      </w:r>
      <w:r>
        <w:rPr>
          <w:sz w:val="28"/>
          <w:szCs w:val="28"/>
        </w:rPr>
        <w:sym w:font="HQPB1" w:char="F073"/>
      </w:r>
      <w:r>
        <w:rPr>
          <w:sz w:val="28"/>
          <w:szCs w:val="28"/>
        </w:rPr>
        <w:sym w:font="HQPB4" w:char="F0CE"/>
      </w:r>
      <w:r>
        <w:rPr>
          <w:sz w:val="28"/>
          <w:szCs w:val="28"/>
        </w:rPr>
        <w:sym w:font="HQPB2" w:char="F03D"/>
      </w:r>
      <w:r>
        <w:rPr>
          <w:sz w:val="28"/>
          <w:szCs w:val="28"/>
        </w:rPr>
        <w:sym w:font="HQPB4" w:char="F0F8"/>
      </w:r>
      <w:r>
        <w:rPr>
          <w:sz w:val="28"/>
          <w:szCs w:val="28"/>
        </w:rPr>
        <w:sym w:font="HQPB1" w:char="F0FF"/>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D"/>
      </w:r>
      <w:r>
        <w:rPr>
          <w:sz w:val="28"/>
          <w:szCs w:val="28"/>
        </w:rPr>
        <w:sym w:font="HQPB2" w:char="F0C8"/>
      </w:r>
      <w:r>
        <w:rPr>
          <w:rFonts w:ascii="(normal text)" w:hAnsi="(normal text)"/>
          <w:rtl/>
        </w:rPr>
        <w:t xml:space="preserve">   </w:t>
      </w:r>
    </w:p>
    <w:p w:rsidR="00433380" w:rsidRDefault="00433380" w:rsidP="00433380">
      <w:pPr>
        <w:pStyle w:val="NormalWeb"/>
        <w:spacing w:line="480" w:lineRule="auto"/>
        <w:ind w:left="1701" w:hanging="992"/>
        <w:jc w:val="both"/>
      </w:pPr>
      <w:r>
        <w:t>Artinya : “ Dan hendaklah ada di antara kamu segolongan umat yang menyeru kepada kebajikan, menyuruh kepada yang ma’ruf dan mencegah dari yang mungkar, merekalah orang-orang yang beruntung.”</w:t>
      </w:r>
      <w:r>
        <w:rPr>
          <w:rStyle w:val="FootnoteReference"/>
        </w:rPr>
        <w:footnoteReference w:id="21"/>
      </w:r>
    </w:p>
    <w:p w:rsidR="00433380" w:rsidRDefault="00433380" w:rsidP="00433380">
      <w:pPr>
        <w:pStyle w:val="NormalWeb"/>
        <w:spacing w:before="0" w:beforeAutospacing="0" w:after="0" w:afterAutospacing="0" w:line="480" w:lineRule="auto"/>
        <w:ind w:left="709"/>
        <w:jc w:val="both"/>
      </w:pPr>
      <w:r>
        <w:lastRenderedPageBreak/>
        <w:tab/>
      </w:r>
      <w:r>
        <w:tab/>
        <w:t>Dari ayat tersebut dijelaskan bahwa setiap umat Islam berkewajiban dan bertanggungjawab untuk menyeru kepada kebajikan dan selalu berusaha yang mengarah kepada penjagaan diri, keluarga dan masyarakat demi kebahagiaan dunia dan akhirat. Di sinilah dasar perlunya pembinaan mental tetap berlangsung bahkan harus diintensifkan lagi.</w:t>
      </w:r>
    </w:p>
    <w:p w:rsidR="00433380" w:rsidRDefault="00433380" w:rsidP="00433380">
      <w:pPr>
        <w:pStyle w:val="NormalWeb"/>
        <w:spacing w:before="0" w:beforeAutospacing="0" w:after="0" w:afterAutospacing="0" w:line="480" w:lineRule="auto"/>
        <w:ind w:left="709"/>
        <w:jc w:val="both"/>
      </w:pPr>
      <w:r>
        <w:tab/>
      </w:r>
      <w:r>
        <w:tab/>
        <w:t>Sebagai dasar selanjutnya kita kutib Undang-Undang Dasar 1945 Pasal 29 ayat 1 sebagai berikut :</w:t>
      </w:r>
    </w:p>
    <w:p w:rsidR="00433380" w:rsidRDefault="00433380" w:rsidP="00433380">
      <w:pPr>
        <w:pStyle w:val="NormalWeb"/>
        <w:spacing w:before="0" w:beforeAutospacing="0" w:after="0" w:afterAutospacing="0" w:line="480" w:lineRule="auto"/>
        <w:ind w:left="1429" w:firstLine="11"/>
        <w:jc w:val="both"/>
      </w:pPr>
      <w:r>
        <w:t>“Negara berdasar atas Ketuhanan Yang Maha Esa”</w:t>
      </w:r>
      <w:r>
        <w:rPr>
          <w:rStyle w:val="FootnoteReference"/>
        </w:rPr>
        <w:footnoteReference w:id="22"/>
      </w:r>
      <w:r>
        <w:t xml:space="preserve"> </w:t>
      </w:r>
    </w:p>
    <w:p w:rsidR="00433380" w:rsidRDefault="00433380" w:rsidP="00433380">
      <w:pPr>
        <w:pStyle w:val="NormalWeb"/>
        <w:spacing w:before="0" w:beforeAutospacing="0" w:after="0" w:afterAutospacing="0" w:line="480" w:lineRule="auto"/>
        <w:ind w:left="709" w:firstLine="731"/>
        <w:jc w:val="both"/>
      </w:pPr>
      <w:r>
        <w:t>Diungkapkan pula dalam GBHN tentang Tujuan Pembangunan Nasional, sebagai berikut :</w:t>
      </w:r>
    </w:p>
    <w:p w:rsidR="00433380" w:rsidRDefault="00433380" w:rsidP="00433380">
      <w:pPr>
        <w:pStyle w:val="NormalWeb"/>
        <w:spacing w:before="0" w:beforeAutospacing="0" w:after="0" w:afterAutospacing="0" w:line="480" w:lineRule="auto"/>
        <w:ind w:left="709" w:firstLine="731"/>
        <w:jc w:val="both"/>
      </w:pPr>
    </w:p>
    <w:p w:rsidR="00433380" w:rsidRDefault="00433380" w:rsidP="00433380">
      <w:pPr>
        <w:pStyle w:val="NormalWeb"/>
        <w:spacing w:before="0" w:beforeAutospacing="0" w:after="0" w:afterAutospacing="0"/>
        <w:ind w:left="709" w:firstLine="731"/>
        <w:jc w:val="both"/>
      </w:pPr>
      <w:r>
        <w:t>Pembangunan Nasional bertujuan untuk mewujudkan suatu masyarakat adil dan makmur yang merata meteriil dan spiritual berdasarkan Pancasila di dalam wadah Negara Kesatuan Republik Indonesia yang merdeka, berdaulat, bersatu dan berkedaulatan rakyat dalam sesuana perikehidupan bangsa yang aman, tentram, tertib dan dinamis serta dalam lingkungan pergaulan dunia yang merdeka, bersahabat, tertib dan damai.</w:t>
      </w:r>
      <w:r>
        <w:rPr>
          <w:rStyle w:val="FootnoteReference"/>
        </w:rPr>
        <w:footnoteReference w:id="23"/>
      </w:r>
    </w:p>
    <w:p w:rsidR="00433380" w:rsidRDefault="00433380" w:rsidP="00433380">
      <w:pPr>
        <w:pStyle w:val="NormalWeb"/>
        <w:spacing w:before="0" w:beforeAutospacing="0" w:after="0" w:afterAutospacing="0"/>
        <w:ind w:left="709" w:firstLine="731"/>
        <w:jc w:val="both"/>
      </w:pPr>
    </w:p>
    <w:p w:rsidR="00433380" w:rsidRDefault="00433380" w:rsidP="00433380">
      <w:pPr>
        <w:pStyle w:val="NormalWeb"/>
        <w:spacing w:before="0" w:beforeAutospacing="0" w:after="0" w:afterAutospacing="0"/>
        <w:ind w:left="709" w:firstLine="731"/>
        <w:jc w:val="both"/>
      </w:pPr>
    </w:p>
    <w:p w:rsidR="00433380" w:rsidRDefault="00433380" w:rsidP="00433380">
      <w:pPr>
        <w:pStyle w:val="NormalWeb"/>
        <w:spacing w:before="0" w:beforeAutospacing="0" w:after="0" w:afterAutospacing="0" w:line="480" w:lineRule="auto"/>
        <w:ind w:left="709" w:firstLine="731"/>
        <w:jc w:val="both"/>
      </w:pPr>
      <w:r>
        <w:t xml:space="preserve">Dengan demikian dapat disimpulkan bahwa pada hakikatnya Pembangunan Nasional adalah pembangunan manusia Indonesia seutuhnya dan pembangunan seluruh masyarakat Indonesia. Maka berarti bahwa pembangunan itu tidak hanya mengejar kemajuan lahiriah saja akan tetapi juga membangun masalah kerohanian atau mental bangsa agar tercipta </w:t>
      </w:r>
      <w:r>
        <w:lastRenderedPageBreak/>
        <w:t>keseimbangan antara kedua bidang tersebut sehingga secara bertahap akan menuju terwujudnya manusia seutuhnya. Di sinilah letak pentingnya pembinaan mental diintensifkan lagi untuk mengimbangi kemajuan pembangunan jasmaniyah.</w:t>
      </w:r>
    </w:p>
    <w:p w:rsidR="00433380" w:rsidRDefault="00433380" w:rsidP="00433380">
      <w:pPr>
        <w:numPr>
          <w:ilvl w:val="0"/>
          <w:numId w:val="27"/>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Tujuan Pembinaan Mental</w:t>
      </w:r>
    </w:p>
    <w:p w:rsidR="00433380" w:rsidRDefault="00433380" w:rsidP="00433380">
      <w:pPr>
        <w:spacing w:after="0" w:line="48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Dari pengertian pembinaan mental remaja yang dijelaskan pada poin pertama tadi maka dapat ditarik suatu kesimpulan bahwa tujuan pembinaan mental identik dan sejalan dengan tujuan pendidikan Islam yaitu terbentuknya kepribadian yang utama. Drs. Ahmad Marimba mengungkapkan sebagai berikut : “Pendidikan Islam adalah bimbingan jasmani rohani berdasarkan hukum-hukum Islam menuju terbentuknya kepribadian utama menurut ukuran-ukuran Islam”.</w:t>
      </w:r>
      <w:r>
        <w:rPr>
          <w:rStyle w:val="FootnoteReference"/>
          <w:bCs/>
          <w:sz w:val="24"/>
          <w:szCs w:val="24"/>
        </w:rPr>
        <w:footnoteReference w:id="24"/>
      </w:r>
    </w:p>
    <w:p w:rsidR="00433380" w:rsidRDefault="00433380" w:rsidP="00433380">
      <w:pPr>
        <w:spacing w:after="0" w:line="48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Kalau kita melihat kembali pengertian pendidikan Islam akan terlihat dengan jelas sesuatu yang diharapkan terwujud setelah orang menjalani pendididkan Islam secara keseluruhan, yaitu kepribadian seseorang yang membuatnya menjadi Insan Kamil dengan pola taqwa.</w:t>
      </w:r>
    </w:p>
    <w:p w:rsidR="00433380" w:rsidRDefault="00433380" w:rsidP="00433380">
      <w:pPr>
        <w:spacing w:after="0" w:line="24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 xml:space="preserve">Insan kamil artinya menusia untuh rohani dan jasmani dapat hidup dan berkembang secara wajar dan normal karena bertaqwa kepada Allah SWT. Ini mengandung arti bahwa Pendidikan Islam itu diharapakan menghasilkan manusia yang yang berguna bagi dirinya dan masyarakatnya serta senang dan gemar mengamalkan dan mengembangkan ajaran Islam dalam berhubungan dengan Allah dan dengan manusia sesamanya dapat mengambil manfaat yang </w:t>
      </w:r>
      <w:r>
        <w:rPr>
          <w:rFonts w:ascii="Times New Roman" w:hAnsi="Times New Roman" w:cs="Times New Roman"/>
          <w:bCs/>
          <w:sz w:val="24"/>
          <w:szCs w:val="24"/>
        </w:rPr>
        <w:lastRenderedPageBreak/>
        <w:t xml:space="preserve">semakin meningkat dari alam semesta ini untuk kepentingan hidup di dunia kini dan di akhirat nanti. </w:t>
      </w:r>
      <w:r>
        <w:rPr>
          <w:rStyle w:val="FootnoteReference"/>
          <w:bCs/>
          <w:sz w:val="24"/>
          <w:szCs w:val="24"/>
        </w:rPr>
        <w:footnoteReference w:id="25"/>
      </w:r>
    </w:p>
    <w:p w:rsidR="00433380" w:rsidRDefault="00433380" w:rsidP="00433380">
      <w:pPr>
        <w:spacing w:after="0" w:line="240" w:lineRule="auto"/>
        <w:ind w:left="709" w:firstLine="589"/>
        <w:jc w:val="both"/>
        <w:rPr>
          <w:rFonts w:ascii="Times New Roman" w:hAnsi="Times New Roman" w:cs="Times New Roman"/>
          <w:bCs/>
          <w:sz w:val="24"/>
          <w:szCs w:val="24"/>
        </w:rPr>
      </w:pPr>
    </w:p>
    <w:p w:rsidR="00433380" w:rsidRDefault="00433380" w:rsidP="00433380">
      <w:pPr>
        <w:spacing w:after="0" w:line="48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Juga ada yang berpendapat bahwa tujuan pendidikan agama yang dimaksud adalah “... membimbing anak mereka menjadi muslim sejati, beriman teguh, beramal soleh dan berakhlak mulia serta berguna bagi masyarakat, agama dan negara.</w:t>
      </w:r>
      <w:r>
        <w:rPr>
          <w:rStyle w:val="FootnoteReference"/>
          <w:bCs/>
          <w:sz w:val="24"/>
          <w:szCs w:val="24"/>
        </w:rPr>
        <w:footnoteReference w:id="26"/>
      </w:r>
    </w:p>
    <w:p w:rsidR="00433380" w:rsidRDefault="00433380" w:rsidP="00433380">
      <w:pPr>
        <w:spacing w:after="0" w:line="48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Secara lebih khusus lagi tujuan pendidikan agama bagi anak dan remaja adalah :</w:t>
      </w:r>
    </w:p>
    <w:p w:rsidR="00433380" w:rsidRDefault="00433380" w:rsidP="00433380">
      <w:pPr>
        <w:spacing w:after="0" w:line="24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 xml:space="preserve">- Menanamkan rasa keagamaan kepada anak </w:t>
      </w:r>
    </w:p>
    <w:p w:rsidR="00433380" w:rsidRDefault="00433380" w:rsidP="00433380">
      <w:pPr>
        <w:spacing w:after="0" w:line="24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 Memperkenalkan ajaran-ajaran Islam</w:t>
      </w:r>
    </w:p>
    <w:p w:rsidR="00433380" w:rsidRDefault="00433380" w:rsidP="00433380">
      <w:pPr>
        <w:spacing w:after="0" w:line="24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 Melatih untuk menjalankan ajaran-ajaran Islam</w:t>
      </w:r>
    </w:p>
    <w:p w:rsidR="00433380" w:rsidRDefault="00433380" w:rsidP="00433380">
      <w:pPr>
        <w:spacing w:after="0" w:line="24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 xml:space="preserve">- Membiasakan berakhlaq mulia </w:t>
      </w:r>
    </w:p>
    <w:p w:rsidR="00433380" w:rsidRDefault="00433380" w:rsidP="00433380">
      <w:pPr>
        <w:spacing w:after="0" w:line="24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 Mengajarkan Al-Qur’an</w:t>
      </w:r>
    </w:p>
    <w:p w:rsidR="00433380" w:rsidRDefault="00433380" w:rsidP="00433380">
      <w:pPr>
        <w:spacing w:after="0" w:line="24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 dan lain sebaginya.</w:t>
      </w:r>
      <w:r>
        <w:rPr>
          <w:rStyle w:val="FootnoteReference"/>
          <w:bCs/>
          <w:sz w:val="24"/>
          <w:szCs w:val="24"/>
        </w:rPr>
        <w:footnoteReference w:id="27"/>
      </w:r>
    </w:p>
    <w:p w:rsidR="00433380" w:rsidRDefault="00433380" w:rsidP="00433380">
      <w:pPr>
        <w:spacing w:after="0" w:line="240" w:lineRule="auto"/>
        <w:ind w:left="709"/>
        <w:jc w:val="both"/>
        <w:rPr>
          <w:rFonts w:ascii="Times New Roman" w:hAnsi="Times New Roman" w:cs="Times New Roman"/>
          <w:bCs/>
          <w:sz w:val="24"/>
          <w:szCs w:val="24"/>
        </w:rPr>
      </w:pPr>
    </w:p>
    <w:p w:rsidR="00433380" w:rsidRDefault="00433380" w:rsidP="00433380">
      <w:pPr>
        <w:spacing w:after="0" w:line="240" w:lineRule="auto"/>
        <w:ind w:left="709"/>
        <w:jc w:val="both"/>
        <w:rPr>
          <w:rFonts w:ascii="Times New Roman" w:hAnsi="Times New Roman" w:cs="Times New Roman"/>
          <w:bCs/>
          <w:sz w:val="24"/>
          <w:szCs w:val="24"/>
        </w:rPr>
      </w:pPr>
    </w:p>
    <w:p w:rsidR="00433380" w:rsidRDefault="00433380" w:rsidP="00433380">
      <w:pPr>
        <w:spacing w:after="0" w:line="480" w:lineRule="auto"/>
        <w:ind w:left="709" w:firstLine="567"/>
        <w:jc w:val="both"/>
        <w:rPr>
          <w:rFonts w:ascii="Times New Roman" w:hAnsi="Times New Roman" w:cs="Times New Roman"/>
          <w:bCs/>
          <w:sz w:val="24"/>
          <w:szCs w:val="24"/>
        </w:rPr>
      </w:pPr>
      <w:r>
        <w:rPr>
          <w:rFonts w:ascii="Times New Roman" w:hAnsi="Times New Roman" w:cs="Times New Roman"/>
          <w:bCs/>
          <w:sz w:val="24"/>
          <w:szCs w:val="24"/>
        </w:rPr>
        <w:t xml:space="preserve">Pendidikan Islam berlangsung seumur hidup, yang menjadi tujuan umumnya adalah Insan Kamil dengan pola taqwa, sedangkan sebagai tujuan akhir atau tujuan khusus dapat kita fahami dalam Firman Allah SWT surat Ali Imran ayat 102 : </w:t>
      </w:r>
    </w:p>
    <w:p w:rsidR="00433380" w:rsidRPr="00A9291E" w:rsidRDefault="00433380" w:rsidP="00433380">
      <w:pPr>
        <w:bidi/>
        <w:spacing w:after="0" w:line="480" w:lineRule="auto"/>
        <w:ind w:left="51" w:right="709"/>
        <w:jc w:val="both"/>
        <w:rPr>
          <w:rFonts w:ascii="(normal text)" w:hAnsi="(normal text)"/>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E"/>
      </w:r>
      <w:r>
        <w:rPr>
          <w:sz w:val="28"/>
          <w:szCs w:val="28"/>
        </w:rPr>
        <w:sym w:font="HQPB1" w:char="F03F"/>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8"/>
      </w:r>
      <w:r>
        <w:rPr>
          <w:sz w:val="28"/>
          <w:szCs w:val="28"/>
        </w:rPr>
        <w:sym w:font="HQPB2" w:char="F02C"/>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3F"/>
      </w:r>
      <w:r>
        <w:rPr>
          <w:sz w:val="28"/>
          <w:szCs w:val="28"/>
        </w:rPr>
        <w:sym w:font="HQPB1" w:char="F024"/>
      </w:r>
      <w:r>
        <w:rPr>
          <w:sz w:val="28"/>
          <w:szCs w:val="28"/>
        </w:rPr>
        <w:sym w:font="HQPB5" w:char="F073"/>
      </w:r>
      <w:r>
        <w:rPr>
          <w:sz w:val="28"/>
          <w:szCs w:val="28"/>
        </w:rPr>
        <w:sym w:font="HQPB2" w:char="F029"/>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8"/>
      </w:r>
      <w:r>
        <w:rPr>
          <w:sz w:val="28"/>
          <w:szCs w:val="28"/>
        </w:rPr>
        <w:sym w:font="HQPB2" w:char="F0FB"/>
      </w:r>
      <w:r>
        <w:rPr>
          <w:sz w:val="28"/>
          <w:szCs w:val="28"/>
        </w:rPr>
        <w:sym w:font="HQPB4" w:char="F0E8"/>
      </w:r>
      <w:r>
        <w:rPr>
          <w:sz w:val="28"/>
          <w:szCs w:val="28"/>
        </w:rPr>
        <w:sym w:font="HQPB2" w:char="F0F2"/>
      </w:r>
      <w:r>
        <w:rPr>
          <w:sz w:val="28"/>
          <w:szCs w:val="28"/>
        </w:rPr>
        <w:sym w:font="HQPB2" w:char="F071"/>
      </w:r>
      <w:r>
        <w:rPr>
          <w:sz w:val="28"/>
          <w:szCs w:val="28"/>
        </w:rPr>
        <w:sym w:font="HQPB4" w:char="F0E8"/>
      </w:r>
      <w:r>
        <w:rPr>
          <w:sz w:val="28"/>
          <w:szCs w:val="28"/>
        </w:rPr>
        <w:sym w:font="HQPB2" w:char="F0FF"/>
      </w:r>
      <w:r>
        <w:rPr>
          <w:sz w:val="28"/>
          <w:szCs w:val="28"/>
        </w:rPr>
        <w:sym w:font="HQPB5" w:char="F073"/>
      </w:r>
      <w:r>
        <w:rPr>
          <w:sz w:val="28"/>
          <w:szCs w:val="28"/>
        </w:rPr>
        <w:sym w:font="HQPB1" w:char="F043"/>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4E"/>
      </w:r>
      <w:r>
        <w:rPr>
          <w:sz w:val="28"/>
          <w:szCs w:val="28"/>
        </w:rPr>
        <w:sym w:font="HQPB4" w:char="F0E7"/>
      </w:r>
      <w:r>
        <w:rPr>
          <w:sz w:val="28"/>
          <w:szCs w:val="28"/>
        </w:rPr>
        <w:sym w:font="HQPB1" w:char="F046"/>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2" w:char="F04A"/>
      </w:r>
      <w:r>
        <w:rPr>
          <w:sz w:val="28"/>
          <w:szCs w:val="28"/>
        </w:rPr>
        <w:sym w:font="HQPB4" w:char="F0CE"/>
      </w:r>
      <w:r>
        <w:rPr>
          <w:sz w:val="28"/>
          <w:szCs w:val="28"/>
        </w:rPr>
        <w:sym w:font="HQPB2" w:char="F03D"/>
      </w:r>
      <w:r>
        <w:rPr>
          <w:sz w:val="28"/>
          <w:szCs w:val="28"/>
        </w:rPr>
        <w:sym w:font="HQPB4" w:char="F0F3"/>
      </w:r>
      <w:r>
        <w:rPr>
          <w:sz w:val="28"/>
          <w:szCs w:val="28"/>
        </w:rPr>
        <w:sym w:font="HQPB1" w:char="F0A1"/>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B"/>
      </w:r>
      <w:r>
        <w:rPr>
          <w:sz w:val="28"/>
          <w:szCs w:val="28"/>
        </w:rPr>
        <w:sym w:font="HQPB2" w:char="F0C8"/>
      </w:r>
      <w:r>
        <w:rPr>
          <w:rFonts w:ascii="(normal text)" w:hAnsi="(normal text)"/>
          <w:rtl/>
        </w:rPr>
        <w:t xml:space="preserve">   </w:t>
      </w:r>
    </w:p>
    <w:p w:rsidR="00433380" w:rsidRDefault="00433380" w:rsidP="00433380">
      <w:pPr>
        <w:spacing w:after="0" w:line="480" w:lineRule="auto"/>
        <w:ind w:left="2268" w:hanging="992"/>
        <w:jc w:val="both"/>
        <w:rPr>
          <w:rFonts w:ascii="Times New Roman" w:hAnsi="Times New Roman" w:cs="Times New Roman"/>
          <w:bCs/>
          <w:sz w:val="24"/>
          <w:szCs w:val="24"/>
        </w:rPr>
      </w:pPr>
      <w:r>
        <w:rPr>
          <w:rFonts w:ascii="Times New Roman" w:hAnsi="Times New Roman" w:cs="Times New Roman"/>
          <w:bCs/>
          <w:sz w:val="24"/>
          <w:szCs w:val="24"/>
        </w:rPr>
        <w:lastRenderedPageBreak/>
        <w:t>Artinya : “Wahai orang-orang yang beriman bertaqwalah kamu kepada Allah dengan sebenar-benarnya taqwa dan janganlah sekali-kali kamu mati melainkan dalam keadaan beraagama Islam.</w:t>
      </w:r>
      <w:r>
        <w:rPr>
          <w:rStyle w:val="FootnoteReference"/>
          <w:bCs/>
          <w:sz w:val="24"/>
          <w:szCs w:val="24"/>
        </w:rPr>
        <w:footnoteReference w:id="28"/>
      </w:r>
    </w:p>
    <w:p w:rsidR="00433380" w:rsidRDefault="00433380" w:rsidP="00433380">
      <w:pPr>
        <w:spacing w:after="0"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Dari uraian-uraian tersebut di atas dapat diambil kesimpulan bahwa yang menjadi tujuan pembinaan mental adalah terbentuknya pribadi muslim sejati yang menuju terwujudnya Insan Kamil dengan pola taqwa, sehingga sampai akhir hayatnya tetap berada dalam memeluk agama Islam.</w:t>
      </w:r>
    </w:p>
    <w:p w:rsidR="00433380" w:rsidRDefault="00433380" w:rsidP="00433380">
      <w:pPr>
        <w:numPr>
          <w:ilvl w:val="0"/>
          <w:numId w:val="27"/>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Tanggung Jawab Pembinaan</w:t>
      </w:r>
    </w:p>
    <w:p w:rsidR="00433380" w:rsidRDefault="00433380" w:rsidP="00433380">
      <w:pPr>
        <w:spacing w:after="0" w:line="480" w:lineRule="auto"/>
        <w:ind w:left="709" w:firstLine="709"/>
        <w:jc w:val="both"/>
        <w:rPr>
          <w:rFonts w:ascii="Times New Roman" w:hAnsi="Times New Roman" w:cs="Times New Roman"/>
          <w:bCs/>
          <w:sz w:val="24"/>
          <w:szCs w:val="24"/>
        </w:rPr>
      </w:pPr>
      <w:r>
        <w:rPr>
          <w:rFonts w:ascii="Times New Roman" w:hAnsi="Times New Roman" w:cs="Times New Roman"/>
          <w:bCs/>
          <w:sz w:val="24"/>
          <w:szCs w:val="24"/>
        </w:rPr>
        <w:t xml:space="preserve">Setelah diketahui apa yang menjadi tujuan, maka perlu diketahui pula siapa sebenarnya yang memikul tanggung jawab atas pembinaan tersebut. Karena arti pembinaan tercangkup dalam arti pendidikan maka berarti memegang tanggung jawab pendidikan meliputi pula arti tanggung jawab pembinaan. Pendidikan Islam adalah sangat luas dan fleksibel maka perlu penanganan yang intensif oleh semua pihak. Memang masalah pendidikan Islam atau pembinaan mental merupakan problem bersama, bukan hanya problem individu atau golongan. Untuk memperjelas siapa-siapa yang bertanggung jawab dan berkewajiban menangani masalah pendidikan dan pembinaan mental ini kita kemukakan beberapa pendapat sebagai berikut : </w:t>
      </w:r>
    </w:p>
    <w:p w:rsidR="00433380" w:rsidRDefault="00433380" w:rsidP="00433380">
      <w:pPr>
        <w:pStyle w:val="ListParagraph"/>
        <w:numPr>
          <w:ilvl w:val="0"/>
          <w:numId w:val="29"/>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Drs. Ahmad Marimba</w:t>
      </w:r>
    </w:p>
    <w:p w:rsidR="00433380" w:rsidRDefault="00433380" w:rsidP="00433380">
      <w:pPr>
        <w:pStyle w:val="ListParagraph"/>
        <w:spacing w:after="0" w:line="240" w:lineRule="auto"/>
        <w:ind w:left="709" w:firstLine="731"/>
        <w:jc w:val="both"/>
        <w:rPr>
          <w:rFonts w:ascii="Times New Roman" w:hAnsi="Times New Roman" w:cs="Times New Roman"/>
          <w:bCs/>
          <w:sz w:val="24"/>
          <w:szCs w:val="24"/>
        </w:rPr>
      </w:pPr>
      <w:r>
        <w:rPr>
          <w:rFonts w:ascii="Times New Roman" w:hAnsi="Times New Roman" w:cs="Times New Roman"/>
          <w:bCs/>
          <w:sz w:val="24"/>
          <w:szCs w:val="24"/>
        </w:rPr>
        <w:t>Badan-badan pendidikan dibagi-bagi atas tiga golongan besar :</w:t>
      </w:r>
    </w:p>
    <w:p w:rsidR="00433380" w:rsidRDefault="00433380" w:rsidP="00433380">
      <w:pPr>
        <w:pStyle w:val="ListParagraph"/>
        <w:numPr>
          <w:ilvl w:val="1"/>
          <w:numId w:val="27"/>
        </w:numPr>
        <w:tabs>
          <w:tab w:val="clear" w:pos="1080"/>
          <w:tab w:val="left" w:pos="1701"/>
        </w:tabs>
        <w:spacing w:after="0" w:line="240" w:lineRule="auto"/>
        <w:ind w:left="1418" w:firstLine="0"/>
        <w:jc w:val="both"/>
        <w:rPr>
          <w:rFonts w:ascii="Times New Roman" w:hAnsi="Times New Roman" w:cs="Times New Roman"/>
          <w:bCs/>
          <w:sz w:val="24"/>
          <w:szCs w:val="24"/>
        </w:rPr>
      </w:pPr>
      <w:r>
        <w:rPr>
          <w:rFonts w:ascii="Times New Roman" w:hAnsi="Times New Roman" w:cs="Times New Roman"/>
          <w:bCs/>
          <w:sz w:val="24"/>
          <w:szCs w:val="24"/>
        </w:rPr>
        <w:t xml:space="preserve">Keluarga </w:t>
      </w:r>
      <w:r w:rsidRPr="00076D1C">
        <w:rPr>
          <w:rFonts w:ascii="Times New Roman" w:hAnsi="Times New Roman" w:cs="Times New Roman"/>
          <w:bCs/>
          <w:sz w:val="24"/>
          <w:szCs w:val="24"/>
        </w:rPr>
        <w:t xml:space="preserve"> </w:t>
      </w:r>
    </w:p>
    <w:p w:rsidR="00433380" w:rsidRDefault="00433380" w:rsidP="00433380">
      <w:pPr>
        <w:pStyle w:val="ListParagraph"/>
        <w:numPr>
          <w:ilvl w:val="1"/>
          <w:numId w:val="27"/>
        </w:numPr>
        <w:tabs>
          <w:tab w:val="clear" w:pos="1080"/>
          <w:tab w:val="left" w:pos="1701"/>
        </w:tabs>
        <w:spacing w:after="0" w:line="240" w:lineRule="auto"/>
        <w:ind w:left="1418" w:firstLine="0"/>
        <w:jc w:val="both"/>
        <w:rPr>
          <w:rFonts w:ascii="Times New Roman" w:hAnsi="Times New Roman" w:cs="Times New Roman"/>
          <w:bCs/>
          <w:sz w:val="24"/>
          <w:szCs w:val="24"/>
        </w:rPr>
      </w:pPr>
      <w:r>
        <w:rPr>
          <w:rFonts w:ascii="Times New Roman" w:hAnsi="Times New Roman" w:cs="Times New Roman"/>
          <w:bCs/>
          <w:sz w:val="24"/>
          <w:szCs w:val="24"/>
        </w:rPr>
        <w:t>Sekolah-sekolah</w:t>
      </w:r>
    </w:p>
    <w:p w:rsidR="00433380" w:rsidRDefault="00433380" w:rsidP="00433380">
      <w:pPr>
        <w:pStyle w:val="ListParagraph"/>
        <w:numPr>
          <w:ilvl w:val="1"/>
          <w:numId w:val="27"/>
        </w:numPr>
        <w:tabs>
          <w:tab w:val="clear" w:pos="1080"/>
          <w:tab w:val="left" w:pos="1701"/>
        </w:tabs>
        <w:spacing w:after="0" w:line="240" w:lineRule="auto"/>
        <w:ind w:left="1701" w:hanging="283"/>
        <w:jc w:val="both"/>
        <w:rPr>
          <w:rFonts w:ascii="Times New Roman" w:hAnsi="Times New Roman" w:cs="Times New Roman"/>
          <w:bCs/>
          <w:sz w:val="24"/>
          <w:szCs w:val="24"/>
        </w:rPr>
      </w:pPr>
      <w:r>
        <w:rPr>
          <w:rFonts w:ascii="Times New Roman" w:hAnsi="Times New Roman" w:cs="Times New Roman"/>
          <w:bCs/>
          <w:sz w:val="24"/>
          <w:szCs w:val="24"/>
        </w:rPr>
        <w:lastRenderedPageBreak/>
        <w:t>Badan-badan pendidikan kemasyrakatan diluar keluarga dan sekolah.</w:t>
      </w:r>
      <w:r>
        <w:rPr>
          <w:rStyle w:val="FootnoteReference"/>
          <w:bCs/>
          <w:sz w:val="24"/>
          <w:szCs w:val="24"/>
        </w:rPr>
        <w:footnoteReference w:id="29"/>
      </w:r>
    </w:p>
    <w:p w:rsidR="00433380" w:rsidRDefault="00433380" w:rsidP="00433380">
      <w:pPr>
        <w:tabs>
          <w:tab w:val="left" w:pos="1701"/>
        </w:tabs>
        <w:spacing w:after="0" w:line="240" w:lineRule="auto"/>
        <w:ind w:left="1418"/>
        <w:jc w:val="both"/>
        <w:rPr>
          <w:rFonts w:ascii="Times New Roman" w:hAnsi="Times New Roman" w:cs="Times New Roman"/>
          <w:bCs/>
          <w:sz w:val="24"/>
          <w:szCs w:val="24"/>
        </w:rPr>
      </w:pPr>
    </w:p>
    <w:p w:rsidR="00433380" w:rsidRPr="00576C09" w:rsidRDefault="00433380" w:rsidP="00433380">
      <w:pPr>
        <w:tabs>
          <w:tab w:val="left" w:pos="1701"/>
        </w:tabs>
        <w:spacing w:after="0" w:line="240" w:lineRule="auto"/>
        <w:ind w:left="1418"/>
        <w:jc w:val="both"/>
        <w:rPr>
          <w:rFonts w:ascii="Times New Roman" w:hAnsi="Times New Roman" w:cs="Times New Roman"/>
          <w:bCs/>
          <w:sz w:val="24"/>
          <w:szCs w:val="24"/>
        </w:rPr>
      </w:pPr>
    </w:p>
    <w:p w:rsidR="00433380" w:rsidRDefault="00433380" w:rsidP="00433380">
      <w:pPr>
        <w:pStyle w:val="ListParagraph"/>
        <w:numPr>
          <w:ilvl w:val="0"/>
          <w:numId w:val="29"/>
        </w:numPr>
        <w:tabs>
          <w:tab w:val="left" w:pos="1701"/>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Dalam GBHN (Ketetapan MPR No. II/MPR/1978) berkenaan dengan pendidikan dikemukakan antara lain sebagai berikut : “Pendidikan berlangsung seumur hidup dan dilaksanakan di dalam lingkungan rumah tangga, sekolah dan masyarakat. Kerena itu pendidikan adalah tanggung jawab bersama antara keluarga, masyarakat, dan pemerintah.</w:t>
      </w:r>
      <w:r>
        <w:rPr>
          <w:rStyle w:val="FootnoteReference"/>
          <w:bCs/>
          <w:sz w:val="24"/>
          <w:szCs w:val="24"/>
        </w:rPr>
        <w:footnoteReference w:id="30"/>
      </w:r>
    </w:p>
    <w:p w:rsidR="00433380" w:rsidRDefault="00433380" w:rsidP="00433380">
      <w:pPr>
        <w:pStyle w:val="ListParagraph"/>
        <w:tabs>
          <w:tab w:val="left" w:pos="1701"/>
        </w:tabs>
        <w:spacing w:after="0" w:line="480" w:lineRule="auto"/>
        <w:ind w:left="1069"/>
        <w:jc w:val="both"/>
        <w:rPr>
          <w:rFonts w:ascii="Times New Roman" w:hAnsi="Times New Roman" w:cs="Times New Roman"/>
          <w:bCs/>
          <w:sz w:val="24"/>
          <w:szCs w:val="24"/>
        </w:rPr>
      </w:pPr>
      <w:r>
        <w:rPr>
          <w:rFonts w:ascii="Times New Roman" w:hAnsi="Times New Roman" w:cs="Times New Roman"/>
          <w:bCs/>
          <w:sz w:val="24"/>
          <w:szCs w:val="24"/>
        </w:rPr>
        <w:tab/>
        <w:t>Jadi yang memikul tanggung jawab pendidikan dan pembinaan adalah kebersamaan antara keluarga, sekolah dan pemerintah.</w:t>
      </w:r>
    </w:p>
    <w:p w:rsidR="00433380" w:rsidRDefault="00433380" w:rsidP="00F75EE8">
      <w:pPr>
        <w:pStyle w:val="ListParagraph"/>
        <w:numPr>
          <w:ilvl w:val="1"/>
          <w:numId w:val="23"/>
        </w:numPr>
        <w:spacing w:after="0" w:line="480" w:lineRule="auto"/>
        <w:ind w:left="1418" w:hanging="284"/>
        <w:jc w:val="both"/>
        <w:rPr>
          <w:rFonts w:ascii="Times New Roman" w:hAnsi="Times New Roman" w:cs="Times New Roman"/>
          <w:bCs/>
          <w:sz w:val="24"/>
          <w:szCs w:val="24"/>
        </w:rPr>
      </w:pPr>
      <w:r>
        <w:rPr>
          <w:rFonts w:ascii="Times New Roman" w:hAnsi="Times New Roman" w:cs="Times New Roman"/>
          <w:bCs/>
          <w:sz w:val="24"/>
          <w:szCs w:val="24"/>
        </w:rPr>
        <w:t xml:space="preserve">Keluarga </w:t>
      </w:r>
    </w:p>
    <w:p w:rsidR="00433380" w:rsidRDefault="00433380" w:rsidP="00433380">
      <w:pPr>
        <w:pStyle w:val="ListParagraph"/>
        <w:tabs>
          <w:tab w:val="left" w:pos="1843"/>
        </w:tabs>
        <w:spacing w:after="0" w:line="480" w:lineRule="auto"/>
        <w:ind w:left="1429"/>
        <w:jc w:val="both"/>
        <w:rPr>
          <w:rFonts w:ascii="Times New Roman" w:hAnsi="Times New Roman" w:cs="Times New Roman"/>
          <w:bCs/>
          <w:sz w:val="24"/>
          <w:szCs w:val="24"/>
        </w:rPr>
      </w:pPr>
      <w:r>
        <w:rPr>
          <w:rFonts w:ascii="Times New Roman" w:hAnsi="Times New Roman" w:cs="Times New Roman"/>
          <w:bCs/>
          <w:sz w:val="24"/>
          <w:szCs w:val="24"/>
        </w:rPr>
        <w:tab/>
        <w:t>Orang tua adalah pendidik dan pembina yang utama. Karena dari merekalah anak mula-mula menerima pendidikan, yang berarti bentuk pertama dari pendidikan tercipta dalam lingkungan keluarga. Pada umumnya pendidikan dalam rumah tangga itu berpangkal tolak dari pengertian yang lahir dari pengetahuan mendidik, malainkan karena secara kodarati suasana dan strukturnya memberikan kemungkinan alami membangun situasi pendidikan.</w:t>
      </w:r>
    </w:p>
    <w:p w:rsidR="00433380" w:rsidRDefault="00433380" w:rsidP="00433380">
      <w:pPr>
        <w:pStyle w:val="ListParagraph"/>
        <w:tabs>
          <w:tab w:val="left" w:pos="1843"/>
        </w:tabs>
        <w:spacing w:after="0" w:line="480" w:lineRule="auto"/>
        <w:ind w:left="1429"/>
        <w:jc w:val="both"/>
        <w:rPr>
          <w:rFonts w:ascii="Times New Roman" w:hAnsi="Times New Roman" w:cs="Times New Roman"/>
          <w:bCs/>
          <w:sz w:val="24"/>
          <w:szCs w:val="24"/>
        </w:rPr>
      </w:pPr>
      <w:r>
        <w:rPr>
          <w:rFonts w:ascii="Times New Roman" w:hAnsi="Times New Roman" w:cs="Times New Roman"/>
          <w:bCs/>
          <w:sz w:val="24"/>
          <w:szCs w:val="24"/>
        </w:rPr>
        <w:tab/>
        <w:t xml:space="preserve">Orang tua memegang peranana sangat menentukan dalam pembinaan anak-anaknya. Sejak seseorang dilahirkan ibunyalah yang </w:t>
      </w:r>
      <w:r>
        <w:rPr>
          <w:rFonts w:ascii="Times New Roman" w:hAnsi="Times New Roman" w:cs="Times New Roman"/>
          <w:bCs/>
          <w:sz w:val="24"/>
          <w:szCs w:val="24"/>
        </w:rPr>
        <w:lastRenderedPageBreak/>
        <w:t xml:space="preserve">selalu di sampingnya, oleh karena itu apa yang diperbuat dan dilakukan oleh anak merupakan hasil binaan orang tuanya. </w:t>
      </w:r>
    </w:p>
    <w:p w:rsidR="00433380" w:rsidRDefault="00433380" w:rsidP="00433380">
      <w:pPr>
        <w:pStyle w:val="ListParagraph"/>
        <w:tabs>
          <w:tab w:val="left" w:pos="1985"/>
        </w:tabs>
        <w:spacing w:after="0" w:line="480" w:lineRule="auto"/>
        <w:ind w:left="1429"/>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Pada dasarnya kenyataan-kenyataan yang dikemukakan di atas berlaku dalam kehidupan rumah tangga yang bagaimanapun bentuknya. Hal itu menunjukkan ciri-ciri dari watak rasa tanggung jawab setiap orang tua atas anak-anaknya untuk masakini dan mendatang. Memang sudah tidak diragukan lagi bahwa tanggung jawab pendidikan secara mendasar terpikul kepada orang tua sebab fitrah yang dikodratkan oleh Allah kepada setiap orang tua.</w:t>
      </w:r>
    </w:p>
    <w:p w:rsidR="00433380" w:rsidRDefault="00433380" w:rsidP="00433380">
      <w:pPr>
        <w:pStyle w:val="ListParagraph"/>
        <w:tabs>
          <w:tab w:val="left" w:pos="1843"/>
        </w:tabs>
        <w:spacing w:after="0" w:line="480" w:lineRule="auto"/>
        <w:ind w:left="1429"/>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Selanjutnya dapat kita kaji sejarah, bahwa yang pertma-tama diperintahkan Allah kepada Nabi SAW dalam  mengembangkan agama Islam adalah untuk mengajarkan agama itu kepad keluarganya, baru kemudiankepada masyarakat luas. Hal tersebut mengandung makna bahwa keselamatan keluarga harus lebih dulu mendapat perhatian, karena pada hakikatnya keselamatan masyarakat bertumpu pada keselamatan keluarga-keluarga di masyarakat. Firman Allah surat Asy Syu’ara ayat : 214</w:t>
      </w:r>
    </w:p>
    <w:p w:rsidR="00433380" w:rsidRPr="009D5E02" w:rsidRDefault="00433380" w:rsidP="00433380">
      <w:pPr>
        <w:pStyle w:val="ListParagraph"/>
        <w:tabs>
          <w:tab w:val="left" w:pos="1843"/>
        </w:tabs>
        <w:bidi/>
        <w:spacing w:after="0" w:line="480" w:lineRule="auto"/>
        <w:ind w:left="1429"/>
        <w:jc w:val="both"/>
        <w:rPr>
          <w:rFonts w:ascii="(normal text)" w:hAnsi="(normal text)"/>
        </w:rPr>
      </w:pPr>
      <w:r>
        <w:rPr>
          <w:sz w:val="28"/>
          <w:szCs w:val="28"/>
        </w:rPr>
        <w:sym w:font="HQPB4" w:char="F0F6"/>
      </w:r>
      <w:r>
        <w:rPr>
          <w:sz w:val="28"/>
          <w:szCs w:val="28"/>
        </w:rPr>
        <w:sym w:font="HQPB1" w:char="F091"/>
      </w:r>
      <w:r>
        <w:rPr>
          <w:sz w:val="28"/>
          <w:szCs w:val="28"/>
        </w:rPr>
        <w:sym w:font="HQPB4" w:char="F0C9"/>
      </w:r>
      <w:r>
        <w:rPr>
          <w:sz w:val="28"/>
          <w:szCs w:val="28"/>
        </w:rPr>
        <w:sym w:font="HQPB1" w:char="F08B"/>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3"/>
      </w:r>
      <w:r>
        <w:rPr>
          <w:sz w:val="28"/>
          <w:szCs w:val="28"/>
        </w:rPr>
        <w:sym w:font="HQPB1" w:char="F03F"/>
      </w:r>
      <w:r>
        <w:rPr>
          <w:sz w:val="28"/>
          <w:szCs w:val="28"/>
        </w:rPr>
        <w:sym w:font="HQPB5" w:char="F075"/>
      </w:r>
      <w:r>
        <w:rPr>
          <w:sz w:val="28"/>
          <w:szCs w:val="28"/>
        </w:rPr>
        <w:sym w:font="HQPB1" w:char="F08E"/>
      </w:r>
      <w:r>
        <w:rPr>
          <w:sz w:val="28"/>
          <w:szCs w:val="28"/>
        </w:rPr>
        <w:sym w:font="HQPB2" w:char="F08D"/>
      </w:r>
      <w:r>
        <w:rPr>
          <w:sz w:val="28"/>
          <w:szCs w:val="28"/>
        </w:rPr>
        <w:sym w:font="HQPB4" w:char="F0CF"/>
      </w:r>
      <w:r>
        <w:rPr>
          <w:sz w:val="28"/>
          <w:szCs w:val="28"/>
        </w:rPr>
        <w:sym w:font="HQPB1" w:char="F0B1"/>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E"/>
      </w:r>
      <w:r>
        <w:rPr>
          <w:sz w:val="28"/>
          <w:szCs w:val="28"/>
        </w:rPr>
        <w:sym w:font="HQPB1" w:char="F02F"/>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A"/>
      </w:r>
      <w:r>
        <w:rPr>
          <w:sz w:val="28"/>
          <w:szCs w:val="28"/>
        </w:rPr>
        <w:sym w:font="HQPB2" w:char="F0CD"/>
      </w:r>
      <w:r>
        <w:rPr>
          <w:sz w:val="28"/>
          <w:szCs w:val="28"/>
        </w:rPr>
        <w:sym w:font="HQPB2" w:char="F0C8"/>
      </w:r>
      <w:r>
        <w:rPr>
          <w:rFonts w:ascii="(normal text)" w:hAnsi="(normal text)"/>
          <w:rtl/>
        </w:rPr>
        <w:t xml:space="preserve">  </w:t>
      </w:r>
    </w:p>
    <w:p w:rsidR="00433380" w:rsidRDefault="00433380" w:rsidP="00433380">
      <w:pPr>
        <w:pStyle w:val="ListParagraph"/>
        <w:tabs>
          <w:tab w:val="left" w:pos="1843"/>
        </w:tabs>
        <w:spacing w:after="0" w:line="480" w:lineRule="auto"/>
        <w:ind w:left="2552" w:hanging="1134"/>
        <w:jc w:val="both"/>
        <w:rPr>
          <w:rFonts w:ascii="Times New Roman" w:hAnsi="Times New Roman" w:cs="Times New Roman"/>
          <w:bCs/>
          <w:sz w:val="24"/>
          <w:szCs w:val="24"/>
        </w:rPr>
      </w:pPr>
      <w:r>
        <w:rPr>
          <w:rFonts w:ascii="Times New Roman" w:hAnsi="Times New Roman" w:cs="Times New Roman"/>
          <w:bCs/>
          <w:sz w:val="24"/>
          <w:szCs w:val="24"/>
        </w:rPr>
        <w:lastRenderedPageBreak/>
        <w:t>Artinya : “Dan berilah peringatan kepada kerabat-kerabatmu yang terdekat.</w:t>
      </w:r>
      <w:r>
        <w:rPr>
          <w:rStyle w:val="FootnoteReference"/>
          <w:bCs/>
          <w:sz w:val="24"/>
          <w:szCs w:val="24"/>
        </w:rPr>
        <w:footnoteReference w:id="31"/>
      </w:r>
    </w:p>
    <w:p w:rsidR="00433380" w:rsidRDefault="00433380" w:rsidP="00433380">
      <w:pPr>
        <w:pStyle w:val="ListParagraph"/>
        <w:tabs>
          <w:tab w:val="left" w:pos="1985"/>
        </w:tabs>
        <w:spacing w:after="0"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Demikian juga orang tua adalah sebagai pemimpin dan pemelihara keluarganya. Firman Allah dalan surat At-Tahrim ayat 6</w:t>
      </w:r>
    </w:p>
    <w:p w:rsidR="00433380" w:rsidRPr="008527D4" w:rsidRDefault="00433380" w:rsidP="00433380">
      <w:pPr>
        <w:pStyle w:val="ListParagraph"/>
        <w:tabs>
          <w:tab w:val="left" w:pos="1985"/>
        </w:tabs>
        <w:bidi/>
        <w:spacing w:after="0" w:line="480" w:lineRule="auto"/>
        <w:ind w:left="51" w:right="1418"/>
        <w:jc w:val="both"/>
        <w:rPr>
          <w:rFonts w:ascii="(normal text)" w:hAnsi="(normal text)"/>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5" w:char="F07C"/>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2" w:char="F08B"/>
      </w:r>
      <w:r>
        <w:rPr>
          <w:sz w:val="28"/>
          <w:szCs w:val="28"/>
        </w:rPr>
        <w:sym w:font="HQPB4" w:char="F0CE"/>
      </w:r>
      <w:r>
        <w:rPr>
          <w:sz w:val="28"/>
          <w:szCs w:val="28"/>
        </w:rPr>
        <w:sym w:font="HQPB2" w:char="F03D"/>
      </w:r>
      <w:r>
        <w:rPr>
          <w:sz w:val="28"/>
          <w:szCs w:val="28"/>
        </w:rPr>
        <w:sym w:font="HQPB4" w:char="F0F7"/>
      </w:r>
      <w:r>
        <w:rPr>
          <w:sz w:val="28"/>
          <w:szCs w:val="28"/>
        </w:rPr>
        <w:sym w:font="HQPB2" w:char="F064"/>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1" w:char="F024"/>
      </w:r>
      <w:r>
        <w:rPr>
          <w:sz w:val="28"/>
          <w:szCs w:val="28"/>
        </w:rPr>
        <w:sym w:font="HQPB5" w:char="F074"/>
      </w:r>
      <w:r>
        <w:rPr>
          <w:sz w:val="28"/>
          <w:szCs w:val="28"/>
        </w:rPr>
        <w:sym w:font="HQPB2" w:char="F052"/>
      </w:r>
      <w:r>
        <w:rPr>
          <w:rFonts w:ascii="(normal text)" w:hAnsi="(normal text)"/>
          <w:rtl/>
        </w:rPr>
        <w:t xml:space="preserve">  </w:t>
      </w:r>
    </w:p>
    <w:p w:rsidR="00433380" w:rsidRDefault="00433380" w:rsidP="00433380">
      <w:pPr>
        <w:pStyle w:val="ListParagraph"/>
        <w:spacing w:after="0" w:line="480" w:lineRule="auto"/>
        <w:ind w:left="2552" w:hanging="1134"/>
        <w:jc w:val="both"/>
        <w:rPr>
          <w:rFonts w:ascii="Times New Roman" w:hAnsi="Times New Roman" w:cs="Times New Roman"/>
          <w:bCs/>
          <w:sz w:val="24"/>
          <w:szCs w:val="24"/>
        </w:rPr>
      </w:pPr>
      <w:r>
        <w:rPr>
          <w:rFonts w:ascii="Times New Roman" w:hAnsi="Times New Roman" w:cs="Times New Roman"/>
          <w:bCs/>
          <w:sz w:val="24"/>
          <w:szCs w:val="24"/>
        </w:rPr>
        <w:t>Artinya : “Hai orang-orang yang beriman, peliharalah dirimu dan keluargamau dari api neraka.</w:t>
      </w:r>
      <w:r>
        <w:rPr>
          <w:rStyle w:val="FootnoteReference"/>
          <w:bCs/>
          <w:sz w:val="24"/>
          <w:szCs w:val="24"/>
        </w:rPr>
        <w:footnoteReference w:id="32"/>
      </w:r>
    </w:p>
    <w:p w:rsidR="00433380" w:rsidRDefault="00433380" w:rsidP="00433380">
      <w:pPr>
        <w:pStyle w:val="ListParagraph"/>
        <w:tabs>
          <w:tab w:val="left" w:pos="1843"/>
        </w:tabs>
        <w:spacing w:after="0"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Keluarga merupakan tempat pembiasaan dan kepribadian utama, sehingga pepatah mengatakan “Pelajaran diwaktu kecil ibarat lukisan di atas batu”.</w:t>
      </w:r>
      <w:r>
        <w:rPr>
          <w:rStyle w:val="FootnoteReference"/>
          <w:bCs/>
          <w:sz w:val="24"/>
          <w:szCs w:val="24"/>
        </w:rPr>
        <w:footnoteReference w:id="33"/>
      </w:r>
      <w:r>
        <w:rPr>
          <w:rFonts w:ascii="Times New Roman" w:hAnsi="Times New Roman" w:cs="Times New Roman"/>
          <w:bCs/>
          <w:sz w:val="24"/>
          <w:szCs w:val="24"/>
        </w:rPr>
        <w:tab/>
        <w:t xml:space="preserve"> Maksudnya adalah kebiasaan dan pendidikan budi pekerti terhadap anak diwaktu kecil selalu akan terbawa diwaktu dewasanya, demikian pula kebiasaan buruk diwaktu kecil juga akan terbiasa diwaktu dewasanya dan sukar diluruskan.</w:t>
      </w:r>
    </w:p>
    <w:p w:rsidR="00433380" w:rsidRDefault="00433380" w:rsidP="00433380">
      <w:pPr>
        <w:pStyle w:val="ListParagraph"/>
        <w:tabs>
          <w:tab w:val="left" w:pos="1985"/>
        </w:tabs>
        <w:spacing w:after="0"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ab/>
        <w:t>Begitulah kebiasaan keluarga atau orang tua yang pertama dan utama dalam memikul tanggung jawab pendidikan dan pembinaan mental yang merupakan amanat dari Allah SWT dan wajib dijalankan.</w:t>
      </w:r>
    </w:p>
    <w:p w:rsidR="00433380" w:rsidRPr="001C48A8" w:rsidRDefault="00433380" w:rsidP="00433380">
      <w:pPr>
        <w:pStyle w:val="ListParagraph"/>
        <w:tabs>
          <w:tab w:val="left" w:pos="1985"/>
        </w:tabs>
        <w:spacing w:after="0" w:line="480" w:lineRule="auto"/>
        <w:ind w:left="1418"/>
        <w:jc w:val="both"/>
        <w:rPr>
          <w:rFonts w:ascii="Times New Roman" w:hAnsi="Times New Roman" w:cs="Times New Roman"/>
          <w:bCs/>
          <w:sz w:val="24"/>
          <w:szCs w:val="24"/>
        </w:rPr>
      </w:pPr>
    </w:p>
    <w:p w:rsidR="00433380" w:rsidRDefault="00433380" w:rsidP="00F75EE8">
      <w:pPr>
        <w:pStyle w:val="ListParagraph"/>
        <w:numPr>
          <w:ilvl w:val="0"/>
          <w:numId w:val="38"/>
        </w:numPr>
        <w:tabs>
          <w:tab w:val="left" w:pos="1701"/>
        </w:tabs>
        <w:spacing w:after="0" w:line="480" w:lineRule="auto"/>
        <w:ind w:left="1418" w:hanging="425"/>
        <w:jc w:val="both"/>
        <w:rPr>
          <w:rFonts w:ascii="Times New Roman" w:hAnsi="Times New Roman" w:cs="Times New Roman"/>
          <w:bCs/>
          <w:sz w:val="24"/>
          <w:szCs w:val="24"/>
        </w:rPr>
      </w:pPr>
      <w:r>
        <w:rPr>
          <w:rFonts w:ascii="Times New Roman" w:hAnsi="Times New Roman" w:cs="Times New Roman"/>
          <w:bCs/>
          <w:sz w:val="24"/>
          <w:szCs w:val="24"/>
        </w:rPr>
        <w:lastRenderedPageBreak/>
        <w:t>Masyarakat</w:t>
      </w:r>
    </w:p>
    <w:p w:rsidR="00433380" w:rsidRDefault="00433380" w:rsidP="00433380">
      <w:pPr>
        <w:pStyle w:val="ListParagraph"/>
        <w:tabs>
          <w:tab w:val="left" w:pos="1701"/>
        </w:tabs>
        <w:spacing w:after="0" w:line="480" w:lineRule="auto"/>
        <w:ind w:left="1429" w:firstLine="556"/>
        <w:jc w:val="both"/>
        <w:rPr>
          <w:rFonts w:ascii="Times New Roman" w:hAnsi="Times New Roman" w:cs="Times New Roman"/>
          <w:bCs/>
          <w:sz w:val="24"/>
          <w:szCs w:val="24"/>
        </w:rPr>
      </w:pPr>
      <w:r>
        <w:rPr>
          <w:rFonts w:ascii="Times New Roman" w:hAnsi="Times New Roman" w:cs="Times New Roman"/>
          <w:bCs/>
          <w:sz w:val="24"/>
          <w:szCs w:val="24"/>
        </w:rPr>
        <w:t>Masyarakat juga sangat berperan penting dalam pembinaan dan pendidikan walaupun hanya merupakan keikutsertaannya dalam meneruskan tanggung jawab orang tua atau keluarga, karena tanpa adanya partisipasi masyarakat yang melingkupi, pendidikan tidak akan berhasil dengan baik.  Maka perlu kerja sama yang baik dan saling mengisi untuk tercapainya tujuan. Dalam kehidupan sekarang peranan masyarakat sangat berpengaruh terhadap perilaku anak-anak dan remaja.</w:t>
      </w:r>
    </w:p>
    <w:p w:rsidR="00433380" w:rsidRDefault="00433380" w:rsidP="00433380">
      <w:pPr>
        <w:pStyle w:val="ListParagraph"/>
        <w:tabs>
          <w:tab w:val="left" w:pos="1701"/>
        </w:tabs>
        <w:spacing w:after="0" w:line="480" w:lineRule="auto"/>
        <w:ind w:left="1429" w:firstLine="556"/>
        <w:jc w:val="both"/>
        <w:rPr>
          <w:rFonts w:ascii="Times New Roman" w:hAnsi="Times New Roman" w:cs="Times New Roman"/>
          <w:bCs/>
          <w:sz w:val="24"/>
          <w:szCs w:val="24"/>
        </w:rPr>
      </w:pPr>
      <w:r>
        <w:rPr>
          <w:rFonts w:ascii="Times New Roman" w:hAnsi="Times New Roman" w:cs="Times New Roman"/>
          <w:bCs/>
          <w:sz w:val="24"/>
          <w:szCs w:val="24"/>
        </w:rPr>
        <w:t xml:space="preserve">Sebagai misal adalah lingkungan pergaulan yang bebas, kelompok-kelompok remaja dan anak-anak yang tidak terorganisir dan terkontrol ini banyak mempengaruhi terhadap perilaku-perilaku yang menjurus kepada hal-hal yang tidak positif sampai kepada kebobrokan mental. Hal-hal inilah yang harus diperhatikan oleh para orang tua dan masyarakat. </w:t>
      </w:r>
    </w:p>
    <w:p w:rsidR="00433380" w:rsidRDefault="00433380" w:rsidP="00F75EE8">
      <w:pPr>
        <w:pStyle w:val="ListParagraph"/>
        <w:numPr>
          <w:ilvl w:val="0"/>
          <w:numId w:val="28"/>
        </w:numPr>
        <w:tabs>
          <w:tab w:val="left" w:pos="1701"/>
        </w:tabs>
        <w:spacing w:after="0" w:line="480" w:lineRule="auto"/>
        <w:ind w:left="1418" w:hanging="425"/>
        <w:jc w:val="both"/>
        <w:rPr>
          <w:rFonts w:ascii="Times New Roman" w:hAnsi="Times New Roman" w:cs="Times New Roman"/>
          <w:bCs/>
          <w:sz w:val="24"/>
          <w:szCs w:val="24"/>
        </w:rPr>
      </w:pPr>
      <w:r>
        <w:rPr>
          <w:rFonts w:ascii="Times New Roman" w:hAnsi="Times New Roman" w:cs="Times New Roman"/>
          <w:bCs/>
          <w:sz w:val="24"/>
          <w:szCs w:val="24"/>
        </w:rPr>
        <w:t>Pemerintah</w:t>
      </w:r>
    </w:p>
    <w:p w:rsidR="00433380" w:rsidRDefault="00433380" w:rsidP="00433380">
      <w:pPr>
        <w:pStyle w:val="ListParagraph"/>
        <w:tabs>
          <w:tab w:val="left" w:pos="1701"/>
        </w:tabs>
        <w:spacing w:after="0" w:line="480" w:lineRule="auto"/>
        <w:ind w:left="1429" w:firstLine="556"/>
        <w:jc w:val="both"/>
        <w:rPr>
          <w:rFonts w:ascii="Times New Roman" w:hAnsi="Times New Roman" w:cs="Times New Roman"/>
          <w:bCs/>
          <w:sz w:val="24"/>
          <w:szCs w:val="24"/>
        </w:rPr>
      </w:pPr>
      <w:r>
        <w:rPr>
          <w:rFonts w:ascii="Times New Roman" w:hAnsi="Times New Roman" w:cs="Times New Roman"/>
          <w:bCs/>
          <w:sz w:val="24"/>
          <w:szCs w:val="24"/>
        </w:rPr>
        <w:t>Dalam pembinaan mental bangsa pemerintah memikul tanggung jawab yang besar dan sangat menentukan juga. Di sini khususnya Departemen Agama yang mengurusi masalah agama di Indonesia. Sekretaris Jendral Departemen Agama mengungkapakan sebagai berikut :</w:t>
      </w:r>
    </w:p>
    <w:p w:rsidR="00433380" w:rsidRDefault="00433380" w:rsidP="00433380">
      <w:pPr>
        <w:pStyle w:val="ListParagraph"/>
        <w:tabs>
          <w:tab w:val="left" w:pos="1701"/>
        </w:tabs>
        <w:spacing w:after="0" w:line="240" w:lineRule="auto"/>
        <w:ind w:left="1429" w:firstLine="556"/>
        <w:jc w:val="both"/>
        <w:rPr>
          <w:rFonts w:ascii="Times New Roman" w:hAnsi="Times New Roman" w:cs="Times New Roman"/>
          <w:bCs/>
          <w:sz w:val="24"/>
          <w:szCs w:val="24"/>
        </w:rPr>
      </w:pPr>
      <w:r>
        <w:rPr>
          <w:rFonts w:ascii="Times New Roman" w:hAnsi="Times New Roman" w:cs="Times New Roman"/>
          <w:bCs/>
          <w:sz w:val="24"/>
          <w:szCs w:val="24"/>
        </w:rPr>
        <w:lastRenderedPageBreak/>
        <w:t>Tugas pokok Departemen Agama menyelenggarakan sebagian tugas umum pemerintahan dan pembangunan di bidang agama (dalam pengertian tugas umum pemerintahan itu Departemen agama bertugas melayani, membina dan mengelola umat beragama).</w:t>
      </w:r>
      <w:r>
        <w:rPr>
          <w:rStyle w:val="FootnoteReference"/>
          <w:bCs/>
          <w:sz w:val="24"/>
          <w:szCs w:val="24"/>
        </w:rPr>
        <w:footnoteReference w:id="34"/>
      </w:r>
    </w:p>
    <w:p w:rsidR="00433380" w:rsidRDefault="00433380" w:rsidP="00433380">
      <w:pPr>
        <w:pStyle w:val="ListParagraph"/>
        <w:tabs>
          <w:tab w:val="left" w:pos="1701"/>
        </w:tabs>
        <w:spacing w:after="0" w:line="240" w:lineRule="auto"/>
        <w:ind w:left="1429" w:firstLine="556"/>
        <w:jc w:val="both"/>
        <w:rPr>
          <w:rFonts w:ascii="Times New Roman" w:hAnsi="Times New Roman" w:cs="Times New Roman"/>
          <w:bCs/>
          <w:sz w:val="24"/>
          <w:szCs w:val="24"/>
        </w:rPr>
      </w:pPr>
    </w:p>
    <w:p w:rsidR="00433380" w:rsidRDefault="00433380" w:rsidP="00433380">
      <w:pPr>
        <w:pStyle w:val="ListParagraph"/>
        <w:tabs>
          <w:tab w:val="left" w:pos="1701"/>
        </w:tabs>
        <w:spacing w:after="0" w:line="480" w:lineRule="auto"/>
        <w:ind w:left="1429" w:firstLine="556"/>
        <w:jc w:val="both"/>
        <w:rPr>
          <w:rFonts w:ascii="Times New Roman" w:hAnsi="Times New Roman" w:cs="Times New Roman"/>
          <w:bCs/>
          <w:sz w:val="24"/>
          <w:szCs w:val="24"/>
        </w:rPr>
      </w:pPr>
      <w:r>
        <w:rPr>
          <w:rFonts w:ascii="Times New Roman" w:hAnsi="Times New Roman" w:cs="Times New Roman"/>
          <w:bCs/>
          <w:sz w:val="24"/>
          <w:szCs w:val="24"/>
        </w:rPr>
        <w:t>Dalam rangka melayani, membimbing dan mengelola umat beragama, langkah-langkah pemerintah yang ditempuh antara lain :</w:t>
      </w:r>
    </w:p>
    <w:p w:rsidR="00433380" w:rsidRDefault="00433380" w:rsidP="00433380">
      <w:pPr>
        <w:pStyle w:val="ListParagraph"/>
        <w:numPr>
          <w:ilvl w:val="0"/>
          <w:numId w:val="35"/>
        </w:numPr>
        <w:tabs>
          <w:tab w:val="left" w:pos="1701"/>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Menambah jumlah sarana-prasarana pendidikan</w:t>
      </w:r>
    </w:p>
    <w:p w:rsidR="00433380" w:rsidRDefault="00433380" w:rsidP="00433380">
      <w:pPr>
        <w:pStyle w:val="ListParagraph"/>
        <w:numPr>
          <w:ilvl w:val="0"/>
          <w:numId w:val="35"/>
        </w:numPr>
        <w:tabs>
          <w:tab w:val="left" w:pos="1701"/>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Peningkatan kualitas guru</w:t>
      </w:r>
    </w:p>
    <w:p w:rsidR="00433380" w:rsidRDefault="00433380" w:rsidP="00433380">
      <w:pPr>
        <w:pStyle w:val="ListParagraph"/>
        <w:numPr>
          <w:ilvl w:val="0"/>
          <w:numId w:val="35"/>
        </w:numPr>
        <w:tabs>
          <w:tab w:val="left" w:pos="1701"/>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Pengembangan sarana peribadatan</w:t>
      </w:r>
    </w:p>
    <w:p w:rsidR="00433380" w:rsidRDefault="00433380" w:rsidP="00433380">
      <w:pPr>
        <w:pStyle w:val="ListParagraph"/>
        <w:numPr>
          <w:ilvl w:val="0"/>
          <w:numId w:val="35"/>
        </w:numPr>
        <w:tabs>
          <w:tab w:val="left" w:pos="1701"/>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Membantu pengembangan pondok-pondok pesantren</w:t>
      </w:r>
    </w:p>
    <w:p w:rsidR="00433380" w:rsidRDefault="00433380" w:rsidP="00433380">
      <w:pPr>
        <w:pStyle w:val="ListParagraph"/>
        <w:numPr>
          <w:ilvl w:val="0"/>
          <w:numId w:val="35"/>
        </w:numPr>
        <w:tabs>
          <w:tab w:val="left" w:pos="1701"/>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Pembinaan masyarakat melalui penerangan agama baik melalui media cetak maupun elektronika</w:t>
      </w:r>
    </w:p>
    <w:p w:rsidR="00433380" w:rsidRDefault="00433380" w:rsidP="00433380">
      <w:pPr>
        <w:pStyle w:val="ListParagraph"/>
        <w:numPr>
          <w:ilvl w:val="0"/>
          <w:numId w:val="35"/>
        </w:numPr>
        <w:tabs>
          <w:tab w:val="left" w:pos="1701"/>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Pelayanan terhadap masyarakat yang lebih baik, dan sebagainya.</w:t>
      </w:r>
    </w:p>
    <w:p w:rsidR="00433380" w:rsidRDefault="00433380" w:rsidP="00433380">
      <w:pPr>
        <w:pStyle w:val="ListParagraph"/>
        <w:tabs>
          <w:tab w:val="left" w:pos="1418"/>
        </w:tabs>
        <w:spacing w:after="0" w:line="480" w:lineRule="auto"/>
        <w:ind w:left="1418" w:firstLine="567"/>
        <w:jc w:val="both"/>
        <w:rPr>
          <w:rFonts w:ascii="Times New Roman" w:hAnsi="Times New Roman" w:cs="Times New Roman"/>
          <w:bCs/>
          <w:sz w:val="24"/>
          <w:szCs w:val="24"/>
        </w:rPr>
      </w:pPr>
      <w:r>
        <w:rPr>
          <w:rFonts w:ascii="Times New Roman" w:hAnsi="Times New Roman" w:cs="Times New Roman"/>
          <w:bCs/>
          <w:sz w:val="24"/>
          <w:szCs w:val="24"/>
        </w:rPr>
        <w:t>Itulah antara lain usaha-usaha pemerintah dalam rangka membina dan meningkatkan kehidupan beragama masyarakat sebagai realisasi dari tanggung jawabnya terhadap pembinaan dan pendidikan bangsa.</w:t>
      </w:r>
    </w:p>
    <w:p w:rsidR="00433380" w:rsidRDefault="00433380" w:rsidP="00433380">
      <w:pPr>
        <w:pStyle w:val="ListParagraph"/>
        <w:tabs>
          <w:tab w:val="left" w:pos="1418"/>
        </w:tabs>
        <w:spacing w:after="0" w:line="480" w:lineRule="auto"/>
        <w:ind w:left="1418" w:firstLine="567"/>
        <w:jc w:val="both"/>
        <w:rPr>
          <w:rFonts w:ascii="Times New Roman" w:hAnsi="Times New Roman" w:cs="Times New Roman"/>
          <w:bCs/>
          <w:sz w:val="24"/>
          <w:szCs w:val="24"/>
        </w:rPr>
      </w:pPr>
      <w:r>
        <w:rPr>
          <w:rFonts w:ascii="Times New Roman" w:hAnsi="Times New Roman" w:cs="Times New Roman"/>
          <w:bCs/>
          <w:sz w:val="24"/>
          <w:szCs w:val="24"/>
        </w:rPr>
        <w:t>Drs. H. Bisri Affandi, MA mengatakan sebagai berikut :</w:t>
      </w:r>
    </w:p>
    <w:p w:rsidR="00433380" w:rsidRDefault="00433380" w:rsidP="00433380">
      <w:pPr>
        <w:pStyle w:val="ListParagraph"/>
        <w:tabs>
          <w:tab w:val="left" w:pos="1418"/>
        </w:tabs>
        <w:spacing w:after="0" w:line="240" w:lineRule="auto"/>
        <w:ind w:left="1418" w:firstLine="567"/>
        <w:jc w:val="both"/>
        <w:rPr>
          <w:rFonts w:ascii="Times New Roman" w:hAnsi="Times New Roman" w:cs="Times New Roman"/>
          <w:bCs/>
          <w:sz w:val="24"/>
          <w:szCs w:val="24"/>
        </w:rPr>
      </w:pPr>
      <w:r>
        <w:rPr>
          <w:rFonts w:ascii="Times New Roman" w:hAnsi="Times New Roman" w:cs="Times New Roman"/>
          <w:bCs/>
          <w:sz w:val="24"/>
          <w:szCs w:val="24"/>
        </w:rPr>
        <w:t xml:space="preserve">Moral harus di depan, itu yang pertama mesti kita tamong, pembangunan tanpa moral juga kurang tepat. Memang kiat membangun dengan modal dan tehnologi, dengan ilmu pengetahuan. Ini merupakan satu unsur dalam pembangunan nasional. Tetapi moral jauh lebih penting harud di depan, tidak di belakang. Dan kalau sudah </w:t>
      </w:r>
      <w:r>
        <w:rPr>
          <w:rFonts w:ascii="Times New Roman" w:hAnsi="Times New Roman" w:cs="Times New Roman"/>
          <w:bCs/>
          <w:sz w:val="24"/>
          <w:szCs w:val="24"/>
        </w:rPr>
        <w:lastRenderedPageBreak/>
        <w:t>bicara mengenai moral, maka erat kaitannya dengan agama. persoalan mental tidak dapat dilihat, tetapi mental itu harus mempunyai bentuk yang positif. Walau tidak kelihatan harus konkrit arahnya, sehingga pembinaan juga harus konkrit. Di sinilah Departemen Agama memilki tantangan sebagai sebuah lembaga yang mengelola dan memelihara pembinaan moral dan mental bangsa.</w:t>
      </w:r>
      <w:r>
        <w:rPr>
          <w:rStyle w:val="FootnoteReference"/>
          <w:bCs/>
          <w:sz w:val="24"/>
          <w:szCs w:val="24"/>
        </w:rPr>
        <w:footnoteReference w:id="35"/>
      </w:r>
    </w:p>
    <w:p w:rsidR="00433380" w:rsidRPr="002E3727" w:rsidRDefault="00433380" w:rsidP="00433380">
      <w:pPr>
        <w:tabs>
          <w:tab w:val="left" w:pos="1701"/>
        </w:tabs>
        <w:spacing w:after="0" w:line="480" w:lineRule="auto"/>
        <w:jc w:val="both"/>
        <w:rPr>
          <w:rFonts w:ascii="Times New Roman" w:hAnsi="Times New Roman" w:cs="Times New Roman"/>
          <w:bCs/>
          <w:sz w:val="24"/>
          <w:szCs w:val="24"/>
        </w:rPr>
      </w:pPr>
    </w:p>
    <w:p w:rsidR="00433380" w:rsidRPr="00AF5E24" w:rsidRDefault="00433380" w:rsidP="00433380">
      <w:pPr>
        <w:pStyle w:val="ListParagraph"/>
        <w:tabs>
          <w:tab w:val="left" w:pos="1701"/>
        </w:tabs>
        <w:spacing w:after="0" w:line="480" w:lineRule="auto"/>
        <w:ind w:left="1429" w:firstLine="839"/>
        <w:jc w:val="both"/>
        <w:rPr>
          <w:rFonts w:ascii="Times New Roman" w:hAnsi="Times New Roman" w:cs="Times New Roman"/>
          <w:bCs/>
          <w:sz w:val="24"/>
          <w:szCs w:val="24"/>
        </w:rPr>
      </w:pPr>
      <w:r>
        <w:rPr>
          <w:rFonts w:ascii="Times New Roman" w:hAnsi="Times New Roman" w:cs="Times New Roman"/>
          <w:bCs/>
          <w:sz w:val="24"/>
          <w:szCs w:val="24"/>
        </w:rPr>
        <w:t>Pejelasan di tersebut telah menjadi lebih jelas bahwa pemerintah dalam hal ini khususnya Departemen Agama memikul tanggung jawab yang besar terhadap pendidikan dan pembinaan mental bangsa.</w:t>
      </w:r>
    </w:p>
    <w:p w:rsidR="00433380" w:rsidRPr="00F75EE8" w:rsidRDefault="00433380" w:rsidP="00F75EE8">
      <w:pPr>
        <w:pStyle w:val="ListParagraph"/>
        <w:numPr>
          <w:ilvl w:val="0"/>
          <w:numId w:val="27"/>
        </w:numPr>
        <w:spacing w:after="0" w:line="480" w:lineRule="auto"/>
        <w:jc w:val="both"/>
        <w:rPr>
          <w:rFonts w:ascii="Times New Roman" w:hAnsi="Times New Roman" w:cs="Times New Roman"/>
          <w:b/>
          <w:bCs/>
          <w:sz w:val="24"/>
          <w:szCs w:val="24"/>
        </w:rPr>
      </w:pPr>
      <w:r w:rsidRPr="00F75EE8">
        <w:rPr>
          <w:rFonts w:ascii="Times New Roman" w:hAnsi="Times New Roman" w:cs="Times New Roman"/>
          <w:b/>
          <w:bCs/>
          <w:sz w:val="24"/>
          <w:szCs w:val="24"/>
        </w:rPr>
        <w:t>Metode – Metode Pembinaan Mental</w:t>
      </w:r>
    </w:p>
    <w:p w:rsidR="00433380" w:rsidRDefault="00433380" w:rsidP="00433380">
      <w:pPr>
        <w:spacing w:after="0" w:line="480" w:lineRule="auto"/>
        <w:ind w:left="720" w:firstLine="556"/>
        <w:jc w:val="both"/>
        <w:rPr>
          <w:rFonts w:ascii="Times New Roman" w:hAnsi="Times New Roman" w:cs="Times New Roman"/>
          <w:bCs/>
          <w:sz w:val="24"/>
          <w:szCs w:val="24"/>
        </w:rPr>
      </w:pPr>
      <w:r>
        <w:rPr>
          <w:rFonts w:ascii="Times New Roman" w:hAnsi="Times New Roman" w:cs="Times New Roman"/>
          <w:bCs/>
          <w:sz w:val="24"/>
          <w:szCs w:val="24"/>
        </w:rPr>
        <w:t>Sesuatu tujuan bila hendak dicapai tentunya tidak hanya tergantung pada satu faktor saja, akan tetapi pasti melibatkan beberapa faktor yang saling mendukung. Demikian halnya dengan metode pembinaan adalah merupakan salah satu faktor yang menentukan juga dalam mencapai tujuan pembinaan itu sendiri.</w:t>
      </w:r>
    </w:p>
    <w:p w:rsidR="00433380" w:rsidRDefault="00433380" w:rsidP="00433380">
      <w:pPr>
        <w:spacing w:after="0" w:line="480" w:lineRule="auto"/>
        <w:ind w:left="720" w:firstLine="556"/>
        <w:jc w:val="both"/>
        <w:rPr>
          <w:rFonts w:ascii="Times New Roman" w:hAnsi="Times New Roman" w:cs="Times New Roman"/>
          <w:bCs/>
          <w:sz w:val="24"/>
          <w:szCs w:val="24"/>
        </w:rPr>
      </w:pPr>
      <w:r>
        <w:rPr>
          <w:rFonts w:ascii="Times New Roman" w:hAnsi="Times New Roman" w:cs="Times New Roman"/>
          <w:bCs/>
          <w:sz w:val="24"/>
          <w:szCs w:val="24"/>
        </w:rPr>
        <w:t>Karena hubungannya dengan pesantren, maka metode yang diartikan sebagai jalan atau cara yang diterapkan sesuai dengan situasi dan kondisi pesantren. Ada beberapa metode yang digunakan dalam pembinaan mental di pesantren, yaitu :</w:t>
      </w:r>
    </w:p>
    <w:p w:rsidR="00433380" w:rsidRPr="00B30EAC" w:rsidRDefault="00433380" w:rsidP="00433380">
      <w:pPr>
        <w:pStyle w:val="ListParagraph"/>
        <w:numPr>
          <w:ilvl w:val="0"/>
          <w:numId w:val="31"/>
        </w:numPr>
        <w:spacing w:after="0" w:line="480" w:lineRule="auto"/>
        <w:jc w:val="both"/>
        <w:rPr>
          <w:rFonts w:ascii="Times New Roman" w:hAnsi="Times New Roman" w:cs="Times New Roman"/>
          <w:bCs/>
          <w:sz w:val="24"/>
          <w:szCs w:val="24"/>
        </w:rPr>
      </w:pPr>
      <w:r w:rsidRPr="00B30EAC">
        <w:rPr>
          <w:rFonts w:ascii="Times New Roman" w:hAnsi="Times New Roman" w:cs="Times New Roman"/>
          <w:sz w:val="24"/>
          <w:szCs w:val="24"/>
        </w:rPr>
        <w:t>Metode bandongan atau seringkali disebut sistem weton. Dalam sistem ini</w:t>
      </w:r>
      <w:r w:rsidRPr="00B30EAC">
        <w:rPr>
          <w:rFonts w:ascii="Times New Roman" w:hAnsi="Times New Roman" w:cs="Times New Roman"/>
          <w:sz w:val="24"/>
          <w:szCs w:val="24"/>
        </w:rPr>
        <w:br/>
        <w:t>sekelompok murid mend</w:t>
      </w:r>
      <w:r>
        <w:rPr>
          <w:rFonts w:ascii="Times New Roman" w:hAnsi="Times New Roman" w:cs="Times New Roman"/>
          <w:sz w:val="24"/>
          <w:szCs w:val="24"/>
        </w:rPr>
        <w:t xml:space="preserve">engarkan seorang </w:t>
      </w:r>
      <w:r w:rsidRPr="00B30EAC">
        <w:rPr>
          <w:rFonts w:ascii="Times New Roman" w:hAnsi="Times New Roman" w:cs="Times New Roman"/>
          <w:sz w:val="24"/>
          <w:szCs w:val="24"/>
        </w:rPr>
        <w:t xml:space="preserve">kyai yang membaca, </w:t>
      </w:r>
      <w:r w:rsidRPr="00B30EAC">
        <w:rPr>
          <w:rFonts w:ascii="Times New Roman" w:hAnsi="Times New Roman" w:cs="Times New Roman"/>
          <w:sz w:val="24"/>
          <w:szCs w:val="24"/>
        </w:rPr>
        <w:lastRenderedPageBreak/>
        <w:t xml:space="preserve">menerjemahkan, menerangkan dan seringkali mengulas buku-buku islam dalam bahasa arab. Setiap </w:t>
      </w:r>
      <w:r>
        <w:rPr>
          <w:rFonts w:ascii="Times New Roman" w:hAnsi="Times New Roman" w:cs="Times New Roman"/>
          <w:sz w:val="24"/>
          <w:szCs w:val="24"/>
        </w:rPr>
        <w:t>santri</w:t>
      </w:r>
      <w:r w:rsidRPr="00B30EAC">
        <w:rPr>
          <w:rFonts w:ascii="Times New Roman" w:hAnsi="Times New Roman" w:cs="Times New Roman"/>
          <w:sz w:val="24"/>
          <w:szCs w:val="24"/>
        </w:rPr>
        <w:t xml:space="preserve"> memperha</w:t>
      </w:r>
      <w:r>
        <w:rPr>
          <w:rFonts w:ascii="Times New Roman" w:hAnsi="Times New Roman" w:cs="Times New Roman"/>
          <w:sz w:val="24"/>
          <w:szCs w:val="24"/>
        </w:rPr>
        <w:t xml:space="preserve">tikan kitabnya sendiri dan </w:t>
      </w:r>
      <w:r w:rsidRPr="00B30EAC">
        <w:rPr>
          <w:rFonts w:ascii="Times New Roman" w:hAnsi="Times New Roman" w:cs="Times New Roman"/>
          <w:sz w:val="24"/>
          <w:szCs w:val="24"/>
        </w:rPr>
        <w:t>membuat catatan-catatan (baik arti maupu</w:t>
      </w:r>
      <w:r>
        <w:rPr>
          <w:rFonts w:ascii="Times New Roman" w:hAnsi="Times New Roman" w:cs="Times New Roman"/>
          <w:sz w:val="24"/>
          <w:szCs w:val="24"/>
        </w:rPr>
        <w:t xml:space="preserve">n keterangan) tentang kata-kata </w:t>
      </w:r>
      <w:r w:rsidRPr="00B30EAC">
        <w:rPr>
          <w:rFonts w:ascii="Times New Roman" w:hAnsi="Times New Roman" w:cs="Times New Roman"/>
          <w:sz w:val="24"/>
          <w:szCs w:val="24"/>
        </w:rPr>
        <w:t xml:space="preserve">atau buah pikiran yang sulit. Kelompok </w:t>
      </w:r>
      <w:r>
        <w:rPr>
          <w:rFonts w:ascii="Times New Roman" w:hAnsi="Times New Roman" w:cs="Times New Roman"/>
          <w:sz w:val="24"/>
          <w:szCs w:val="24"/>
        </w:rPr>
        <w:t xml:space="preserve">kelas dari sistem bandongan ini </w:t>
      </w:r>
      <w:r w:rsidRPr="00B30EAC">
        <w:rPr>
          <w:rFonts w:ascii="Times New Roman" w:hAnsi="Times New Roman" w:cs="Times New Roman"/>
          <w:sz w:val="24"/>
          <w:szCs w:val="24"/>
        </w:rPr>
        <w:t>disebut halaqah yang artinya lingkara</w:t>
      </w:r>
      <w:r>
        <w:rPr>
          <w:rFonts w:ascii="Times New Roman" w:hAnsi="Times New Roman" w:cs="Times New Roman"/>
          <w:sz w:val="24"/>
          <w:szCs w:val="24"/>
        </w:rPr>
        <w:t xml:space="preserve">n murid, atau sekelompok santri </w:t>
      </w:r>
      <w:r w:rsidRPr="00B30EAC">
        <w:rPr>
          <w:rFonts w:ascii="Times New Roman" w:hAnsi="Times New Roman" w:cs="Times New Roman"/>
          <w:sz w:val="24"/>
          <w:szCs w:val="24"/>
        </w:rPr>
        <w:t>yang belajar dibaw</w:t>
      </w:r>
      <w:r>
        <w:rPr>
          <w:rFonts w:ascii="Times New Roman" w:hAnsi="Times New Roman" w:cs="Times New Roman"/>
          <w:sz w:val="24"/>
          <w:szCs w:val="24"/>
        </w:rPr>
        <w:t xml:space="preserve">ah bimbingan seoang guru. </w:t>
      </w:r>
    </w:p>
    <w:p w:rsidR="00433380" w:rsidRPr="00B30EAC" w:rsidRDefault="00433380" w:rsidP="00433380">
      <w:pPr>
        <w:pStyle w:val="ListParagraph"/>
        <w:numPr>
          <w:ilvl w:val="0"/>
          <w:numId w:val="31"/>
        </w:numPr>
        <w:spacing w:after="0" w:line="480" w:lineRule="auto"/>
        <w:jc w:val="both"/>
        <w:rPr>
          <w:rFonts w:ascii="Times New Roman" w:hAnsi="Times New Roman" w:cs="Times New Roman"/>
          <w:bCs/>
          <w:sz w:val="24"/>
          <w:szCs w:val="24"/>
        </w:rPr>
      </w:pPr>
      <w:r w:rsidRPr="00B30EAC">
        <w:rPr>
          <w:rFonts w:ascii="Times New Roman" w:hAnsi="Times New Roman" w:cs="Times New Roman"/>
          <w:sz w:val="24"/>
          <w:szCs w:val="24"/>
        </w:rPr>
        <w:t>Metode Sorogan, yaitu sistem dimana seo</w:t>
      </w:r>
      <w:r>
        <w:rPr>
          <w:rFonts w:ascii="Times New Roman" w:hAnsi="Times New Roman" w:cs="Times New Roman"/>
          <w:sz w:val="24"/>
          <w:szCs w:val="24"/>
        </w:rPr>
        <w:t xml:space="preserve">rang murid mendatangi guru yang </w:t>
      </w:r>
      <w:r w:rsidRPr="00B30EAC">
        <w:rPr>
          <w:rFonts w:ascii="Times New Roman" w:hAnsi="Times New Roman" w:cs="Times New Roman"/>
          <w:sz w:val="24"/>
          <w:szCs w:val="24"/>
        </w:rPr>
        <w:t>akan membacakan kitab-kitab berbahasa arab dan menerjemahkannya kedalam bahasa Jawa. P</w:t>
      </w:r>
      <w:r>
        <w:rPr>
          <w:rFonts w:ascii="Times New Roman" w:hAnsi="Times New Roman" w:cs="Times New Roman"/>
          <w:sz w:val="24"/>
          <w:szCs w:val="24"/>
        </w:rPr>
        <w:t xml:space="preserve">ada gilirannya murid mengulangi </w:t>
      </w:r>
      <w:r w:rsidRPr="00B30EAC">
        <w:rPr>
          <w:rFonts w:ascii="Times New Roman" w:hAnsi="Times New Roman" w:cs="Times New Roman"/>
          <w:sz w:val="24"/>
          <w:szCs w:val="24"/>
        </w:rPr>
        <w:t>dan</w:t>
      </w:r>
      <w:r>
        <w:rPr>
          <w:rFonts w:ascii="Times New Roman" w:hAnsi="Times New Roman" w:cs="Times New Roman"/>
          <w:sz w:val="24"/>
          <w:szCs w:val="24"/>
        </w:rPr>
        <w:t xml:space="preserve"> </w:t>
      </w:r>
      <w:r w:rsidRPr="00B30EAC">
        <w:rPr>
          <w:rFonts w:ascii="Times New Roman" w:hAnsi="Times New Roman" w:cs="Times New Roman"/>
          <w:sz w:val="24"/>
          <w:szCs w:val="24"/>
        </w:rPr>
        <w:t xml:space="preserve">menerjemahkannya kata demi kata sepersis mungkin </w:t>
      </w:r>
      <w:r>
        <w:rPr>
          <w:rFonts w:ascii="Times New Roman" w:hAnsi="Times New Roman" w:cs="Times New Roman"/>
          <w:sz w:val="24"/>
          <w:szCs w:val="24"/>
        </w:rPr>
        <w:t xml:space="preserve">seperti apa yang </w:t>
      </w:r>
      <w:r w:rsidRPr="00B30EAC">
        <w:rPr>
          <w:rFonts w:ascii="Times New Roman" w:hAnsi="Times New Roman" w:cs="Times New Roman"/>
          <w:sz w:val="24"/>
          <w:szCs w:val="24"/>
        </w:rPr>
        <w:t>diungkapkan oleh gurunya. Sistem penerjema</w:t>
      </w:r>
      <w:r>
        <w:rPr>
          <w:rFonts w:ascii="Times New Roman" w:hAnsi="Times New Roman" w:cs="Times New Roman"/>
          <w:sz w:val="24"/>
          <w:szCs w:val="24"/>
        </w:rPr>
        <w:t>han dibuat sademikian rupa agar santri</w:t>
      </w:r>
      <w:r w:rsidRPr="00B30EAC">
        <w:rPr>
          <w:rFonts w:ascii="Times New Roman" w:hAnsi="Times New Roman" w:cs="Times New Roman"/>
          <w:sz w:val="24"/>
          <w:szCs w:val="24"/>
        </w:rPr>
        <w:t xml:space="preserve"> mudah mengetahui baik arti maupun fu</w:t>
      </w:r>
      <w:r>
        <w:rPr>
          <w:rFonts w:ascii="Times New Roman" w:hAnsi="Times New Roman" w:cs="Times New Roman"/>
          <w:sz w:val="24"/>
          <w:szCs w:val="24"/>
        </w:rPr>
        <w:t xml:space="preserve">ngsi kata dalam suatu rangkaian </w:t>
      </w:r>
      <w:r w:rsidRPr="00B30EAC">
        <w:rPr>
          <w:rFonts w:ascii="Times New Roman" w:hAnsi="Times New Roman" w:cs="Times New Roman"/>
          <w:sz w:val="24"/>
          <w:szCs w:val="24"/>
        </w:rPr>
        <w:t>kalimat arab.</w:t>
      </w:r>
    </w:p>
    <w:p w:rsidR="00433380" w:rsidRDefault="00433380" w:rsidP="00433380">
      <w:pPr>
        <w:spacing w:after="0" w:line="480" w:lineRule="auto"/>
        <w:ind w:left="1134" w:firstLine="720"/>
        <w:jc w:val="both"/>
        <w:rPr>
          <w:rFonts w:ascii="Times New Roman" w:hAnsi="Times New Roman" w:cs="Times New Roman"/>
          <w:sz w:val="24"/>
          <w:szCs w:val="24"/>
        </w:rPr>
      </w:pPr>
      <w:r w:rsidRPr="00B30EAC">
        <w:rPr>
          <w:rFonts w:ascii="Times New Roman" w:hAnsi="Times New Roman" w:cs="Times New Roman"/>
          <w:sz w:val="24"/>
          <w:szCs w:val="24"/>
        </w:rPr>
        <w:t xml:space="preserve">Sistem tersebut, </w:t>
      </w:r>
      <w:r>
        <w:rPr>
          <w:rFonts w:ascii="Times New Roman" w:hAnsi="Times New Roman" w:cs="Times New Roman"/>
          <w:sz w:val="24"/>
          <w:szCs w:val="24"/>
        </w:rPr>
        <w:t>santri</w:t>
      </w:r>
      <w:r w:rsidRPr="00B30EAC">
        <w:rPr>
          <w:rFonts w:ascii="Times New Roman" w:hAnsi="Times New Roman" w:cs="Times New Roman"/>
          <w:sz w:val="24"/>
          <w:szCs w:val="24"/>
        </w:rPr>
        <w:t xml:space="preserve"> diwajibkan menguasa</w:t>
      </w:r>
      <w:r>
        <w:rPr>
          <w:rFonts w:ascii="Times New Roman" w:hAnsi="Times New Roman" w:cs="Times New Roman"/>
          <w:sz w:val="24"/>
          <w:szCs w:val="24"/>
        </w:rPr>
        <w:t xml:space="preserve">i cara pembacaan dan terjemahan </w:t>
      </w:r>
      <w:r w:rsidRPr="00B30EAC">
        <w:rPr>
          <w:rFonts w:ascii="Times New Roman" w:hAnsi="Times New Roman" w:cs="Times New Roman"/>
          <w:sz w:val="24"/>
          <w:szCs w:val="24"/>
        </w:rPr>
        <w:t>secara tepat, dan hanya boleh menerim</w:t>
      </w:r>
      <w:r>
        <w:rPr>
          <w:rFonts w:ascii="Times New Roman" w:hAnsi="Times New Roman" w:cs="Times New Roman"/>
          <w:sz w:val="24"/>
          <w:szCs w:val="24"/>
        </w:rPr>
        <w:t xml:space="preserve">a tambahan pelajaran bila telah </w:t>
      </w:r>
      <w:r w:rsidRPr="00B30EAC">
        <w:rPr>
          <w:rFonts w:ascii="Times New Roman" w:hAnsi="Times New Roman" w:cs="Times New Roman"/>
          <w:sz w:val="24"/>
          <w:szCs w:val="24"/>
        </w:rPr>
        <w:t>berulang-ulang m</w:t>
      </w:r>
      <w:r>
        <w:rPr>
          <w:rFonts w:ascii="Times New Roman" w:hAnsi="Times New Roman" w:cs="Times New Roman"/>
          <w:sz w:val="24"/>
          <w:szCs w:val="24"/>
        </w:rPr>
        <w:t xml:space="preserve">endalami pelajaran sebelumnya. </w:t>
      </w:r>
    </w:p>
    <w:p w:rsidR="00433380" w:rsidRDefault="00433380" w:rsidP="00433380">
      <w:pPr>
        <w:spacing w:after="0" w:line="480" w:lineRule="auto"/>
        <w:ind w:left="1134"/>
        <w:jc w:val="both"/>
        <w:rPr>
          <w:rFonts w:ascii="Times New Roman" w:hAnsi="Times New Roman" w:cs="Times New Roman"/>
          <w:sz w:val="24"/>
          <w:szCs w:val="24"/>
        </w:rPr>
      </w:pPr>
      <w:r w:rsidRPr="00B30EAC">
        <w:rPr>
          <w:rFonts w:ascii="Times New Roman" w:hAnsi="Times New Roman" w:cs="Times New Roman"/>
          <w:sz w:val="24"/>
          <w:szCs w:val="24"/>
        </w:rPr>
        <w:t>Sistem Sorogan inilah yang dia</w:t>
      </w:r>
      <w:r>
        <w:rPr>
          <w:rFonts w:ascii="Times New Roman" w:hAnsi="Times New Roman" w:cs="Times New Roman"/>
          <w:sz w:val="24"/>
          <w:szCs w:val="24"/>
        </w:rPr>
        <w:t>nggap fase yang tersulit dari si</w:t>
      </w:r>
      <w:r w:rsidRPr="00B30EAC">
        <w:rPr>
          <w:rFonts w:ascii="Times New Roman" w:hAnsi="Times New Roman" w:cs="Times New Roman"/>
          <w:sz w:val="24"/>
          <w:szCs w:val="24"/>
        </w:rPr>
        <w:t>stem</w:t>
      </w:r>
      <w:r w:rsidRPr="00B30EAC">
        <w:rPr>
          <w:rFonts w:ascii="Times New Roman" w:hAnsi="Times New Roman" w:cs="Times New Roman"/>
          <w:sz w:val="24"/>
          <w:szCs w:val="24"/>
        </w:rPr>
        <w:br/>
        <w:t>keseluruhan pengajaran pesantren, karena disana menuntut kesabaran,</w:t>
      </w:r>
      <w:r w:rsidRPr="00B30EAC">
        <w:rPr>
          <w:rFonts w:ascii="Times New Roman" w:hAnsi="Times New Roman" w:cs="Times New Roman"/>
          <w:sz w:val="24"/>
          <w:szCs w:val="24"/>
        </w:rPr>
        <w:br/>
        <w:t>kerajinan, ketaatan dan disiplin pribadi dari sang murid sendiri. Disini</w:t>
      </w:r>
      <w:r w:rsidRPr="00B30EAC">
        <w:rPr>
          <w:rFonts w:ascii="Times New Roman" w:hAnsi="Times New Roman" w:cs="Times New Roman"/>
          <w:sz w:val="24"/>
          <w:szCs w:val="24"/>
        </w:rPr>
        <w:br/>
        <w:t>banyak murid yang tidak menyadari ba</w:t>
      </w:r>
      <w:r>
        <w:rPr>
          <w:rFonts w:ascii="Times New Roman" w:hAnsi="Times New Roman" w:cs="Times New Roman"/>
          <w:sz w:val="24"/>
          <w:szCs w:val="24"/>
        </w:rPr>
        <w:t xml:space="preserve">hwa sebenarnya mereka harus mematangkan </w:t>
      </w:r>
      <w:r w:rsidRPr="00B30EAC">
        <w:rPr>
          <w:rFonts w:ascii="Times New Roman" w:hAnsi="Times New Roman" w:cs="Times New Roman"/>
          <w:sz w:val="24"/>
          <w:szCs w:val="24"/>
        </w:rPr>
        <w:t>diri dalam metode tersebut sebelum dapat mengikuti sistem lainnya. S</w:t>
      </w:r>
      <w:r>
        <w:rPr>
          <w:rFonts w:ascii="Times New Roman" w:hAnsi="Times New Roman" w:cs="Times New Roman"/>
          <w:sz w:val="24"/>
          <w:szCs w:val="24"/>
        </w:rPr>
        <w:t xml:space="preserve">ebab </w:t>
      </w:r>
      <w:r w:rsidRPr="00B30EAC">
        <w:rPr>
          <w:rFonts w:ascii="Times New Roman" w:hAnsi="Times New Roman" w:cs="Times New Roman"/>
          <w:sz w:val="24"/>
          <w:szCs w:val="24"/>
        </w:rPr>
        <w:t xml:space="preserve">pada dasarnya murid yang telah menguasai sistem sorogan </w:t>
      </w:r>
      <w:r w:rsidRPr="00B30EAC">
        <w:rPr>
          <w:rFonts w:ascii="Times New Roman" w:hAnsi="Times New Roman" w:cs="Times New Roman"/>
          <w:sz w:val="24"/>
          <w:szCs w:val="24"/>
        </w:rPr>
        <w:lastRenderedPageBreak/>
        <w:t>inilah</w:t>
      </w:r>
      <w:r>
        <w:rPr>
          <w:rFonts w:ascii="Times New Roman" w:hAnsi="Times New Roman" w:cs="Times New Roman"/>
          <w:sz w:val="24"/>
          <w:szCs w:val="24"/>
        </w:rPr>
        <w:t xml:space="preserve"> yang dapat </w:t>
      </w:r>
      <w:r w:rsidRPr="00B30EAC">
        <w:rPr>
          <w:rFonts w:ascii="Times New Roman" w:hAnsi="Times New Roman" w:cs="Times New Roman"/>
          <w:sz w:val="24"/>
          <w:szCs w:val="24"/>
        </w:rPr>
        <w:t>memetik manfaat keilmuan dari</w:t>
      </w:r>
      <w:r>
        <w:rPr>
          <w:rFonts w:ascii="Times New Roman" w:hAnsi="Times New Roman" w:cs="Times New Roman"/>
          <w:sz w:val="24"/>
          <w:szCs w:val="24"/>
        </w:rPr>
        <w:t xml:space="preserve"> sistem bandongan di pesantren. Sorogan </w:t>
      </w:r>
      <w:r w:rsidRPr="00B30EAC">
        <w:rPr>
          <w:rFonts w:ascii="Times New Roman" w:hAnsi="Times New Roman" w:cs="Times New Roman"/>
          <w:sz w:val="24"/>
          <w:szCs w:val="24"/>
        </w:rPr>
        <w:t>memungkinkan sang kyai dapat membimbin</w:t>
      </w:r>
      <w:r>
        <w:rPr>
          <w:rFonts w:ascii="Times New Roman" w:hAnsi="Times New Roman" w:cs="Times New Roman"/>
          <w:sz w:val="24"/>
          <w:szCs w:val="24"/>
        </w:rPr>
        <w:t xml:space="preserve">g, mengawasi, menilai kemampuan </w:t>
      </w:r>
      <w:r w:rsidRPr="00B30EAC">
        <w:rPr>
          <w:rFonts w:ascii="Times New Roman" w:hAnsi="Times New Roman" w:cs="Times New Roman"/>
          <w:sz w:val="24"/>
          <w:szCs w:val="24"/>
        </w:rPr>
        <w:t>murid. Ini sangat efektif guna mendorong peningkatan kualitas murid.</w:t>
      </w:r>
    </w:p>
    <w:p w:rsidR="00433380" w:rsidRPr="00D65B8E" w:rsidRDefault="00433380" w:rsidP="00433380">
      <w:pPr>
        <w:pStyle w:val="ListParagraph"/>
        <w:numPr>
          <w:ilvl w:val="0"/>
          <w:numId w:val="31"/>
        </w:numPr>
        <w:spacing w:after="0" w:line="480" w:lineRule="auto"/>
        <w:jc w:val="both"/>
        <w:rPr>
          <w:rFonts w:ascii="Times New Roman" w:hAnsi="Times New Roman" w:cs="Times New Roman"/>
          <w:sz w:val="24"/>
          <w:szCs w:val="24"/>
        </w:rPr>
      </w:pPr>
      <w:r w:rsidRPr="00D65B8E">
        <w:rPr>
          <w:rFonts w:ascii="Times New Roman" w:hAnsi="Times New Roman" w:cs="Times New Roman"/>
          <w:sz w:val="24"/>
          <w:szCs w:val="24"/>
        </w:rPr>
        <w:t>Hafalan/Tahfiz, metode hapalan yang diterapkan di pesantren-pesantren, umumnya  dipakai untuk  menghafal  kitab-kitab tertentu,  misalnya  Alfiyah Ibn Malik.</w:t>
      </w:r>
      <w:r>
        <w:rPr>
          <w:rFonts w:ascii="Times New Roman" w:hAnsi="Times New Roman" w:cs="Times New Roman"/>
          <w:sz w:val="24"/>
          <w:szCs w:val="24"/>
        </w:rPr>
        <w:t xml:space="preserve"> </w:t>
      </w:r>
      <w:r w:rsidRPr="00D65B8E">
        <w:rPr>
          <w:rFonts w:ascii="Times New Roman" w:hAnsi="Times New Roman" w:cs="Times New Roman"/>
          <w:sz w:val="24"/>
          <w:szCs w:val="24"/>
        </w:rPr>
        <w:t xml:space="preserve">Metode hafalan juga  sering diterapkan untuk pembelajaran al-Qur`an-Hadits. Dalam </w:t>
      </w:r>
      <w:r>
        <w:rPr>
          <w:rFonts w:ascii="Times New Roman" w:hAnsi="Times New Roman" w:cs="Times New Roman"/>
          <w:sz w:val="24"/>
          <w:szCs w:val="24"/>
        </w:rPr>
        <w:t xml:space="preserve"> </w:t>
      </w:r>
      <w:r w:rsidRPr="00D65B8E">
        <w:rPr>
          <w:rFonts w:ascii="Times New Roman" w:hAnsi="Times New Roman" w:cs="Times New Roman"/>
          <w:sz w:val="24"/>
          <w:szCs w:val="24"/>
        </w:rPr>
        <w:t xml:space="preserve">pembelajaran al-Qur'an metode ini biasa disebut metode Tahfizh al-Qur'an. Biasanya santri  diberi  tugas untuk  menghafal  beberapa bait dari  kitab  alfiyah,  dan setelah beberapa hari baru dibacakan di depan   kyai/ustadnya. Dalam pengembangan metode Hafalan atau Tahfizh ini, pola penerapannya tidak hanya menekankan hafalan tekstual dengan berbagai variasinya, tetapi harus  juga melibatkan atau menyentuh ranah yang lebih tinggi dari kemampuan belajar. Artinya, hafalan tidak saja merupakan kemampuan intelektual sebatas ingatan (retensi) tetapi juga sampai kepada pemahaman (comprehension), analisis (analysis), dan evaluasi. </w:t>
      </w:r>
    </w:p>
    <w:p w:rsidR="00433380" w:rsidRDefault="00433380" w:rsidP="00433380">
      <w:pPr>
        <w:spacing w:after="0" w:line="480" w:lineRule="auto"/>
        <w:ind w:left="1134" w:firstLine="851"/>
        <w:jc w:val="both"/>
        <w:rPr>
          <w:rFonts w:ascii="Times New Roman" w:hAnsi="Times New Roman" w:cs="Times New Roman"/>
          <w:sz w:val="24"/>
          <w:szCs w:val="24"/>
        </w:rPr>
      </w:pPr>
      <w:r w:rsidRPr="0008428B">
        <w:rPr>
          <w:rFonts w:ascii="Times New Roman" w:hAnsi="Times New Roman" w:cs="Times New Roman"/>
          <w:sz w:val="24"/>
          <w:szCs w:val="24"/>
        </w:rPr>
        <w:t xml:space="preserve">Bagaimanapun, hafalan sebagai metode pembelajaran maupun sebagai hasil   belajar tidak dapat diremehkan, seperti  yang sering terdengar dari pernyataan-pernyataan sumbang para pengamat pembelajaran. Hafalan harus dipandang sebagai basis untuk mencapai kemampuan intelektuan yang lebih tinggi. Dalam berfikir, misalnya, </w:t>
      </w:r>
      <w:r w:rsidRPr="0008428B">
        <w:rPr>
          <w:rFonts w:ascii="Times New Roman" w:hAnsi="Times New Roman" w:cs="Times New Roman"/>
          <w:sz w:val="24"/>
          <w:szCs w:val="24"/>
        </w:rPr>
        <w:lastRenderedPageBreak/>
        <w:t xml:space="preserve">seseorang tidak mungkin dapat berfikir secara cermat jika bahan-bahan untuk berfikir tidak tersedia. Jadi harus ada apersepsi sebelum seseorang mempersepsi. Harus ada kenyataan sebelum seseorang melahirkan konsepsi. </w:t>
      </w:r>
    </w:p>
    <w:p w:rsidR="00433380" w:rsidRPr="000D440D" w:rsidRDefault="00433380" w:rsidP="00433380">
      <w:pPr>
        <w:spacing w:after="0" w:line="480" w:lineRule="auto"/>
        <w:ind w:left="709" w:firstLine="709"/>
        <w:jc w:val="both"/>
        <w:rPr>
          <w:rFonts w:ascii="Times New Roman" w:hAnsi="Times New Roman" w:cs="Times New Roman"/>
          <w:sz w:val="24"/>
          <w:szCs w:val="24"/>
        </w:rPr>
      </w:pPr>
      <w:r w:rsidRPr="00D65B8E">
        <w:rPr>
          <w:rFonts w:ascii="Times New Roman" w:hAnsi="Times New Roman" w:cs="Times New Roman"/>
          <w:sz w:val="24"/>
          <w:szCs w:val="24"/>
        </w:rPr>
        <w:t>Ke</w:t>
      </w:r>
      <w:r>
        <w:rPr>
          <w:rFonts w:ascii="Times New Roman" w:hAnsi="Times New Roman" w:cs="Times New Roman"/>
          <w:sz w:val="24"/>
          <w:szCs w:val="24"/>
        </w:rPr>
        <w:t>tiga</w:t>
      </w:r>
      <w:r w:rsidRPr="00D65B8E">
        <w:rPr>
          <w:rFonts w:ascii="Times New Roman" w:hAnsi="Times New Roman" w:cs="Times New Roman"/>
          <w:sz w:val="24"/>
          <w:szCs w:val="24"/>
        </w:rPr>
        <w:t xml:space="preserve"> metode itulah  yang  banyak  diterapkan  di pondok-pondok  pesantren</w:t>
      </w:r>
      <w:r>
        <w:rPr>
          <w:rFonts w:ascii="Times New Roman" w:hAnsi="Times New Roman" w:cs="Times New Roman"/>
          <w:sz w:val="24"/>
          <w:szCs w:val="24"/>
        </w:rPr>
        <w:t xml:space="preserve"> sebagai pembinaan mental</w:t>
      </w:r>
      <w:r w:rsidRPr="00D65B8E">
        <w:rPr>
          <w:rFonts w:ascii="Times New Roman" w:hAnsi="Times New Roman" w:cs="Times New Roman"/>
          <w:sz w:val="24"/>
          <w:szCs w:val="24"/>
        </w:rPr>
        <w:t xml:space="preserve">,  </w:t>
      </w:r>
      <w:r w:rsidRPr="0008428B">
        <w:rPr>
          <w:rFonts w:ascii="Times New Roman" w:hAnsi="Times New Roman" w:cs="Times New Roman"/>
          <w:sz w:val="24"/>
          <w:szCs w:val="24"/>
        </w:rPr>
        <w:t>dan  antara  metode  yang  satu dengan   yang lainnya saling berkaitan erat  dan  mempunyai kelemahan serta kelebihan masing-m</w:t>
      </w:r>
      <w:r>
        <w:rPr>
          <w:rFonts w:ascii="Times New Roman" w:hAnsi="Times New Roman" w:cs="Times New Roman"/>
          <w:sz w:val="24"/>
          <w:szCs w:val="24"/>
        </w:rPr>
        <w:t xml:space="preserve">asing, sehingga  pondok-pondok </w:t>
      </w:r>
      <w:r w:rsidRPr="0008428B">
        <w:rPr>
          <w:rFonts w:ascii="Times New Roman" w:hAnsi="Times New Roman" w:cs="Times New Roman"/>
          <w:sz w:val="24"/>
          <w:szCs w:val="24"/>
        </w:rPr>
        <w:t xml:space="preserve">pesantren  sampai  sekarang  masih  mempertahankan metode  tersebut, dan itu menjadi lambang supremasi  serta ciri khas metode </w:t>
      </w:r>
      <w:r>
        <w:rPr>
          <w:rFonts w:ascii="Times New Roman" w:hAnsi="Times New Roman" w:cs="Times New Roman"/>
          <w:sz w:val="24"/>
          <w:szCs w:val="24"/>
        </w:rPr>
        <w:t>pengajaran di Pondok Pesantren.</w:t>
      </w:r>
    </w:p>
    <w:p w:rsidR="00433380" w:rsidRDefault="00433380" w:rsidP="00F75EE8">
      <w:pPr>
        <w:pStyle w:val="ListParagraph"/>
        <w:numPr>
          <w:ilvl w:val="0"/>
          <w:numId w:val="27"/>
        </w:numPr>
        <w:spacing w:after="0" w:line="480" w:lineRule="auto"/>
        <w:jc w:val="both"/>
        <w:rPr>
          <w:rFonts w:ascii="Times New Roman" w:hAnsi="Times New Roman" w:cs="Times New Roman"/>
          <w:b/>
          <w:bCs/>
          <w:sz w:val="24"/>
          <w:szCs w:val="24"/>
        </w:rPr>
      </w:pPr>
      <w:r w:rsidRPr="002D7FE0">
        <w:rPr>
          <w:rFonts w:ascii="Times New Roman" w:hAnsi="Times New Roman" w:cs="Times New Roman"/>
          <w:b/>
          <w:bCs/>
          <w:sz w:val="24"/>
          <w:szCs w:val="24"/>
        </w:rPr>
        <w:t>Materi Pembinaan Mental</w:t>
      </w:r>
    </w:p>
    <w:p w:rsidR="00433380" w:rsidRDefault="00433380" w:rsidP="00433380">
      <w:pPr>
        <w:pStyle w:val="ListParagraph"/>
        <w:spacing w:after="0" w:line="480" w:lineRule="auto"/>
        <w:ind w:firstLine="556"/>
        <w:jc w:val="both"/>
        <w:rPr>
          <w:rFonts w:ascii="Times New Roman" w:hAnsi="Times New Roman" w:cs="Times New Roman"/>
          <w:sz w:val="24"/>
          <w:szCs w:val="24"/>
        </w:rPr>
      </w:pPr>
      <w:r w:rsidRPr="00B30875">
        <w:rPr>
          <w:rFonts w:ascii="Times New Roman" w:hAnsi="Times New Roman" w:cs="Times New Roman"/>
          <w:sz w:val="24"/>
          <w:szCs w:val="24"/>
        </w:rPr>
        <w:t xml:space="preserve">Materi  yang  pelajari  dalam </w:t>
      </w:r>
      <w:r>
        <w:rPr>
          <w:rFonts w:ascii="Times New Roman" w:hAnsi="Times New Roman" w:cs="Times New Roman"/>
          <w:sz w:val="24"/>
          <w:szCs w:val="24"/>
        </w:rPr>
        <w:t>pembinaan mental di pesantren</w:t>
      </w:r>
      <w:r w:rsidRPr="00B30875">
        <w:rPr>
          <w:rFonts w:ascii="Times New Roman" w:hAnsi="Times New Roman" w:cs="Times New Roman"/>
          <w:sz w:val="24"/>
          <w:szCs w:val="24"/>
        </w:rPr>
        <w:t xml:space="preserve"> men</w:t>
      </w:r>
      <w:r>
        <w:rPr>
          <w:rFonts w:ascii="Times New Roman" w:hAnsi="Times New Roman" w:cs="Times New Roman"/>
          <w:sz w:val="24"/>
          <w:szCs w:val="24"/>
        </w:rPr>
        <w:t>cakup  pembacaan, Al-Qur'</w:t>
      </w:r>
      <w:r w:rsidRPr="00B30875">
        <w:rPr>
          <w:rFonts w:ascii="Times New Roman" w:hAnsi="Times New Roman" w:cs="Times New Roman"/>
          <w:sz w:val="24"/>
          <w:szCs w:val="24"/>
        </w:rPr>
        <w:t xml:space="preserve">an serta  tajwidnya,  tafsir  bersama  ulum Al-Qurían,  hadits  dan  Fiqih  serta ushul  fiqh, tauhid,  akhlak  ditambah  lagi  dengan  materi-materi  yang  dibutuhkan  para  </w:t>
      </w:r>
      <w:r>
        <w:rPr>
          <w:rFonts w:ascii="Times New Roman" w:hAnsi="Times New Roman" w:cs="Times New Roman"/>
          <w:sz w:val="24"/>
          <w:szCs w:val="24"/>
        </w:rPr>
        <w:t>santri,</w:t>
      </w:r>
      <w:r w:rsidRPr="00B30875">
        <w:rPr>
          <w:rFonts w:ascii="Times New Roman" w:hAnsi="Times New Roman" w:cs="Times New Roman"/>
          <w:sz w:val="24"/>
          <w:szCs w:val="24"/>
        </w:rPr>
        <w:t xml:space="preserve"> misalnya  masalah  penanggulangan  kenakalan  </w:t>
      </w:r>
      <w:r>
        <w:rPr>
          <w:rFonts w:ascii="Times New Roman" w:hAnsi="Times New Roman" w:cs="Times New Roman"/>
          <w:sz w:val="24"/>
          <w:szCs w:val="24"/>
        </w:rPr>
        <w:t>anak remaja, dan lain-lain.</w:t>
      </w:r>
      <w:r w:rsidRPr="00B30875">
        <w:rPr>
          <w:rFonts w:ascii="Times New Roman" w:hAnsi="Times New Roman" w:cs="Times New Roman"/>
          <w:sz w:val="24"/>
          <w:szCs w:val="24"/>
        </w:rPr>
        <w:t xml:space="preserve"> </w:t>
      </w:r>
    </w:p>
    <w:p w:rsidR="0092039F" w:rsidRPr="0092039F" w:rsidRDefault="0092039F" w:rsidP="0092039F">
      <w:pPr>
        <w:spacing w:after="0" w:line="480" w:lineRule="auto"/>
        <w:ind w:left="709" w:firstLine="567"/>
        <w:jc w:val="both"/>
        <w:rPr>
          <w:rFonts w:ascii="Times New Roman" w:hAnsi="Times New Roman" w:cs="Times New Roman"/>
          <w:sz w:val="24"/>
          <w:szCs w:val="24"/>
        </w:rPr>
      </w:pPr>
      <w:r w:rsidRPr="0092039F">
        <w:rPr>
          <w:rFonts w:ascii="Times New Roman" w:hAnsi="Times New Roman" w:cs="Times New Roman"/>
          <w:sz w:val="24"/>
          <w:szCs w:val="24"/>
        </w:rPr>
        <w:t xml:space="preserve">Berikut ini adalah gambaran sekilas dari masing-masing bidang ilmu. </w:t>
      </w:r>
    </w:p>
    <w:p w:rsidR="0092039F" w:rsidRPr="0092039F" w:rsidRDefault="0092039F" w:rsidP="003D0678">
      <w:pPr>
        <w:pStyle w:val="ListParagraph"/>
        <w:numPr>
          <w:ilvl w:val="1"/>
          <w:numId w:val="23"/>
        </w:numPr>
        <w:spacing w:after="0" w:line="480" w:lineRule="auto"/>
        <w:ind w:left="993" w:hanging="284"/>
        <w:jc w:val="both"/>
        <w:rPr>
          <w:rFonts w:ascii="Times New Roman" w:hAnsi="Times New Roman" w:cs="Times New Roman"/>
          <w:sz w:val="24"/>
          <w:szCs w:val="24"/>
        </w:rPr>
      </w:pPr>
      <w:r w:rsidRPr="0092039F">
        <w:rPr>
          <w:rFonts w:ascii="Times New Roman" w:hAnsi="Times New Roman" w:cs="Times New Roman"/>
          <w:sz w:val="24"/>
          <w:szCs w:val="24"/>
        </w:rPr>
        <w:t xml:space="preserve">Bidang Aqidah / Ilmu Tauhid </w:t>
      </w:r>
    </w:p>
    <w:p w:rsidR="0092039F" w:rsidRPr="0092039F" w:rsidRDefault="0092039F" w:rsidP="003D0678">
      <w:pPr>
        <w:spacing w:after="0" w:line="480" w:lineRule="auto"/>
        <w:ind w:left="993" w:firstLine="567"/>
        <w:jc w:val="both"/>
        <w:rPr>
          <w:rFonts w:ascii="Times New Roman" w:hAnsi="Times New Roman" w:cs="Times New Roman"/>
          <w:sz w:val="24"/>
          <w:szCs w:val="24"/>
        </w:rPr>
      </w:pPr>
      <w:r w:rsidRPr="0092039F">
        <w:rPr>
          <w:rFonts w:ascii="Times New Roman" w:hAnsi="Times New Roman" w:cs="Times New Roman"/>
          <w:sz w:val="24"/>
          <w:szCs w:val="24"/>
        </w:rPr>
        <w:t xml:space="preserve">Aqidah diambil dari bahasa Arab, asal kalimat ialah aqada dipindahkan menjadi aqidah, artinya ikatan. Kalau telah ber-aqidah berarti hati manusia telah terikat oleh suatu kepercayaan atau pendirian. Secara bahasa, aqidah artinya mengikat tepi-tepi barang atau mengikatkan suatu </w:t>
      </w:r>
      <w:r w:rsidRPr="0092039F">
        <w:rPr>
          <w:rFonts w:ascii="Times New Roman" w:hAnsi="Times New Roman" w:cs="Times New Roman"/>
          <w:sz w:val="24"/>
          <w:szCs w:val="24"/>
        </w:rPr>
        <w:lastRenderedPageBreak/>
        <w:t>sudut pada  sudut lain. Jadi, timbulnya akidah di</w:t>
      </w:r>
      <w:r>
        <w:rPr>
          <w:rFonts w:ascii="Times New Roman" w:hAnsi="Times New Roman" w:cs="Times New Roman"/>
          <w:sz w:val="24"/>
          <w:szCs w:val="24"/>
        </w:rPr>
        <w:t xml:space="preserve"> dalam </w:t>
      </w:r>
      <w:r w:rsidRPr="0092039F">
        <w:rPr>
          <w:rFonts w:ascii="Times New Roman" w:hAnsi="Times New Roman" w:cs="Times New Roman"/>
          <w:sz w:val="24"/>
          <w:szCs w:val="24"/>
        </w:rPr>
        <w:t>hati, ialah setelah lebih dahulu fikiran itu  terbang d</w:t>
      </w:r>
      <w:r>
        <w:rPr>
          <w:rFonts w:ascii="Times New Roman" w:hAnsi="Times New Roman" w:cs="Times New Roman"/>
          <w:sz w:val="24"/>
          <w:szCs w:val="24"/>
        </w:rPr>
        <w:t xml:space="preserve">an kemudian lepas entah kemana. </w:t>
      </w:r>
      <w:r w:rsidRPr="0092039F">
        <w:rPr>
          <w:rFonts w:ascii="Times New Roman" w:hAnsi="Times New Roman" w:cs="Times New Roman"/>
          <w:sz w:val="24"/>
          <w:szCs w:val="24"/>
        </w:rPr>
        <w:t>Tidak berujung dan tak tentu tempat hinggap. Kem</w:t>
      </w:r>
      <w:r>
        <w:rPr>
          <w:rFonts w:ascii="Times New Roman" w:hAnsi="Times New Roman" w:cs="Times New Roman"/>
          <w:sz w:val="24"/>
          <w:szCs w:val="24"/>
        </w:rPr>
        <w:t xml:space="preserve">udian dapatlah suatu kesimpulan </w:t>
      </w:r>
      <w:r w:rsidRPr="0092039F">
        <w:rPr>
          <w:rFonts w:ascii="Times New Roman" w:hAnsi="Times New Roman" w:cs="Times New Roman"/>
          <w:sz w:val="24"/>
          <w:szCs w:val="24"/>
        </w:rPr>
        <w:t>pandangan, lalu menjadi keyakinan. Terikat  tidak ret</w:t>
      </w:r>
      <w:r>
        <w:rPr>
          <w:rFonts w:ascii="Times New Roman" w:hAnsi="Times New Roman" w:cs="Times New Roman"/>
          <w:sz w:val="24"/>
          <w:szCs w:val="24"/>
        </w:rPr>
        <w:t xml:space="preserve">ak lagi. Sebab itu maka suatu </w:t>
      </w:r>
      <w:r w:rsidRPr="0092039F">
        <w:rPr>
          <w:rFonts w:ascii="Times New Roman" w:hAnsi="Times New Roman" w:cs="Times New Roman"/>
          <w:sz w:val="24"/>
          <w:szCs w:val="24"/>
        </w:rPr>
        <w:t xml:space="preserve">pendapat yang tidak timbul dari pertimbangan akal fikiran yang lantaran hanya taklid buta. Lantaran turut-turutan belumlah bernama aqidah. Orang yang beri’tikad didalam suatu perkerjaan tidaklah mau mengerjakan suatu atau menginggalkan suatu pekerjaan dengan tidak berfikir. Kesimpulan berfikir adalah i’tikadnya. Aqidah / Tauhid memiliki cabang-cabang yaitu Tauhidullah, Iman, Ma’rifatullah, rezeki, Arasy dan Al-Haqq. Beberapa kitab yang biasanya diajarkan Kifayat al-Awam, al-Jawahir al-Kalamiyyah, Umm al-Barahin. . </w:t>
      </w:r>
    </w:p>
    <w:p w:rsidR="0092039F" w:rsidRPr="00EB39CE" w:rsidRDefault="0092039F" w:rsidP="003D0678">
      <w:pPr>
        <w:pStyle w:val="ListParagraph"/>
        <w:numPr>
          <w:ilvl w:val="1"/>
          <w:numId w:val="23"/>
        </w:numPr>
        <w:spacing w:after="0" w:line="480" w:lineRule="auto"/>
        <w:ind w:left="993" w:hanging="284"/>
        <w:jc w:val="both"/>
        <w:rPr>
          <w:rFonts w:ascii="Times New Roman" w:hAnsi="Times New Roman" w:cs="Times New Roman"/>
          <w:sz w:val="24"/>
          <w:szCs w:val="24"/>
        </w:rPr>
      </w:pPr>
      <w:r w:rsidRPr="00EB39CE">
        <w:rPr>
          <w:rFonts w:ascii="Times New Roman" w:hAnsi="Times New Roman" w:cs="Times New Roman"/>
          <w:sz w:val="24"/>
          <w:szCs w:val="24"/>
        </w:rPr>
        <w:t xml:space="preserve">Bidang Tajwid (Baca al-Qur’an) </w:t>
      </w:r>
    </w:p>
    <w:p w:rsidR="0092039F" w:rsidRPr="0092039F" w:rsidRDefault="0092039F" w:rsidP="003D0678">
      <w:pPr>
        <w:spacing w:after="0" w:line="480" w:lineRule="auto"/>
        <w:ind w:left="993" w:firstLine="436"/>
        <w:jc w:val="both"/>
        <w:rPr>
          <w:rFonts w:ascii="Times New Roman" w:hAnsi="Times New Roman" w:cs="Times New Roman"/>
          <w:sz w:val="24"/>
          <w:szCs w:val="24"/>
        </w:rPr>
      </w:pPr>
      <w:r w:rsidRPr="0092039F">
        <w:rPr>
          <w:rFonts w:ascii="Times New Roman" w:hAnsi="Times New Roman" w:cs="Times New Roman"/>
          <w:sz w:val="24"/>
          <w:szCs w:val="24"/>
        </w:rPr>
        <w:t xml:space="preserve">Tujuan dari pengajaran al-Qur’an di di Pondok adalah membentuk kemampuan membaca secara benar (fasih) dalam ucapan setiap hurufnya (Makhraj), dan jaudah (baik) dalam bacaan (persambungannya). Pada tingkat ‘Ula (Awwaliyah) pengajaran membaca al-Qur’an itu diarahkan pada bacaan-bacaan yang ada dan diperlukan dalam shalat, khususnya surat al-Fatihah yang merupakan bacaan wajib dalam setiap sholat, dan surat-surat pendek yang ada dalam Juz ‘Amma (Juz Tiga puluh). Kitab-kitab Tajwid yang biasa diajarkan: Syifa al-Jinan, Nadzam Hidayat al-Shibyan, atau Tuhfat al-Athfal. Kitab-kitab ini berisikan uraian-uraian tentang ilmu </w:t>
      </w:r>
      <w:r w:rsidRPr="0092039F">
        <w:rPr>
          <w:rFonts w:ascii="Times New Roman" w:hAnsi="Times New Roman" w:cs="Times New Roman"/>
          <w:sz w:val="24"/>
          <w:szCs w:val="24"/>
        </w:rPr>
        <w:lastRenderedPageBreak/>
        <w:t xml:space="preserve">tajwid yang disajikan dalam bentuk syair sehingga guna memudahkan santri pemula dalam mengingatnya. karena biasanya syair-syair ini diucapkan dengan dilagukan sesuai selera santri itu.    </w:t>
      </w:r>
    </w:p>
    <w:p w:rsidR="0092039F" w:rsidRPr="00EB39CE" w:rsidRDefault="0092039F" w:rsidP="003D0678">
      <w:pPr>
        <w:pStyle w:val="ListParagraph"/>
        <w:numPr>
          <w:ilvl w:val="1"/>
          <w:numId w:val="23"/>
        </w:numPr>
        <w:spacing w:after="0" w:line="480" w:lineRule="auto"/>
        <w:ind w:left="993" w:hanging="284"/>
        <w:jc w:val="both"/>
        <w:rPr>
          <w:rFonts w:ascii="Times New Roman" w:hAnsi="Times New Roman" w:cs="Times New Roman"/>
          <w:sz w:val="24"/>
          <w:szCs w:val="24"/>
        </w:rPr>
      </w:pPr>
      <w:r w:rsidRPr="00EB39CE">
        <w:rPr>
          <w:rFonts w:ascii="Times New Roman" w:hAnsi="Times New Roman" w:cs="Times New Roman"/>
          <w:sz w:val="24"/>
          <w:szCs w:val="24"/>
        </w:rPr>
        <w:t xml:space="preserve">Bidang Akhlaq/Tasawuf </w:t>
      </w:r>
    </w:p>
    <w:p w:rsidR="00EB39CE" w:rsidRDefault="0092039F" w:rsidP="003D0678">
      <w:pPr>
        <w:spacing w:after="0" w:line="480" w:lineRule="auto"/>
        <w:ind w:left="993" w:firstLine="567"/>
        <w:jc w:val="both"/>
        <w:rPr>
          <w:rFonts w:ascii="Times New Roman" w:hAnsi="Times New Roman" w:cs="Times New Roman"/>
          <w:sz w:val="24"/>
          <w:szCs w:val="24"/>
        </w:rPr>
      </w:pPr>
      <w:r w:rsidRPr="0092039F">
        <w:rPr>
          <w:rFonts w:ascii="Times New Roman" w:hAnsi="Times New Roman" w:cs="Times New Roman"/>
          <w:sz w:val="24"/>
          <w:szCs w:val="24"/>
        </w:rPr>
        <w:t xml:space="preserve">Tujuan pembelajaran Akhlaq/Tasawuf adalah membentuk santri agar memiliki kepribadian muslim yang berakhlaq karimah baik dalam hubungannya dengan Allah atau hablum minallah (hubungan vertikal) maupun dalam hubungannya dengan sesama manusia, hablun minannass (hubungan horisontal) serta dalam hubungannya dengan </w:t>
      </w:r>
      <w:r w:rsidR="00EB39CE">
        <w:rPr>
          <w:rFonts w:ascii="Times New Roman" w:hAnsi="Times New Roman" w:cs="Times New Roman"/>
          <w:sz w:val="24"/>
          <w:szCs w:val="24"/>
        </w:rPr>
        <w:t>alam sekitar atau makhluk</w:t>
      </w:r>
      <w:r w:rsidRPr="0092039F">
        <w:rPr>
          <w:rFonts w:ascii="Times New Roman" w:hAnsi="Times New Roman" w:cs="Times New Roman"/>
          <w:sz w:val="24"/>
          <w:szCs w:val="24"/>
        </w:rPr>
        <w:t xml:space="preserve"> lainnya. </w:t>
      </w:r>
    </w:p>
    <w:p w:rsidR="00EB39CE" w:rsidRDefault="0092039F" w:rsidP="003D0678">
      <w:pPr>
        <w:spacing w:after="0" w:line="480" w:lineRule="auto"/>
        <w:ind w:left="993" w:firstLine="567"/>
        <w:jc w:val="both"/>
        <w:rPr>
          <w:rFonts w:ascii="Times New Roman" w:hAnsi="Times New Roman" w:cs="Times New Roman"/>
          <w:sz w:val="24"/>
          <w:szCs w:val="24"/>
        </w:rPr>
      </w:pPr>
      <w:r w:rsidRPr="0092039F">
        <w:rPr>
          <w:rFonts w:ascii="Times New Roman" w:hAnsi="Times New Roman" w:cs="Times New Roman"/>
          <w:sz w:val="24"/>
          <w:szCs w:val="24"/>
        </w:rPr>
        <w:t xml:space="preserve">Dari itu, maka materi yang dipilih untuk diajarkan di pesantren ialah mengenai sifat-sifat mahmudah seperti pengendalian diri, sikap dan tatakrama sebagi pencari ilmu   yang akan berhubungan baik dengan guru maupun dengan ilmu itu sendiri, sikap dan tatakrama dengan orang tua atau sebagai orang tua, sikap dan tatakrama dengan teman sebaya, dengan yang lebih tua dan semisalnya, bahkan sikap dan tatakrama seorang isteri kepada suami dan sebaliknya, yang semuanya menyangkut kehidupan keseharian manusia. </w:t>
      </w:r>
    </w:p>
    <w:p w:rsidR="00EB39CE" w:rsidRDefault="0092039F" w:rsidP="003D0678">
      <w:pPr>
        <w:pStyle w:val="ListParagraph"/>
        <w:numPr>
          <w:ilvl w:val="1"/>
          <w:numId w:val="23"/>
        </w:numPr>
        <w:spacing w:after="0" w:line="480" w:lineRule="auto"/>
        <w:ind w:left="993" w:hanging="284"/>
        <w:jc w:val="both"/>
        <w:rPr>
          <w:rFonts w:ascii="Times New Roman" w:hAnsi="Times New Roman" w:cs="Times New Roman"/>
          <w:sz w:val="24"/>
          <w:szCs w:val="24"/>
        </w:rPr>
      </w:pPr>
      <w:r w:rsidRPr="00EB39CE">
        <w:rPr>
          <w:rFonts w:ascii="Times New Roman" w:hAnsi="Times New Roman" w:cs="Times New Roman"/>
          <w:sz w:val="24"/>
          <w:szCs w:val="24"/>
        </w:rPr>
        <w:t xml:space="preserve">Bidang Bahasa Arab (Nahwu – Sharaf) </w:t>
      </w:r>
    </w:p>
    <w:p w:rsidR="0092039F" w:rsidRPr="0092039F" w:rsidRDefault="0092039F" w:rsidP="003D0678">
      <w:pPr>
        <w:pStyle w:val="ListParagraph"/>
        <w:spacing w:after="0" w:line="480" w:lineRule="auto"/>
        <w:ind w:left="993" w:firstLine="567"/>
        <w:jc w:val="both"/>
        <w:rPr>
          <w:rFonts w:ascii="Times New Roman" w:hAnsi="Times New Roman" w:cs="Times New Roman"/>
          <w:sz w:val="24"/>
          <w:szCs w:val="24"/>
        </w:rPr>
      </w:pPr>
      <w:r w:rsidRPr="00EB39CE">
        <w:rPr>
          <w:rFonts w:ascii="Times New Roman" w:hAnsi="Times New Roman" w:cs="Times New Roman"/>
          <w:sz w:val="24"/>
          <w:szCs w:val="24"/>
        </w:rPr>
        <w:t xml:space="preserve">Bahasa Arab yang diajarkan di di Pondok Pesantren terfokus kepada pengkajian </w:t>
      </w:r>
      <w:r w:rsidRPr="0092039F">
        <w:rPr>
          <w:rFonts w:ascii="Times New Roman" w:hAnsi="Times New Roman" w:cs="Times New Roman"/>
          <w:sz w:val="24"/>
          <w:szCs w:val="24"/>
        </w:rPr>
        <w:t xml:space="preserve">ialah "ilmu alat" yang biasanya meliputi Nahwu, Sharaf, Balaghah, bahkan Manthiq (Logika).  Pada tingkat Ula (awaliyah) di </w:t>
      </w:r>
      <w:r w:rsidRPr="0092039F">
        <w:rPr>
          <w:rFonts w:ascii="Times New Roman" w:hAnsi="Times New Roman" w:cs="Times New Roman"/>
          <w:sz w:val="24"/>
          <w:szCs w:val="24"/>
        </w:rPr>
        <w:lastRenderedPageBreak/>
        <w:t xml:space="preserve">Pondok Pesantren pengajaran Nahwu dan Sharaf biasanya dimaksudkan agar santri mampu membuat (tashrif) kata-kata (kalam) Arab, dapat mengenali jenis-jenisnya, mampu memastikan ucapan (harakat) nya pada kedudukannya yang berbeda-beda dalam kalimat </w:t>
      </w:r>
      <w:r w:rsidR="00EB39CE">
        <w:rPr>
          <w:rFonts w:ascii="Times New Roman" w:hAnsi="Times New Roman" w:cs="Times New Roman"/>
          <w:sz w:val="24"/>
          <w:szCs w:val="24"/>
        </w:rPr>
        <w:t xml:space="preserve">(jumlah), mampu mengenali dan </w:t>
      </w:r>
      <w:r w:rsidRPr="0092039F">
        <w:rPr>
          <w:rFonts w:ascii="Times New Roman" w:hAnsi="Times New Roman" w:cs="Times New Roman"/>
          <w:sz w:val="24"/>
          <w:szCs w:val="24"/>
        </w:rPr>
        <w:t xml:space="preserve">membuat jumlah (kalimat) yang berbeda-beda. Pada tingkat menengah dan tinggi tujuan yang diharapkan sama, hanya saja lebih detail dan lebih luas karena menyangkut variasi-variasi dan anomali-anomali kata dan kalimat yang ada dalam bahasa Arab. Ilmu Balaghah biasanya diberikan pada tingkat tinggi untuk mempertajam pemahaman terhadap makna kalimat dan mengenali keindahannya. </w:t>
      </w:r>
    </w:p>
    <w:p w:rsidR="002A7276" w:rsidRDefault="0092039F" w:rsidP="003D0678">
      <w:pPr>
        <w:pStyle w:val="ListParagraph"/>
        <w:numPr>
          <w:ilvl w:val="0"/>
          <w:numId w:val="23"/>
        </w:numPr>
        <w:spacing w:after="0" w:line="480" w:lineRule="auto"/>
        <w:ind w:left="993" w:hanging="284"/>
        <w:jc w:val="both"/>
        <w:rPr>
          <w:rFonts w:ascii="Times New Roman" w:hAnsi="Times New Roman" w:cs="Times New Roman"/>
          <w:sz w:val="24"/>
          <w:szCs w:val="24"/>
        </w:rPr>
      </w:pPr>
      <w:r w:rsidRPr="002A7276">
        <w:rPr>
          <w:rFonts w:ascii="Times New Roman" w:hAnsi="Times New Roman" w:cs="Times New Roman"/>
          <w:sz w:val="24"/>
          <w:szCs w:val="24"/>
        </w:rPr>
        <w:t xml:space="preserve">Bidang Fiqih </w:t>
      </w:r>
    </w:p>
    <w:p w:rsidR="002A7276" w:rsidRDefault="0092039F" w:rsidP="003D0678">
      <w:pPr>
        <w:pStyle w:val="ListParagraph"/>
        <w:spacing w:after="0" w:line="480" w:lineRule="auto"/>
        <w:ind w:left="993" w:firstLine="567"/>
        <w:jc w:val="both"/>
        <w:rPr>
          <w:rFonts w:ascii="Times New Roman" w:hAnsi="Times New Roman" w:cs="Times New Roman"/>
          <w:sz w:val="24"/>
          <w:szCs w:val="24"/>
        </w:rPr>
      </w:pPr>
      <w:r w:rsidRPr="002A7276">
        <w:rPr>
          <w:rFonts w:ascii="Times New Roman" w:hAnsi="Times New Roman" w:cs="Times New Roman"/>
          <w:sz w:val="24"/>
          <w:szCs w:val="24"/>
        </w:rPr>
        <w:t xml:space="preserve">Seperti akhlaq, materi aji fiqih menyangkut segi-segi praktis dalam hubungan </w:t>
      </w:r>
      <w:r w:rsidRPr="0092039F">
        <w:rPr>
          <w:rFonts w:ascii="Times New Roman" w:hAnsi="Times New Roman" w:cs="Times New Roman"/>
          <w:sz w:val="24"/>
          <w:szCs w:val="24"/>
        </w:rPr>
        <w:t xml:space="preserve">manusia dengan Allah (ibadah)  maupun hubungan manusia dengan manusia (muamalah) dan makhluq yang lain. Bedanya, jika akhlaq memperhatikan hubungan itu dalam kontek batin atau kejiwaannya, maka fiqih lebih menonjolkan pada segi formal dan lahiriah hubungan tersebut. Materi pelajaran syari’at Islam, atau fiqih biasanya dibagi menjadi : </w:t>
      </w:r>
    </w:p>
    <w:p w:rsidR="002A7276" w:rsidRDefault="0092039F" w:rsidP="0092039F">
      <w:pPr>
        <w:pStyle w:val="ListParagraph"/>
        <w:numPr>
          <w:ilvl w:val="0"/>
          <w:numId w:val="36"/>
        </w:numPr>
        <w:spacing w:after="0" w:line="480" w:lineRule="auto"/>
        <w:jc w:val="both"/>
        <w:rPr>
          <w:rFonts w:ascii="Times New Roman" w:hAnsi="Times New Roman" w:cs="Times New Roman"/>
          <w:sz w:val="24"/>
          <w:szCs w:val="24"/>
        </w:rPr>
      </w:pPr>
      <w:r w:rsidRPr="0092039F">
        <w:rPr>
          <w:rFonts w:ascii="Times New Roman" w:hAnsi="Times New Roman" w:cs="Times New Roman"/>
          <w:sz w:val="24"/>
          <w:szCs w:val="24"/>
        </w:rPr>
        <w:t xml:space="preserve">Ibadah (ibadah dalam arti sempit)  </w:t>
      </w:r>
    </w:p>
    <w:p w:rsidR="002A7276" w:rsidRDefault="0092039F" w:rsidP="0092039F">
      <w:pPr>
        <w:pStyle w:val="ListParagraph"/>
        <w:numPr>
          <w:ilvl w:val="0"/>
          <w:numId w:val="36"/>
        </w:numPr>
        <w:spacing w:after="0" w:line="480" w:lineRule="auto"/>
        <w:jc w:val="both"/>
        <w:rPr>
          <w:rFonts w:ascii="Times New Roman" w:hAnsi="Times New Roman" w:cs="Times New Roman"/>
          <w:sz w:val="24"/>
          <w:szCs w:val="24"/>
        </w:rPr>
      </w:pPr>
      <w:r w:rsidRPr="002A7276">
        <w:rPr>
          <w:rFonts w:ascii="Times New Roman" w:hAnsi="Times New Roman" w:cs="Times New Roman"/>
          <w:sz w:val="24"/>
          <w:szCs w:val="24"/>
        </w:rPr>
        <w:t xml:space="preserve"> Mu’amalat (tentang kerjasama antar manusia semisal jual beli dan lain-lain)  </w:t>
      </w:r>
    </w:p>
    <w:p w:rsidR="002A7276" w:rsidRDefault="0092039F" w:rsidP="0092039F">
      <w:pPr>
        <w:pStyle w:val="ListParagraph"/>
        <w:numPr>
          <w:ilvl w:val="0"/>
          <w:numId w:val="36"/>
        </w:numPr>
        <w:spacing w:after="0" w:line="480" w:lineRule="auto"/>
        <w:jc w:val="both"/>
        <w:rPr>
          <w:rFonts w:ascii="Times New Roman" w:hAnsi="Times New Roman" w:cs="Times New Roman"/>
          <w:sz w:val="24"/>
          <w:szCs w:val="24"/>
        </w:rPr>
      </w:pPr>
      <w:r w:rsidRPr="002A7276">
        <w:rPr>
          <w:rFonts w:ascii="Times New Roman" w:hAnsi="Times New Roman" w:cs="Times New Roman"/>
          <w:sz w:val="24"/>
          <w:szCs w:val="24"/>
        </w:rPr>
        <w:t xml:space="preserve">Munakahat (tentang pernikahan)  </w:t>
      </w:r>
    </w:p>
    <w:p w:rsidR="002A7276" w:rsidRDefault="0092039F" w:rsidP="0092039F">
      <w:pPr>
        <w:pStyle w:val="ListParagraph"/>
        <w:numPr>
          <w:ilvl w:val="0"/>
          <w:numId w:val="36"/>
        </w:numPr>
        <w:spacing w:after="0" w:line="480" w:lineRule="auto"/>
        <w:jc w:val="both"/>
        <w:rPr>
          <w:rFonts w:ascii="Times New Roman" w:hAnsi="Times New Roman" w:cs="Times New Roman"/>
          <w:sz w:val="24"/>
          <w:szCs w:val="24"/>
        </w:rPr>
      </w:pPr>
      <w:r w:rsidRPr="002A7276">
        <w:rPr>
          <w:rFonts w:ascii="Times New Roman" w:hAnsi="Times New Roman" w:cs="Times New Roman"/>
          <w:sz w:val="24"/>
          <w:szCs w:val="24"/>
        </w:rPr>
        <w:t xml:space="preserve">Jinayat (tentang pelanggaran dan pembunuhan) </w:t>
      </w:r>
    </w:p>
    <w:p w:rsidR="002A7276" w:rsidRDefault="0092039F" w:rsidP="003D0678">
      <w:pPr>
        <w:pStyle w:val="ListParagraph"/>
        <w:numPr>
          <w:ilvl w:val="0"/>
          <w:numId w:val="23"/>
        </w:numPr>
        <w:spacing w:after="0" w:line="480" w:lineRule="auto"/>
        <w:ind w:left="993" w:hanging="284"/>
        <w:jc w:val="both"/>
        <w:rPr>
          <w:rFonts w:ascii="Times New Roman" w:hAnsi="Times New Roman" w:cs="Times New Roman"/>
          <w:sz w:val="24"/>
          <w:szCs w:val="24"/>
        </w:rPr>
      </w:pPr>
      <w:r w:rsidRPr="002A7276">
        <w:rPr>
          <w:rFonts w:ascii="Times New Roman" w:hAnsi="Times New Roman" w:cs="Times New Roman"/>
          <w:sz w:val="24"/>
          <w:szCs w:val="24"/>
        </w:rPr>
        <w:lastRenderedPageBreak/>
        <w:t xml:space="preserve">Ushul Fiqih </w:t>
      </w:r>
    </w:p>
    <w:p w:rsidR="0092039F" w:rsidRPr="0092039F" w:rsidRDefault="0092039F" w:rsidP="003D0678">
      <w:pPr>
        <w:pStyle w:val="ListParagraph"/>
        <w:spacing w:after="0" w:line="480" w:lineRule="auto"/>
        <w:ind w:left="993" w:firstLine="567"/>
        <w:jc w:val="both"/>
        <w:rPr>
          <w:rFonts w:ascii="Times New Roman" w:hAnsi="Times New Roman" w:cs="Times New Roman"/>
          <w:sz w:val="24"/>
          <w:szCs w:val="24"/>
        </w:rPr>
      </w:pPr>
      <w:r w:rsidRPr="002A7276">
        <w:rPr>
          <w:rFonts w:ascii="Times New Roman" w:hAnsi="Times New Roman" w:cs="Times New Roman"/>
          <w:sz w:val="24"/>
          <w:szCs w:val="24"/>
        </w:rPr>
        <w:t xml:space="preserve">Ushul Fiqh membahas dasar-dasar dan metode untuk menarik (istinbath) sebuah </w:t>
      </w:r>
      <w:r w:rsidRPr="0092039F">
        <w:rPr>
          <w:rFonts w:ascii="Times New Roman" w:hAnsi="Times New Roman" w:cs="Times New Roman"/>
          <w:sz w:val="24"/>
          <w:szCs w:val="24"/>
        </w:rPr>
        <w:t>hukum. Fiqh pada tataran tertentu adalah produk, prosesnya dicakup dalam Ushul Fiqh ini. Tujuan Ushul Fiqh santri diharapkan  dapat mengetahui proses bagaimana sebuah hukum dihasilkan, dari sejak menetapkan masalahn</w:t>
      </w:r>
      <w:r w:rsidR="002A7276">
        <w:rPr>
          <w:rFonts w:ascii="Times New Roman" w:hAnsi="Times New Roman" w:cs="Times New Roman"/>
          <w:sz w:val="24"/>
          <w:szCs w:val="24"/>
        </w:rPr>
        <w:t xml:space="preserve">ya, pencarian dasar-dasarnya,  </w:t>
      </w:r>
      <w:r w:rsidRPr="0092039F">
        <w:rPr>
          <w:rFonts w:ascii="Times New Roman" w:hAnsi="Times New Roman" w:cs="Times New Roman"/>
          <w:sz w:val="24"/>
          <w:szCs w:val="24"/>
        </w:rPr>
        <w:t xml:space="preserve">penetapan alasan-alasannya, serta bagaimana alasan itu diolah hingga sampai kepada keputusan tertentu.  </w:t>
      </w:r>
    </w:p>
    <w:p w:rsidR="002A7276" w:rsidRDefault="0092039F" w:rsidP="003D0678">
      <w:pPr>
        <w:pStyle w:val="ListParagraph"/>
        <w:numPr>
          <w:ilvl w:val="0"/>
          <w:numId w:val="23"/>
        </w:numPr>
        <w:tabs>
          <w:tab w:val="left" w:pos="1134"/>
        </w:tabs>
        <w:spacing w:after="0" w:line="480" w:lineRule="auto"/>
        <w:ind w:left="993" w:hanging="284"/>
        <w:jc w:val="both"/>
        <w:rPr>
          <w:rFonts w:ascii="Times New Roman" w:hAnsi="Times New Roman" w:cs="Times New Roman"/>
          <w:sz w:val="24"/>
          <w:szCs w:val="24"/>
        </w:rPr>
      </w:pPr>
      <w:r w:rsidRPr="002A7276">
        <w:rPr>
          <w:rFonts w:ascii="Times New Roman" w:hAnsi="Times New Roman" w:cs="Times New Roman"/>
          <w:sz w:val="24"/>
          <w:szCs w:val="24"/>
        </w:rPr>
        <w:t xml:space="preserve">Bidang Tafsir </w:t>
      </w:r>
    </w:p>
    <w:p w:rsidR="0092039F" w:rsidRPr="0092039F" w:rsidRDefault="0092039F" w:rsidP="003D0678">
      <w:pPr>
        <w:pStyle w:val="ListParagraph"/>
        <w:spacing w:after="0" w:line="480" w:lineRule="auto"/>
        <w:ind w:left="993" w:firstLine="567"/>
        <w:jc w:val="both"/>
        <w:rPr>
          <w:rFonts w:ascii="Times New Roman" w:hAnsi="Times New Roman" w:cs="Times New Roman"/>
          <w:sz w:val="24"/>
          <w:szCs w:val="24"/>
        </w:rPr>
      </w:pPr>
      <w:r w:rsidRPr="002A7276">
        <w:rPr>
          <w:rFonts w:ascii="Times New Roman" w:hAnsi="Times New Roman" w:cs="Times New Roman"/>
          <w:sz w:val="24"/>
          <w:szCs w:val="24"/>
        </w:rPr>
        <w:t xml:space="preserve">Tafsir pada santri pemula tetapi mulai diberikan kepada para santri tingkat </w:t>
      </w:r>
      <w:r w:rsidRPr="0092039F">
        <w:rPr>
          <w:rFonts w:ascii="Times New Roman" w:hAnsi="Times New Roman" w:cs="Times New Roman"/>
          <w:sz w:val="24"/>
          <w:szCs w:val="24"/>
        </w:rPr>
        <w:t>menengah serta tingkat tinggi. Pesantren yang  sudah mengajarkan tafsir untuk santri pemula biasanya hanya diberikan kitab tafsir "kecil" atau t</w:t>
      </w:r>
      <w:r w:rsidR="002A7276">
        <w:rPr>
          <w:rFonts w:ascii="Times New Roman" w:hAnsi="Times New Roman" w:cs="Times New Roman"/>
          <w:sz w:val="24"/>
          <w:szCs w:val="24"/>
        </w:rPr>
        <w:t>ipis halamannya. Tafsir untuk</w:t>
      </w:r>
      <w:r w:rsidRPr="0092039F">
        <w:rPr>
          <w:rFonts w:ascii="Times New Roman" w:hAnsi="Times New Roman" w:cs="Times New Roman"/>
          <w:sz w:val="24"/>
          <w:szCs w:val="24"/>
        </w:rPr>
        <w:t xml:space="preserve">tingkat dasar ini dimaksudkan hanya sebagai pengenalan bagi para santri. </w:t>
      </w:r>
    </w:p>
    <w:p w:rsidR="002A7276" w:rsidRDefault="0092039F" w:rsidP="003D0678">
      <w:pPr>
        <w:pStyle w:val="ListParagraph"/>
        <w:numPr>
          <w:ilvl w:val="0"/>
          <w:numId w:val="23"/>
        </w:numPr>
        <w:spacing w:after="0" w:line="480" w:lineRule="auto"/>
        <w:ind w:left="993" w:hanging="284"/>
        <w:jc w:val="both"/>
        <w:rPr>
          <w:rFonts w:ascii="Times New Roman" w:hAnsi="Times New Roman" w:cs="Times New Roman"/>
          <w:sz w:val="24"/>
          <w:szCs w:val="24"/>
        </w:rPr>
      </w:pPr>
      <w:r w:rsidRPr="002A7276">
        <w:rPr>
          <w:rFonts w:ascii="Times New Roman" w:hAnsi="Times New Roman" w:cs="Times New Roman"/>
          <w:sz w:val="24"/>
          <w:szCs w:val="24"/>
        </w:rPr>
        <w:t xml:space="preserve">Bidang Ulumul Qur’an </w:t>
      </w:r>
    </w:p>
    <w:p w:rsidR="0092039F" w:rsidRPr="0092039F" w:rsidRDefault="0092039F" w:rsidP="003D0678">
      <w:pPr>
        <w:pStyle w:val="ListParagraph"/>
        <w:spacing w:after="0" w:line="480" w:lineRule="auto"/>
        <w:ind w:left="993" w:firstLine="567"/>
        <w:jc w:val="both"/>
        <w:rPr>
          <w:rFonts w:ascii="Times New Roman" w:hAnsi="Times New Roman" w:cs="Times New Roman"/>
          <w:sz w:val="24"/>
          <w:szCs w:val="24"/>
        </w:rPr>
      </w:pPr>
      <w:r w:rsidRPr="002A7276">
        <w:rPr>
          <w:rFonts w:ascii="Times New Roman" w:hAnsi="Times New Roman" w:cs="Times New Roman"/>
          <w:sz w:val="24"/>
          <w:szCs w:val="24"/>
        </w:rPr>
        <w:t>Yang dimaksud dengan Ulumul Qur’an adal</w:t>
      </w:r>
      <w:r w:rsidR="002A7276">
        <w:rPr>
          <w:rFonts w:ascii="Times New Roman" w:hAnsi="Times New Roman" w:cs="Times New Roman"/>
          <w:sz w:val="24"/>
          <w:szCs w:val="24"/>
        </w:rPr>
        <w:t xml:space="preserve">ah ilmu-ilmu tenteng Al-Qur’an. </w:t>
      </w:r>
      <w:r w:rsidRPr="0092039F">
        <w:rPr>
          <w:rFonts w:ascii="Times New Roman" w:hAnsi="Times New Roman" w:cs="Times New Roman"/>
          <w:sz w:val="24"/>
          <w:szCs w:val="24"/>
        </w:rPr>
        <w:t>Yaitu ilmu-ilmu yang dibutuhkan dan berguna untuk menafsirkan teks al-Qur’an. Topik-topik yang dibahas dalam ilmu ini antara lain: apa dan bagaimana al-Qur’an itu, syarat-syarat untuk menjadi mufassir, kaidah-kaidah menafsirkan al-Qur’an, metode menafsirkan al-Qur’an serta ilmu-ilmu lain yang berguna untuk mengenal, mengerti dan memahami teks-teks bahasa al-Qur’an yang bahasa Arab</w:t>
      </w:r>
      <w:r w:rsidR="002A7276">
        <w:rPr>
          <w:rFonts w:ascii="Times New Roman" w:hAnsi="Times New Roman" w:cs="Times New Roman"/>
          <w:sz w:val="24"/>
          <w:szCs w:val="24"/>
        </w:rPr>
        <w:t>.</w:t>
      </w:r>
    </w:p>
    <w:p w:rsidR="002A7276" w:rsidRDefault="0092039F" w:rsidP="003D0678">
      <w:pPr>
        <w:pStyle w:val="ListParagraph"/>
        <w:numPr>
          <w:ilvl w:val="0"/>
          <w:numId w:val="23"/>
        </w:numPr>
        <w:spacing w:after="0" w:line="480" w:lineRule="auto"/>
        <w:ind w:left="993" w:hanging="284"/>
        <w:jc w:val="both"/>
        <w:rPr>
          <w:rFonts w:ascii="Times New Roman" w:hAnsi="Times New Roman" w:cs="Times New Roman"/>
          <w:sz w:val="24"/>
          <w:szCs w:val="24"/>
        </w:rPr>
      </w:pPr>
      <w:r w:rsidRPr="002A7276">
        <w:rPr>
          <w:rFonts w:ascii="Times New Roman" w:hAnsi="Times New Roman" w:cs="Times New Roman"/>
          <w:sz w:val="24"/>
          <w:szCs w:val="24"/>
        </w:rPr>
        <w:lastRenderedPageBreak/>
        <w:t xml:space="preserve">Bidang Tarikh (Sejarah Islam) </w:t>
      </w:r>
    </w:p>
    <w:p w:rsidR="0092039F" w:rsidRPr="003D0678" w:rsidRDefault="0092039F" w:rsidP="003D0678">
      <w:pPr>
        <w:pStyle w:val="ListParagraph"/>
        <w:spacing w:after="0" w:line="480" w:lineRule="auto"/>
        <w:ind w:left="993" w:firstLine="567"/>
        <w:jc w:val="both"/>
        <w:rPr>
          <w:rFonts w:ascii="Times New Roman" w:hAnsi="Times New Roman" w:cs="Times New Roman"/>
          <w:sz w:val="24"/>
          <w:szCs w:val="24"/>
        </w:rPr>
      </w:pPr>
      <w:r w:rsidRPr="002A7276">
        <w:rPr>
          <w:rFonts w:ascii="Times New Roman" w:hAnsi="Times New Roman" w:cs="Times New Roman"/>
          <w:sz w:val="24"/>
          <w:szCs w:val="24"/>
        </w:rPr>
        <w:t xml:space="preserve">Tarikh atau sejarah Islam diajarkan di di Pesantren bertujuan untuk mengenal </w:t>
      </w:r>
      <w:r w:rsidRPr="0092039F">
        <w:rPr>
          <w:rFonts w:ascii="Times New Roman" w:hAnsi="Times New Roman" w:cs="Times New Roman"/>
          <w:sz w:val="24"/>
          <w:szCs w:val="24"/>
        </w:rPr>
        <w:t xml:space="preserve">secara kronologis pertumbuhan dan perkembangan umat Islam semenjak masa Rosulullah hingga masa kehidupan Turki Ustmani. Pada tingkat, materi yang diberikan biasanya dibatasi hingga hanya pada masa </w:t>
      </w:r>
      <w:r w:rsidR="003D0678">
        <w:rPr>
          <w:rFonts w:ascii="Times New Roman" w:hAnsi="Times New Roman" w:cs="Times New Roman"/>
          <w:sz w:val="24"/>
          <w:szCs w:val="24"/>
        </w:rPr>
        <w:t xml:space="preserve">Rasulullah. </w:t>
      </w:r>
    </w:p>
    <w:p w:rsidR="00433380" w:rsidRPr="00FE6842" w:rsidRDefault="00433380" w:rsidP="00433380">
      <w:pPr>
        <w:numPr>
          <w:ilvl w:val="0"/>
          <w:numId w:val="26"/>
        </w:numPr>
        <w:spacing w:after="0" w:line="480" w:lineRule="auto"/>
        <w:jc w:val="both"/>
        <w:rPr>
          <w:rFonts w:ascii="Times New Roman" w:hAnsi="Times New Roman" w:cs="Times New Roman"/>
          <w:b/>
          <w:bCs/>
          <w:sz w:val="24"/>
          <w:szCs w:val="24"/>
        </w:rPr>
      </w:pPr>
      <w:r w:rsidRPr="00E64EDA">
        <w:rPr>
          <w:rFonts w:ascii="Times New Roman" w:hAnsi="Times New Roman" w:cs="Times New Roman"/>
          <w:b/>
          <w:bCs/>
          <w:sz w:val="24"/>
          <w:szCs w:val="24"/>
        </w:rPr>
        <w:t xml:space="preserve">Kajian tentang </w:t>
      </w:r>
      <w:r>
        <w:rPr>
          <w:rFonts w:ascii="Times New Roman" w:hAnsi="Times New Roman" w:cs="Times New Roman"/>
          <w:b/>
          <w:bCs/>
          <w:sz w:val="24"/>
          <w:szCs w:val="24"/>
        </w:rPr>
        <w:t>Perilaku Keagamaan Remaja</w:t>
      </w:r>
    </w:p>
    <w:p w:rsidR="00433380" w:rsidRPr="006D72F6" w:rsidRDefault="00433380" w:rsidP="00433380">
      <w:pPr>
        <w:numPr>
          <w:ilvl w:val="3"/>
          <w:numId w:val="26"/>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Sikap dan Aktifitas Remaja terhadap Kegiatan Keagamaan</w:t>
      </w:r>
    </w:p>
    <w:p w:rsidR="00433380" w:rsidRPr="006D72F6" w:rsidRDefault="00433380" w:rsidP="00433380">
      <w:pPr>
        <w:spacing w:line="480" w:lineRule="auto"/>
        <w:ind w:left="720" w:firstLine="720"/>
        <w:jc w:val="both"/>
        <w:rPr>
          <w:rFonts w:ascii="Times New Roman" w:hAnsi="Times New Roman" w:cs="Times New Roman"/>
          <w:sz w:val="24"/>
          <w:szCs w:val="24"/>
        </w:rPr>
      </w:pPr>
      <w:r w:rsidRPr="006D72F6">
        <w:rPr>
          <w:rFonts w:ascii="Times New Roman" w:hAnsi="Times New Roman" w:cs="Times New Roman"/>
          <w:sz w:val="24"/>
          <w:szCs w:val="24"/>
        </w:rPr>
        <w:t>Sikap</w:t>
      </w:r>
      <w:r>
        <w:rPr>
          <w:rFonts w:ascii="Times New Roman" w:hAnsi="Times New Roman" w:cs="Times New Roman"/>
          <w:sz w:val="24"/>
          <w:szCs w:val="24"/>
        </w:rPr>
        <w:t xml:space="preserve"> atau perilaku</w:t>
      </w:r>
      <w:r w:rsidRPr="006D72F6">
        <w:rPr>
          <w:rFonts w:ascii="Times New Roman" w:hAnsi="Times New Roman" w:cs="Times New Roman"/>
          <w:sz w:val="24"/>
          <w:szCs w:val="24"/>
        </w:rPr>
        <w:t xml:space="preserve"> adalah kesadaran individu yang menentukan</w:t>
      </w:r>
      <w:r>
        <w:rPr>
          <w:rFonts w:ascii="Times New Roman" w:hAnsi="Times New Roman" w:cs="Times New Roman"/>
          <w:sz w:val="24"/>
          <w:szCs w:val="24"/>
        </w:rPr>
        <w:t xml:space="preserve"> perbuatan nyata dan perbuatan-</w:t>
      </w:r>
      <w:r w:rsidRPr="006D72F6">
        <w:rPr>
          <w:rFonts w:ascii="Times New Roman" w:hAnsi="Times New Roman" w:cs="Times New Roman"/>
          <w:sz w:val="24"/>
          <w:szCs w:val="24"/>
        </w:rPr>
        <w:t>perbuatan yang mungkin akan terjadi.</w:t>
      </w:r>
      <w:r w:rsidRPr="006D72F6">
        <w:rPr>
          <w:rStyle w:val="FootnoteReference"/>
          <w:sz w:val="24"/>
          <w:szCs w:val="24"/>
        </w:rPr>
        <w:footnoteReference w:id="36"/>
      </w:r>
      <w:r w:rsidRPr="006D72F6">
        <w:rPr>
          <w:rFonts w:ascii="Times New Roman" w:hAnsi="Times New Roman" w:cs="Times New Roman"/>
          <w:sz w:val="24"/>
          <w:szCs w:val="24"/>
        </w:rPr>
        <w:t xml:space="preserve"> Menurut Ngalim Purwanto, </w:t>
      </w:r>
      <w:r>
        <w:rPr>
          <w:rFonts w:ascii="Times New Roman" w:hAnsi="Times New Roman" w:cs="Times New Roman"/>
          <w:sz w:val="24"/>
          <w:szCs w:val="24"/>
        </w:rPr>
        <w:t>“S</w:t>
      </w:r>
      <w:r w:rsidRPr="006D72F6">
        <w:rPr>
          <w:rFonts w:ascii="Times New Roman" w:hAnsi="Times New Roman" w:cs="Times New Roman"/>
          <w:sz w:val="24"/>
          <w:szCs w:val="24"/>
        </w:rPr>
        <w:t>ikap adalah suatu cara bereaksi terhadap suatu perangsang.</w:t>
      </w:r>
      <w:r w:rsidRPr="006D72F6">
        <w:rPr>
          <w:rStyle w:val="FootnoteReference"/>
          <w:sz w:val="24"/>
          <w:szCs w:val="24"/>
        </w:rPr>
        <w:footnoteReference w:id="37"/>
      </w:r>
      <w:r>
        <w:rPr>
          <w:rFonts w:ascii="Times New Roman" w:hAnsi="Times New Roman" w:cs="Times New Roman"/>
          <w:sz w:val="24"/>
          <w:szCs w:val="24"/>
        </w:rPr>
        <w:t xml:space="preserve"> </w:t>
      </w:r>
      <w:r w:rsidRPr="006D72F6">
        <w:rPr>
          <w:rFonts w:ascii="Times New Roman" w:hAnsi="Times New Roman" w:cs="Times New Roman"/>
          <w:sz w:val="24"/>
          <w:szCs w:val="24"/>
        </w:rPr>
        <w:t>Sedangkan menurut Myers dalam bukunya Bimo Walgito sikap mengandung komponen kognitif, afektif dan konaktif</w:t>
      </w:r>
      <w:r>
        <w:rPr>
          <w:rFonts w:ascii="Times New Roman" w:hAnsi="Times New Roman" w:cs="Times New Roman"/>
          <w:sz w:val="24"/>
          <w:szCs w:val="24"/>
        </w:rPr>
        <w:t xml:space="preserve"> ”</w:t>
      </w:r>
      <w:r w:rsidRPr="006D72F6">
        <w:rPr>
          <w:rFonts w:ascii="Times New Roman" w:hAnsi="Times New Roman" w:cs="Times New Roman"/>
          <w:sz w:val="24"/>
          <w:szCs w:val="24"/>
        </w:rPr>
        <w:t>.</w:t>
      </w:r>
      <w:r w:rsidRPr="006D72F6">
        <w:rPr>
          <w:rStyle w:val="FootnoteReference"/>
          <w:sz w:val="24"/>
          <w:szCs w:val="24"/>
        </w:rPr>
        <w:footnoteReference w:id="38"/>
      </w:r>
      <w:r w:rsidRPr="006D72F6">
        <w:rPr>
          <w:rFonts w:ascii="Times New Roman" w:hAnsi="Times New Roman" w:cs="Times New Roman"/>
          <w:sz w:val="24"/>
          <w:szCs w:val="24"/>
        </w:rPr>
        <w:t xml:space="preserve"> </w:t>
      </w:r>
    </w:p>
    <w:p w:rsidR="00433380" w:rsidRDefault="00433380" w:rsidP="00433380">
      <w:pPr>
        <w:spacing w:line="480" w:lineRule="auto"/>
        <w:ind w:left="720" w:firstLine="720"/>
        <w:jc w:val="both"/>
        <w:rPr>
          <w:rFonts w:ascii="Times New Roman" w:hAnsi="Times New Roman" w:cs="Times New Roman"/>
          <w:sz w:val="24"/>
          <w:szCs w:val="24"/>
        </w:rPr>
      </w:pPr>
      <w:r w:rsidRPr="006D72F6">
        <w:rPr>
          <w:rFonts w:ascii="Times New Roman" w:hAnsi="Times New Roman" w:cs="Times New Roman"/>
          <w:sz w:val="24"/>
          <w:szCs w:val="24"/>
        </w:rPr>
        <w:t>Berdasarkan pengertian tersebut dapat ditarik kesimpulan bahwa sikap merupakan suatu perbuatan yang mengandung komponen kognitif, afektif dan konaktif.</w:t>
      </w:r>
    </w:p>
    <w:p w:rsidR="00433380" w:rsidRDefault="00433380" w:rsidP="0043338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Selanjutnya berbicara masalah remaja berarti membicarakan masalah yang kompleks, maksudnya kalau membahas masalah remaja berarti tidak </w:t>
      </w:r>
      <w:r>
        <w:rPr>
          <w:rFonts w:ascii="Times New Roman" w:hAnsi="Times New Roman" w:cs="Times New Roman"/>
          <w:sz w:val="24"/>
          <w:szCs w:val="24"/>
        </w:rPr>
        <w:lastRenderedPageBreak/>
        <w:t>lepas dari berbagai segi tinjauan terhadap remaja itu, misalnya tinjauan dari segi usia, kejiwaan, lingkungan dan lain sebagainya. Begitu pula aktivitas remaja terhadap kegiatan keagamaan, tentu sangat dipengaruhi dan ditentukan oleh beberapa faktor, misalnya faktor keluarga dimana remaja itu berada, faktor lingkungan yang melingkupi pergaulan remaja dan faktor-faktor lainnya seperti pendidikan, hubungan berteman dan sebagainya. Maka sikapnya remaja terhadap kegiatan keagamaan dapat dikategorikan menjadi tiga, yaitu : aktif, cukup, dan masa bodoh.</w:t>
      </w:r>
    </w:p>
    <w:p w:rsidR="00433380" w:rsidRDefault="00433380" w:rsidP="0043338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Bila kita tinjau secara sepintas, aktif dan tidaknya remaja terhadap kegiatan keagamaan maupun kegiatan-kegiatan lainnya adalah ditentukan oleh situasi keluarga yang melatarbelakangi dan lingkungannya. Dapat dikatakan bahwa remaja yang berasal dari keluarga yang tekun beribadah dan barada dalam lingkungan yang agamis pula, secara langsung akan tekun dan aktif terhadap kegiatan keagamaan dan sebaliknya yang berada dalam lingkungan dan masyarakat non agamis secara langsung akan bersikap acuh atak acuh terhadap kegiatan keagamaan.</w:t>
      </w:r>
    </w:p>
    <w:p w:rsidR="00433380" w:rsidRDefault="00433380" w:rsidP="0043338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Dengan adanya berbagai usaha pembinaan keagamaan yang mempu menerobos ke dalam berbagai lapisan masyarakat yang masih minus agama, maka sikap acuh tak acuh terhadap agama mulai berkurang bahkan masyarakat  mulai sadar akan arti agama dalam kehidupannya, terutama para orang tua banyak yang sudah mengikuti berbagai jami’ah keagamaan, mulai </w:t>
      </w:r>
      <w:r>
        <w:rPr>
          <w:rFonts w:ascii="Times New Roman" w:hAnsi="Times New Roman" w:cs="Times New Roman"/>
          <w:sz w:val="24"/>
          <w:szCs w:val="24"/>
        </w:rPr>
        <w:lastRenderedPageBreak/>
        <w:t>memperhatikan pendidikan dan pembinaan agama bagi anak-anaknya. Dengan kesadaran yang mulai tumbuh maka setapak keaktifan dan kemajuan bidang keagamaan semakin tampak. Bila orang tua sudah aktif beragama tentu akan mempengaruhi terhadap sikap dan perilaku anak-anaknya. Maka dari itu perlu peningkatan secara lebih intensif lagi.</w:t>
      </w:r>
    </w:p>
    <w:p w:rsidR="00433380" w:rsidRDefault="00433380" w:rsidP="0043338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Untuk menimbulkan sikap aktif dan kesadaran baragama, khususnya bagi para remaja suatu hal yang tidak dapat diabaikan adalah dalam segala kegiatan keagamaan remaja harus diikutsertakan di dalamnya secara aktif, diberikan posisi yang sesuai agar belajar ikut bertanggung jawab dan merupakan media penyaluran aspirasinya. Walaupun hal ini kelihatannya sepele tetapi sebenarnya memegang peranan penting dalam memupuk kasadaran dan membiasakan beraktivitas positif. Sebab biasanya remaja yang tidak mendapat perhatian dan tempat penyaluran aspirasinya akan membentuk kelompok-kelompok atau grup-grup yang tidak terkontrol sehingga gerak dan sikapnya menjurus kepada hal-hal yang negatif dan mengganggu ketemtraman umum. </w:t>
      </w:r>
    </w:p>
    <w:p w:rsidR="00433380" w:rsidRPr="006D72F6" w:rsidRDefault="00433380" w:rsidP="0043338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menjalankan aktivitas agama, beribadah dan sebagainya biasanya remaja sangat dipengaruhi oleh teman-temannya, misalnya remaja yang ikut dalam kelompok yang tidak sembahyang, dan tidak peduli akan ajaran agama, akan mau mengorbankan sebagian dari keyakinannya, demi untuk mengikuti kebiasaan teman-teman sebayanya. Misalnya di kota-kota </w:t>
      </w:r>
      <w:r>
        <w:rPr>
          <w:rFonts w:ascii="Times New Roman" w:hAnsi="Times New Roman" w:cs="Times New Roman"/>
          <w:sz w:val="24"/>
          <w:szCs w:val="24"/>
        </w:rPr>
        <w:lastRenderedPageBreak/>
        <w:t>besar, seringkali ada kebiasaan dansa-dansi pada remaja yang tampak modern dan kurang mengindahkan agama, pada kesempatan-kesempatan tertentu, seperti ulang tahun, dan sebagainya. Apabila ada remaja yang beribadah dan tidak mau ikut dansa dalam perayaan tersebut akan diganggu atau diejek-ejek oleh teman-temannya yang banyak itu. Si remaja yang merasa bahwa dansa atau berpelukan dengan orang yang bukan muhrimnya terlarang dalam agama, akan bimbang, ketika berada dalam suasana teman-teman yang semuanya ikut dansa. Mungkin ia akan memilih ikut berdansa dan mengorbankan keyakinan, dari pada menderita karena diejek atau ditinggalkan oleh teman-temannya.</w:t>
      </w:r>
      <w:r>
        <w:rPr>
          <w:rStyle w:val="FootnoteReference"/>
          <w:sz w:val="24"/>
          <w:szCs w:val="24"/>
        </w:rPr>
        <w:footnoteReference w:id="39"/>
      </w:r>
      <w:r>
        <w:rPr>
          <w:rFonts w:ascii="Times New Roman" w:hAnsi="Times New Roman" w:cs="Times New Roman"/>
          <w:sz w:val="24"/>
          <w:szCs w:val="24"/>
        </w:rPr>
        <w:t xml:space="preserve"> Hal itu semua akan berbanding terbalik jika remaja tinggal dalam lingkungan agama. Misalnya remaja-remaja yang tinggal dalam sebuah pesantren, mereka semua terbiasa dengan berperilaku sopan dan menjalankan kegiatan-kegiatan keagamaan karena memang semua dididik untuk patuh terhadap peraturan pesantren tersebut.</w:t>
      </w:r>
    </w:p>
    <w:p w:rsidR="00433380" w:rsidRDefault="00433380" w:rsidP="00433380">
      <w:pPr>
        <w:numPr>
          <w:ilvl w:val="3"/>
          <w:numId w:val="26"/>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Aktivitas Remaja dalam Ibadah</w:t>
      </w:r>
    </w:p>
    <w:p w:rsidR="00433380" w:rsidRDefault="00433380" w:rsidP="00433380">
      <w:pPr>
        <w:spacing w:after="0" w:line="480" w:lineRule="auto"/>
        <w:ind w:left="720" w:firstLine="698"/>
        <w:jc w:val="both"/>
        <w:rPr>
          <w:rFonts w:ascii="Times New Roman" w:hAnsi="Times New Roman" w:cs="Times New Roman"/>
          <w:bCs/>
          <w:sz w:val="24"/>
          <w:szCs w:val="24"/>
        </w:rPr>
      </w:pPr>
      <w:r>
        <w:rPr>
          <w:rFonts w:ascii="Times New Roman" w:hAnsi="Times New Roman" w:cs="Times New Roman"/>
          <w:bCs/>
          <w:sz w:val="24"/>
          <w:szCs w:val="24"/>
        </w:rPr>
        <w:t>Setelah mengetahui unsur-unsur yang mempengaruhi sikap remaja terhadap agama, maka dapatlah kita bagi sikap tersebut sebagai berikut :</w:t>
      </w:r>
    </w:p>
    <w:p w:rsidR="00433380" w:rsidRDefault="00433380" w:rsidP="00433380">
      <w:pPr>
        <w:pStyle w:val="ListParagraph"/>
        <w:numPr>
          <w:ilvl w:val="4"/>
          <w:numId w:val="26"/>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Percaya turut-turutan</w:t>
      </w:r>
    </w:p>
    <w:p w:rsidR="00433380" w:rsidRDefault="00433380" w:rsidP="00433380">
      <w:pPr>
        <w:spacing w:after="0"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t xml:space="preserve">Pada umumnya remaja percaya kepada Tuhan dan menjalankan ajaran agama, karena mereka terdidik dalam lingkungan yang beragama, </w:t>
      </w:r>
      <w:r>
        <w:rPr>
          <w:rFonts w:ascii="Times New Roman" w:hAnsi="Times New Roman" w:cs="Times New Roman"/>
          <w:bCs/>
          <w:sz w:val="24"/>
          <w:szCs w:val="24"/>
        </w:rPr>
        <w:lastRenderedPageBreak/>
        <w:t>karena ibu bapaknya orang beragama, teman-teman dan masyarakat kelilingnya rajin beribadah, maka mereka ikut percaya dan melaksanakan ibadah dan ajaran-ajaran agama, sekedar mengikuti suasana lingkungan di mana ia hidup. Percaya yang seperti inilah yang dinamakan percaya turut-turutan. Mereka seolah-olah apatis, tidak ada perhatian untuk meningkatkan agama, dan tidak mau aktif dalam kegiatan-kegiatan agama.</w:t>
      </w:r>
    </w:p>
    <w:p w:rsidR="00433380" w:rsidRPr="00812004" w:rsidRDefault="00433380" w:rsidP="00433380">
      <w:pPr>
        <w:spacing w:after="0"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t>Percaya turut-turutan ini biasanya tidak lama, dan banyak terjadi hanya pada masa-masa remaja pertama (umur 13-16 tahun). Sesudah itu biasanya berkembang kepada cara yang lebih kritis dan lebih sadar.</w:t>
      </w:r>
    </w:p>
    <w:p w:rsidR="00433380" w:rsidRDefault="00433380" w:rsidP="00433380">
      <w:pPr>
        <w:pStyle w:val="ListParagraph"/>
        <w:numPr>
          <w:ilvl w:val="4"/>
          <w:numId w:val="26"/>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Percaya dengan kesadaran</w:t>
      </w:r>
    </w:p>
    <w:p w:rsidR="00433380" w:rsidRPr="00433380" w:rsidRDefault="00433380" w:rsidP="00433380">
      <w:pPr>
        <w:pStyle w:val="ListParagraph"/>
        <w:spacing w:after="0"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Perlu kiata maklumi bahwa masa remaja merupakan masa perubahan disegala segi, terutama pada masa remaja awal. Setelah kegoncanagan agak reda di mana pertumbuhan jasmani hampir selesai, kecerdasan juga sudah dapat berfikir lebih matang dan pengetahuan lebih bertambah, maka remaja terdorong untuk tenggelam dalam memikirkan dirinya sendiri, ingin menonjol dan mengambil tempat dalam masyarakat. Perhatian terhadap masalah sosial, ilmu pengetahuan dan khususnya perhatian terhadap agama bertambah besar. Begitu pula dalam mereka mengamalkan ajaran agama terutama ibadah, mereka sudah dapat berfikir lebih luas dan dalam dengan kesadaran. Kesadaran beragama mulai timbul dalam dirinya pribadi tidak hanya sekedar ikut-ikutan, misalnya dalam menjalankan sholat dan puasa tidak lagi sekedar karena perintah </w:t>
      </w:r>
      <w:r>
        <w:rPr>
          <w:rFonts w:ascii="Times New Roman" w:hAnsi="Times New Roman" w:cs="Times New Roman"/>
          <w:bCs/>
          <w:sz w:val="24"/>
          <w:szCs w:val="24"/>
        </w:rPr>
        <w:lastRenderedPageBreak/>
        <w:t>orang tuanya atau karena malu kepada teman tetapi memang sudah sadar bahwa hal itu merupakan kewajiban sebagai perintah Allah dan bahkan mereka merasa merupakan suatu kebutuhan pribadinya sebagai manusia.</w:t>
      </w:r>
    </w:p>
    <w:p w:rsidR="00433380" w:rsidRDefault="00433380" w:rsidP="00433380">
      <w:pPr>
        <w:pStyle w:val="ListParagraph"/>
        <w:numPr>
          <w:ilvl w:val="4"/>
          <w:numId w:val="26"/>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Percaya, tetapi agak ragu-ragu (bimbang)</w:t>
      </w:r>
    </w:p>
    <w:p w:rsidR="00433380" w:rsidRDefault="00433380" w:rsidP="00433380">
      <w:pPr>
        <w:pStyle w:val="ListParagraph"/>
        <w:spacing w:after="0"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t>Sudah kita paparkan di muka, memang masa remaja penuh problema sehingga dalam jiwanya penuh dengan permasalahan yang sulit dipecahkan, termasuk di dalamnya keragu-raguan dalam beragama. Sebenarnya adanya karagu-raguan dan kebimbangan dalam beragama adalah merupakan pertanda bahwa kesadaran beragama mulai timbul.</w:t>
      </w:r>
    </w:p>
    <w:p w:rsidR="00433380" w:rsidRDefault="00433380" w:rsidP="00433380">
      <w:pPr>
        <w:pStyle w:val="ListParagraph"/>
        <w:spacing w:after="0"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t>Biasanya remaja ragu-ragu dengan apa yang diterimanya di waktu kecil dengan tanpa kritik dan alasan, dengan timbulnya keraguan berarti mulai ada fikiran dan kritik terhadap apa yang telah dijalani sejak kecilnya. Prof. Dr. Zakiah Daradjat mengatakan, “Biasanya kebimbangan itu mulai menyerang remaja setelah pertumbuhan kecerdasan mencapai kematangannya, sehingga ia dapat mengritik, menerima atau menolak apa saja yang diretangkan kepadanya”.</w:t>
      </w:r>
      <w:r>
        <w:rPr>
          <w:rStyle w:val="FootnoteReference"/>
          <w:bCs/>
          <w:sz w:val="24"/>
          <w:szCs w:val="24"/>
        </w:rPr>
        <w:footnoteReference w:id="40"/>
      </w:r>
      <w:r>
        <w:rPr>
          <w:rFonts w:ascii="Times New Roman" w:hAnsi="Times New Roman" w:cs="Times New Roman"/>
          <w:bCs/>
          <w:sz w:val="24"/>
          <w:szCs w:val="24"/>
        </w:rPr>
        <w:t xml:space="preserve"> </w:t>
      </w:r>
    </w:p>
    <w:p w:rsidR="00433380" w:rsidRDefault="00433380" w:rsidP="00433380">
      <w:pPr>
        <w:pStyle w:val="ListParagraph"/>
        <w:spacing w:after="0"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t>Karena keragu-raguan beragama merupakan salah satu problem, maka biasanya remaja berusaha menyelesaikan yaitu dengan memperkuat dan menjaga keyakinannya dengan berbagai cara, antara lain :</w:t>
      </w:r>
    </w:p>
    <w:p w:rsidR="00433380" w:rsidRDefault="00433380" w:rsidP="00433380">
      <w:pPr>
        <w:pStyle w:val="ListParagraph"/>
        <w:numPr>
          <w:ilvl w:val="0"/>
          <w:numId w:val="3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Dengan jalan tekun beribadah</w:t>
      </w:r>
    </w:p>
    <w:p w:rsidR="00433380" w:rsidRDefault="00433380" w:rsidP="00433380">
      <w:pPr>
        <w:pStyle w:val="ListParagraph"/>
        <w:numPr>
          <w:ilvl w:val="0"/>
          <w:numId w:val="3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Mempelajari buku-buku agama </w:t>
      </w:r>
    </w:p>
    <w:p w:rsidR="00433380" w:rsidRDefault="00433380" w:rsidP="00433380">
      <w:pPr>
        <w:pStyle w:val="ListParagraph"/>
        <w:numPr>
          <w:ilvl w:val="0"/>
          <w:numId w:val="3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Mengikuti segala kegiatan keagamaan </w:t>
      </w:r>
    </w:p>
    <w:p w:rsidR="00433380" w:rsidRDefault="00433380" w:rsidP="00433380">
      <w:pPr>
        <w:pStyle w:val="ListParagraph"/>
        <w:numPr>
          <w:ilvl w:val="0"/>
          <w:numId w:val="3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Konsultasi dengan orang-orang yang dianggap teguh dan mengerti persoalan agama</w:t>
      </w:r>
    </w:p>
    <w:p w:rsidR="00433380" w:rsidRDefault="00433380" w:rsidP="00433380">
      <w:pPr>
        <w:pStyle w:val="ListParagraph"/>
        <w:numPr>
          <w:ilvl w:val="0"/>
          <w:numId w:val="3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Menempuh pendidikan pondok pesantren</w:t>
      </w:r>
    </w:p>
    <w:p w:rsidR="00433380" w:rsidRPr="00D67996" w:rsidRDefault="00433380" w:rsidP="00433380">
      <w:pPr>
        <w:pStyle w:val="ListParagraph"/>
        <w:numPr>
          <w:ilvl w:val="0"/>
          <w:numId w:val="3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Dan sebagainya.</w:t>
      </w:r>
    </w:p>
    <w:p w:rsidR="00433380" w:rsidRDefault="00433380" w:rsidP="00433380">
      <w:pPr>
        <w:pStyle w:val="ListParagraph"/>
        <w:numPr>
          <w:ilvl w:val="4"/>
          <w:numId w:val="26"/>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Tidak percaya sama sekali, atau cenderung kepada atheis. </w:t>
      </w:r>
    </w:p>
    <w:p w:rsidR="00433380" w:rsidRDefault="00433380" w:rsidP="00433380">
      <w:pPr>
        <w:pStyle w:val="ListParagraph"/>
        <w:spacing w:after="0"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t>Suatu perkembangan yang mungkin terjadi pada akhir masa remaja adalah mengingkari ujud Tuhan sama sekali dan menggantinya dengan keyakinan lain, atau mungkin hanya tidak mempercayai secara mutlak.</w:t>
      </w:r>
    </w:p>
    <w:p w:rsidR="00433380" w:rsidRDefault="00433380" w:rsidP="00433380">
      <w:pPr>
        <w:pStyle w:val="ListParagraph"/>
        <w:spacing w:after="0"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t>Perkembangan remaja kearah tidak mempercayai adanya Tuhan, sebenarnya mempunyai akar atau sumber dari kecilnya, antara lain karena merasa tertekan oleh kekuasaan atau kezaliman orang tua kepadanya, maka ia memendam tantangan perasaan terhadap kekuasaan orang tua dan setelah usia remaja tantangan itu akan timbul dalam bentuk menentang Tuhan.</w:t>
      </w:r>
    </w:p>
    <w:p w:rsidR="00433380" w:rsidRPr="00433380" w:rsidRDefault="00433380" w:rsidP="00433380">
      <w:pPr>
        <w:pStyle w:val="ListParagraph"/>
        <w:spacing w:after="0"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t>Kecuali pengalaman pahit di waktu kecil, juga ikut mempengaruhi keyakinan remaja-remaja, keadaan dan peristiwa-peristiwa yang sedang dialaminya, terutama kebudayaan dan filsafat yang melingkupinya.</w:t>
      </w:r>
      <w:r>
        <w:rPr>
          <w:rStyle w:val="FootnoteReference"/>
          <w:bCs/>
          <w:sz w:val="24"/>
          <w:szCs w:val="24"/>
        </w:rPr>
        <w:footnoteReference w:id="41"/>
      </w:r>
    </w:p>
    <w:p w:rsidR="00433380" w:rsidRDefault="00433380" w:rsidP="00433380">
      <w:pPr>
        <w:numPr>
          <w:ilvl w:val="0"/>
          <w:numId w:val="26"/>
        </w:numPr>
        <w:spacing w:after="0" w:line="480" w:lineRule="auto"/>
        <w:jc w:val="both"/>
        <w:rPr>
          <w:rFonts w:ascii="Times New Roman" w:hAnsi="Times New Roman" w:cs="Times New Roman"/>
          <w:b/>
          <w:bCs/>
          <w:sz w:val="24"/>
          <w:szCs w:val="24"/>
        </w:rPr>
      </w:pPr>
      <w:r w:rsidRPr="00F5392D">
        <w:rPr>
          <w:rFonts w:ascii="Times New Roman" w:hAnsi="Times New Roman" w:cs="Times New Roman"/>
          <w:b/>
          <w:bCs/>
          <w:sz w:val="24"/>
          <w:szCs w:val="24"/>
        </w:rPr>
        <w:t xml:space="preserve">Hubungan antara </w:t>
      </w:r>
      <w:r>
        <w:rPr>
          <w:rFonts w:ascii="Times New Roman" w:hAnsi="Times New Roman" w:cs="Times New Roman"/>
          <w:b/>
          <w:bCs/>
          <w:sz w:val="24"/>
          <w:szCs w:val="24"/>
        </w:rPr>
        <w:t>intensifikasi</w:t>
      </w:r>
      <w:r w:rsidRPr="00F5392D">
        <w:rPr>
          <w:rFonts w:ascii="Times New Roman" w:hAnsi="Times New Roman" w:cs="Times New Roman"/>
          <w:b/>
          <w:bCs/>
          <w:sz w:val="24"/>
          <w:szCs w:val="24"/>
        </w:rPr>
        <w:t xml:space="preserve"> </w:t>
      </w:r>
      <w:r>
        <w:rPr>
          <w:rFonts w:ascii="Times New Roman" w:hAnsi="Times New Roman" w:cs="Times New Roman"/>
          <w:b/>
          <w:bCs/>
          <w:sz w:val="24"/>
          <w:szCs w:val="24"/>
        </w:rPr>
        <w:t>Pembinaan Mental R</w:t>
      </w:r>
      <w:r w:rsidRPr="00F5392D">
        <w:rPr>
          <w:rFonts w:ascii="Times New Roman" w:hAnsi="Times New Roman" w:cs="Times New Roman"/>
          <w:b/>
          <w:bCs/>
          <w:sz w:val="24"/>
          <w:szCs w:val="24"/>
        </w:rPr>
        <w:t xml:space="preserve">emaja terhadap </w:t>
      </w:r>
      <w:r>
        <w:rPr>
          <w:rFonts w:ascii="Times New Roman" w:hAnsi="Times New Roman" w:cs="Times New Roman"/>
          <w:b/>
          <w:bCs/>
          <w:sz w:val="24"/>
          <w:szCs w:val="24"/>
        </w:rPr>
        <w:t xml:space="preserve">Perilaku Keagamaan Remaja </w:t>
      </w:r>
    </w:p>
    <w:p w:rsidR="00433380" w:rsidRDefault="00433380" w:rsidP="00433380">
      <w:pPr>
        <w:pStyle w:val="NormalWeb"/>
        <w:spacing w:before="0" w:beforeAutospacing="0" w:after="0" w:afterAutospacing="0" w:line="480" w:lineRule="auto"/>
        <w:ind w:left="360" w:firstLine="774"/>
        <w:jc w:val="both"/>
      </w:pPr>
      <w:r>
        <w:lastRenderedPageBreak/>
        <w:t>Pembinaan mental seseorang dimulai sejak ia kecil. Semua  pengalaman yang dilalui baik yang disadari atau tidak, ikut mempengaruhi dan menjadi unsur-unsur yang bergabung dalam kepribadian seseorang. Diantara unsur-unsur terpenting tersebut yang akan menentukan corak kepribadian seseorang dikemudian hari ialah nilai-nilai yang diambil dari lingkungan, terutama lingkungan keluarga. Nilai-nilai yang dimaksud adalah nilai-nilai agama, moral dan sosial. Apabila dalam pengalaman waktu kecil itu banyak didapat nilai-nilai agama, maka kepribadiannya akan mempunyai unsur-unsur yang baik. Demikian sebaliknya, jika nilai-nilai yang diterimanya itu jauh dari agama maka unsur-unsur kepribadiannya akan jauh pula dari agama dan relatif mudah goncang. Karena nilai-nilai positif yang tetap dan tidak berubah-ubah sepanjang zaman adalah nilai-nilai agama, sedang nilai-nilai sosial dan moral yang didasarkan pada selain agama akan sering mengalami perubahan, sesuai dengan perkembangan masyarakat itu sendiri. Karena itulah maka mental (kepribadian) yang hanya terbina dari nilai-nilai sosial dan moral yang mungkin berubah dan goyah itu, akan membawa kepada kegoncangan jiwa apabila tidak diimbangi dengan nilai keagamaan.</w:t>
      </w:r>
    </w:p>
    <w:p w:rsidR="00433380" w:rsidRDefault="00433380" w:rsidP="00433380">
      <w:pPr>
        <w:pStyle w:val="NormalWeb"/>
        <w:spacing w:before="0" w:beforeAutospacing="0" w:after="0" w:afterAutospacing="0" w:line="480" w:lineRule="auto"/>
        <w:ind w:left="360" w:firstLine="774"/>
        <w:jc w:val="both"/>
      </w:pPr>
      <w:r>
        <w:t xml:space="preserve">Anselm von Feurbach, seorang ahli hukum terkenal pernah mengatakan: </w:t>
      </w:r>
      <w:r>
        <w:rPr>
          <w:rStyle w:val="Emphasis"/>
        </w:rPr>
        <w:t>“Agama dalam bentuk apapun dia muncul tetap merupakan kebutuhan ideal umat manusia.”</w:t>
      </w:r>
      <w:r>
        <w:t xml:space="preserve"> Masa remaja adalah usia transisi dari masa kanak-kanak menuju masa kematangan dewasa. Kematangan dewasa secara psikologis adalah keberhasilan seseorang dalam mencapai </w:t>
      </w:r>
      <w:r>
        <w:rPr>
          <w:rStyle w:val="Emphasis"/>
        </w:rPr>
        <w:t>a sense of responsibility</w:t>
      </w:r>
      <w:r>
        <w:t xml:space="preserve"> serta dalam memiliki filsafat </w:t>
      </w:r>
      <w:r>
        <w:lastRenderedPageBreak/>
        <w:t>hidup yang mantap. Salah satu materi yang pokok sebagai pengisi filsafat hidup adalah agama.</w:t>
      </w:r>
      <w:r>
        <w:rPr>
          <w:rStyle w:val="FootnoteReference"/>
        </w:rPr>
        <w:footnoteReference w:id="42"/>
      </w:r>
      <w:r>
        <w:t xml:space="preserve"> Agama bagi remaja memiliki fungsi yang sangat penting yaitu untuk penenang jiwa. Pada masa </w:t>
      </w:r>
      <w:r>
        <w:rPr>
          <w:rStyle w:val="Emphasis"/>
        </w:rPr>
        <w:t>adolesen</w:t>
      </w:r>
      <w:r>
        <w:t xml:space="preserve"> (antara 13-21 tahun) seorang individu sedang mengalami masa kegoncangan jiwa. Dalam periode ini mereka digelisahkan oleh perasaan-perasaan yang ingin melawan dan menentang orang tua, Kadang-kadang merasa mulai muncul dorongan seks yang sebelumnya belum pernah mereka rasakan. Disamping itu mereka sering gelisah karena takut gagal, merasa kurang serasi dalam pertumbuhan dan sebagainya. Segala macam gelombang itu akan menyebabkan mereka menderita dan kebingungan. Dalam keadaan seperti itu agama dan kepercayaan terhadap Tuhan merupakan penolong yang sangat ampuh untuk mengembalikan ketenangan dan keseimbangan jiwanya.</w:t>
      </w:r>
    </w:p>
    <w:p w:rsidR="00433380" w:rsidRDefault="00433380" w:rsidP="00433380">
      <w:pPr>
        <w:pStyle w:val="NormalWeb"/>
        <w:spacing w:before="0" w:beforeAutospacing="0" w:after="0" w:afterAutospacing="0" w:line="480" w:lineRule="auto"/>
        <w:ind w:left="360" w:firstLine="774"/>
        <w:jc w:val="both"/>
      </w:pPr>
      <w:r>
        <w:t xml:space="preserve">Diantara faktor-faktor yang menambah besarnya kebutuhan remaja pada agama adalah perasaan berdosa yang sering terjadi pada masa ini. Seperti keadaan tidak berdaya dalam menghadapi dorongan atau hasrat seksuil, konflik dengan orang tua yang dianggap terlalu mencampuri kehidupan pribadinya, keinginan kuat untuk mandiri namun ketika dihadapkan pada kenyataan dan kesulitan hidup yang merupakan konsekuensi logis dari keinginan mandiri tersebut si remaja menjadi goyah dan setumpuk masalah lain termasuk masalah pergaulan sesama remaja serta upaya adaptasinya secara lebih mempribadi dengan lingkungan sekitar. Semua itu baik secara langsung maupun tidak langsung akan me’maksa’ </w:t>
      </w:r>
      <w:r>
        <w:lastRenderedPageBreak/>
        <w:t>remaja untuk mencari bantuan diluar dirinya berupa suatu kekuatan yang diyakini mampu menolong dirinya manakala ia tidak sanggup lagi bertahan. Untuk itu ia akan memerlukan kepercayaan yang sungguh-sungguh kepada Tuhan, sehingga bantuan luar yang diharapkannya tidak menyesatkan dan menggoyahkan pertumbuhan mentalnya.</w:t>
      </w:r>
      <w:r>
        <w:rPr>
          <w:rStyle w:val="FootnoteReference"/>
        </w:rPr>
        <w:footnoteReference w:id="43"/>
      </w:r>
      <w:r>
        <w:t xml:space="preserve"> Jika sedari kecil si remaja yang goncang itu tidak pernah menerima didikan agama maka boleh jadi ia akan mencari pegangan dengan datang ke dukun-dukun atau yang lebih bahaya membiarkan dan menjerumuskan dirinya sendiri dalam lingkaran pergaulan yang tidak sehat. Kenakalan-kenakalan remaja yang mengejala belakangan ini merupakan contoh konkret dari fenomena remaja yang kehilangan pegangan hidup.</w:t>
      </w:r>
    </w:p>
    <w:p w:rsidR="00433380" w:rsidRPr="00A40337" w:rsidRDefault="00433380" w:rsidP="00433380">
      <w:pPr>
        <w:pStyle w:val="NormalWeb"/>
        <w:spacing w:before="0" w:beforeAutospacing="0" w:after="0" w:afterAutospacing="0" w:line="480" w:lineRule="auto"/>
        <w:ind w:left="360" w:firstLine="774"/>
        <w:jc w:val="both"/>
      </w:pPr>
      <w:r>
        <w:t>Akhirnya dapat kita tegaskan bahwa agama dan keyakinan yang sungguh-sungguh kepada Tuhan Yang Maha Esa adalah kebutuhan jiwa yang pokok, yang dapat memberikan bantuan bagi remaja dalam upaya membebaskan dirinya dari gejolak jiwa yang sedang menghebat dan menolongnya dalam menghadapi dorongan-dorongan seksuil yang baru saja tumbuh.</w:t>
      </w:r>
    </w:p>
    <w:p w:rsidR="00433380" w:rsidRPr="00541171" w:rsidRDefault="00433380" w:rsidP="00433380">
      <w:pPr>
        <w:numPr>
          <w:ilvl w:val="0"/>
          <w:numId w:val="26"/>
        </w:numPr>
        <w:spacing w:after="0" w:line="480" w:lineRule="auto"/>
        <w:jc w:val="both"/>
        <w:rPr>
          <w:rFonts w:ascii="Times New Roman" w:hAnsi="Times New Roman" w:cs="Times New Roman"/>
          <w:sz w:val="24"/>
          <w:szCs w:val="24"/>
        </w:rPr>
      </w:pPr>
      <w:r w:rsidRPr="00541171">
        <w:rPr>
          <w:rFonts w:ascii="Times New Roman" w:hAnsi="Times New Roman" w:cs="Times New Roman"/>
          <w:b/>
          <w:bCs/>
          <w:sz w:val="24"/>
          <w:szCs w:val="24"/>
        </w:rPr>
        <w:t>Asumsi Penelitian</w:t>
      </w:r>
    </w:p>
    <w:p w:rsidR="00433380" w:rsidRDefault="00433380" w:rsidP="00433380">
      <w:pPr>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Asumsi sering disebut dengan istilah anggapan dasar atau postulat. Pengertian anggapan dasar menurut pendapat Winarno Surakhmad yang dikutip oleh Arikunto adalah “ sebuah titik tolak pemikiran yang kebenarannya diterima </w:t>
      </w:r>
      <w:r>
        <w:rPr>
          <w:rFonts w:ascii="Times New Roman" w:hAnsi="Times New Roman" w:cs="Times New Roman"/>
          <w:sz w:val="24"/>
          <w:szCs w:val="24"/>
        </w:rPr>
        <w:lastRenderedPageBreak/>
        <w:t>oleh penyelidik”.</w:t>
      </w:r>
      <w:r>
        <w:rPr>
          <w:rStyle w:val="FootnoteReference"/>
          <w:rFonts w:eastAsia="Calibri"/>
          <w:sz w:val="24"/>
          <w:szCs w:val="24"/>
        </w:rPr>
        <w:footnoteReference w:id="44"/>
      </w:r>
      <w:r>
        <w:rPr>
          <w:rFonts w:ascii="Times New Roman" w:hAnsi="Times New Roman" w:cs="Times New Roman"/>
          <w:sz w:val="24"/>
          <w:szCs w:val="24"/>
        </w:rPr>
        <w:t xml:space="preserve"> Dalam kesimpulannya Arikunto mengungkapkan bahwa anggapan dasar adalah “ suatu hal yang diyakini kebenarannya oleh peneliti yang harus dirumuskan secara jelas.</w:t>
      </w:r>
      <w:r>
        <w:rPr>
          <w:rStyle w:val="FootnoteReference"/>
          <w:rFonts w:eastAsia="Calibri"/>
          <w:sz w:val="24"/>
          <w:szCs w:val="24"/>
        </w:rPr>
        <w:footnoteReference w:id="45"/>
      </w:r>
      <w:r>
        <w:rPr>
          <w:rFonts w:ascii="Times New Roman" w:hAnsi="Times New Roman" w:cs="Times New Roman"/>
          <w:sz w:val="24"/>
          <w:szCs w:val="24"/>
        </w:rPr>
        <w:t xml:space="preserve"> Asumsi ini diperoleh dengan jalan banyak membaca, mendengarkan informasi, berkunjung ke suatu tempat atau bisa mengadakan pendugaan mengabstraksikan berdasarkan perbendaharaan.</w:t>
      </w:r>
    </w:p>
    <w:p w:rsidR="00433380" w:rsidRDefault="00433380" w:rsidP="00433380">
      <w:pPr>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Berdasarkan observasi penulis ke tempat penelitian, dari pengamatan dan wawancara baik dengan pengasuh pesantren, ustadz maupun bersama santri, maka anggapan dasar yang digunakan sebagai dasar berpijak bagi penulis adalah Pembinaan Mental Remaja mempunyai pengaruh terhadap Perilaku Keagamaan Remaja.</w:t>
      </w:r>
    </w:p>
    <w:p w:rsidR="00433380" w:rsidRPr="00541171" w:rsidRDefault="00433380" w:rsidP="00433380">
      <w:pPr>
        <w:numPr>
          <w:ilvl w:val="0"/>
          <w:numId w:val="26"/>
        </w:numPr>
        <w:spacing w:after="0" w:line="600" w:lineRule="auto"/>
        <w:jc w:val="both"/>
        <w:rPr>
          <w:rFonts w:ascii="Times New Roman" w:hAnsi="Times New Roman" w:cs="Times New Roman"/>
          <w:b/>
          <w:bCs/>
          <w:sz w:val="24"/>
          <w:szCs w:val="24"/>
        </w:rPr>
      </w:pPr>
      <w:r w:rsidRPr="00541171">
        <w:rPr>
          <w:rFonts w:ascii="Times New Roman" w:hAnsi="Times New Roman" w:cs="Times New Roman"/>
          <w:b/>
          <w:bCs/>
          <w:sz w:val="24"/>
          <w:szCs w:val="24"/>
        </w:rPr>
        <w:t>Paradigma Penelitian</w:t>
      </w:r>
    </w:p>
    <w:p w:rsidR="00433380" w:rsidRDefault="00433380" w:rsidP="00433380">
      <w:pPr>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Penelitian pada hakekatnya merupakan wahana untuk menemukan kebenaranusaha untuk mengejar kebenaran yang dilakukan oleh para filsuf, peneliti maupu para praktisi melalui model-model tertentu. Model tersebut biasanya dikenal dengan paradigma.</w:t>
      </w:r>
    </w:p>
    <w:p w:rsidR="00A06A57" w:rsidRDefault="00433380" w:rsidP="003D0678">
      <w:pPr>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Paradigma menurut Bogdan dan Biklen yang dikutip oleh Lexy Moloeng adalah “ kumpulan dari sejumlah asumsi yang dipegang bersama konsep, atau </w:t>
      </w:r>
      <w:r>
        <w:rPr>
          <w:rFonts w:ascii="Times New Roman" w:hAnsi="Times New Roman" w:cs="Times New Roman"/>
          <w:sz w:val="24"/>
          <w:szCs w:val="24"/>
        </w:rPr>
        <w:lastRenderedPageBreak/>
        <w:t>proposisi yang mengerahkan cara berfikir dan penelitian.</w:t>
      </w:r>
      <w:r>
        <w:rPr>
          <w:rStyle w:val="FootnoteReference"/>
          <w:rFonts w:eastAsia="Calibri"/>
          <w:sz w:val="24"/>
          <w:szCs w:val="24"/>
        </w:rPr>
        <w:footnoteReference w:id="46"/>
      </w:r>
      <w:r>
        <w:rPr>
          <w:rFonts w:ascii="Times New Roman" w:hAnsi="Times New Roman" w:cs="Times New Roman"/>
          <w:sz w:val="24"/>
          <w:szCs w:val="24"/>
        </w:rPr>
        <w:t xml:space="preserve"> Paradigma dalam penelitian ini adalah sebagai berikut :</w:t>
      </w:r>
    </w:p>
    <w:p w:rsidR="00433380" w:rsidRDefault="00433380" w:rsidP="00433380">
      <w:pPr>
        <w:spacing w:line="480" w:lineRule="auto"/>
        <w:jc w:val="center"/>
        <w:rPr>
          <w:rFonts w:ascii="Times New Roman" w:hAnsi="Times New Roman" w:cs="Times New Roman"/>
          <w:sz w:val="24"/>
          <w:szCs w:val="24"/>
        </w:rPr>
      </w:pPr>
      <w:r>
        <w:rPr>
          <w:rFonts w:ascii="Times New Roman" w:hAnsi="Times New Roman" w:cs="Times New Roman"/>
          <w:sz w:val="24"/>
          <w:szCs w:val="24"/>
        </w:rPr>
        <w:t>Pengaruh Pembinaan Mental Remaja Terhadap Perilaku Keagamaan Remaja di Pondok Pesantren Putri Al-Yamani Sumberdadi Sumbergempol Tulungagung</w:t>
      </w:r>
    </w:p>
    <w:p w:rsidR="00433380" w:rsidRPr="006D72F6" w:rsidRDefault="004814EC" w:rsidP="00433380">
      <w:pPr>
        <w:spacing w:line="480" w:lineRule="auto"/>
        <w:jc w:val="center"/>
        <w:rPr>
          <w:rFonts w:ascii="Times New Roman" w:hAnsi="Times New Roman" w:cs="Times New Roman"/>
          <w:sz w:val="24"/>
          <w:szCs w:val="24"/>
        </w:rPr>
      </w:pPr>
      <w:r w:rsidRPr="004814EC">
        <w:rPr>
          <w:rFonts w:ascii="Times New Roman" w:hAnsi="Times New Roman" w:cs="Times New Roman"/>
          <w:noProof/>
          <w:sz w:val="24"/>
          <w:szCs w:val="24"/>
          <w:lang w:val="en-US" w:bidi="th-TH"/>
        </w:rPr>
        <w:pict>
          <v:line id="_x0000_s1026" style="position:absolute;left:0;text-align:left;flip:x;z-index:251655168" from="81pt,4.95pt" to="215.1pt,148.95pt">
            <v:stroke endarrow="block"/>
          </v:line>
        </w:pict>
      </w:r>
      <w:r w:rsidRPr="004814EC">
        <w:rPr>
          <w:rFonts w:ascii="Times New Roman" w:hAnsi="Times New Roman" w:cs="Times New Roman"/>
          <w:noProof/>
          <w:sz w:val="24"/>
          <w:szCs w:val="24"/>
          <w:lang w:val="en-US" w:bidi="th-TH"/>
        </w:rPr>
        <w:pict>
          <v:line id="_x0000_s1027" style="position:absolute;left:0;text-align:left;z-index:251656192" from="215.1pt,4.95pt" to="348.6pt,143.35pt">
            <v:stroke endarrow="block"/>
          </v:line>
        </w:pict>
      </w:r>
    </w:p>
    <w:p w:rsidR="00433380" w:rsidRPr="006D72F6" w:rsidRDefault="00433380" w:rsidP="00433380">
      <w:pPr>
        <w:spacing w:line="480" w:lineRule="auto"/>
        <w:ind w:left="360"/>
        <w:jc w:val="both"/>
        <w:rPr>
          <w:rFonts w:ascii="Times New Roman" w:hAnsi="Times New Roman" w:cs="Times New Roman"/>
          <w:sz w:val="24"/>
          <w:szCs w:val="24"/>
        </w:rPr>
      </w:pPr>
    </w:p>
    <w:p w:rsidR="00433380" w:rsidRPr="006D72F6" w:rsidRDefault="00433380" w:rsidP="00433380">
      <w:pPr>
        <w:spacing w:line="480" w:lineRule="auto"/>
        <w:ind w:left="360"/>
        <w:jc w:val="both"/>
        <w:rPr>
          <w:rFonts w:ascii="Times New Roman" w:hAnsi="Times New Roman" w:cs="Times New Roman"/>
          <w:sz w:val="24"/>
          <w:szCs w:val="24"/>
        </w:rPr>
      </w:pPr>
    </w:p>
    <w:p w:rsidR="00433380" w:rsidRDefault="004814EC" w:rsidP="00433380">
      <w:r w:rsidRPr="004814EC">
        <w:rPr>
          <w:noProof/>
          <w:lang w:val="en-US" w:bidi="th-TH"/>
        </w:rPr>
        <w:pict>
          <v:rect id="_x0000_s1029" style="position:absolute;margin-left:270pt;margin-top:2.75pt;width:135pt;height:65.05pt;z-index:251657216">
            <v:textbox>
              <w:txbxContent>
                <w:p w:rsidR="00433380" w:rsidRPr="000265B7" w:rsidRDefault="00433380" w:rsidP="00433380">
                  <w:pPr>
                    <w:jc w:val="center"/>
                    <w:rPr>
                      <w:rFonts w:ascii="Times New Roman" w:hAnsi="Times New Roman"/>
                      <w:sz w:val="24"/>
                      <w:szCs w:val="24"/>
                    </w:rPr>
                  </w:pPr>
                  <w:r>
                    <w:rPr>
                      <w:rFonts w:ascii="Times New Roman" w:hAnsi="Times New Roman"/>
                      <w:sz w:val="24"/>
                      <w:szCs w:val="24"/>
                    </w:rPr>
                    <w:t>Perilaku Keagamaan</w:t>
                  </w:r>
                </w:p>
                <w:p w:rsidR="00433380" w:rsidRPr="00837179" w:rsidRDefault="00433380" w:rsidP="00433380">
                  <w:pPr>
                    <w:jc w:val="center"/>
                    <w:rPr>
                      <w:rFonts w:ascii="Times New Roman" w:hAnsi="Times New Roman"/>
                      <w:sz w:val="24"/>
                      <w:szCs w:val="24"/>
                      <w:lang w:val="en-US"/>
                    </w:rPr>
                  </w:pPr>
                  <w:r w:rsidRPr="00837179">
                    <w:rPr>
                      <w:rFonts w:ascii="Times New Roman" w:hAnsi="Times New Roman"/>
                      <w:sz w:val="24"/>
                      <w:szCs w:val="24"/>
                      <w:lang w:val="en-US"/>
                    </w:rPr>
                    <w:t>Variabel Y</w:t>
                  </w:r>
                </w:p>
              </w:txbxContent>
            </v:textbox>
          </v:rect>
        </w:pict>
      </w:r>
      <w:r w:rsidRPr="004814EC">
        <w:rPr>
          <w:noProof/>
          <w:lang w:val="en-US" w:bidi="th-TH"/>
        </w:rPr>
        <w:pict>
          <v:rect id="_x0000_s1028" style="position:absolute;margin-left:0;margin-top:2.75pt;width:135pt;height:68.8pt;z-index:251658240">
            <v:textbox>
              <w:txbxContent>
                <w:p w:rsidR="00433380" w:rsidRPr="000265B7" w:rsidRDefault="00433380" w:rsidP="00433380">
                  <w:pPr>
                    <w:jc w:val="center"/>
                    <w:rPr>
                      <w:rFonts w:ascii="Times New Roman" w:hAnsi="Times New Roman"/>
                      <w:sz w:val="24"/>
                      <w:szCs w:val="24"/>
                    </w:rPr>
                  </w:pPr>
                  <w:r>
                    <w:rPr>
                      <w:rFonts w:ascii="Times New Roman" w:hAnsi="Times New Roman"/>
                      <w:sz w:val="24"/>
                      <w:szCs w:val="24"/>
                    </w:rPr>
                    <w:t>Intensinfikasi Pembinaan Mental</w:t>
                  </w:r>
                </w:p>
                <w:p w:rsidR="00433380" w:rsidRPr="00837179" w:rsidRDefault="00433380" w:rsidP="00433380">
                  <w:pPr>
                    <w:jc w:val="center"/>
                    <w:rPr>
                      <w:rFonts w:ascii="Times New Roman" w:hAnsi="Times New Roman"/>
                      <w:sz w:val="24"/>
                      <w:szCs w:val="24"/>
                      <w:lang w:val="en-US"/>
                    </w:rPr>
                  </w:pPr>
                  <w:r w:rsidRPr="00837179">
                    <w:rPr>
                      <w:rFonts w:ascii="Times New Roman" w:hAnsi="Times New Roman"/>
                      <w:sz w:val="24"/>
                      <w:szCs w:val="24"/>
                      <w:lang w:val="en-US"/>
                    </w:rPr>
                    <w:t>Variabel X</w:t>
                  </w:r>
                </w:p>
              </w:txbxContent>
            </v:textbox>
          </v:rect>
        </w:pict>
      </w:r>
      <w:r w:rsidRPr="004814EC">
        <w:rPr>
          <w:noProof/>
          <w:lang w:val="en-US" w:bidi="th-TH"/>
        </w:rPr>
        <w:pict>
          <v:line id="_x0000_s1031" style="position:absolute;flip:x;z-index:251659264" from="153pt,47.75pt" to="243pt,47.75pt">
            <v:stroke endarrow="block"/>
          </v:line>
        </w:pict>
      </w:r>
      <w:r w:rsidRPr="004814EC">
        <w:rPr>
          <w:noProof/>
          <w:lang w:val="en-US" w:bidi="th-TH"/>
        </w:rPr>
        <w:pict>
          <v:line id="_x0000_s1030" style="position:absolute;z-index:251660288" from="153pt,20.75pt" to="243pt,20.75pt">
            <v:stroke endarrow="block"/>
          </v:line>
        </w:pict>
      </w:r>
    </w:p>
    <w:p w:rsidR="00433380" w:rsidRPr="006D72F6" w:rsidRDefault="00433380" w:rsidP="00433380">
      <w:pPr>
        <w:jc w:val="both"/>
        <w:rPr>
          <w:rFonts w:ascii="Times New Roman" w:hAnsi="Times New Roman" w:cs="Times New Roman"/>
          <w:sz w:val="24"/>
          <w:szCs w:val="24"/>
        </w:rPr>
      </w:pPr>
    </w:p>
    <w:p w:rsidR="00433380" w:rsidRPr="006D72F6" w:rsidRDefault="00433380" w:rsidP="00433380">
      <w:pPr>
        <w:spacing w:line="480" w:lineRule="auto"/>
        <w:jc w:val="both"/>
        <w:rPr>
          <w:rFonts w:ascii="Times New Roman" w:hAnsi="Times New Roman" w:cs="Times New Roman"/>
          <w:sz w:val="24"/>
          <w:szCs w:val="24"/>
        </w:rPr>
      </w:pPr>
    </w:p>
    <w:p w:rsidR="00433380" w:rsidRPr="00917904" w:rsidRDefault="00433380" w:rsidP="00433380"/>
    <w:p w:rsidR="00433380" w:rsidRPr="00F409E2" w:rsidRDefault="00433380" w:rsidP="00433380">
      <w:pPr>
        <w:pStyle w:val="ListParagraph"/>
        <w:numPr>
          <w:ilvl w:val="0"/>
          <w:numId w:val="26"/>
        </w:numPr>
        <w:tabs>
          <w:tab w:val="left" w:pos="1418"/>
        </w:tabs>
        <w:spacing w:after="0" w:line="480" w:lineRule="auto"/>
        <w:jc w:val="both"/>
        <w:rPr>
          <w:rFonts w:ascii="Times New Roman" w:hAnsi="Times New Roman" w:cs="Times New Roman"/>
          <w:b/>
          <w:sz w:val="24"/>
          <w:szCs w:val="24"/>
        </w:rPr>
      </w:pPr>
      <w:r w:rsidRPr="00F409E2">
        <w:rPr>
          <w:rFonts w:ascii="Times New Roman" w:hAnsi="Times New Roman" w:cs="Times New Roman"/>
          <w:b/>
          <w:sz w:val="24"/>
          <w:szCs w:val="24"/>
        </w:rPr>
        <w:t>Hipotesis</w:t>
      </w:r>
    </w:p>
    <w:p w:rsidR="00433380" w:rsidRDefault="00433380" w:rsidP="00433380">
      <w:pPr>
        <w:pStyle w:val="ListParagraph"/>
        <w:tabs>
          <w:tab w:val="left" w:pos="1418"/>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Menurut Arikunto (dalam Safi’i : 2005) hipotesis adalah suatu jawaban yang besifat sementara terhadap permasalahan penelitian, sampai terbukti melalui data yang terkumpul. </w:t>
      </w:r>
      <w:r>
        <w:rPr>
          <w:rStyle w:val="FootnoteReference"/>
          <w:sz w:val="24"/>
          <w:szCs w:val="24"/>
        </w:rPr>
        <w:footnoteReference w:id="47"/>
      </w:r>
      <w:r>
        <w:rPr>
          <w:rFonts w:ascii="Times New Roman" w:hAnsi="Times New Roman" w:cs="Times New Roman"/>
          <w:sz w:val="24"/>
          <w:szCs w:val="24"/>
        </w:rPr>
        <w:t xml:space="preserve"> Syarat yang harus dipenuhi sebagai hipotesis adalah:</w:t>
      </w:r>
      <w:r>
        <w:rPr>
          <w:rStyle w:val="FootnoteReference"/>
          <w:sz w:val="24"/>
          <w:szCs w:val="24"/>
        </w:rPr>
        <w:footnoteReference w:id="48"/>
      </w:r>
    </w:p>
    <w:p w:rsidR="00433380" w:rsidRDefault="00433380" w:rsidP="00433380">
      <w:pPr>
        <w:pStyle w:val="ListParagraph"/>
        <w:numPr>
          <w:ilvl w:val="0"/>
          <w:numId w:val="33"/>
        </w:num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Hendaknya merupakan rumusan tentang hubungan antara dua atau lebih variabel.</w:t>
      </w:r>
    </w:p>
    <w:p w:rsidR="00433380" w:rsidRDefault="00433380" w:rsidP="00433380">
      <w:pPr>
        <w:pStyle w:val="ListParagraph"/>
        <w:numPr>
          <w:ilvl w:val="0"/>
          <w:numId w:val="33"/>
        </w:num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Hendaknya disertai alasan atau dasar-dasar atau penemuan terdahulu.</w:t>
      </w:r>
    </w:p>
    <w:p w:rsidR="00433380" w:rsidRDefault="00433380" w:rsidP="00433380">
      <w:pPr>
        <w:pStyle w:val="ListParagraph"/>
        <w:numPr>
          <w:ilvl w:val="0"/>
          <w:numId w:val="33"/>
        </w:num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Hipotesis harus dengan kata yang singkat dan tepat sasaran (bukan kiasan).</w:t>
      </w:r>
    </w:p>
    <w:p w:rsidR="00433380" w:rsidRDefault="00433380" w:rsidP="00433380">
      <w:pPr>
        <w:pStyle w:val="ListParagraph"/>
        <w:tabs>
          <w:tab w:val="left" w:pos="1418"/>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t>Adapun hipotesis dalam penelitian ini antara lain :</w:t>
      </w:r>
    </w:p>
    <w:p w:rsidR="00433380" w:rsidRDefault="00433380" w:rsidP="00433380">
      <w:pPr>
        <w:pStyle w:val="ListParagraph"/>
        <w:numPr>
          <w:ilvl w:val="0"/>
          <w:numId w:val="34"/>
        </w:numPr>
        <w:tabs>
          <w:tab w:val="left" w:pos="1418"/>
        </w:tabs>
        <w:spacing w:after="0" w:line="480" w:lineRule="auto"/>
        <w:jc w:val="both"/>
        <w:rPr>
          <w:rFonts w:ascii="Times New Roman" w:hAnsi="Times New Roman" w:cs="Times New Roman"/>
          <w:sz w:val="24"/>
          <w:szCs w:val="24"/>
        </w:rPr>
      </w:pPr>
      <w:r w:rsidRPr="008E65FF">
        <w:rPr>
          <w:rFonts w:ascii="Times New Roman" w:hAnsi="Times New Roman" w:cs="Times New Roman"/>
          <w:sz w:val="24"/>
          <w:szCs w:val="24"/>
        </w:rPr>
        <w:t>H</w:t>
      </w:r>
      <w:r w:rsidRPr="008E65FF">
        <w:rPr>
          <w:rFonts w:ascii="Times New Roman" w:hAnsi="Times New Roman" w:cs="Times New Roman"/>
          <w:sz w:val="24"/>
          <w:szCs w:val="24"/>
          <w:vertAlign w:val="subscript"/>
        </w:rPr>
        <w:t>o</w:t>
      </w:r>
      <w:r>
        <w:rPr>
          <w:rFonts w:ascii="Times New Roman" w:hAnsi="Times New Roman" w:cs="Times New Roman"/>
          <w:sz w:val="24"/>
          <w:szCs w:val="24"/>
        </w:rPr>
        <w:t xml:space="preserve"> (Nihil) : hipotesis dalam penelitian ini adalah bahwa kemungkinan tidak ada korelasi antara intensifikasi pembinaan mental remaja dengan perilaku keagamaan remaja di  Pondok Pesantren Putri Al-Yamani Sumberdadi Sumbergempol Tulungagung.</w:t>
      </w:r>
    </w:p>
    <w:p w:rsidR="00433380" w:rsidRPr="003D0678" w:rsidRDefault="00433380" w:rsidP="003D0678">
      <w:pPr>
        <w:pStyle w:val="ListParagraph"/>
        <w:numPr>
          <w:ilvl w:val="0"/>
          <w:numId w:val="34"/>
        </w:numPr>
        <w:tabs>
          <w:tab w:val="left" w:pos="1418"/>
        </w:tabs>
        <w:spacing w:after="0" w:line="480" w:lineRule="auto"/>
        <w:jc w:val="both"/>
        <w:rPr>
          <w:rFonts w:ascii="Times New Roman" w:hAnsi="Times New Roman" w:cs="Times New Roman"/>
          <w:sz w:val="24"/>
          <w:szCs w:val="24"/>
        </w:rPr>
      </w:pPr>
      <w:r w:rsidRPr="008E65FF">
        <w:rPr>
          <w:rFonts w:ascii="Times New Roman" w:hAnsi="Times New Roman" w:cs="Times New Roman"/>
          <w:sz w:val="24"/>
          <w:szCs w:val="24"/>
        </w:rPr>
        <w:t>H</w:t>
      </w:r>
      <w:r w:rsidRPr="008E65FF">
        <w:rPr>
          <w:rFonts w:ascii="Times New Roman" w:hAnsi="Times New Roman" w:cs="Times New Roman"/>
          <w:sz w:val="24"/>
          <w:szCs w:val="24"/>
          <w:vertAlign w:val="subscript"/>
        </w:rPr>
        <w:t>a</w:t>
      </w:r>
      <w:r>
        <w:rPr>
          <w:rFonts w:ascii="Times New Roman" w:hAnsi="Times New Roman" w:cs="Times New Roman"/>
          <w:sz w:val="24"/>
          <w:szCs w:val="24"/>
        </w:rPr>
        <w:t xml:space="preserve"> ( Alternatif ) : hipotesis dalam penelitian ini adalah bahwa ada pengaruh yang positif antara intensifikasi pembinaan mental remaja terhadap perilaku keagamaan remaja di Pondok Pesantren Putri Al-Yamani Sumberdadi Sumbergempol Tulungagung.</w:t>
      </w:r>
    </w:p>
    <w:sectPr w:rsidR="00433380" w:rsidRPr="003D0678" w:rsidSect="00D41CFE">
      <w:headerReference w:type="default" r:id="rId8"/>
      <w:pgSz w:w="12242" w:h="15842" w:code="1"/>
      <w:pgMar w:top="2275" w:right="1699" w:bottom="1699" w:left="2275"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DF6" w:rsidRDefault="00A33DF6" w:rsidP="0071653B">
      <w:pPr>
        <w:spacing w:after="0" w:line="240" w:lineRule="auto"/>
      </w:pPr>
      <w:r>
        <w:separator/>
      </w:r>
    </w:p>
  </w:endnote>
  <w:endnote w:type="continuationSeparator" w:id="1">
    <w:p w:rsidR="00A33DF6" w:rsidRDefault="00A33DF6" w:rsidP="00716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DF6" w:rsidRDefault="00A33DF6" w:rsidP="0071653B">
      <w:pPr>
        <w:spacing w:after="0" w:line="240" w:lineRule="auto"/>
      </w:pPr>
      <w:r>
        <w:separator/>
      </w:r>
    </w:p>
  </w:footnote>
  <w:footnote w:type="continuationSeparator" w:id="1">
    <w:p w:rsidR="00A33DF6" w:rsidRDefault="00A33DF6" w:rsidP="0071653B">
      <w:pPr>
        <w:spacing w:after="0" w:line="240" w:lineRule="auto"/>
      </w:pPr>
      <w:r>
        <w:continuationSeparator/>
      </w:r>
    </w:p>
  </w:footnote>
  <w:footnote w:id="2">
    <w:p w:rsidR="00311657" w:rsidRDefault="00311657" w:rsidP="00311657">
      <w:pPr>
        <w:pStyle w:val="FootnoteText"/>
        <w:ind w:firstLine="600"/>
        <w:jc w:val="both"/>
      </w:pPr>
      <w:r>
        <w:rPr>
          <w:rStyle w:val="FootnoteReference"/>
        </w:rPr>
        <w:footnoteRef/>
      </w:r>
      <w:r>
        <w:t xml:space="preserve"> </w:t>
      </w:r>
      <w:r>
        <w:rPr>
          <w:lang w:val="id-ID"/>
        </w:rPr>
        <w:t>Imam Muslim</w:t>
      </w:r>
      <w:r>
        <w:t xml:space="preserve">, </w:t>
      </w:r>
      <w:r>
        <w:rPr>
          <w:i/>
          <w:iCs/>
          <w:lang w:val="id-ID"/>
        </w:rPr>
        <w:t xml:space="preserve">Shohih Muslim Juz </w:t>
      </w:r>
      <w:r w:rsidRPr="00AB3BB5">
        <w:rPr>
          <w:lang w:val="id-ID"/>
        </w:rPr>
        <w:t>2</w:t>
      </w:r>
      <w:r w:rsidRPr="00AB3BB5">
        <w:t>,</w:t>
      </w:r>
      <w:r>
        <w:t xml:space="preserve"> (</w:t>
      </w:r>
      <w:r>
        <w:rPr>
          <w:lang w:val="id-ID"/>
        </w:rPr>
        <w:t>Bandung</w:t>
      </w:r>
      <w:r>
        <w:t xml:space="preserve"> : </w:t>
      </w:r>
      <w:r>
        <w:rPr>
          <w:lang w:val="id-ID"/>
        </w:rPr>
        <w:t>Syaikur Ma’arif</w:t>
      </w:r>
      <w:r>
        <w:t xml:space="preserve">), hal. </w:t>
      </w:r>
      <w:r>
        <w:rPr>
          <w:lang w:val="id-ID"/>
        </w:rPr>
        <w:t>458.</w:t>
      </w:r>
    </w:p>
  </w:footnote>
  <w:footnote w:id="3">
    <w:p w:rsidR="00386D48" w:rsidRPr="00CA447D" w:rsidRDefault="00386D48" w:rsidP="00386D48">
      <w:pPr>
        <w:pStyle w:val="FootnoteText"/>
        <w:ind w:firstLine="600"/>
        <w:jc w:val="both"/>
      </w:pPr>
      <w:r w:rsidRPr="00CA447D">
        <w:rPr>
          <w:rStyle w:val="FootnoteReference"/>
        </w:rPr>
        <w:footnoteRef/>
      </w:r>
      <w:r w:rsidRPr="00CA447D">
        <w:t xml:space="preserve"> Firdaus M. Yunus, </w:t>
      </w:r>
      <w:r w:rsidRPr="00CA447D">
        <w:rPr>
          <w:i/>
          <w:iCs/>
        </w:rPr>
        <w:t>Pendidikan Berbasis Realitas Sosial</w:t>
      </w:r>
      <w:r w:rsidRPr="00CA447D">
        <w:t>, (Jogjakarta : Logung Pustaka,2004), hal. 7.</w:t>
      </w:r>
    </w:p>
  </w:footnote>
  <w:footnote w:id="4">
    <w:p w:rsidR="00386D48" w:rsidRPr="00CA447D" w:rsidRDefault="00386D48" w:rsidP="00386D48">
      <w:pPr>
        <w:pStyle w:val="FootnoteText"/>
        <w:ind w:firstLine="600"/>
        <w:jc w:val="both"/>
      </w:pPr>
      <w:r w:rsidRPr="00CA447D">
        <w:rPr>
          <w:rStyle w:val="FootnoteReference"/>
        </w:rPr>
        <w:footnoteRef/>
      </w:r>
      <w:r w:rsidRPr="00CA447D">
        <w:t xml:space="preserve"> Jalaluddin, </w:t>
      </w:r>
      <w:r w:rsidRPr="00CA447D">
        <w:rPr>
          <w:i/>
          <w:iCs/>
        </w:rPr>
        <w:t>Teologi</w:t>
      </w:r>
      <w:r w:rsidRPr="00CA447D">
        <w:t xml:space="preserve"> </w:t>
      </w:r>
      <w:r w:rsidRPr="00CA447D">
        <w:rPr>
          <w:i/>
          <w:iCs/>
        </w:rPr>
        <w:t>Pendidikan</w:t>
      </w:r>
      <w:r w:rsidRPr="00CA447D">
        <w:t>, (Jakarta : PT Raja Grafindo Persada,2001), hal. 67.</w:t>
      </w:r>
    </w:p>
  </w:footnote>
  <w:footnote w:id="5">
    <w:p w:rsidR="00386D48" w:rsidRPr="00CA447D" w:rsidRDefault="00386D48" w:rsidP="00386D48">
      <w:pPr>
        <w:pStyle w:val="FootnoteText"/>
      </w:pPr>
      <w:r w:rsidRPr="00CA447D">
        <w:rPr>
          <w:rStyle w:val="FootnoteReference"/>
        </w:rPr>
        <w:footnoteRef/>
      </w:r>
      <w:r w:rsidRPr="00CA447D">
        <w:t xml:space="preserve"> </w:t>
      </w:r>
      <w:r w:rsidRPr="00CA447D">
        <w:rPr>
          <w:i/>
        </w:rPr>
        <w:t>Tap.MAP.RI.No.1/MPR/1989.Tentang GBHN</w:t>
      </w:r>
      <w:r w:rsidRPr="00CA447D">
        <w:t>,(Surabaya: APOLO,1988), h</w:t>
      </w:r>
      <w:r w:rsidR="00DD03A8">
        <w:rPr>
          <w:lang w:val="id-ID"/>
        </w:rPr>
        <w:t>al</w:t>
      </w:r>
      <w:r w:rsidRPr="00CA447D">
        <w:t>.13</w:t>
      </w:r>
    </w:p>
  </w:footnote>
  <w:footnote w:id="6">
    <w:p w:rsidR="00386D48" w:rsidRPr="00CA447D" w:rsidRDefault="00386D48" w:rsidP="00386D48">
      <w:pPr>
        <w:pStyle w:val="FootnoteText"/>
      </w:pPr>
      <w:r w:rsidRPr="00CA447D">
        <w:rPr>
          <w:rStyle w:val="FootnoteReference"/>
        </w:rPr>
        <w:footnoteRef/>
      </w:r>
      <w:r w:rsidRPr="00CA447D">
        <w:t xml:space="preserve"> http://izaskia.wordpress.com,</w:t>
      </w:r>
      <w:r w:rsidRPr="00CA447D">
        <w:rPr>
          <w:i/>
        </w:rPr>
        <w:t>Peranan Pendidikan Agama di Sekolah dalam Pembinaan Mental Spiritual Remaja.</w:t>
      </w:r>
      <w:r w:rsidRPr="00CA447D">
        <w:t xml:space="preserve">di akses pada tanggal </w:t>
      </w:r>
    </w:p>
  </w:footnote>
  <w:footnote w:id="7">
    <w:p w:rsidR="00386D48" w:rsidRPr="00CA447D" w:rsidRDefault="00386D48" w:rsidP="00386D48">
      <w:pPr>
        <w:pStyle w:val="FootnoteText"/>
      </w:pPr>
      <w:r w:rsidRPr="00CA447D">
        <w:rPr>
          <w:rStyle w:val="FootnoteReference"/>
        </w:rPr>
        <w:footnoteRef/>
      </w:r>
      <w:r w:rsidRPr="00CA447D">
        <w:t xml:space="preserve"> http://</w:t>
      </w:r>
      <w:r w:rsidRPr="00CA447D">
        <w:rPr>
          <w:i/>
        </w:rPr>
        <w:t>revolusi zaman</w:t>
      </w:r>
      <w:r w:rsidRPr="00CA447D">
        <w:t>.blogspot.com, diakses 4 Desember 2010</w:t>
      </w:r>
    </w:p>
  </w:footnote>
  <w:footnote w:id="8">
    <w:p w:rsidR="00EC1060" w:rsidRPr="00CA447D" w:rsidRDefault="00EC1060" w:rsidP="00EC1060">
      <w:pPr>
        <w:pStyle w:val="FootnoteText"/>
      </w:pPr>
      <w:r w:rsidRPr="00CA447D">
        <w:rPr>
          <w:rStyle w:val="FootnoteReference"/>
        </w:rPr>
        <w:footnoteRef/>
      </w:r>
      <w:r w:rsidRPr="00CA447D">
        <w:t xml:space="preserve"> Depdikbud.Kamus Besar Bahasa Indonesia,(Jakarta : Balai  Pustaka, 1989),hal.335</w:t>
      </w:r>
    </w:p>
  </w:footnote>
  <w:footnote w:id="9">
    <w:p w:rsidR="00EC1060" w:rsidRPr="00CA447D" w:rsidRDefault="00EC1060" w:rsidP="00EC1060">
      <w:pPr>
        <w:pStyle w:val="FootnoteText"/>
      </w:pPr>
      <w:r w:rsidRPr="00CA447D">
        <w:rPr>
          <w:rStyle w:val="FootnoteReference"/>
        </w:rPr>
        <w:footnoteRef/>
      </w:r>
      <w:r w:rsidRPr="00CA447D">
        <w:t xml:space="preserve"> Ibid, hal.117</w:t>
      </w:r>
    </w:p>
  </w:footnote>
  <w:footnote w:id="10">
    <w:p w:rsidR="00EC1060" w:rsidRPr="00CA447D" w:rsidRDefault="00EC1060" w:rsidP="00EC1060">
      <w:pPr>
        <w:pStyle w:val="FootnoteText"/>
      </w:pPr>
      <w:r w:rsidRPr="00CA447D">
        <w:rPr>
          <w:rStyle w:val="FootnoteReference"/>
        </w:rPr>
        <w:footnoteRef/>
      </w:r>
      <w:r w:rsidRPr="00CA447D">
        <w:t xml:space="preserve"> ibid, hal.117</w:t>
      </w:r>
    </w:p>
  </w:footnote>
  <w:footnote w:id="11">
    <w:p w:rsidR="00EC1060" w:rsidRPr="00CA447D" w:rsidRDefault="00EC1060" w:rsidP="00EC1060">
      <w:pPr>
        <w:pStyle w:val="FootnoteText"/>
      </w:pPr>
      <w:r w:rsidRPr="00CA447D">
        <w:rPr>
          <w:rStyle w:val="FootnoteReference"/>
        </w:rPr>
        <w:footnoteRef/>
      </w:r>
      <w:r w:rsidRPr="00CA447D">
        <w:t xml:space="preserve"> Jalaluddin, </w:t>
      </w:r>
      <w:r w:rsidRPr="00CA447D">
        <w:rPr>
          <w:i/>
        </w:rPr>
        <w:t>Psikologi Agama</w:t>
      </w:r>
      <w:r w:rsidRPr="00CA447D">
        <w:t xml:space="preserve">, ( Jakarta : PT Raja Grafindo Persada:1996,  hal. 12 ) </w:t>
      </w:r>
    </w:p>
  </w:footnote>
  <w:footnote w:id="12">
    <w:p w:rsidR="00EC1060" w:rsidRPr="00CA447D" w:rsidRDefault="00EC1060" w:rsidP="00EC1060">
      <w:pPr>
        <w:pStyle w:val="FootnoteText"/>
      </w:pPr>
      <w:r w:rsidRPr="00CA447D">
        <w:rPr>
          <w:rStyle w:val="FootnoteReference"/>
        </w:rPr>
        <w:footnoteRef/>
      </w:r>
      <w:r w:rsidRPr="00CA447D">
        <w:t xml:space="preserve"> Syamsu Yusuf, </w:t>
      </w:r>
      <w:r w:rsidRPr="00CA447D">
        <w:rPr>
          <w:i/>
        </w:rPr>
        <w:t xml:space="preserve">Psikologi Perkembangan Anak dan Remaja, </w:t>
      </w:r>
      <w:r w:rsidRPr="00CA447D">
        <w:t>( Bandung : PT Remaja Rosdakarya : 2005, hal. 184)</w:t>
      </w:r>
    </w:p>
  </w:footnote>
  <w:footnote w:id="13">
    <w:p w:rsidR="00433380" w:rsidRPr="00DB1F96" w:rsidRDefault="00433380" w:rsidP="00433380">
      <w:pPr>
        <w:pStyle w:val="FootnoteText"/>
        <w:ind w:firstLine="600"/>
        <w:rPr>
          <w:lang w:val="id-ID"/>
        </w:rPr>
      </w:pPr>
      <w:r>
        <w:rPr>
          <w:rStyle w:val="FootnoteReference"/>
        </w:rPr>
        <w:footnoteRef/>
      </w:r>
      <w:r>
        <w:t>Departemen Pendidikan dan Kebudayaan,</w:t>
      </w:r>
      <w:r>
        <w:rPr>
          <w:rStyle w:val="Emphasis"/>
        </w:rPr>
        <w:t xml:space="preserve"> Kamus Besar Bahasa Indonesia, </w:t>
      </w:r>
      <w:r>
        <w:t>(Ed. II; Jakarta: Balai Pustaka, 1993), h</w:t>
      </w:r>
      <w:r>
        <w:rPr>
          <w:lang w:val="id-ID"/>
        </w:rPr>
        <w:t>al</w:t>
      </w:r>
      <w:r>
        <w:t>. 117</w:t>
      </w:r>
    </w:p>
  </w:footnote>
  <w:footnote w:id="14">
    <w:p w:rsidR="00433380" w:rsidRPr="00DB1F96" w:rsidRDefault="00433380" w:rsidP="00433380">
      <w:pPr>
        <w:pStyle w:val="FootnoteText"/>
        <w:ind w:firstLine="600"/>
        <w:rPr>
          <w:lang w:val="id-ID"/>
        </w:rPr>
      </w:pPr>
      <w:r>
        <w:rPr>
          <w:rStyle w:val="FootnoteReference"/>
        </w:rPr>
        <w:footnoteRef/>
      </w:r>
      <w:r>
        <w:t xml:space="preserve"> Zakiah,</w:t>
      </w:r>
      <w:r>
        <w:rPr>
          <w:rStyle w:val="Emphasis"/>
        </w:rPr>
        <w:t xml:space="preserve"> Op. Cit.,</w:t>
      </w:r>
      <w:r>
        <w:t>h</w:t>
      </w:r>
      <w:r>
        <w:rPr>
          <w:lang w:val="id-ID"/>
        </w:rPr>
        <w:t>al</w:t>
      </w:r>
      <w:r>
        <w:t>. 38</w:t>
      </w:r>
    </w:p>
  </w:footnote>
  <w:footnote w:id="15">
    <w:p w:rsidR="00433380" w:rsidRPr="00DB1F96" w:rsidRDefault="00433380" w:rsidP="00433380">
      <w:pPr>
        <w:pStyle w:val="FootnoteText"/>
        <w:ind w:firstLine="600"/>
        <w:rPr>
          <w:lang w:val="id-ID"/>
        </w:rPr>
      </w:pPr>
      <w:r>
        <w:rPr>
          <w:rStyle w:val="FootnoteReference"/>
        </w:rPr>
        <w:footnoteRef/>
      </w:r>
      <w:r>
        <w:t xml:space="preserve"> Kartini Kartono,</w:t>
      </w:r>
      <w:r>
        <w:rPr>
          <w:rStyle w:val="Emphasis"/>
        </w:rPr>
        <w:t xml:space="preserve"> Patologi Sosial</w:t>
      </w:r>
      <w:r>
        <w:t xml:space="preserve"> ( Cet. VI; Jakarta: CV. Rajawali, 1999), h</w:t>
      </w:r>
      <w:r>
        <w:rPr>
          <w:lang w:val="id-ID"/>
        </w:rPr>
        <w:t>al</w:t>
      </w:r>
      <w:r>
        <w:t>. 230</w:t>
      </w:r>
    </w:p>
  </w:footnote>
  <w:footnote w:id="16">
    <w:p w:rsidR="00433380" w:rsidRPr="00950D65" w:rsidRDefault="00433380" w:rsidP="00433380">
      <w:pPr>
        <w:pStyle w:val="FootnoteText"/>
        <w:ind w:firstLine="600"/>
        <w:rPr>
          <w:lang w:val="id-ID"/>
        </w:rPr>
      </w:pPr>
      <w:r>
        <w:rPr>
          <w:rStyle w:val="FootnoteReference"/>
        </w:rPr>
        <w:footnoteRef/>
      </w:r>
      <w:r>
        <w:t xml:space="preserve"> Dr. Jalaluddin, </w:t>
      </w:r>
      <w:r>
        <w:rPr>
          <w:rStyle w:val="Emphasis"/>
        </w:rPr>
        <w:t xml:space="preserve">Psikologi Agama </w:t>
      </w:r>
      <w:r>
        <w:t>(Cet.Iv; Jakarta: PT. Raja Graffindo Persada, 2000), h</w:t>
      </w:r>
      <w:r>
        <w:rPr>
          <w:lang w:val="id-ID"/>
        </w:rPr>
        <w:t>al</w:t>
      </w:r>
      <w:r>
        <w:t>. 146</w:t>
      </w:r>
    </w:p>
  </w:footnote>
  <w:footnote w:id="17">
    <w:p w:rsidR="00433380" w:rsidRPr="00950D65" w:rsidRDefault="00433380" w:rsidP="00433380">
      <w:pPr>
        <w:pStyle w:val="FootnoteText"/>
        <w:ind w:firstLine="600"/>
        <w:rPr>
          <w:lang w:val="id-ID"/>
        </w:rPr>
      </w:pPr>
      <w:r>
        <w:rPr>
          <w:rStyle w:val="FootnoteReference"/>
        </w:rPr>
        <w:footnoteRef/>
      </w:r>
      <w:r>
        <w:t xml:space="preserve"> Prof. Dr. dr. H. Dadang Hawari,</w:t>
      </w:r>
      <w:r>
        <w:rPr>
          <w:rStyle w:val="Emphasis"/>
        </w:rPr>
        <w:t xml:space="preserve"> Al-Qur’an; Ilmu Kedokteran Jiwa dan Kesehatan Jiwa</w:t>
      </w:r>
      <w:r>
        <w:t xml:space="preserve"> (Cet.X; Yogyakarta: PT. Dana Bhakti Prima Yasa, 2001), h</w:t>
      </w:r>
      <w:r>
        <w:rPr>
          <w:lang w:val="id-ID"/>
        </w:rPr>
        <w:t>al</w:t>
      </w:r>
      <w:r>
        <w:t>. 112</w:t>
      </w:r>
    </w:p>
  </w:footnote>
  <w:footnote w:id="18">
    <w:p w:rsidR="00433380" w:rsidRPr="00950D65" w:rsidRDefault="00433380" w:rsidP="00433380">
      <w:pPr>
        <w:pStyle w:val="FootnoteText"/>
        <w:ind w:firstLine="600"/>
        <w:rPr>
          <w:lang w:val="id-ID"/>
        </w:rPr>
      </w:pPr>
      <w:r>
        <w:rPr>
          <w:rStyle w:val="FootnoteReference"/>
        </w:rPr>
        <w:footnoteRef/>
      </w:r>
      <w:r>
        <w:t xml:space="preserve"> Abdul Mu</w:t>
      </w:r>
      <w:r>
        <w:rPr>
          <w:lang w:val="id-ID"/>
        </w:rPr>
        <w:t>s</w:t>
      </w:r>
      <w:r>
        <w:t xml:space="preserve">jib, M.Ag &amp; Jusuf Mudzakir, M.Si., </w:t>
      </w:r>
      <w:r>
        <w:rPr>
          <w:rStyle w:val="Emphasis"/>
        </w:rPr>
        <w:t>Nuansa-nuansa Psikologi Islam</w:t>
      </w:r>
      <w:r>
        <w:t xml:space="preserve"> (Cet. II; Jakarta: PT. Raja Grafindo Persada, 2001), h</w:t>
      </w:r>
      <w:r>
        <w:rPr>
          <w:lang w:val="id-ID"/>
        </w:rPr>
        <w:t>al</w:t>
      </w:r>
      <w:r>
        <w:t>. 136</w:t>
      </w:r>
    </w:p>
  </w:footnote>
  <w:footnote w:id="19">
    <w:p w:rsidR="00433380" w:rsidRPr="002348DD" w:rsidRDefault="00433380" w:rsidP="00433380">
      <w:pPr>
        <w:pStyle w:val="FootnoteText"/>
        <w:ind w:firstLine="600"/>
        <w:rPr>
          <w:lang w:val="id-ID"/>
        </w:rPr>
      </w:pPr>
      <w:r>
        <w:rPr>
          <w:rStyle w:val="FootnoteReference"/>
        </w:rPr>
        <w:footnoteRef/>
      </w:r>
      <w:r>
        <w:t xml:space="preserve"> Drs. Asmaran As., M.A., </w:t>
      </w:r>
      <w:r>
        <w:rPr>
          <w:rStyle w:val="Emphasis"/>
        </w:rPr>
        <w:t>Pengantar Studi Akhlak</w:t>
      </w:r>
      <w:r>
        <w:t xml:space="preserve"> (Cet. II; Jakarta: PT. Raja Grafindo Persada, 1994), h</w:t>
      </w:r>
      <w:r>
        <w:rPr>
          <w:lang w:val="id-ID"/>
        </w:rPr>
        <w:t>al</w:t>
      </w:r>
      <w:r>
        <w:t>. 44</w:t>
      </w:r>
    </w:p>
  </w:footnote>
  <w:footnote w:id="20">
    <w:p w:rsidR="00433380" w:rsidRPr="002348DD" w:rsidRDefault="00433380" w:rsidP="00433380">
      <w:pPr>
        <w:pStyle w:val="FootnoteText"/>
        <w:ind w:firstLine="600"/>
        <w:rPr>
          <w:lang w:val="id-ID"/>
        </w:rPr>
      </w:pPr>
      <w:r>
        <w:rPr>
          <w:rStyle w:val="FootnoteReference"/>
        </w:rPr>
        <w:footnoteRef/>
      </w:r>
      <w:r>
        <w:t xml:space="preserve"> Quraisy Shihab, </w:t>
      </w:r>
      <w:r>
        <w:rPr>
          <w:rStyle w:val="Emphasis"/>
        </w:rPr>
        <w:t>Membumikan Al-Qur’an</w:t>
      </w:r>
      <w:r>
        <w:t xml:space="preserve"> (Cet. XI; Bandung: Mizan, 1996), h</w:t>
      </w:r>
      <w:r>
        <w:rPr>
          <w:lang w:val="id-ID"/>
        </w:rPr>
        <w:t>al</w:t>
      </w:r>
      <w:r>
        <w:t>. 173</w:t>
      </w:r>
    </w:p>
  </w:footnote>
  <w:footnote w:id="21">
    <w:p w:rsidR="00433380" w:rsidRPr="00354C10" w:rsidRDefault="00433380" w:rsidP="00433380">
      <w:pPr>
        <w:pStyle w:val="FootnoteText"/>
        <w:ind w:firstLine="600"/>
        <w:rPr>
          <w:lang w:val="id-ID"/>
        </w:rPr>
      </w:pPr>
      <w:r>
        <w:rPr>
          <w:rStyle w:val="FootnoteReference"/>
        </w:rPr>
        <w:footnoteRef/>
      </w:r>
      <w:r>
        <w:t xml:space="preserve"> </w:t>
      </w:r>
      <w:r>
        <w:rPr>
          <w:lang w:val="id-ID"/>
        </w:rPr>
        <w:t xml:space="preserve">Depag.RI, </w:t>
      </w:r>
      <w:r w:rsidRPr="00354C10">
        <w:rPr>
          <w:i/>
          <w:lang w:val="id-ID"/>
        </w:rPr>
        <w:t>Al-Qur’an Dan Terjemahny</w:t>
      </w:r>
      <w:r>
        <w:rPr>
          <w:i/>
          <w:lang w:val="id-ID"/>
        </w:rPr>
        <w:t xml:space="preserve">a, </w:t>
      </w:r>
      <w:r>
        <w:rPr>
          <w:lang w:val="id-ID"/>
        </w:rPr>
        <w:t xml:space="preserve">(Jakarta </w:t>
      </w:r>
      <w:r w:rsidRPr="00354C10">
        <w:rPr>
          <w:lang w:val="id-ID"/>
        </w:rPr>
        <w:t>: Proyek Pengadaan Kitab Suci Al-Qur’an, Pelita III</w:t>
      </w:r>
      <w:r>
        <w:rPr>
          <w:lang w:val="id-ID"/>
        </w:rPr>
        <w:t xml:space="preserve">, </w:t>
      </w:r>
      <w:r w:rsidRPr="00354C10">
        <w:rPr>
          <w:lang w:val="id-ID"/>
        </w:rPr>
        <w:t>1982), hal.9</w:t>
      </w:r>
      <w:r>
        <w:rPr>
          <w:lang w:val="id-ID"/>
        </w:rPr>
        <w:t>3.</w:t>
      </w:r>
    </w:p>
  </w:footnote>
  <w:footnote w:id="22">
    <w:p w:rsidR="00433380" w:rsidRPr="00E451D9" w:rsidRDefault="00433380" w:rsidP="00433380">
      <w:pPr>
        <w:pStyle w:val="FootnoteText"/>
        <w:ind w:firstLine="600"/>
        <w:rPr>
          <w:lang w:val="id-ID"/>
        </w:rPr>
      </w:pPr>
      <w:r>
        <w:rPr>
          <w:rStyle w:val="FootnoteReference"/>
        </w:rPr>
        <w:footnoteRef/>
      </w:r>
      <w:r>
        <w:t xml:space="preserve"> </w:t>
      </w:r>
      <w:r>
        <w:rPr>
          <w:lang w:val="id-ID"/>
        </w:rPr>
        <w:t xml:space="preserve">BP-7 Pusat, </w:t>
      </w:r>
      <w:r w:rsidRPr="00E451D9">
        <w:rPr>
          <w:i/>
          <w:lang w:val="id-ID"/>
        </w:rPr>
        <w:t>Bahan Penataran P-4, UUD 1945 dan GBHN</w:t>
      </w:r>
      <w:r>
        <w:rPr>
          <w:lang w:val="id-ID"/>
        </w:rPr>
        <w:t>, (Jakarta : 1990), hal. 63.</w:t>
      </w:r>
    </w:p>
  </w:footnote>
  <w:footnote w:id="23">
    <w:p w:rsidR="00433380" w:rsidRPr="00871F12" w:rsidRDefault="00433380" w:rsidP="00433380">
      <w:pPr>
        <w:pStyle w:val="FootnoteText"/>
        <w:ind w:firstLine="600"/>
        <w:rPr>
          <w:lang w:val="id-ID"/>
        </w:rPr>
      </w:pPr>
      <w:r>
        <w:rPr>
          <w:rStyle w:val="FootnoteReference"/>
        </w:rPr>
        <w:footnoteRef/>
      </w:r>
      <w:r>
        <w:t xml:space="preserve"> </w:t>
      </w:r>
      <w:r w:rsidRPr="00871F12">
        <w:rPr>
          <w:i/>
          <w:lang w:val="id-ID"/>
        </w:rPr>
        <w:t>Tap. MPR. RI. No. II/MPR/1988 Tentang GBHN</w:t>
      </w:r>
      <w:r>
        <w:rPr>
          <w:lang w:val="id-ID"/>
        </w:rPr>
        <w:t>, (Surabaya : Appolo, 1988), hal.13.</w:t>
      </w:r>
    </w:p>
  </w:footnote>
  <w:footnote w:id="24">
    <w:p w:rsidR="00433380" w:rsidRPr="002055EB" w:rsidRDefault="00433380" w:rsidP="00433380">
      <w:pPr>
        <w:pStyle w:val="FootnoteText"/>
        <w:ind w:firstLine="600"/>
        <w:rPr>
          <w:lang w:val="id-ID"/>
        </w:rPr>
      </w:pPr>
      <w:r>
        <w:rPr>
          <w:rStyle w:val="FootnoteReference"/>
        </w:rPr>
        <w:footnoteRef/>
      </w:r>
      <w:r>
        <w:t xml:space="preserve"> </w:t>
      </w:r>
      <w:r>
        <w:rPr>
          <w:lang w:val="id-ID"/>
        </w:rPr>
        <w:t>Ahmad Marimba, Pengantar Filsafat Pendidikan Islam, ( Bandung : Al Ma’arif, 1986) , hal.23.</w:t>
      </w:r>
    </w:p>
  </w:footnote>
  <w:footnote w:id="25">
    <w:p w:rsidR="00433380" w:rsidRPr="00A77C62" w:rsidRDefault="00433380" w:rsidP="00433380">
      <w:pPr>
        <w:pStyle w:val="FootnoteText"/>
        <w:rPr>
          <w:lang w:val="id-ID"/>
        </w:rPr>
      </w:pPr>
      <w:r>
        <w:rPr>
          <w:rStyle w:val="FootnoteReference"/>
        </w:rPr>
        <w:footnoteRef/>
      </w:r>
      <w:r>
        <w:t xml:space="preserve"> </w:t>
      </w:r>
    </w:p>
  </w:footnote>
  <w:footnote w:id="26">
    <w:p w:rsidR="00433380" w:rsidRPr="00A77C62" w:rsidRDefault="00433380" w:rsidP="00433380">
      <w:pPr>
        <w:pStyle w:val="FootnoteText"/>
        <w:ind w:firstLine="600"/>
        <w:rPr>
          <w:lang w:val="id-ID"/>
        </w:rPr>
      </w:pPr>
      <w:r>
        <w:rPr>
          <w:rStyle w:val="FootnoteReference"/>
        </w:rPr>
        <w:footnoteRef/>
      </w:r>
      <w:r>
        <w:t xml:space="preserve"> </w:t>
      </w:r>
      <w:r>
        <w:rPr>
          <w:lang w:val="id-ID"/>
        </w:rPr>
        <w:t xml:space="preserve">Asmuni Syukir, </w:t>
      </w:r>
      <w:r w:rsidRPr="00A77C62">
        <w:rPr>
          <w:i/>
          <w:lang w:val="id-ID"/>
        </w:rPr>
        <w:t>Dasar-Dasar Strategi Da’wah Islam,</w:t>
      </w:r>
      <w:r>
        <w:rPr>
          <w:lang w:val="id-ID"/>
        </w:rPr>
        <w:t xml:space="preserve"> (Surabaya : Al Ikhlas, 1983), hal. 60.</w:t>
      </w:r>
    </w:p>
  </w:footnote>
  <w:footnote w:id="27">
    <w:p w:rsidR="00433380" w:rsidRPr="00AF4300" w:rsidRDefault="00433380" w:rsidP="00433380">
      <w:pPr>
        <w:pStyle w:val="FootnoteText"/>
        <w:ind w:firstLine="600"/>
        <w:rPr>
          <w:lang w:val="id-ID"/>
        </w:rPr>
      </w:pPr>
      <w:r>
        <w:rPr>
          <w:rStyle w:val="FootnoteReference"/>
        </w:rPr>
        <w:footnoteRef/>
      </w:r>
      <w:r>
        <w:t xml:space="preserve"> </w:t>
      </w:r>
      <w:r>
        <w:rPr>
          <w:lang w:val="id-ID"/>
        </w:rPr>
        <w:t>Ibid. hal. 60.</w:t>
      </w:r>
    </w:p>
  </w:footnote>
  <w:footnote w:id="28">
    <w:p w:rsidR="00433380" w:rsidRPr="00A9291E" w:rsidRDefault="00433380" w:rsidP="00433380">
      <w:pPr>
        <w:pStyle w:val="FootnoteText"/>
        <w:ind w:firstLine="600"/>
        <w:rPr>
          <w:lang w:val="id-ID"/>
        </w:rPr>
      </w:pPr>
      <w:r>
        <w:rPr>
          <w:rStyle w:val="FootnoteReference"/>
        </w:rPr>
        <w:footnoteRef/>
      </w:r>
      <w:r>
        <w:rPr>
          <w:lang w:val="id-ID"/>
        </w:rPr>
        <w:t>Moh.Rifa’i, Tafsir Al-Qur’an, (Semarang : CV Wicaksana, 2002), hal. 139.</w:t>
      </w:r>
      <w:r>
        <w:t xml:space="preserve"> </w:t>
      </w:r>
    </w:p>
  </w:footnote>
  <w:footnote w:id="29">
    <w:p w:rsidR="00433380" w:rsidRPr="002055EB" w:rsidRDefault="00433380" w:rsidP="00433380">
      <w:pPr>
        <w:pStyle w:val="FootnoteText"/>
        <w:ind w:firstLine="600"/>
        <w:rPr>
          <w:lang w:val="id-ID"/>
        </w:rPr>
      </w:pPr>
      <w:r>
        <w:rPr>
          <w:rStyle w:val="FootnoteReference"/>
        </w:rPr>
        <w:footnoteRef/>
      </w:r>
      <w:r>
        <w:t xml:space="preserve"> </w:t>
      </w:r>
      <w:r>
        <w:rPr>
          <w:lang w:val="id-ID"/>
        </w:rPr>
        <w:t>Ahmad Marimba, Pengantar Filsafat Pendidikan Islam, ( Bandung : Al Ma’arif, 1986) , hal.57.</w:t>
      </w:r>
    </w:p>
    <w:p w:rsidR="00433380" w:rsidRPr="00076D1C" w:rsidRDefault="00433380" w:rsidP="00433380">
      <w:pPr>
        <w:pStyle w:val="FootnoteText"/>
        <w:rPr>
          <w:lang w:val="id-ID"/>
        </w:rPr>
      </w:pPr>
    </w:p>
  </w:footnote>
  <w:footnote w:id="30">
    <w:p w:rsidR="00433380" w:rsidRPr="00576C09" w:rsidRDefault="00433380" w:rsidP="00433380">
      <w:pPr>
        <w:pStyle w:val="FootnoteText"/>
        <w:ind w:firstLine="600"/>
        <w:rPr>
          <w:lang w:val="id-ID"/>
        </w:rPr>
      </w:pPr>
      <w:r>
        <w:rPr>
          <w:rStyle w:val="FootnoteReference"/>
        </w:rPr>
        <w:footnoteRef/>
      </w:r>
      <w:r>
        <w:t xml:space="preserve"> </w:t>
      </w:r>
      <w:r>
        <w:rPr>
          <w:lang w:val="id-ID"/>
        </w:rPr>
        <w:t xml:space="preserve">Dirjen, Pembinaan Kelembagaan Agama Islam, </w:t>
      </w:r>
      <w:r w:rsidRPr="00576C09">
        <w:rPr>
          <w:i/>
          <w:lang w:val="id-ID"/>
        </w:rPr>
        <w:t>Ilmu Pendidikan Islam</w:t>
      </w:r>
      <w:r>
        <w:rPr>
          <w:lang w:val="id-ID"/>
        </w:rPr>
        <w:t xml:space="preserve">, ( Jakarta : Proyek Pembinaan Perguruan Tinggi/ IAIN, 82/83), hal. 33. </w:t>
      </w:r>
    </w:p>
  </w:footnote>
  <w:footnote w:id="31">
    <w:p w:rsidR="00433380" w:rsidRPr="009D5E02" w:rsidRDefault="00433380" w:rsidP="00433380">
      <w:pPr>
        <w:pStyle w:val="FootnoteText"/>
        <w:ind w:firstLine="600"/>
        <w:rPr>
          <w:lang w:val="id-ID"/>
        </w:rPr>
      </w:pPr>
      <w:r>
        <w:rPr>
          <w:rStyle w:val="FootnoteReference"/>
        </w:rPr>
        <w:footnoteRef/>
      </w:r>
      <w:r>
        <w:t xml:space="preserve"> </w:t>
      </w:r>
      <w:r>
        <w:rPr>
          <w:lang w:val="id-ID"/>
        </w:rPr>
        <w:t xml:space="preserve">Depag. RI, </w:t>
      </w:r>
      <w:r w:rsidRPr="009D5E02">
        <w:rPr>
          <w:i/>
          <w:lang w:val="id-ID"/>
        </w:rPr>
        <w:t>Al-Qur’an dan Terjemaahnya</w:t>
      </w:r>
      <w:r>
        <w:rPr>
          <w:lang w:val="id-ID"/>
        </w:rPr>
        <w:t>, (Jakarta : Proyek Pengadaan Kitab Suci Al-Qur’an, 81/82), hal. 588</w:t>
      </w:r>
    </w:p>
  </w:footnote>
  <w:footnote w:id="32">
    <w:p w:rsidR="00433380" w:rsidRPr="00DB0FFB" w:rsidRDefault="00433380" w:rsidP="00433380">
      <w:pPr>
        <w:pStyle w:val="FootnoteText"/>
        <w:ind w:firstLine="600"/>
        <w:rPr>
          <w:lang w:val="id-ID"/>
        </w:rPr>
      </w:pPr>
      <w:r>
        <w:rPr>
          <w:rStyle w:val="FootnoteReference"/>
        </w:rPr>
        <w:footnoteRef/>
      </w:r>
      <w:r>
        <w:t xml:space="preserve"> </w:t>
      </w:r>
      <w:r>
        <w:rPr>
          <w:lang w:val="id-ID"/>
        </w:rPr>
        <w:t>Ibid, hal. 951</w:t>
      </w:r>
    </w:p>
  </w:footnote>
  <w:footnote w:id="33">
    <w:p w:rsidR="00433380" w:rsidRPr="00DB0FFB" w:rsidRDefault="00433380" w:rsidP="00433380">
      <w:pPr>
        <w:pStyle w:val="FootnoteText"/>
        <w:ind w:firstLine="600"/>
        <w:rPr>
          <w:lang w:val="id-ID"/>
        </w:rPr>
      </w:pPr>
      <w:r>
        <w:rPr>
          <w:rStyle w:val="FootnoteReference"/>
        </w:rPr>
        <w:footnoteRef/>
      </w:r>
      <w:r>
        <w:t xml:space="preserve"> </w:t>
      </w:r>
      <w:r>
        <w:rPr>
          <w:lang w:val="id-ID"/>
        </w:rPr>
        <w:t xml:space="preserve">M.Athiyah Al Abrasyi, </w:t>
      </w:r>
      <w:r w:rsidRPr="00DB0FFB">
        <w:rPr>
          <w:i/>
          <w:lang w:val="id-ID"/>
        </w:rPr>
        <w:t>Dasar-Dasar Pokok Pendidikan Islam</w:t>
      </w:r>
      <w:r>
        <w:rPr>
          <w:i/>
          <w:lang w:val="id-ID"/>
        </w:rPr>
        <w:t>,</w:t>
      </w:r>
      <w:r>
        <w:rPr>
          <w:lang w:val="id-ID"/>
        </w:rPr>
        <w:t>(Jakarta : Bulan Bintang, 1970), hal. 951</w:t>
      </w:r>
    </w:p>
  </w:footnote>
  <w:footnote w:id="34">
    <w:p w:rsidR="00433380" w:rsidRPr="004A5819" w:rsidRDefault="00433380" w:rsidP="00433380">
      <w:pPr>
        <w:pStyle w:val="FootnoteText"/>
        <w:ind w:firstLine="600"/>
        <w:rPr>
          <w:lang w:val="id-ID"/>
        </w:rPr>
      </w:pPr>
      <w:r>
        <w:rPr>
          <w:rStyle w:val="FootnoteReference"/>
        </w:rPr>
        <w:footnoteRef/>
      </w:r>
      <w:r>
        <w:t xml:space="preserve"> </w:t>
      </w:r>
      <w:r>
        <w:rPr>
          <w:lang w:val="id-ID"/>
        </w:rPr>
        <w:t xml:space="preserve">Tirmizi Taher, </w:t>
      </w:r>
      <w:r w:rsidRPr="00C82E18">
        <w:rPr>
          <w:i/>
          <w:lang w:val="id-ID"/>
        </w:rPr>
        <w:t>MPA, No. 68,-Mei 1992</w:t>
      </w:r>
      <w:r>
        <w:rPr>
          <w:i/>
          <w:lang w:val="id-ID"/>
        </w:rPr>
        <w:t xml:space="preserve">, </w:t>
      </w:r>
      <w:r w:rsidRPr="00C82E18">
        <w:rPr>
          <w:lang w:val="id-ID"/>
        </w:rPr>
        <w:t xml:space="preserve">(Pokok-Pokok Kebijaksanaan Pembinaan Administrasi Depag.Tahun Anggaran 1992/1993) </w:t>
      </w:r>
      <w:r>
        <w:rPr>
          <w:lang w:val="id-ID"/>
        </w:rPr>
        <w:t>, hal.29.</w:t>
      </w:r>
    </w:p>
  </w:footnote>
  <w:footnote w:id="35">
    <w:p w:rsidR="00433380" w:rsidRPr="00C82E18" w:rsidRDefault="00433380" w:rsidP="00433380">
      <w:pPr>
        <w:pStyle w:val="FootnoteText"/>
        <w:ind w:firstLine="600"/>
        <w:rPr>
          <w:lang w:val="id-ID"/>
        </w:rPr>
      </w:pPr>
      <w:r>
        <w:rPr>
          <w:rStyle w:val="FootnoteReference"/>
        </w:rPr>
        <w:footnoteRef/>
      </w:r>
      <w:r>
        <w:t xml:space="preserve"> </w:t>
      </w:r>
      <w:r>
        <w:rPr>
          <w:lang w:val="id-ID"/>
        </w:rPr>
        <w:t xml:space="preserve">Bisri Affandi, </w:t>
      </w:r>
      <w:r w:rsidRPr="00C82E18">
        <w:rPr>
          <w:i/>
          <w:lang w:val="id-ID"/>
        </w:rPr>
        <w:t>MPA, No. 16</w:t>
      </w:r>
      <w:r>
        <w:rPr>
          <w:lang w:val="id-ID"/>
        </w:rPr>
        <w:t xml:space="preserve"> </w:t>
      </w:r>
      <w:r>
        <w:rPr>
          <w:i/>
          <w:lang w:val="id-ID"/>
        </w:rPr>
        <w:t xml:space="preserve"> Januari 1988,</w:t>
      </w:r>
      <w:r>
        <w:rPr>
          <w:lang w:val="id-ID"/>
        </w:rPr>
        <w:t xml:space="preserve">(Depag. 42 Tahun di Mata Orang Dalam dan Luar Depag), hal. 9 </w:t>
      </w:r>
    </w:p>
  </w:footnote>
  <w:footnote w:id="36">
    <w:p w:rsidR="00433380" w:rsidRPr="00E72004" w:rsidRDefault="00433380" w:rsidP="00433380">
      <w:pPr>
        <w:pStyle w:val="FootnoteText"/>
        <w:ind w:firstLine="600"/>
        <w:jc w:val="both"/>
        <w:rPr>
          <w:lang w:val="da-DK"/>
        </w:rPr>
      </w:pPr>
      <w:r w:rsidRPr="00E72004">
        <w:rPr>
          <w:rStyle w:val="FootnoteReference"/>
        </w:rPr>
        <w:footnoteRef/>
      </w:r>
      <w:r w:rsidRPr="00E72004">
        <w:rPr>
          <w:lang w:val="da-DK"/>
        </w:rPr>
        <w:t xml:space="preserve"> Abu Ahmadi, </w:t>
      </w:r>
      <w:r w:rsidRPr="00E72004">
        <w:rPr>
          <w:i/>
          <w:iCs/>
          <w:lang w:val="da-DK"/>
        </w:rPr>
        <w:t>Psikologi Sosial</w:t>
      </w:r>
      <w:r w:rsidRPr="00E72004">
        <w:rPr>
          <w:lang w:val="da-DK"/>
        </w:rPr>
        <w:t>, (Surabaya : PT Bina Ilmu,1982), hal. 32.</w:t>
      </w:r>
    </w:p>
  </w:footnote>
  <w:footnote w:id="37">
    <w:p w:rsidR="00433380" w:rsidRPr="00E72004" w:rsidRDefault="00433380" w:rsidP="00433380">
      <w:pPr>
        <w:pStyle w:val="FootnoteText"/>
        <w:ind w:firstLine="600"/>
        <w:jc w:val="both"/>
        <w:rPr>
          <w:lang w:val="da-DK"/>
        </w:rPr>
      </w:pPr>
      <w:r w:rsidRPr="00E72004">
        <w:rPr>
          <w:rStyle w:val="FootnoteReference"/>
        </w:rPr>
        <w:footnoteRef/>
      </w:r>
      <w:r w:rsidRPr="00E72004">
        <w:rPr>
          <w:lang w:val="da-DK"/>
        </w:rPr>
        <w:t xml:space="preserve"> Ngalim Purwanto, </w:t>
      </w:r>
      <w:r w:rsidRPr="00E72004">
        <w:rPr>
          <w:i/>
          <w:iCs/>
          <w:lang w:val="da-DK"/>
        </w:rPr>
        <w:t>Psikologi Pendidikan</w:t>
      </w:r>
      <w:r w:rsidRPr="00E72004">
        <w:rPr>
          <w:lang w:val="da-DK"/>
        </w:rPr>
        <w:t>, (Bandung : PT Remaja Rosdakarya, 2003), hal. 141.</w:t>
      </w:r>
    </w:p>
  </w:footnote>
  <w:footnote w:id="38">
    <w:p w:rsidR="00433380" w:rsidRPr="00E72004" w:rsidRDefault="00433380" w:rsidP="00433380">
      <w:pPr>
        <w:pStyle w:val="FootnoteText"/>
        <w:ind w:firstLine="600"/>
        <w:jc w:val="both"/>
        <w:rPr>
          <w:lang w:val="da-DK"/>
        </w:rPr>
      </w:pPr>
      <w:r w:rsidRPr="00E72004">
        <w:rPr>
          <w:rStyle w:val="FootnoteReference"/>
        </w:rPr>
        <w:footnoteRef/>
      </w:r>
      <w:r w:rsidRPr="00E72004">
        <w:rPr>
          <w:lang w:val="da-DK"/>
        </w:rPr>
        <w:t xml:space="preserve"> Bimo Walgito, </w:t>
      </w:r>
      <w:r w:rsidRPr="00E72004">
        <w:rPr>
          <w:i/>
          <w:iCs/>
          <w:lang w:val="da-DK"/>
        </w:rPr>
        <w:t>Psikologi Sosial Suatu Pengantar</w:t>
      </w:r>
      <w:r w:rsidRPr="00E72004">
        <w:rPr>
          <w:lang w:val="da-DK"/>
        </w:rPr>
        <w:t>, (Yogyakarta : Andi Offset, 2003), hal. 127.</w:t>
      </w:r>
    </w:p>
  </w:footnote>
  <w:footnote w:id="39">
    <w:p w:rsidR="00433380" w:rsidRPr="00DF6F2D" w:rsidRDefault="00433380" w:rsidP="00433380">
      <w:pPr>
        <w:pStyle w:val="FootnoteText"/>
        <w:ind w:firstLine="600"/>
        <w:rPr>
          <w:lang w:val="id-ID"/>
        </w:rPr>
      </w:pPr>
      <w:r>
        <w:rPr>
          <w:rStyle w:val="FootnoteReference"/>
        </w:rPr>
        <w:footnoteRef/>
      </w:r>
      <w:r>
        <w:rPr>
          <w:lang w:val="id-ID"/>
        </w:rPr>
        <w:t xml:space="preserve">Zakiah Daradjat, </w:t>
      </w:r>
      <w:r w:rsidRPr="00DF6F2D">
        <w:rPr>
          <w:i/>
          <w:lang w:val="id-ID"/>
        </w:rPr>
        <w:t>Ilmu Jiwa Agama</w:t>
      </w:r>
      <w:r>
        <w:rPr>
          <w:lang w:val="id-ID"/>
        </w:rPr>
        <w:t>, (Jakarta : Bulan Bintang, 1970), hal. 88.</w:t>
      </w:r>
    </w:p>
  </w:footnote>
  <w:footnote w:id="40">
    <w:p w:rsidR="00433380" w:rsidRPr="00C82B75" w:rsidRDefault="00433380" w:rsidP="00433380">
      <w:pPr>
        <w:pStyle w:val="FootnoteText"/>
        <w:ind w:firstLine="600"/>
        <w:rPr>
          <w:lang w:val="id-ID"/>
        </w:rPr>
      </w:pPr>
      <w:r>
        <w:rPr>
          <w:rStyle w:val="FootnoteReference"/>
        </w:rPr>
        <w:footnoteRef/>
      </w:r>
      <w:r>
        <w:t xml:space="preserve"> </w:t>
      </w:r>
      <w:r>
        <w:rPr>
          <w:lang w:val="id-ID"/>
        </w:rPr>
        <w:t>Ibid, hal. 99.</w:t>
      </w:r>
    </w:p>
  </w:footnote>
  <w:footnote w:id="41">
    <w:p w:rsidR="00433380" w:rsidRPr="00B65827" w:rsidRDefault="00433380" w:rsidP="00433380">
      <w:pPr>
        <w:pStyle w:val="FootnoteText"/>
        <w:ind w:firstLine="600"/>
        <w:rPr>
          <w:lang w:val="id-ID"/>
        </w:rPr>
      </w:pPr>
      <w:r>
        <w:rPr>
          <w:rStyle w:val="FootnoteReference"/>
        </w:rPr>
        <w:footnoteRef/>
      </w:r>
      <w:r>
        <w:t xml:space="preserve"> </w:t>
      </w:r>
      <w:r>
        <w:rPr>
          <w:lang w:val="id-ID"/>
        </w:rPr>
        <w:t>Ibid, hal. 103</w:t>
      </w:r>
    </w:p>
  </w:footnote>
  <w:footnote w:id="42">
    <w:p w:rsidR="00433380" w:rsidRPr="005A6194" w:rsidRDefault="00433380" w:rsidP="00433380">
      <w:pPr>
        <w:pStyle w:val="FootnoteText"/>
        <w:ind w:firstLine="600"/>
        <w:rPr>
          <w:lang w:val="id-ID"/>
        </w:rPr>
      </w:pPr>
      <w:r>
        <w:rPr>
          <w:rStyle w:val="FootnoteReference"/>
        </w:rPr>
        <w:footnoteRef/>
      </w:r>
      <w:r>
        <w:t>Dra. Susilaningsih MA</w:t>
      </w:r>
      <w:r>
        <w:rPr>
          <w:lang w:val="id-ID"/>
        </w:rPr>
        <w:t>,</w:t>
      </w:r>
      <w:r>
        <w:t xml:space="preserve"> </w:t>
      </w:r>
      <w:r w:rsidRPr="005A6194">
        <w:rPr>
          <w:i/>
        </w:rPr>
        <w:t>Perkembangan Rasa Keagamaan Pada Remaja</w:t>
      </w:r>
      <w:r>
        <w:t xml:space="preserve">, </w:t>
      </w:r>
      <w:r>
        <w:rPr>
          <w:lang w:val="id-ID"/>
        </w:rPr>
        <w:t>M</w:t>
      </w:r>
      <w:r>
        <w:t>akalah, h</w:t>
      </w:r>
      <w:r>
        <w:rPr>
          <w:lang w:val="id-ID"/>
        </w:rPr>
        <w:t>al.</w:t>
      </w:r>
      <w:r>
        <w:t xml:space="preserve"> 1</w:t>
      </w:r>
    </w:p>
  </w:footnote>
  <w:footnote w:id="43">
    <w:p w:rsidR="00433380" w:rsidRPr="005A6194" w:rsidRDefault="00433380" w:rsidP="00433380">
      <w:pPr>
        <w:pStyle w:val="FootnoteText"/>
        <w:ind w:firstLine="600"/>
        <w:rPr>
          <w:lang w:val="id-ID"/>
        </w:rPr>
      </w:pPr>
      <w:r>
        <w:rPr>
          <w:rStyle w:val="FootnoteReference"/>
        </w:rPr>
        <w:footnoteRef/>
      </w:r>
      <w:r>
        <w:t xml:space="preserve"> Dr. Zakiyah Darajat, </w:t>
      </w:r>
      <w:r w:rsidRPr="005A6194">
        <w:rPr>
          <w:i/>
        </w:rPr>
        <w:t>Peranan Agama dalam Kesehatan Mental</w:t>
      </w:r>
      <w:r>
        <w:t xml:space="preserve">, </w:t>
      </w:r>
      <w:r>
        <w:rPr>
          <w:lang w:val="id-ID"/>
        </w:rPr>
        <w:t xml:space="preserve">(Jakarta : </w:t>
      </w:r>
      <w:r>
        <w:t xml:space="preserve"> Gunung Agung,</w:t>
      </w:r>
      <w:r>
        <w:rPr>
          <w:lang w:val="id-ID"/>
        </w:rPr>
        <w:t xml:space="preserve"> </w:t>
      </w:r>
      <w:r>
        <w:t>1983</w:t>
      </w:r>
      <w:r>
        <w:rPr>
          <w:lang w:val="id-ID"/>
        </w:rPr>
        <w:t>)</w:t>
      </w:r>
      <w:r>
        <w:t>, h</w:t>
      </w:r>
      <w:r>
        <w:rPr>
          <w:lang w:val="id-ID"/>
        </w:rPr>
        <w:t xml:space="preserve">al. </w:t>
      </w:r>
      <w:r>
        <w:t xml:space="preserve"> 90-91</w:t>
      </w:r>
    </w:p>
  </w:footnote>
  <w:footnote w:id="44">
    <w:p w:rsidR="00433380" w:rsidRDefault="00433380" w:rsidP="00433380">
      <w:pPr>
        <w:pStyle w:val="FootnoteText"/>
        <w:ind w:firstLine="600"/>
        <w:jc w:val="both"/>
      </w:pPr>
      <w:r>
        <w:rPr>
          <w:rStyle w:val="FootnoteReference"/>
        </w:rPr>
        <w:footnoteRef/>
      </w:r>
      <w:r>
        <w:t xml:space="preserve"> Suharsimi Arikunto, Prosedur Penelitian suatu Pendekatan Praktek, ( Jakarta : Rineka Cipta, 2006), hal.65.</w:t>
      </w:r>
    </w:p>
  </w:footnote>
  <w:footnote w:id="45">
    <w:p w:rsidR="00433380" w:rsidRDefault="00433380" w:rsidP="00433380">
      <w:pPr>
        <w:pStyle w:val="FootnoteText"/>
        <w:ind w:firstLine="600"/>
        <w:jc w:val="both"/>
      </w:pPr>
      <w:r>
        <w:rPr>
          <w:rStyle w:val="FootnoteReference"/>
        </w:rPr>
        <w:footnoteRef/>
      </w:r>
      <w:r>
        <w:t xml:space="preserve"> </w:t>
      </w:r>
      <w:r w:rsidRPr="00E13D2A">
        <w:rPr>
          <w:i/>
          <w:iCs/>
        </w:rPr>
        <w:t>Ibid</w:t>
      </w:r>
      <w:r>
        <w:t>.</w:t>
      </w:r>
    </w:p>
  </w:footnote>
  <w:footnote w:id="46">
    <w:p w:rsidR="00433380" w:rsidRDefault="00433380" w:rsidP="00433380">
      <w:pPr>
        <w:pStyle w:val="FootnoteText"/>
        <w:ind w:firstLine="600"/>
        <w:jc w:val="both"/>
      </w:pPr>
      <w:r>
        <w:rPr>
          <w:rStyle w:val="FootnoteReference"/>
        </w:rPr>
        <w:footnoteRef/>
      </w:r>
      <w:r>
        <w:t xml:space="preserve"> Lexy Moloeng, </w:t>
      </w:r>
      <w:r w:rsidRPr="007C300A">
        <w:rPr>
          <w:i/>
          <w:iCs/>
        </w:rPr>
        <w:t>Metodologi Penelitian Kualitatif</w:t>
      </w:r>
      <w:r>
        <w:t>, ( Bandung : Remaja Rosdakarya, 2002), hal. 30.</w:t>
      </w:r>
    </w:p>
  </w:footnote>
  <w:footnote w:id="47">
    <w:p w:rsidR="00433380" w:rsidRPr="00AA2EA3" w:rsidRDefault="00433380" w:rsidP="00433380">
      <w:pPr>
        <w:pStyle w:val="FootnoteText"/>
      </w:pPr>
      <w:r w:rsidRPr="00AA2EA3">
        <w:rPr>
          <w:rStyle w:val="FootnoteReference"/>
        </w:rPr>
        <w:footnoteRef/>
      </w:r>
      <w:r w:rsidRPr="00AA2EA3">
        <w:t xml:space="preserve"> Asrof Safi’i, </w:t>
      </w:r>
      <w:r w:rsidRPr="00AA2EA3">
        <w:rPr>
          <w:i/>
        </w:rPr>
        <w:t>Metodologi Penelitian Pendidikan</w:t>
      </w:r>
      <w:r w:rsidRPr="00AA2EA3">
        <w:t>, (Surabaya: eLKAF,2005), hal. 117</w:t>
      </w:r>
    </w:p>
  </w:footnote>
  <w:footnote w:id="48">
    <w:p w:rsidR="00433380" w:rsidRPr="008160B4" w:rsidRDefault="00433380" w:rsidP="00433380">
      <w:pPr>
        <w:pStyle w:val="FootnoteText"/>
      </w:pPr>
      <w:r w:rsidRPr="00AA2EA3">
        <w:rPr>
          <w:rStyle w:val="FootnoteReference"/>
        </w:rPr>
        <w:footnoteRef/>
      </w:r>
      <w:r w:rsidRPr="00AA2EA3">
        <w:t xml:space="preserve"> </w:t>
      </w:r>
      <w:r>
        <w:t xml:space="preserve">Ahmad Tanzeh, </w:t>
      </w:r>
      <w:r w:rsidRPr="008160B4">
        <w:rPr>
          <w:i/>
        </w:rPr>
        <w:t>Pengantar Metode Penelitian</w:t>
      </w:r>
      <w:r>
        <w:rPr>
          <w:i/>
        </w:rPr>
        <w:t xml:space="preserve">, </w:t>
      </w:r>
      <w:r>
        <w:t>(Yogyakarta: Teras,2009), hal. 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74341"/>
      <w:docPartObj>
        <w:docPartGallery w:val="Page Numbers (Top of Page)"/>
        <w:docPartUnique/>
      </w:docPartObj>
    </w:sdtPr>
    <w:sdtContent>
      <w:p w:rsidR="0071653B" w:rsidRDefault="004814EC">
        <w:pPr>
          <w:pStyle w:val="Header"/>
          <w:jc w:val="right"/>
        </w:pPr>
        <w:r w:rsidRPr="00DF0D40">
          <w:rPr>
            <w:rFonts w:ascii="Times New Roman" w:hAnsi="Times New Roman" w:cs="Times New Roman"/>
            <w:sz w:val="24"/>
            <w:szCs w:val="24"/>
          </w:rPr>
          <w:fldChar w:fldCharType="begin"/>
        </w:r>
        <w:r w:rsidRPr="00DF0D40">
          <w:rPr>
            <w:rFonts w:ascii="Times New Roman" w:hAnsi="Times New Roman" w:cs="Times New Roman"/>
            <w:sz w:val="24"/>
            <w:szCs w:val="24"/>
          </w:rPr>
          <w:instrText xml:space="preserve"> PAGE   \* MERGEFORMAT </w:instrText>
        </w:r>
        <w:r w:rsidRPr="00DF0D40">
          <w:rPr>
            <w:rFonts w:ascii="Times New Roman" w:hAnsi="Times New Roman" w:cs="Times New Roman"/>
            <w:sz w:val="24"/>
            <w:szCs w:val="24"/>
          </w:rPr>
          <w:fldChar w:fldCharType="separate"/>
        </w:r>
        <w:r w:rsidR="00DF0D40">
          <w:rPr>
            <w:rFonts w:ascii="Times New Roman" w:hAnsi="Times New Roman" w:cs="Times New Roman"/>
            <w:noProof/>
            <w:sz w:val="24"/>
            <w:szCs w:val="24"/>
          </w:rPr>
          <w:t>8</w:t>
        </w:r>
        <w:r w:rsidRPr="00DF0D40">
          <w:rPr>
            <w:rFonts w:ascii="Times New Roman" w:hAnsi="Times New Roman" w:cs="Times New Roman"/>
            <w:sz w:val="24"/>
            <w:szCs w:val="24"/>
          </w:rPr>
          <w:fldChar w:fldCharType="end"/>
        </w:r>
      </w:p>
    </w:sdtContent>
  </w:sdt>
  <w:p w:rsidR="0071653B" w:rsidRDefault="007165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20"/>
    <w:multiLevelType w:val="hybridMultilevel"/>
    <w:tmpl w:val="D42C23D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7469E9"/>
    <w:multiLevelType w:val="hybridMultilevel"/>
    <w:tmpl w:val="BAD4DC8E"/>
    <w:lvl w:ilvl="0" w:tplc="0421000B">
      <w:start w:val="1"/>
      <w:numFmt w:val="bullet"/>
      <w:lvlText w:val=""/>
      <w:lvlJc w:val="left"/>
      <w:pPr>
        <w:ind w:left="2421" w:hanging="360"/>
      </w:pPr>
      <w:rPr>
        <w:rFonts w:ascii="Wingdings" w:hAnsi="Wingding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2">
    <w:nsid w:val="09D0341D"/>
    <w:multiLevelType w:val="hybridMultilevel"/>
    <w:tmpl w:val="D84A180A"/>
    <w:lvl w:ilvl="0" w:tplc="47C6F51C">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AD07093"/>
    <w:multiLevelType w:val="hybridMultilevel"/>
    <w:tmpl w:val="426E0634"/>
    <w:lvl w:ilvl="0" w:tplc="0C30FABC">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04210019">
      <w:start w:val="1"/>
      <w:numFmt w:val="lowerLetter"/>
      <w:lvlText w:val="%3."/>
      <w:lvlJc w:val="left"/>
      <w:pPr>
        <w:ind w:left="1173"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0C53745A"/>
    <w:multiLevelType w:val="hybridMultilevel"/>
    <w:tmpl w:val="3F6A2988"/>
    <w:lvl w:ilvl="0" w:tplc="C30E7C84">
      <w:start w:val="1"/>
      <w:numFmt w:val="upperLetter"/>
      <w:lvlText w:val="%1."/>
      <w:lvlJc w:val="left"/>
      <w:pPr>
        <w:tabs>
          <w:tab w:val="num" w:pos="360"/>
        </w:tabs>
        <w:ind w:left="360" w:hanging="360"/>
      </w:pPr>
      <w:rPr>
        <w:rFonts w:hint="default"/>
        <w:b/>
        <w:bCs/>
      </w:rPr>
    </w:lvl>
    <w:lvl w:ilvl="1" w:tplc="F2900ABE">
      <w:start w:val="1"/>
      <w:numFmt w:val="decimal"/>
      <w:lvlText w:val="%2."/>
      <w:lvlJc w:val="left"/>
      <w:pPr>
        <w:tabs>
          <w:tab w:val="num" w:pos="928"/>
        </w:tabs>
        <w:ind w:left="928" w:hanging="360"/>
      </w:pPr>
      <w:rPr>
        <w:rFonts w:hint="default"/>
      </w:rPr>
    </w:lvl>
    <w:lvl w:ilvl="2" w:tplc="04090017">
      <w:start w:val="1"/>
      <w:numFmt w:val="lowerLetter"/>
      <w:lvlText w:val="%3)"/>
      <w:lvlJc w:val="left"/>
      <w:pPr>
        <w:tabs>
          <w:tab w:val="num" w:pos="1440"/>
        </w:tabs>
        <w:ind w:left="1440" w:hanging="360"/>
      </w:pPr>
      <w:rPr>
        <w:rFonts w:hint="default"/>
      </w:rPr>
    </w:lvl>
    <w:lvl w:ilvl="3" w:tplc="0409000F">
      <w:start w:val="1"/>
      <w:numFmt w:val="decimal"/>
      <w:lvlText w:val="%4."/>
      <w:lvlJc w:val="left"/>
      <w:pPr>
        <w:tabs>
          <w:tab w:val="num" w:pos="720"/>
        </w:tabs>
        <w:ind w:left="720" w:hanging="360"/>
      </w:pPr>
      <w:rPr>
        <w:rFonts w:hint="default"/>
      </w:rPr>
    </w:lvl>
    <w:lvl w:ilvl="4" w:tplc="6D3E7EC0">
      <w:start w:val="1"/>
      <w:numFmt w:val="lowerLetter"/>
      <w:lvlText w:val="%5."/>
      <w:lvlJc w:val="left"/>
      <w:pPr>
        <w:tabs>
          <w:tab w:val="num" w:pos="1080"/>
        </w:tabs>
        <w:ind w:left="108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F5F7096"/>
    <w:multiLevelType w:val="hybridMultilevel"/>
    <w:tmpl w:val="0CD0EC28"/>
    <w:lvl w:ilvl="0" w:tplc="505AE3AA">
      <w:start w:val="1"/>
      <w:numFmt w:val="upperLetter"/>
      <w:lvlText w:val="%1."/>
      <w:lvlJc w:val="left"/>
      <w:pPr>
        <w:tabs>
          <w:tab w:val="num" w:pos="720"/>
        </w:tabs>
        <w:ind w:left="720" w:hanging="360"/>
      </w:pPr>
      <w:rPr>
        <w:rFonts w:hint="default"/>
      </w:rPr>
    </w:lvl>
    <w:lvl w:ilvl="1" w:tplc="0421000F">
      <w:start w:val="1"/>
      <w:numFmt w:val="decimal"/>
      <w:lvlText w:val="%2."/>
      <w:lvlJc w:val="left"/>
      <w:pPr>
        <w:tabs>
          <w:tab w:val="num" w:pos="1070"/>
        </w:tabs>
        <w:ind w:left="1070" w:hanging="360"/>
      </w:pPr>
      <w:rPr>
        <w:rFonts w:hint="default"/>
      </w:rPr>
    </w:lvl>
    <w:lvl w:ilvl="2" w:tplc="17D6F368">
      <w:start w:val="1"/>
      <w:numFmt w:val="lowerLetter"/>
      <w:lvlText w:val="%3."/>
      <w:lvlJc w:val="left"/>
      <w:pPr>
        <w:tabs>
          <w:tab w:val="num" w:pos="2088"/>
        </w:tabs>
        <w:ind w:left="2088" w:hanging="10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7B002F"/>
    <w:multiLevelType w:val="hybridMultilevel"/>
    <w:tmpl w:val="725EE840"/>
    <w:lvl w:ilvl="0" w:tplc="F3E4F798">
      <w:start w:val="1"/>
      <w:numFmt w:val="decimal"/>
      <w:lvlText w:val="%1."/>
      <w:lvlJc w:val="left"/>
      <w:pPr>
        <w:tabs>
          <w:tab w:val="num" w:pos="1080"/>
        </w:tabs>
        <w:ind w:left="1080" w:hanging="360"/>
      </w:pPr>
      <w:rPr>
        <w:rFonts w:hint="default"/>
      </w:rPr>
    </w:lvl>
    <w:lvl w:ilvl="1" w:tplc="7B82C590">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D90C3A"/>
    <w:multiLevelType w:val="hybridMultilevel"/>
    <w:tmpl w:val="D8E44092"/>
    <w:lvl w:ilvl="0" w:tplc="3000F4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82334A2"/>
    <w:multiLevelType w:val="hybridMultilevel"/>
    <w:tmpl w:val="23D05E60"/>
    <w:lvl w:ilvl="0" w:tplc="85E63290">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9">
    <w:nsid w:val="18F63DCD"/>
    <w:multiLevelType w:val="hybridMultilevel"/>
    <w:tmpl w:val="A2B22F7A"/>
    <w:lvl w:ilvl="0" w:tplc="BB2043E2">
      <w:start w:val="2"/>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nsid w:val="197F40C6"/>
    <w:multiLevelType w:val="hybridMultilevel"/>
    <w:tmpl w:val="3E5A7522"/>
    <w:lvl w:ilvl="0" w:tplc="505AE3AA">
      <w:start w:val="1"/>
      <w:numFmt w:val="upperLetter"/>
      <w:lvlText w:val="%1."/>
      <w:lvlJc w:val="left"/>
      <w:pPr>
        <w:tabs>
          <w:tab w:val="num" w:pos="720"/>
        </w:tabs>
        <w:ind w:left="720" w:hanging="360"/>
      </w:pPr>
      <w:rPr>
        <w:rFonts w:hint="default"/>
      </w:rPr>
    </w:lvl>
    <w:lvl w:ilvl="1" w:tplc="0421000F">
      <w:start w:val="1"/>
      <w:numFmt w:val="decimal"/>
      <w:lvlText w:val="%2."/>
      <w:lvlJc w:val="left"/>
      <w:pPr>
        <w:tabs>
          <w:tab w:val="num" w:pos="1070"/>
        </w:tabs>
        <w:ind w:left="1070" w:hanging="360"/>
      </w:pPr>
      <w:rPr>
        <w:rFonts w:hint="default"/>
      </w:rPr>
    </w:lvl>
    <w:lvl w:ilvl="2" w:tplc="17D6F368">
      <w:start w:val="1"/>
      <w:numFmt w:val="lowerLetter"/>
      <w:lvlText w:val="%3."/>
      <w:lvlJc w:val="left"/>
      <w:pPr>
        <w:tabs>
          <w:tab w:val="num" w:pos="3075"/>
        </w:tabs>
        <w:ind w:left="3075" w:hanging="10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9B3A31"/>
    <w:multiLevelType w:val="hybridMultilevel"/>
    <w:tmpl w:val="FA38C0B8"/>
    <w:lvl w:ilvl="0" w:tplc="6EFAD8C8">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2">
    <w:nsid w:val="272D1850"/>
    <w:multiLevelType w:val="hybridMultilevel"/>
    <w:tmpl w:val="B9CC600E"/>
    <w:lvl w:ilvl="0" w:tplc="0421000B">
      <w:start w:val="1"/>
      <w:numFmt w:val="bullet"/>
      <w:lvlText w:val=""/>
      <w:lvlJc w:val="left"/>
      <w:pPr>
        <w:ind w:left="2625" w:hanging="360"/>
      </w:pPr>
      <w:rPr>
        <w:rFonts w:ascii="Wingdings" w:hAnsi="Wingdings" w:hint="default"/>
      </w:rPr>
    </w:lvl>
    <w:lvl w:ilvl="1" w:tplc="04210003" w:tentative="1">
      <w:start w:val="1"/>
      <w:numFmt w:val="bullet"/>
      <w:lvlText w:val="o"/>
      <w:lvlJc w:val="left"/>
      <w:pPr>
        <w:ind w:left="3345" w:hanging="360"/>
      </w:pPr>
      <w:rPr>
        <w:rFonts w:ascii="Courier New" w:hAnsi="Courier New" w:cs="Courier New" w:hint="default"/>
      </w:rPr>
    </w:lvl>
    <w:lvl w:ilvl="2" w:tplc="04210005" w:tentative="1">
      <w:start w:val="1"/>
      <w:numFmt w:val="bullet"/>
      <w:lvlText w:val=""/>
      <w:lvlJc w:val="left"/>
      <w:pPr>
        <w:ind w:left="4065" w:hanging="360"/>
      </w:pPr>
      <w:rPr>
        <w:rFonts w:ascii="Wingdings" w:hAnsi="Wingdings" w:hint="default"/>
      </w:rPr>
    </w:lvl>
    <w:lvl w:ilvl="3" w:tplc="04210001" w:tentative="1">
      <w:start w:val="1"/>
      <w:numFmt w:val="bullet"/>
      <w:lvlText w:val=""/>
      <w:lvlJc w:val="left"/>
      <w:pPr>
        <w:ind w:left="4785" w:hanging="360"/>
      </w:pPr>
      <w:rPr>
        <w:rFonts w:ascii="Symbol" w:hAnsi="Symbol" w:hint="default"/>
      </w:rPr>
    </w:lvl>
    <w:lvl w:ilvl="4" w:tplc="04210003" w:tentative="1">
      <w:start w:val="1"/>
      <w:numFmt w:val="bullet"/>
      <w:lvlText w:val="o"/>
      <w:lvlJc w:val="left"/>
      <w:pPr>
        <w:ind w:left="5505" w:hanging="360"/>
      </w:pPr>
      <w:rPr>
        <w:rFonts w:ascii="Courier New" w:hAnsi="Courier New" w:cs="Courier New" w:hint="default"/>
      </w:rPr>
    </w:lvl>
    <w:lvl w:ilvl="5" w:tplc="04210005" w:tentative="1">
      <w:start w:val="1"/>
      <w:numFmt w:val="bullet"/>
      <w:lvlText w:val=""/>
      <w:lvlJc w:val="left"/>
      <w:pPr>
        <w:ind w:left="6225" w:hanging="360"/>
      </w:pPr>
      <w:rPr>
        <w:rFonts w:ascii="Wingdings" w:hAnsi="Wingdings" w:hint="default"/>
      </w:rPr>
    </w:lvl>
    <w:lvl w:ilvl="6" w:tplc="04210001" w:tentative="1">
      <w:start w:val="1"/>
      <w:numFmt w:val="bullet"/>
      <w:lvlText w:val=""/>
      <w:lvlJc w:val="left"/>
      <w:pPr>
        <w:ind w:left="6945" w:hanging="360"/>
      </w:pPr>
      <w:rPr>
        <w:rFonts w:ascii="Symbol" w:hAnsi="Symbol" w:hint="default"/>
      </w:rPr>
    </w:lvl>
    <w:lvl w:ilvl="7" w:tplc="04210003" w:tentative="1">
      <w:start w:val="1"/>
      <w:numFmt w:val="bullet"/>
      <w:lvlText w:val="o"/>
      <w:lvlJc w:val="left"/>
      <w:pPr>
        <w:ind w:left="7665" w:hanging="360"/>
      </w:pPr>
      <w:rPr>
        <w:rFonts w:ascii="Courier New" w:hAnsi="Courier New" w:cs="Courier New" w:hint="default"/>
      </w:rPr>
    </w:lvl>
    <w:lvl w:ilvl="8" w:tplc="04210005" w:tentative="1">
      <w:start w:val="1"/>
      <w:numFmt w:val="bullet"/>
      <w:lvlText w:val=""/>
      <w:lvlJc w:val="left"/>
      <w:pPr>
        <w:ind w:left="8385" w:hanging="360"/>
      </w:pPr>
      <w:rPr>
        <w:rFonts w:ascii="Wingdings" w:hAnsi="Wingdings" w:hint="default"/>
      </w:rPr>
    </w:lvl>
  </w:abstractNum>
  <w:abstractNum w:abstractNumId="13">
    <w:nsid w:val="28520746"/>
    <w:multiLevelType w:val="hybridMultilevel"/>
    <w:tmpl w:val="92A0938E"/>
    <w:lvl w:ilvl="0" w:tplc="0012F9C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29B00C98"/>
    <w:multiLevelType w:val="hybridMultilevel"/>
    <w:tmpl w:val="F700525E"/>
    <w:lvl w:ilvl="0" w:tplc="0434885E">
      <w:start w:val="2"/>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5">
    <w:nsid w:val="306C6ED4"/>
    <w:multiLevelType w:val="hybridMultilevel"/>
    <w:tmpl w:val="CBA29F56"/>
    <w:lvl w:ilvl="0" w:tplc="F5C07A3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330927A5"/>
    <w:multiLevelType w:val="hybridMultilevel"/>
    <w:tmpl w:val="478C1240"/>
    <w:lvl w:ilvl="0" w:tplc="695438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4782028"/>
    <w:multiLevelType w:val="hybridMultilevel"/>
    <w:tmpl w:val="214017F2"/>
    <w:lvl w:ilvl="0" w:tplc="05B441E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0344E6C"/>
    <w:multiLevelType w:val="hybridMultilevel"/>
    <w:tmpl w:val="123E3AC8"/>
    <w:lvl w:ilvl="0" w:tplc="D682E35E">
      <w:start w:val="1"/>
      <w:numFmt w:val="decimal"/>
      <w:lvlText w:val="%1."/>
      <w:lvlJc w:val="left"/>
      <w:pPr>
        <w:ind w:left="928" w:hanging="360"/>
      </w:pPr>
      <w:rPr>
        <w:rFonts w:hint="default"/>
      </w:r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9">
    <w:nsid w:val="40D90C56"/>
    <w:multiLevelType w:val="hybridMultilevel"/>
    <w:tmpl w:val="6EFAEC2A"/>
    <w:lvl w:ilvl="0" w:tplc="902214F4">
      <w:start w:val="1"/>
      <w:numFmt w:val="decimal"/>
      <w:lvlText w:val="%1."/>
      <w:lvlJc w:val="left"/>
      <w:pPr>
        <w:ind w:left="1074" w:hanging="360"/>
      </w:pPr>
      <w:rPr>
        <w:rFonts w:hint="default"/>
        <w:b/>
        <w:bCs/>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20">
    <w:nsid w:val="47EC78F3"/>
    <w:multiLevelType w:val="hybridMultilevel"/>
    <w:tmpl w:val="7C9AC478"/>
    <w:lvl w:ilvl="0" w:tplc="34C493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A8226A5"/>
    <w:multiLevelType w:val="hybridMultilevel"/>
    <w:tmpl w:val="DE96C77A"/>
    <w:lvl w:ilvl="0" w:tplc="AF12DB9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50267633"/>
    <w:multiLevelType w:val="hybridMultilevel"/>
    <w:tmpl w:val="85B28E2A"/>
    <w:lvl w:ilvl="0" w:tplc="04210019">
      <w:start w:val="1"/>
      <w:numFmt w:val="lowerLetter"/>
      <w:lvlText w:val="%1."/>
      <w:lvlJc w:val="left"/>
      <w:pPr>
        <w:ind w:left="1495" w:hanging="360"/>
      </w:pPr>
      <w:rPr>
        <w:rFonts w:cs="Times New Roman"/>
        <w:b w:val="0"/>
        <w:bCs w:val="0"/>
      </w:rPr>
    </w:lvl>
    <w:lvl w:ilvl="1" w:tplc="04210019">
      <w:start w:val="1"/>
      <w:numFmt w:val="lowerLetter"/>
      <w:lvlText w:val="%2."/>
      <w:lvlJc w:val="left"/>
      <w:pPr>
        <w:ind w:left="2215" w:hanging="360"/>
      </w:pPr>
      <w:rPr>
        <w:rFonts w:cs="Times New Roman"/>
      </w:rPr>
    </w:lvl>
    <w:lvl w:ilvl="2" w:tplc="0421001B">
      <w:start w:val="1"/>
      <w:numFmt w:val="lowerRoman"/>
      <w:lvlText w:val="%3."/>
      <w:lvlJc w:val="right"/>
      <w:pPr>
        <w:ind w:left="2935" w:hanging="180"/>
      </w:pPr>
      <w:rPr>
        <w:rFonts w:cs="Times New Roman"/>
      </w:rPr>
    </w:lvl>
    <w:lvl w:ilvl="3" w:tplc="0421000F">
      <w:start w:val="1"/>
      <w:numFmt w:val="decimal"/>
      <w:lvlText w:val="%4."/>
      <w:lvlJc w:val="left"/>
      <w:pPr>
        <w:ind w:left="3655" w:hanging="360"/>
      </w:pPr>
      <w:rPr>
        <w:rFonts w:cs="Times New Roman"/>
      </w:rPr>
    </w:lvl>
    <w:lvl w:ilvl="4" w:tplc="04210019">
      <w:start w:val="1"/>
      <w:numFmt w:val="lowerLetter"/>
      <w:lvlText w:val="%5."/>
      <w:lvlJc w:val="left"/>
      <w:pPr>
        <w:ind w:left="4375" w:hanging="360"/>
      </w:pPr>
      <w:rPr>
        <w:rFonts w:cs="Times New Roman"/>
      </w:rPr>
    </w:lvl>
    <w:lvl w:ilvl="5" w:tplc="0421001B">
      <w:start w:val="1"/>
      <w:numFmt w:val="lowerRoman"/>
      <w:lvlText w:val="%6."/>
      <w:lvlJc w:val="right"/>
      <w:pPr>
        <w:ind w:left="5095" w:hanging="180"/>
      </w:pPr>
      <w:rPr>
        <w:rFonts w:cs="Times New Roman"/>
      </w:rPr>
    </w:lvl>
    <w:lvl w:ilvl="6" w:tplc="0421000F">
      <w:start w:val="1"/>
      <w:numFmt w:val="decimal"/>
      <w:lvlText w:val="%7."/>
      <w:lvlJc w:val="left"/>
      <w:pPr>
        <w:ind w:left="5815" w:hanging="360"/>
      </w:pPr>
      <w:rPr>
        <w:rFonts w:cs="Times New Roman"/>
      </w:rPr>
    </w:lvl>
    <w:lvl w:ilvl="7" w:tplc="04210019">
      <w:start w:val="1"/>
      <w:numFmt w:val="lowerLetter"/>
      <w:lvlText w:val="%8."/>
      <w:lvlJc w:val="left"/>
      <w:pPr>
        <w:ind w:left="6535" w:hanging="360"/>
      </w:pPr>
      <w:rPr>
        <w:rFonts w:cs="Times New Roman"/>
      </w:rPr>
    </w:lvl>
    <w:lvl w:ilvl="8" w:tplc="0421001B">
      <w:start w:val="1"/>
      <w:numFmt w:val="lowerRoman"/>
      <w:lvlText w:val="%9."/>
      <w:lvlJc w:val="right"/>
      <w:pPr>
        <w:ind w:left="7255" w:hanging="180"/>
      </w:pPr>
      <w:rPr>
        <w:rFonts w:cs="Times New Roman"/>
      </w:rPr>
    </w:lvl>
  </w:abstractNum>
  <w:abstractNum w:abstractNumId="23">
    <w:nsid w:val="51F564EB"/>
    <w:multiLevelType w:val="hybridMultilevel"/>
    <w:tmpl w:val="2BE8B080"/>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520968DF"/>
    <w:multiLevelType w:val="hybridMultilevel"/>
    <w:tmpl w:val="BFCEE282"/>
    <w:lvl w:ilvl="0" w:tplc="CF745438">
      <w:start w:val="1"/>
      <w:numFmt w:val="upperLetter"/>
      <w:lvlText w:val="%1."/>
      <w:lvlJc w:val="left"/>
      <w:pPr>
        <w:ind w:left="502" w:hanging="360"/>
      </w:pPr>
      <w:rPr>
        <w:rFonts w:hint="default"/>
        <w:b/>
        <w:bCs w:val="0"/>
      </w:rPr>
    </w:lvl>
    <w:lvl w:ilvl="1" w:tplc="04210019">
      <w:start w:val="1"/>
      <w:numFmt w:val="lowerLetter"/>
      <w:lvlText w:val="%2."/>
      <w:lvlJc w:val="left"/>
      <w:pPr>
        <w:ind w:left="1299" w:hanging="360"/>
      </w:pPr>
    </w:lvl>
    <w:lvl w:ilvl="2" w:tplc="0421001B">
      <w:start w:val="1"/>
      <w:numFmt w:val="lowerRoman"/>
      <w:lvlText w:val="%3."/>
      <w:lvlJc w:val="right"/>
      <w:pPr>
        <w:ind w:left="2019" w:hanging="180"/>
      </w:pPr>
    </w:lvl>
    <w:lvl w:ilvl="3" w:tplc="0421000F" w:tentative="1">
      <w:start w:val="1"/>
      <w:numFmt w:val="decimal"/>
      <w:lvlText w:val="%4."/>
      <w:lvlJc w:val="left"/>
      <w:pPr>
        <w:ind w:left="2739" w:hanging="360"/>
      </w:pPr>
    </w:lvl>
    <w:lvl w:ilvl="4" w:tplc="04210019" w:tentative="1">
      <w:start w:val="1"/>
      <w:numFmt w:val="lowerLetter"/>
      <w:lvlText w:val="%5."/>
      <w:lvlJc w:val="left"/>
      <w:pPr>
        <w:ind w:left="3459" w:hanging="360"/>
      </w:pPr>
    </w:lvl>
    <w:lvl w:ilvl="5" w:tplc="0421001B" w:tentative="1">
      <w:start w:val="1"/>
      <w:numFmt w:val="lowerRoman"/>
      <w:lvlText w:val="%6."/>
      <w:lvlJc w:val="right"/>
      <w:pPr>
        <w:ind w:left="4179" w:hanging="180"/>
      </w:pPr>
    </w:lvl>
    <w:lvl w:ilvl="6" w:tplc="0421000F" w:tentative="1">
      <w:start w:val="1"/>
      <w:numFmt w:val="decimal"/>
      <w:lvlText w:val="%7."/>
      <w:lvlJc w:val="left"/>
      <w:pPr>
        <w:ind w:left="4899" w:hanging="360"/>
      </w:pPr>
    </w:lvl>
    <w:lvl w:ilvl="7" w:tplc="04210019" w:tentative="1">
      <w:start w:val="1"/>
      <w:numFmt w:val="lowerLetter"/>
      <w:lvlText w:val="%8."/>
      <w:lvlJc w:val="left"/>
      <w:pPr>
        <w:ind w:left="5619" w:hanging="360"/>
      </w:pPr>
    </w:lvl>
    <w:lvl w:ilvl="8" w:tplc="0421001B" w:tentative="1">
      <w:start w:val="1"/>
      <w:numFmt w:val="lowerRoman"/>
      <w:lvlText w:val="%9."/>
      <w:lvlJc w:val="right"/>
      <w:pPr>
        <w:ind w:left="6339" w:hanging="180"/>
      </w:pPr>
    </w:lvl>
  </w:abstractNum>
  <w:abstractNum w:abstractNumId="25">
    <w:nsid w:val="5D334ACC"/>
    <w:multiLevelType w:val="hybridMultilevel"/>
    <w:tmpl w:val="6A860C26"/>
    <w:lvl w:ilvl="0" w:tplc="0421000B">
      <w:start w:val="1"/>
      <w:numFmt w:val="bullet"/>
      <w:lvlText w:val=""/>
      <w:lvlJc w:val="left"/>
      <w:pPr>
        <w:ind w:left="2138" w:hanging="360"/>
      </w:pPr>
      <w:rPr>
        <w:rFonts w:ascii="Wingdings" w:hAnsi="Wingding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6">
    <w:nsid w:val="609E5C76"/>
    <w:multiLevelType w:val="hybridMultilevel"/>
    <w:tmpl w:val="3042D21E"/>
    <w:lvl w:ilvl="0" w:tplc="7DA6C290">
      <w:start w:val="1"/>
      <w:numFmt w:val="decimal"/>
      <w:lvlText w:val="%1."/>
      <w:lvlJc w:val="left"/>
      <w:pPr>
        <w:tabs>
          <w:tab w:val="num" w:pos="720"/>
        </w:tabs>
        <w:ind w:left="720" w:hanging="360"/>
      </w:pPr>
      <w:rPr>
        <w:rFonts w:hint="default"/>
      </w:rPr>
    </w:lvl>
    <w:lvl w:ilvl="1" w:tplc="89924CC6">
      <w:start w:val="1"/>
      <w:numFmt w:val="lowerLetter"/>
      <w:lvlText w:val="%2."/>
      <w:lvlJc w:val="left"/>
      <w:pPr>
        <w:tabs>
          <w:tab w:val="num" w:pos="1080"/>
        </w:tabs>
        <w:ind w:left="1080" w:hanging="360"/>
      </w:pPr>
      <w:rPr>
        <w:rFonts w:hint="default"/>
      </w:rPr>
    </w:lvl>
    <w:lvl w:ilvl="2" w:tplc="04090011">
      <w:start w:val="1"/>
      <w:numFmt w:val="decimal"/>
      <w:lvlText w:val="%3)"/>
      <w:lvlJc w:val="left"/>
      <w:pPr>
        <w:tabs>
          <w:tab w:val="num" w:pos="1080"/>
        </w:tabs>
        <w:ind w:left="1080" w:hanging="360"/>
      </w:pPr>
      <w:rPr>
        <w:rFonts w:hint="default"/>
      </w:rPr>
    </w:lvl>
    <w:lvl w:ilvl="3" w:tplc="04090017">
      <w:start w:val="1"/>
      <w:numFmt w:val="lowerLetter"/>
      <w:lvlText w:val="%4)"/>
      <w:lvlJc w:val="left"/>
      <w:pPr>
        <w:tabs>
          <w:tab w:val="num" w:pos="1080"/>
        </w:tabs>
        <w:ind w:left="10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C6421E"/>
    <w:multiLevelType w:val="hybridMultilevel"/>
    <w:tmpl w:val="95D6D0F4"/>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8">
    <w:nsid w:val="63A45712"/>
    <w:multiLevelType w:val="hybridMultilevel"/>
    <w:tmpl w:val="09B48B02"/>
    <w:lvl w:ilvl="0" w:tplc="505AE3AA">
      <w:start w:val="1"/>
      <w:numFmt w:val="upperLetter"/>
      <w:lvlText w:val="%1."/>
      <w:lvlJc w:val="left"/>
      <w:pPr>
        <w:tabs>
          <w:tab w:val="num" w:pos="720"/>
        </w:tabs>
        <w:ind w:left="720" w:hanging="360"/>
      </w:pPr>
      <w:rPr>
        <w:rFonts w:cs="Times New Roman" w:hint="default"/>
      </w:rPr>
    </w:lvl>
    <w:lvl w:ilvl="1" w:tplc="04210019">
      <w:start w:val="1"/>
      <w:numFmt w:val="lowerLetter"/>
      <w:lvlText w:val="%2."/>
      <w:lvlJc w:val="left"/>
      <w:pPr>
        <w:tabs>
          <w:tab w:val="num" w:pos="1495"/>
        </w:tabs>
        <w:ind w:left="1495" w:hanging="360"/>
      </w:pPr>
      <w:rPr>
        <w:rFonts w:cs="Times New Roman" w:hint="default"/>
      </w:rPr>
    </w:lvl>
    <w:lvl w:ilvl="2" w:tplc="17D6F368">
      <w:start w:val="1"/>
      <w:numFmt w:val="lowerLetter"/>
      <w:lvlText w:val="%3."/>
      <w:lvlJc w:val="left"/>
      <w:pPr>
        <w:tabs>
          <w:tab w:val="num" w:pos="3075"/>
        </w:tabs>
        <w:ind w:left="3075" w:hanging="1095"/>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66312BA9"/>
    <w:multiLevelType w:val="hybridMultilevel"/>
    <w:tmpl w:val="D1E82A8A"/>
    <w:lvl w:ilvl="0" w:tplc="4F40C406">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6AAC264F"/>
    <w:multiLevelType w:val="hybridMultilevel"/>
    <w:tmpl w:val="998612FE"/>
    <w:lvl w:ilvl="0" w:tplc="BA32B7B2">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BD46862"/>
    <w:multiLevelType w:val="hybridMultilevel"/>
    <w:tmpl w:val="97A6615A"/>
    <w:lvl w:ilvl="0" w:tplc="505AE3AA">
      <w:start w:val="1"/>
      <w:numFmt w:val="upperLetter"/>
      <w:lvlText w:val="%1."/>
      <w:lvlJc w:val="left"/>
      <w:pPr>
        <w:tabs>
          <w:tab w:val="num" w:pos="720"/>
        </w:tabs>
        <w:ind w:left="720" w:hanging="360"/>
      </w:pPr>
      <w:rPr>
        <w:rFonts w:hint="default"/>
      </w:rPr>
    </w:lvl>
    <w:lvl w:ilvl="1" w:tplc="749020DA">
      <w:start w:val="1"/>
      <w:numFmt w:val="decimal"/>
      <w:lvlText w:val="%2."/>
      <w:lvlJc w:val="left"/>
      <w:pPr>
        <w:tabs>
          <w:tab w:val="num" w:pos="928"/>
        </w:tabs>
        <w:ind w:left="928" w:hanging="360"/>
      </w:pPr>
      <w:rPr>
        <w:rFonts w:hint="default"/>
      </w:rPr>
    </w:lvl>
    <w:lvl w:ilvl="2" w:tplc="17D6F368">
      <w:start w:val="1"/>
      <w:numFmt w:val="lowerLetter"/>
      <w:lvlText w:val="%3."/>
      <w:lvlJc w:val="left"/>
      <w:pPr>
        <w:tabs>
          <w:tab w:val="num" w:pos="3075"/>
        </w:tabs>
        <w:ind w:left="3075" w:hanging="10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A05D80"/>
    <w:multiLevelType w:val="hybridMultilevel"/>
    <w:tmpl w:val="5E740B7A"/>
    <w:lvl w:ilvl="0" w:tplc="0409000F">
      <w:start w:val="1"/>
      <w:numFmt w:val="decimal"/>
      <w:lvlText w:val="%1."/>
      <w:lvlJc w:val="left"/>
      <w:pPr>
        <w:tabs>
          <w:tab w:val="num" w:pos="3060"/>
        </w:tabs>
        <w:ind w:left="306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33">
    <w:nsid w:val="72FD281C"/>
    <w:multiLevelType w:val="hybridMultilevel"/>
    <w:tmpl w:val="B85E7CF4"/>
    <w:lvl w:ilvl="0" w:tplc="377051C4">
      <w:start w:val="1"/>
      <w:numFmt w:val="decimal"/>
      <w:lvlText w:val="%1."/>
      <w:lvlJc w:val="left"/>
      <w:pPr>
        <w:ind w:left="1070" w:hanging="360"/>
      </w:pPr>
      <w:rPr>
        <w:b w:val="0"/>
        <w:bCs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4">
    <w:nsid w:val="73096632"/>
    <w:multiLevelType w:val="hybridMultilevel"/>
    <w:tmpl w:val="3286C852"/>
    <w:lvl w:ilvl="0" w:tplc="9E7C6140">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885686A"/>
    <w:multiLevelType w:val="hybridMultilevel"/>
    <w:tmpl w:val="682619D2"/>
    <w:lvl w:ilvl="0" w:tplc="A5E4C3C4">
      <w:start w:val="1"/>
      <w:numFmt w:val="decimal"/>
      <w:lvlText w:val="%1."/>
      <w:lvlJc w:val="left"/>
      <w:pPr>
        <w:ind w:left="1074" w:hanging="360"/>
      </w:pPr>
      <w:rPr>
        <w:rFonts w:cs="Times New Roman" w:hint="default"/>
      </w:rPr>
    </w:lvl>
    <w:lvl w:ilvl="1" w:tplc="10AE30C2">
      <w:start w:val="1"/>
      <w:numFmt w:val="lowerLetter"/>
      <w:lvlText w:val="%2."/>
      <w:lvlJc w:val="left"/>
      <w:pPr>
        <w:ind w:left="1794" w:hanging="360"/>
      </w:pPr>
      <w:rPr>
        <w:rFonts w:ascii="Times New Roman" w:eastAsia="Times New Roman" w:hAnsi="Times New Roman" w:cs="Times New Roman"/>
      </w:rPr>
    </w:lvl>
    <w:lvl w:ilvl="2" w:tplc="0421001B">
      <w:start w:val="1"/>
      <w:numFmt w:val="lowerRoman"/>
      <w:lvlText w:val="%3."/>
      <w:lvlJc w:val="right"/>
      <w:pPr>
        <w:ind w:left="2514" w:hanging="180"/>
      </w:pPr>
      <w:rPr>
        <w:rFonts w:cs="Times New Roman"/>
      </w:rPr>
    </w:lvl>
    <w:lvl w:ilvl="3" w:tplc="0421000F">
      <w:start w:val="1"/>
      <w:numFmt w:val="decimal"/>
      <w:lvlText w:val="%4."/>
      <w:lvlJc w:val="left"/>
      <w:pPr>
        <w:ind w:left="3234" w:hanging="360"/>
      </w:pPr>
      <w:rPr>
        <w:rFonts w:cs="Times New Roman"/>
      </w:rPr>
    </w:lvl>
    <w:lvl w:ilvl="4" w:tplc="04210019">
      <w:start w:val="1"/>
      <w:numFmt w:val="lowerLetter"/>
      <w:lvlText w:val="%5."/>
      <w:lvlJc w:val="left"/>
      <w:pPr>
        <w:ind w:left="3954" w:hanging="360"/>
      </w:pPr>
      <w:rPr>
        <w:rFonts w:cs="Times New Roman"/>
      </w:rPr>
    </w:lvl>
    <w:lvl w:ilvl="5" w:tplc="0421001B">
      <w:start w:val="1"/>
      <w:numFmt w:val="lowerRoman"/>
      <w:lvlText w:val="%6."/>
      <w:lvlJc w:val="right"/>
      <w:pPr>
        <w:ind w:left="4674" w:hanging="180"/>
      </w:pPr>
      <w:rPr>
        <w:rFonts w:cs="Times New Roman"/>
      </w:rPr>
    </w:lvl>
    <w:lvl w:ilvl="6" w:tplc="0421000F">
      <w:start w:val="1"/>
      <w:numFmt w:val="decimal"/>
      <w:lvlText w:val="%7."/>
      <w:lvlJc w:val="left"/>
      <w:pPr>
        <w:ind w:left="5394" w:hanging="360"/>
      </w:pPr>
      <w:rPr>
        <w:rFonts w:cs="Times New Roman"/>
      </w:rPr>
    </w:lvl>
    <w:lvl w:ilvl="7" w:tplc="04210019">
      <w:start w:val="1"/>
      <w:numFmt w:val="lowerLetter"/>
      <w:lvlText w:val="%8."/>
      <w:lvlJc w:val="left"/>
      <w:pPr>
        <w:ind w:left="6114" w:hanging="360"/>
      </w:pPr>
      <w:rPr>
        <w:rFonts w:cs="Times New Roman"/>
      </w:rPr>
    </w:lvl>
    <w:lvl w:ilvl="8" w:tplc="0421001B">
      <w:start w:val="1"/>
      <w:numFmt w:val="lowerRoman"/>
      <w:lvlText w:val="%9."/>
      <w:lvlJc w:val="right"/>
      <w:pPr>
        <w:ind w:left="6834" w:hanging="180"/>
      </w:pPr>
      <w:rPr>
        <w:rFonts w:cs="Times New Roman"/>
      </w:rPr>
    </w:lvl>
  </w:abstractNum>
  <w:abstractNum w:abstractNumId="36">
    <w:nsid w:val="7B9969B5"/>
    <w:multiLevelType w:val="hybridMultilevel"/>
    <w:tmpl w:val="CD9C5894"/>
    <w:lvl w:ilvl="0" w:tplc="0421000F">
      <w:start w:val="1"/>
      <w:numFmt w:val="decimal"/>
      <w:lvlText w:val="%1."/>
      <w:lvlJc w:val="left"/>
      <w:pPr>
        <w:ind w:left="1353" w:hanging="360"/>
      </w:pPr>
      <w:rPr>
        <w:rFonts w:hint="default"/>
        <w:b w:val="0"/>
        <w:bCs/>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nsid w:val="7BF9501F"/>
    <w:multiLevelType w:val="hybridMultilevel"/>
    <w:tmpl w:val="C2003618"/>
    <w:lvl w:ilvl="0" w:tplc="BFCEC1B4">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24"/>
  </w:num>
  <w:num w:numId="2">
    <w:abstractNumId w:val="19"/>
  </w:num>
  <w:num w:numId="3">
    <w:abstractNumId w:val="31"/>
  </w:num>
  <w:num w:numId="4">
    <w:abstractNumId w:val="33"/>
  </w:num>
  <w:num w:numId="5">
    <w:abstractNumId w:val="10"/>
  </w:num>
  <w:num w:numId="6">
    <w:abstractNumId w:val="5"/>
  </w:num>
  <w:num w:numId="7">
    <w:abstractNumId w:val="18"/>
  </w:num>
  <w:num w:numId="8">
    <w:abstractNumId w:val="6"/>
  </w:num>
  <w:num w:numId="9">
    <w:abstractNumId w:val="3"/>
  </w:num>
  <w:num w:numId="10">
    <w:abstractNumId w:val="37"/>
  </w:num>
  <w:num w:numId="11">
    <w:abstractNumId w:val="11"/>
  </w:num>
  <w:num w:numId="12">
    <w:abstractNumId w:val="36"/>
  </w:num>
  <w:num w:numId="13">
    <w:abstractNumId w:val="35"/>
  </w:num>
  <w:num w:numId="14">
    <w:abstractNumId w:val="22"/>
  </w:num>
  <w:num w:numId="15">
    <w:abstractNumId w:val="28"/>
  </w:num>
  <w:num w:numId="16">
    <w:abstractNumId w:val="32"/>
  </w:num>
  <w:num w:numId="17">
    <w:abstractNumId w:val="0"/>
  </w:num>
  <w:num w:numId="18">
    <w:abstractNumId w:val="8"/>
  </w:num>
  <w:num w:numId="19">
    <w:abstractNumId w:val="34"/>
  </w:num>
  <w:num w:numId="20">
    <w:abstractNumId w:val="7"/>
  </w:num>
  <w:num w:numId="21">
    <w:abstractNumId w:val="27"/>
  </w:num>
  <w:num w:numId="22">
    <w:abstractNumId w:val="20"/>
  </w:num>
  <w:num w:numId="23">
    <w:abstractNumId w:val="2"/>
  </w:num>
  <w:num w:numId="24">
    <w:abstractNumId w:val="23"/>
  </w:num>
  <w:num w:numId="25">
    <w:abstractNumId w:val="21"/>
  </w:num>
  <w:num w:numId="26">
    <w:abstractNumId w:val="4"/>
  </w:num>
  <w:num w:numId="27">
    <w:abstractNumId w:val="26"/>
  </w:num>
  <w:num w:numId="28">
    <w:abstractNumId w:val="15"/>
  </w:num>
  <w:num w:numId="29">
    <w:abstractNumId w:val="13"/>
  </w:num>
  <w:num w:numId="30">
    <w:abstractNumId w:val="29"/>
  </w:num>
  <w:num w:numId="31">
    <w:abstractNumId w:val="30"/>
  </w:num>
  <w:num w:numId="32">
    <w:abstractNumId w:val="1"/>
  </w:num>
  <w:num w:numId="33">
    <w:abstractNumId w:val="16"/>
  </w:num>
  <w:num w:numId="34">
    <w:abstractNumId w:val="17"/>
  </w:num>
  <w:num w:numId="35">
    <w:abstractNumId w:val="25"/>
  </w:num>
  <w:num w:numId="36">
    <w:abstractNumId w:val="12"/>
  </w:num>
  <w:num w:numId="37">
    <w:abstractNumId w:val="14"/>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1653B"/>
    <w:rsid w:val="00002B57"/>
    <w:rsid w:val="00005676"/>
    <w:rsid w:val="00005C4F"/>
    <w:rsid w:val="000074AC"/>
    <w:rsid w:val="000079E6"/>
    <w:rsid w:val="00011001"/>
    <w:rsid w:val="00016133"/>
    <w:rsid w:val="000213B7"/>
    <w:rsid w:val="000227E8"/>
    <w:rsid w:val="000234AA"/>
    <w:rsid w:val="000251C0"/>
    <w:rsid w:val="000312E0"/>
    <w:rsid w:val="000319EA"/>
    <w:rsid w:val="0003223C"/>
    <w:rsid w:val="00032C75"/>
    <w:rsid w:val="00033236"/>
    <w:rsid w:val="00033F53"/>
    <w:rsid w:val="00034336"/>
    <w:rsid w:val="0003584C"/>
    <w:rsid w:val="00040ABD"/>
    <w:rsid w:val="00043289"/>
    <w:rsid w:val="0004395C"/>
    <w:rsid w:val="000466A3"/>
    <w:rsid w:val="00047E69"/>
    <w:rsid w:val="00050442"/>
    <w:rsid w:val="00050ED0"/>
    <w:rsid w:val="000517CB"/>
    <w:rsid w:val="000529C9"/>
    <w:rsid w:val="00052C59"/>
    <w:rsid w:val="00053BA3"/>
    <w:rsid w:val="00054509"/>
    <w:rsid w:val="00062B9E"/>
    <w:rsid w:val="00063018"/>
    <w:rsid w:val="00066830"/>
    <w:rsid w:val="00066C46"/>
    <w:rsid w:val="000768D3"/>
    <w:rsid w:val="00076992"/>
    <w:rsid w:val="00077EF6"/>
    <w:rsid w:val="000804EE"/>
    <w:rsid w:val="00081EC9"/>
    <w:rsid w:val="00082131"/>
    <w:rsid w:val="000835FE"/>
    <w:rsid w:val="00084633"/>
    <w:rsid w:val="00085BDC"/>
    <w:rsid w:val="00086804"/>
    <w:rsid w:val="0009088B"/>
    <w:rsid w:val="0009301D"/>
    <w:rsid w:val="00096C2F"/>
    <w:rsid w:val="00097E23"/>
    <w:rsid w:val="000A0454"/>
    <w:rsid w:val="000A337B"/>
    <w:rsid w:val="000A54C1"/>
    <w:rsid w:val="000A57B4"/>
    <w:rsid w:val="000A6DC8"/>
    <w:rsid w:val="000A745F"/>
    <w:rsid w:val="000A785A"/>
    <w:rsid w:val="000B2A2A"/>
    <w:rsid w:val="000B2CAD"/>
    <w:rsid w:val="000B431D"/>
    <w:rsid w:val="000B5674"/>
    <w:rsid w:val="000B5882"/>
    <w:rsid w:val="000B763B"/>
    <w:rsid w:val="000C20A7"/>
    <w:rsid w:val="000C2D7A"/>
    <w:rsid w:val="000C56A9"/>
    <w:rsid w:val="000C5FB7"/>
    <w:rsid w:val="000C6866"/>
    <w:rsid w:val="000C7A3C"/>
    <w:rsid w:val="000D2A5E"/>
    <w:rsid w:val="000D2ECA"/>
    <w:rsid w:val="000D3EEC"/>
    <w:rsid w:val="000E2113"/>
    <w:rsid w:val="000E3561"/>
    <w:rsid w:val="000E576A"/>
    <w:rsid w:val="000E74E9"/>
    <w:rsid w:val="000F147B"/>
    <w:rsid w:val="000F1EF1"/>
    <w:rsid w:val="000F286B"/>
    <w:rsid w:val="000F5188"/>
    <w:rsid w:val="00104306"/>
    <w:rsid w:val="001048D9"/>
    <w:rsid w:val="00106DE9"/>
    <w:rsid w:val="00111167"/>
    <w:rsid w:val="00114228"/>
    <w:rsid w:val="00114DB8"/>
    <w:rsid w:val="001154E5"/>
    <w:rsid w:val="00117868"/>
    <w:rsid w:val="00120AFF"/>
    <w:rsid w:val="001225D9"/>
    <w:rsid w:val="0012284A"/>
    <w:rsid w:val="00123CE5"/>
    <w:rsid w:val="001252E2"/>
    <w:rsid w:val="00125E2F"/>
    <w:rsid w:val="00131ED7"/>
    <w:rsid w:val="00131F92"/>
    <w:rsid w:val="00133777"/>
    <w:rsid w:val="00135435"/>
    <w:rsid w:val="0013669D"/>
    <w:rsid w:val="0013692A"/>
    <w:rsid w:val="00136FDA"/>
    <w:rsid w:val="0014025F"/>
    <w:rsid w:val="00142268"/>
    <w:rsid w:val="001452B5"/>
    <w:rsid w:val="00151AA1"/>
    <w:rsid w:val="001531BF"/>
    <w:rsid w:val="00154BF5"/>
    <w:rsid w:val="00154EEA"/>
    <w:rsid w:val="00155655"/>
    <w:rsid w:val="001570A1"/>
    <w:rsid w:val="00160707"/>
    <w:rsid w:val="00162F9A"/>
    <w:rsid w:val="00165DC3"/>
    <w:rsid w:val="00166A82"/>
    <w:rsid w:val="001717F0"/>
    <w:rsid w:val="001720EC"/>
    <w:rsid w:val="0017379A"/>
    <w:rsid w:val="00173F0A"/>
    <w:rsid w:val="001745AD"/>
    <w:rsid w:val="0017554A"/>
    <w:rsid w:val="00176CD8"/>
    <w:rsid w:val="00180B8D"/>
    <w:rsid w:val="001822F9"/>
    <w:rsid w:val="0018418B"/>
    <w:rsid w:val="0018471F"/>
    <w:rsid w:val="00184A79"/>
    <w:rsid w:val="0018718E"/>
    <w:rsid w:val="00190003"/>
    <w:rsid w:val="0019015C"/>
    <w:rsid w:val="00190B5A"/>
    <w:rsid w:val="001911EB"/>
    <w:rsid w:val="00197368"/>
    <w:rsid w:val="0019746F"/>
    <w:rsid w:val="001A1CF7"/>
    <w:rsid w:val="001A7DAA"/>
    <w:rsid w:val="001B20CC"/>
    <w:rsid w:val="001B30A5"/>
    <w:rsid w:val="001B376B"/>
    <w:rsid w:val="001B689E"/>
    <w:rsid w:val="001C024E"/>
    <w:rsid w:val="001C3503"/>
    <w:rsid w:val="001C3F67"/>
    <w:rsid w:val="001C4FBE"/>
    <w:rsid w:val="001C603D"/>
    <w:rsid w:val="001C6F3D"/>
    <w:rsid w:val="001C7F5B"/>
    <w:rsid w:val="001D00F3"/>
    <w:rsid w:val="001D0E1A"/>
    <w:rsid w:val="001D2EC0"/>
    <w:rsid w:val="001D30DE"/>
    <w:rsid w:val="001D3B81"/>
    <w:rsid w:val="001D5445"/>
    <w:rsid w:val="001D590C"/>
    <w:rsid w:val="001D5EFB"/>
    <w:rsid w:val="001E10A6"/>
    <w:rsid w:val="001E16BF"/>
    <w:rsid w:val="001E62DB"/>
    <w:rsid w:val="001E6DFC"/>
    <w:rsid w:val="001E7D7D"/>
    <w:rsid w:val="001F201B"/>
    <w:rsid w:val="001F385E"/>
    <w:rsid w:val="001F3FDF"/>
    <w:rsid w:val="001F4A82"/>
    <w:rsid w:val="001F5BFE"/>
    <w:rsid w:val="00200079"/>
    <w:rsid w:val="0020011E"/>
    <w:rsid w:val="00202ED3"/>
    <w:rsid w:val="00205920"/>
    <w:rsid w:val="0021065A"/>
    <w:rsid w:val="00210E25"/>
    <w:rsid w:val="00211011"/>
    <w:rsid w:val="00211AA7"/>
    <w:rsid w:val="00213245"/>
    <w:rsid w:val="00215169"/>
    <w:rsid w:val="002154F7"/>
    <w:rsid w:val="00220C63"/>
    <w:rsid w:val="00220D3F"/>
    <w:rsid w:val="00221224"/>
    <w:rsid w:val="00230BBE"/>
    <w:rsid w:val="00240A67"/>
    <w:rsid w:val="00243709"/>
    <w:rsid w:val="00245684"/>
    <w:rsid w:val="0024607F"/>
    <w:rsid w:val="00246CBA"/>
    <w:rsid w:val="002504D0"/>
    <w:rsid w:val="00255DAD"/>
    <w:rsid w:val="002636D7"/>
    <w:rsid w:val="00263B72"/>
    <w:rsid w:val="00264A02"/>
    <w:rsid w:val="00272516"/>
    <w:rsid w:val="00272B6B"/>
    <w:rsid w:val="00275C20"/>
    <w:rsid w:val="002764DA"/>
    <w:rsid w:val="002916F0"/>
    <w:rsid w:val="00291D6D"/>
    <w:rsid w:val="002928BB"/>
    <w:rsid w:val="00293846"/>
    <w:rsid w:val="00296090"/>
    <w:rsid w:val="00297588"/>
    <w:rsid w:val="002A2980"/>
    <w:rsid w:val="002A4AC3"/>
    <w:rsid w:val="002A550E"/>
    <w:rsid w:val="002A5E81"/>
    <w:rsid w:val="002A5EA5"/>
    <w:rsid w:val="002A7276"/>
    <w:rsid w:val="002A76DD"/>
    <w:rsid w:val="002A77F4"/>
    <w:rsid w:val="002A7E51"/>
    <w:rsid w:val="002B214B"/>
    <w:rsid w:val="002B2813"/>
    <w:rsid w:val="002B52BC"/>
    <w:rsid w:val="002B5548"/>
    <w:rsid w:val="002B6946"/>
    <w:rsid w:val="002C0D6B"/>
    <w:rsid w:val="002C12EF"/>
    <w:rsid w:val="002C2459"/>
    <w:rsid w:val="002C2B38"/>
    <w:rsid w:val="002C3EA6"/>
    <w:rsid w:val="002C5B5F"/>
    <w:rsid w:val="002C739C"/>
    <w:rsid w:val="002D09CC"/>
    <w:rsid w:val="002D24A4"/>
    <w:rsid w:val="002D2B0D"/>
    <w:rsid w:val="002D58B3"/>
    <w:rsid w:val="002D7289"/>
    <w:rsid w:val="002E0918"/>
    <w:rsid w:val="002E2410"/>
    <w:rsid w:val="002E43DF"/>
    <w:rsid w:val="002E68EB"/>
    <w:rsid w:val="002E7419"/>
    <w:rsid w:val="002F362E"/>
    <w:rsid w:val="002F4409"/>
    <w:rsid w:val="002F6036"/>
    <w:rsid w:val="00300A34"/>
    <w:rsid w:val="00302ADC"/>
    <w:rsid w:val="00305191"/>
    <w:rsid w:val="00305247"/>
    <w:rsid w:val="0030613B"/>
    <w:rsid w:val="00306222"/>
    <w:rsid w:val="00306669"/>
    <w:rsid w:val="00307210"/>
    <w:rsid w:val="003078DE"/>
    <w:rsid w:val="00311657"/>
    <w:rsid w:val="0031215B"/>
    <w:rsid w:val="00312908"/>
    <w:rsid w:val="00314467"/>
    <w:rsid w:val="00314F41"/>
    <w:rsid w:val="003210AD"/>
    <w:rsid w:val="00322C33"/>
    <w:rsid w:val="00323890"/>
    <w:rsid w:val="003239B7"/>
    <w:rsid w:val="003244DA"/>
    <w:rsid w:val="003272E3"/>
    <w:rsid w:val="003350D5"/>
    <w:rsid w:val="003367A9"/>
    <w:rsid w:val="00336A3D"/>
    <w:rsid w:val="003405A2"/>
    <w:rsid w:val="0034442F"/>
    <w:rsid w:val="00344616"/>
    <w:rsid w:val="00347273"/>
    <w:rsid w:val="00351993"/>
    <w:rsid w:val="00354967"/>
    <w:rsid w:val="00355CCC"/>
    <w:rsid w:val="00355DE7"/>
    <w:rsid w:val="00355FEC"/>
    <w:rsid w:val="00356015"/>
    <w:rsid w:val="00356F13"/>
    <w:rsid w:val="00364A20"/>
    <w:rsid w:val="00371B6D"/>
    <w:rsid w:val="00373F49"/>
    <w:rsid w:val="003805C5"/>
    <w:rsid w:val="00380BB7"/>
    <w:rsid w:val="003817A5"/>
    <w:rsid w:val="00384439"/>
    <w:rsid w:val="00385104"/>
    <w:rsid w:val="003867F7"/>
    <w:rsid w:val="00386D48"/>
    <w:rsid w:val="00392E45"/>
    <w:rsid w:val="00393369"/>
    <w:rsid w:val="00393685"/>
    <w:rsid w:val="003951F8"/>
    <w:rsid w:val="003959AC"/>
    <w:rsid w:val="003961CA"/>
    <w:rsid w:val="003A12D8"/>
    <w:rsid w:val="003A18F0"/>
    <w:rsid w:val="003A3361"/>
    <w:rsid w:val="003A4F5C"/>
    <w:rsid w:val="003A6691"/>
    <w:rsid w:val="003A66F5"/>
    <w:rsid w:val="003A7800"/>
    <w:rsid w:val="003B08D9"/>
    <w:rsid w:val="003B1945"/>
    <w:rsid w:val="003B1CD7"/>
    <w:rsid w:val="003B252A"/>
    <w:rsid w:val="003B3977"/>
    <w:rsid w:val="003B42A0"/>
    <w:rsid w:val="003B5A10"/>
    <w:rsid w:val="003B6411"/>
    <w:rsid w:val="003C0CA2"/>
    <w:rsid w:val="003C1E27"/>
    <w:rsid w:val="003C1F5D"/>
    <w:rsid w:val="003C5A21"/>
    <w:rsid w:val="003C781E"/>
    <w:rsid w:val="003D0678"/>
    <w:rsid w:val="003D18D4"/>
    <w:rsid w:val="003D231A"/>
    <w:rsid w:val="003D41C9"/>
    <w:rsid w:val="003E10FC"/>
    <w:rsid w:val="003E200D"/>
    <w:rsid w:val="003E2117"/>
    <w:rsid w:val="003E236D"/>
    <w:rsid w:val="003E4C03"/>
    <w:rsid w:val="003E5F7D"/>
    <w:rsid w:val="003E743B"/>
    <w:rsid w:val="003F2EFC"/>
    <w:rsid w:val="004014BB"/>
    <w:rsid w:val="004025A4"/>
    <w:rsid w:val="004040EA"/>
    <w:rsid w:val="00406919"/>
    <w:rsid w:val="00410FA9"/>
    <w:rsid w:val="00411E68"/>
    <w:rsid w:val="00413ECF"/>
    <w:rsid w:val="00414EEF"/>
    <w:rsid w:val="00416D41"/>
    <w:rsid w:val="00417C19"/>
    <w:rsid w:val="00421DF3"/>
    <w:rsid w:val="00422343"/>
    <w:rsid w:val="0042369D"/>
    <w:rsid w:val="00424CCF"/>
    <w:rsid w:val="004265C9"/>
    <w:rsid w:val="00427D2C"/>
    <w:rsid w:val="00431F02"/>
    <w:rsid w:val="00433380"/>
    <w:rsid w:val="004348B5"/>
    <w:rsid w:val="004356DB"/>
    <w:rsid w:val="00445FE8"/>
    <w:rsid w:val="0044791A"/>
    <w:rsid w:val="00450FD0"/>
    <w:rsid w:val="00451BE3"/>
    <w:rsid w:val="0045368B"/>
    <w:rsid w:val="00455070"/>
    <w:rsid w:val="00455B1F"/>
    <w:rsid w:val="004561AD"/>
    <w:rsid w:val="004573A9"/>
    <w:rsid w:val="00460D04"/>
    <w:rsid w:val="00464405"/>
    <w:rsid w:val="00466BFA"/>
    <w:rsid w:val="0046769E"/>
    <w:rsid w:val="00473431"/>
    <w:rsid w:val="004775DB"/>
    <w:rsid w:val="0047795D"/>
    <w:rsid w:val="004814EC"/>
    <w:rsid w:val="0048171A"/>
    <w:rsid w:val="00481CBD"/>
    <w:rsid w:val="00485966"/>
    <w:rsid w:val="00485F68"/>
    <w:rsid w:val="0049040C"/>
    <w:rsid w:val="004904F7"/>
    <w:rsid w:val="004914F6"/>
    <w:rsid w:val="00491C74"/>
    <w:rsid w:val="00491FED"/>
    <w:rsid w:val="004930D8"/>
    <w:rsid w:val="00496BEB"/>
    <w:rsid w:val="004A0343"/>
    <w:rsid w:val="004A28E7"/>
    <w:rsid w:val="004A38A8"/>
    <w:rsid w:val="004A582E"/>
    <w:rsid w:val="004A7BB7"/>
    <w:rsid w:val="004B0E19"/>
    <w:rsid w:val="004B1005"/>
    <w:rsid w:val="004B4E9B"/>
    <w:rsid w:val="004B5F43"/>
    <w:rsid w:val="004C3051"/>
    <w:rsid w:val="004C5DCD"/>
    <w:rsid w:val="004C6EE2"/>
    <w:rsid w:val="004D0530"/>
    <w:rsid w:val="004D3110"/>
    <w:rsid w:val="004D3DB7"/>
    <w:rsid w:val="004D6623"/>
    <w:rsid w:val="004E236D"/>
    <w:rsid w:val="004E5416"/>
    <w:rsid w:val="004E55E1"/>
    <w:rsid w:val="004E597F"/>
    <w:rsid w:val="004E638A"/>
    <w:rsid w:val="004F047A"/>
    <w:rsid w:val="004F25E6"/>
    <w:rsid w:val="004F2E6A"/>
    <w:rsid w:val="004F4A39"/>
    <w:rsid w:val="004F6FB3"/>
    <w:rsid w:val="004F7E6D"/>
    <w:rsid w:val="00500DD1"/>
    <w:rsid w:val="005025FC"/>
    <w:rsid w:val="00502973"/>
    <w:rsid w:val="00503343"/>
    <w:rsid w:val="005046EB"/>
    <w:rsid w:val="005073A0"/>
    <w:rsid w:val="00507BB4"/>
    <w:rsid w:val="0051140F"/>
    <w:rsid w:val="0051205E"/>
    <w:rsid w:val="00512AF3"/>
    <w:rsid w:val="00512DC0"/>
    <w:rsid w:val="00513592"/>
    <w:rsid w:val="00513C90"/>
    <w:rsid w:val="00514B02"/>
    <w:rsid w:val="00514E62"/>
    <w:rsid w:val="00515E73"/>
    <w:rsid w:val="00523E9A"/>
    <w:rsid w:val="00524DCA"/>
    <w:rsid w:val="00525580"/>
    <w:rsid w:val="00525706"/>
    <w:rsid w:val="005303A5"/>
    <w:rsid w:val="00535E18"/>
    <w:rsid w:val="00537A41"/>
    <w:rsid w:val="00537EA8"/>
    <w:rsid w:val="0054178B"/>
    <w:rsid w:val="005423B0"/>
    <w:rsid w:val="00542BB6"/>
    <w:rsid w:val="005430FF"/>
    <w:rsid w:val="00543ADB"/>
    <w:rsid w:val="005449CA"/>
    <w:rsid w:val="00545B41"/>
    <w:rsid w:val="00552A6A"/>
    <w:rsid w:val="0055376D"/>
    <w:rsid w:val="00555726"/>
    <w:rsid w:val="00556876"/>
    <w:rsid w:val="00557C2A"/>
    <w:rsid w:val="0056780D"/>
    <w:rsid w:val="00567B7A"/>
    <w:rsid w:val="00567B97"/>
    <w:rsid w:val="00570562"/>
    <w:rsid w:val="00570C0C"/>
    <w:rsid w:val="0057168F"/>
    <w:rsid w:val="00571E4A"/>
    <w:rsid w:val="00573ED7"/>
    <w:rsid w:val="005773BC"/>
    <w:rsid w:val="0058026A"/>
    <w:rsid w:val="0058041A"/>
    <w:rsid w:val="005808E1"/>
    <w:rsid w:val="00583ACC"/>
    <w:rsid w:val="00587E4F"/>
    <w:rsid w:val="00594163"/>
    <w:rsid w:val="005A6882"/>
    <w:rsid w:val="005A7A9E"/>
    <w:rsid w:val="005C478A"/>
    <w:rsid w:val="005C52F3"/>
    <w:rsid w:val="005C5CFF"/>
    <w:rsid w:val="005C5D65"/>
    <w:rsid w:val="005C7B10"/>
    <w:rsid w:val="005D2181"/>
    <w:rsid w:val="005D3827"/>
    <w:rsid w:val="005D4B84"/>
    <w:rsid w:val="005D6812"/>
    <w:rsid w:val="005E036E"/>
    <w:rsid w:val="005E1957"/>
    <w:rsid w:val="005E560A"/>
    <w:rsid w:val="005E586B"/>
    <w:rsid w:val="005E5F02"/>
    <w:rsid w:val="005F47EA"/>
    <w:rsid w:val="006002A9"/>
    <w:rsid w:val="00605D91"/>
    <w:rsid w:val="00606F51"/>
    <w:rsid w:val="0061081A"/>
    <w:rsid w:val="00610CB7"/>
    <w:rsid w:val="00612515"/>
    <w:rsid w:val="00614D26"/>
    <w:rsid w:val="0061646A"/>
    <w:rsid w:val="00620C93"/>
    <w:rsid w:val="00620ECE"/>
    <w:rsid w:val="0062542D"/>
    <w:rsid w:val="00627C2F"/>
    <w:rsid w:val="00631123"/>
    <w:rsid w:val="00631589"/>
    <w:rsid w:val="0063303C"/>
    <w:rsid w:val="0063344A"/>
    <w:rsid w:val="00637B44"/>
    <w:rsid w:val="00637B69"/>
    <w:rsid w:val="00637E06"/>
    <w:rsid w:val="00640936"/>
    <w:rsid w:val="0064152D"/>
    <w:rsid w:val="00643B5F"/>
    <w:rsid w:val="00643C01"/>
    <w:rsid w:val="0064763D"/>
    <w:rsid w:val="00647CA3"/>
    <w:rsid w:val="00650FC0"/>
    <w:rsid w:val="00651DB6"/>
    <w:rsid w:val="00653F37"/>
    <w:rsid w:val="00654CF5"/>
    <w:rsid w:val="00655265"/>
    <w:rsid w:val="00655FEC"/>
    <w:rsid w:val="006603D5"/>
    <w:rsid w:val="00663548"/>
    <w:rsid w:val="00666FA4"/>
    <w:rsid w:val="006716BC"/>
    <w:rsid w:val="00672953"/>
    <w:rsid w:val="00673575"/>
    <w:rsid w:val="006772BE"/>
    <w:rsid w:val="00680082"/>
    <w:rsid w:val="00683D9F"/>
    <w:rsid w:val="00683FBA"/>
    <w:rsid w:val="00685994"/>
    <w:rsid w:val="006872C1"/>
    <w:rsid w:val="00690C63"/>
    <w:rsid w:val="006922BB"/>
    <w:rsid w:val="00693247"/>
    <w:rsid w:val="00694DFE"/>
    <w:rsid w:val="006A015B"/>
    <w:rsid w:val="006A04EA"/>
    <w:rsid w:val="006A0999"/>
    <w:rsid w:val="006A15B6"/>
    <w:rsid w:val="006A1F15"/>
    <w:rsid w:val="006A260D"/>
    <w:rsid w:val="006A51A7"/>
    <w:rsid w:val="006A54C5"/>
    <w:rsid w:val="006B020C"/>
    <w:rsid w:val="006B0FDC"/>
    <w:rsid w:val="006B4414"/>
    <w:rsid w:val="006C6096"/>
    <w:rsid w:val="006D27E7"/>
    <w:rsid w:val="006D3CF0"/>
    <w:rsid w:val="006D556E"/>
    <w:rsid w:val="006D697D"/>
    <w:rsid w:val="006D7147"/>
    <w:rsid w:val="006E25B2"/>
    <w:rsid w:val="006E3B7F"/>
    <w:rsid w:val="006E47D2"/>
    <w:rsid w:val="006F1196"/>
    <w:rsid w:val="006F1DA7"/>
    <w:rsid w:val="006F1E3F"/>
    <w:rsid w:val="006F2F7C"/>
    <w:rsid w:val="006F2FE6"/>
    <w:rsid w:val="006F368F"/>
    <w:rsid w:val="006F3887"/>
    <w:rsid w:val="006F3BEE"/>
    <w:rsid w:val="006F5120"/>
    <w:rsid w:val="00703AE4"/>
    <w:rsid w:val="00704C42"/>
    <w:rsid w:val="00706964"/>
    <w:rsid w:val="00710E1A"/>
    <w:rsid w:val="00713A21"/>
    <w:rsid w:val="0071590E"/>
    <w:rsid w:val="0071653B"/>
    <w:rsid w:val="0071676F"/>
    <w:rsid w:val="007167EF"/>
    <w:rsid w:val="00716CEB"/>
    <w:rsid w:val="00717AB6"/>
    <w:rsid w:val="0072095D"/>
    <w:rsid w:val="007239CE"/>
    <w:rsid w:val="007258A6"/>
    <w:rsid w:val="007261F1"/>
    <w:rsid w:val="007332AB"/>
    <w:rsid w:val="00734ECE"/>
    <w:rsid w:val="00740F53"/>
    <w:rsid w:val="00741658"/>
    <w:rsid w:val="00742296"/>
    <w:rsid w:val="00742E1E"/>
    <w:rsid w:val="007445D3"/>
    <w:rsid w:val="00744656"/>
    <w:rsid w:val="00745B46"/>
    <w:rsid w:val="007468F2"/>
    <w:rsid w:val="00746E7C"/>
    <w:rsid w:val="007503A5"/>
    <w:rsid w:val="0075100B"/>
    <w:rsid w:val="00752214"/>
    <w:rsid w:val="007540C4"/>
    <w:rsid w:val="007616B1"/>
    <w:rsid w:val="00762834"/>
    <w:rsid w:val="00762989"/>
    <w:rsid w:val="00763966"/>
    <w:rsid w:val="00763CDD"/>
    <w:rsid w:val="0076494B"/>
    <w:rsid w:val="00764CF4"/>
    <w:rsid w:val="007662C2"/>
    <w:rsid w:val="00771C86"/>
    <w:rsid w:val="00771D6A"/>
    <w:rsid w:val="0077217F"/>
    <w:rsid w:val="00774232"/>
    <w:rsid w:val="0077461F"/>
    <w:rsid w:val="00775EEA"/>
    <w:rsid w:val="00777CD0"/>
    <w:rsid w:val="007828DA"/>
    <w:rsid w:val="00783378"/>
    <w:rsid w:val="00784678"/>
    <w:rsid w:val="00784805"/>
    <w:rsid w:val="00790F9A"/>
    <w:rsid w:val="00793417"/>
    <w:rsid w:val="00794360"/>
    <w:rsid w:val="007961F1"/>
    <w:rsid w:val="007970D7"/>
    <w:rsid w:val="00797F7B"/>
    <w:rsid w:val="007A2622"/>
    <w:rsid w:val="007A4319"/>
    <w:rsid w:val="007A6F5C"/>
    <w:rsid w:val="007B20D1"/>
    <w:rsid w:val="007B330E"/>
    <w:rsid w:val="007B5EE6"/>
    <w:rsid w:val="007C149C"/>
    <w:rsid w:val="007C1E08"/>
    <w:rsid w:val="007C549E"/>
    <w:rsid w:val="007D30FB"/>
    <w:rsid w:val="007D504F"/>
    <w:rsid w:val="007D6741"/>
    <w:rsid w:val="007E228F"/>
    <w:rsid w:val="007E6443"/>
    <w:rsid w:val="007E6DEE"/>
    <w:rsid w:val="007E6EA8"/>
    <w:rsid w:val="007F01F6"/>
    <w:rsid w:val="007F1D5D"/>
    <w:rsid w:val="007F4663"/>
    <w:rsid w:val="007F761B"/>
    <w:rsid w:val="007F7DF8"/>
    <w:rsid w:val="00800CC2"/>
    <w:rsid w:val="008016EF"/>
    <w:rsid w:val="00807C12"/>
    <w:rsid w:val="00807C41"/>
    <w:rsid w:val="00811BCD"/>
    <w:rsid w:val="008120D9"/>
    <w:rsid w:val="008135C5"/>
    <w:rsid w:val="00813BFA"/>
    <w:rsid w:val="00814502"/>
    <w:rsid w:val="00814AF1"/>
    <w:rsid w:val="008201D0"/>
    <w:rsid w:val="00820FA7"/>
    <w:rsid w:val="00824A43"/>
    <w:rsid w:val="00825323"/>
    <w:rsid w:val="00825562"/>
    <w:rsid w:val="00825E25"/>
    <w:rsid w:val="00826517"/>
    <w:rsid w:val="00830EA5"/>
    <w:rsid w:val="0083217C"/>
    <w:rsid w:val="0083261C"/>
    <w:rsid w:val="0083291B"/>
    <w:rsid w:val="00832D36"/>
    <w:rsid w:val="00833F92"/>
    <w:rsid w:val="0083571E"/>
    <w:rsid w:val="00836DD5"/>
    <w:rsid w:val="00840922"/>
    <w:rsid w:val="008427EF"/>
    <w:rsid w:val="008449B2"/>
    <w:rsid w:val="00846C4D"/>
    <w:rsid w:val="00847267"/>
    <w:rsid w:val="00847796"/>
    <w:rsid w:val="008479FC"/>
    <w:rsid w:val="00847B63"/>
    <w:rsid w:val="00852132"/>
    <w:rsid w:val="00852601"/>
    <w:rsid w:val="00853A63"/>
    <w:rsid w:val="008571DC"/>
    <w:rsid w:val="00861306"/>
    <w:rsid w:val="0086266D"/>
    <w:rsid w:val="00862680"/>
    <w:rsid w:val="008627E7"/>
    <w:rsid w:val="00865EAD"/>
    <w:rsid w:val="00870316"/>
    <w:rsid w:val="00872256"/>
    <w:rsid w:val="0087468D"/>
    <w:rsid w:val="00874B31"/>
    <w:rsid w:val="00875E7D"/>
    <w:rsid w:val="00877DA0"/>
    <w:rsid w:val="008800FB"/>
    <w:rsid w:val="00881534"/>
    <w:rsid w:val="00882D57"/>
    <w:rsid w:val="00883610"/>
    <w:rsid w:val="00887D29"/>
    <w:rsid w:val="0089496A"/>
    <w:rsid w:val="00895421"/>
    <w:rsid w:val="00897FEC"/>
    <w:rsid w:val="008A3523"/>
    <w:rsid w:val="008A3CCD"/>
    <w:rsid w:val="008A7CD0"/>
    <w:rsid w:val="008B15CB"/>
    <w:rsid w:val="008B5E12"/>
    <w:rsid w:val="008B63C3"/>
    <w:rsid w:val="008B6621"/>
    <w:rsid w:val="008C00E0"/>
    <w:rsid w:val="008C0DF5"/>
    <w:rsid w:val="008C4F04"/>
    <w:rsid w:val="008D0A8C"/>
    <w:rsid w:val="008D1FCD"/>
    <w:rsid w:val="008D35D2"/>
    <w:rsid w:val="008D4F45"/>
    <w:rsid w:val="008D4FE4"/>
    <w:rsid w:val="008E0FED"/>
    <w:rsid w:val="008E3490"/>
    <w:rsid w:val="008E54B4"/>
    <w:rsid w:val="008E5F5E"/>
    <w:rsid w:val="008E72CA"/>
    <w:rsid w:val="008F0B78"/>
    <w:rsid w:val="008F1C8B"/>
    <w:rsid w:val="008F27AA"/>
    <w:rsid w:val="008F5FB3"/>
    <w:rsid w:val="00902D44"/>
    <w:rsid w:val="009053A6"/>
    <w:rsid w:val="0090552D"/>
    <w:rsid w:val="00905609"/>
    <w:rsid w:val="0090630C"/>
    <w:rsid w:val="00907839"/>
    <w:rsid w:val="00910867"/>
    <w:rsid w:val="00912AD2"/>
    <w:rsid w:val="00914352"/>
    <w:rsid w:val="009149FF"/>
    <w:rsid w:val="00914BE8"/>
    <w:rsid w:val="0091593E"/>
    <w:rsid w:val="00916BDE"/>
    <w:rsid w:val="00917D6C"/>
    <w:rsid w:val="0092039F"/>
    <w:rsid w:val="009207E8"/>
    <w:rsid w:val="00926A0D"/>
    <w:rsid w:val="00927503"/>
    <w:rsid w:val="00930311"/>
    <w:rsid w:val="00930AF2"/>
    <w:rsid w:val="00932E0D"/>
    <w:rsid w:val="00933E72"/>
    <w:rsid w:val="009375A5"/>
    <w:rsid w:val="0093794F"/>
    <w:rsid w:val="0094096F"/>
    <w:rsid w:val="00940CE2"/>
    <w:rsid w:val="009421DA"/>
    <w:rsid w:val="00942542"/>
    <w:rsid w:val="00944198"/>
    <w:rsid w:val="00945518"/>
    <w:rsid w:val="00947072"/>
    <w:rsid w:val="00947355"/>
    <w:rsid w:val="00950DCC"/>
    <w:rsid w:val="0095238F"/>
    <w:rsid w:val="009524D4"/>
    <w:rsid w:val="00952578"/>
    <w:rsid w:val="009531F7"/>
    <w:rsid w:val="00957BD9"/>
    <w:rsid w:val="00957E4B"/>
    <w:rsid w:val="0096057B"/>
    <w:rsid w:val="009610FE"/>
    <w:rsid w:val="00967A19"/>
    <w:rsid w:val="00971CCF"/>
    <w:rsid w:val="00973E21"/>
    <w:rsid w:val="00974AEF"/>
    <w:rsid w:val="009752F7"/>
    <w:rsid w:val="009770DB"/>
    <w:rsid w:val="0097772F"/>
    <w:rsid w:val="00981300"/>
    <w:rsid w:val="00982F40"/>
    <w:rsid w:val="009839DB"/>
    <w:rsid w:val="00984F26"/>
    <w:rsid w:val="009859DB"/>
    <w:rsid w:val="00985A7F"/>
    <w:rsid w:val="0098756B"/>
    <w:rsid w:val="00987AF8"/>
    <w:rsid w:val="00993028"/>
    <w:rsid w:val="00993BE9"/>
    <w:rsid w:val="0099552A"/>
    <w:rsid w:val="0099552D"/>
    <w:rsid w:val="009A0C63"/>
    <w:rsid w:val="009B29A0"/>
    <w:rsid w:val="009C00CE"/>
    <w:rsid w:val="009C028B"/>
    <w:rsid w:val="009C578C"/>
    <w:rsid w:val="009C5FFA"/>
    <w:rsid w:val="009C62FB"/>
    <w:rsid w:val="009D157A"/>
    <w:rsid w:val="009D1810"/>
    <w:rsid w:val="009D1F6F"/>
    <w:rsid w:val="009D3F7C"/>
    <w:rsid w:val="009D4917"/>
    <w:rsid w:val="009D502D"/>
    <w:rsid w:val="009E00D3"/>
    <w:rsid w:val="009E0FE3"/>
    <w:rsid w:val="009E73AA"/>
    <w:rsid w:val="009F1824"/>
    <w:rsid w:val="009F306A"/>
    <w:rsid w:val="009F31A0"/>
    <w:rsid w:val="009F4578"/>
    <w:rsid w:val="009F4887"/>
    <w:rsid w:val="009F646B"/>
    <w:rsid w:val="009F701A"/>
    <w:rsid w:val="009F7597"/>
    <w:rsid w:val="00A03FAC"/>
    <w:rsid w:val="00A0462D"/>
    <w:rsid w:val="00A06A57"/>
    <w:rsid w:val="00A06E02"/>
    <w:rsid w:val="00A148FB"/>
    <w:rsid w:val="00A14C46"/>
    <w:rsid w:val="00A14D08"/>
    <w:rsid w:val="00A14E4D"/>
    <w:rsid w:val="00A15FB1"/>
    <w:rsid w:val="00A230F7"/>
    <w:rsid w:val="00A313D0"/>
    <w:rsid w:val="00A31F0D"/>
    <w:rsid w:val="00A31F48"/>
    <w:rsid w:val="00A33DF6"/>
    <w:rsid w:val="00A3693D"/>
    <w:rsid w:val="00A37341"/>
    <w:rsid w:val="00A40E9D"/>
    <w:rsid w:val="00A4147A"/>
    <w:rsid w:val="00A41EAB"/>
    <w:rsid w:val="00A42507"/>
    <w:rsid w:val="00A42ACE"/>
    <w:rsid w:val="00A43EA8"/>
    <w:rsid w:val="00A451B9"/>
    <w:rsid w:val="00A45E05"/>
    <w:rsid w:val="00A47033"/>
    <w:rsid w:val="00A473EA"/>
    <w:rsid w:val="00A5013D"/>
    <w:rsid w:val="00A5045D"/>
    <w:rsid w:val="00A51AA5"/>
    <w:rsid w:val="00A53422"/>
    <w:rsid w:val="00A53A60"/>
    <w:rsid w:val="00A53DA5"/>
    <w:rsid w:val="00A53DC2"/>
    <w:rsid w:val="00A559B8"/>
    <w:rsid w:val="00A55D03"/>
    <w:rsid w:val="00A570C6"/>
    <w:rsid w:val="00A579BE"/>
    <w:rsid w:val="00A60901"/>
    <w:rsid w:val="00A61594"/>
    <w:rsid w:val="00A63691"/>
    <w:rsid w:val="00A642EE"/>
    <w:rsid w:val="00A64921"/>
    <w:rsid w:val="00A701A8"/>
    <w:rsid w:val="00A72FAA"/>
    <w:rsid w:val="00A75140"/>
    <w:rsid w:val="00A7607B"/>
    <w:rsid w:val="00A91604"/>
    <w:rsid w:val="00A91A33"/>
    <w:rsid w:val="00A92A9F"/>
    <w:rsid w:val="00A92F56"/>
    <w:rsid w:val="00A939B0"/>
    <w:rsid w:val="00A9698A"/>
    <w:rsid w:val="00A96CB2"/>
    <w:rsid w:val="00A97835"/>
    <w:rsid w:val="00AA4A1F"/>
    <w:rsid w:val="00AA6A9C"/>
    <w:rsid w:val="00AB06CF"/>
    <w:rsid w:val="00AB32B7"/>
    <w:rsid w:val="00AB5AE2"/>
    <w:rsid w:val="00AC5D38"/>
    <w:rsid w:val="00AD06C0"/>
    <w:rsid w:val="00AD0787"/>
    <w:rsid w:val="00AD35C8"/>
    <w:rsid w:val="00AD7313"/>
    <w:rsid w:val="00AE0B27"/>
    <w:rsid w:val="00AE374C"/>
    <w:rsid w:val="00AE3BE3"/>
    <w:rsid w:val="00AE578B"/>
    <w:rsid w:val="00AE7F72"/>
    <w:rsid w:val="00AF0E23"/>
    <w:rsid w:val="00AF0EEC"/>
    <w:rsid w:val="00AF16AD"/>
    <w:rsid w:val="00AF2728"/>
    <w:rsid w:val="00AF3DE2"/>
    <w:rsid w:val="00AF4BB3"/>
    <w:rsid w:val="00AF685D"/>
    <w:rsid w:val="00AF6C35"/>
    <w:rsid w:val="00AF7507"/>
    <w:rsid w:val="00AF7CC1"/>
    <w:rsid w:val="00B0046C"/>
    <w:rsid w:val="00B0121C"/>
    <w:rsid w:val="00B019D1"/>
    <w:rsid w:val="00B02D50"/>
    <w:rsid w:val="00B02FD9"/>
    <w:rsid w:val="00B0356F"/>
    <w:rsid w:val="00B077AC"/>
    <w:rsid w:val="00B10326"/>
    <w:rsid w:val="00B110A4"/>
    <w:rsid w:val="00B11289"/>
    <w:rsid w:val="00B1206C"/>
    <w:rsid w:val="00B128E3"/>
    <w:rsid w:val="00B13B55"/>
    <w:rsid w:val="00B15CF3"/>
    <w:rsid w:val="00B213E3"/>
    <w:rsid w:val="00B228ED"/>
    <w:rsid w:val="00B238DC"/>
    <w:rsid w:val="00B26441"/>
    <w:rsid w:val="00B271CE"/>
    <w:rsid w:val="00B30195"/>
    <w:rsid w:val="00B34D5C"/>
    <w:rsid w:val="00B34D5F"/>
    <w:rsid w:val="00B34FA0"/>
    <w:rsid w:val="00B35EF0"/>
    <w:rsid w:val="00B37E36"/>
    <w:rsid w:val="00B40354"/>
    <w:rsid w:val="00B468B2"/>
    <w:rsid w:val="00B46903"/>
    <w:rsid w:val="00B472BF"/>
    <w:rsid w:val="00B47A2B"/>
    <w:rsid w:val="00B50111"/>
    <w:rsid w:val="00B51482"/>
    <w:rsid w:val="00B52126"/>
    <w:rsid w:val="00B52C11"/>
    <w:rsid w:val="00B5348C"/>
    <w:rsid w:val="00B53B5C"/>
    <w:rsid w:val="00B53C7D"/>
    <w:rsid w:val="00B549B4"/>
    <w:rsid w:val="00B560B2"/>
    <w:rsid w:val="00B56C35"/>
    <w:rsid w:val="00B575E1"/>
    <w:rsid w:val="00B6057B"/>
    <w:rsid w:val="00B62BAB"/>
    <w:rsid w:val="00B66884"/>
    <w:rsid w:val="00B66A72"/>
    <w:rsid w:val="00B66AA2"/>
    <w:rsid w:val="00B67B8B"/>
    <w:rsid w:val="00B70940"/>
    <w:rsid w:val="00B71605"/>
    <w:rsid w:val="00B7256B"/>
    <w:rsid w:val="00B729AC"/>
    <w:rsid w:val="00B73EB1"/>
    <w:rsid w:val="00B747B7"/>
    <w:rsid w:val="00B75A93"/>
    <w:rsid w:val="00B80E72"/>
    <w:rsid w:val="00B82527"/>
    <w:rsid w:val="00B83582"/>
    <w:rsid w:val="00B83ADD"/>
    <w:rsid w:val="00B8470F"/>
    <w:rsid w:val="00B865FE"/>
    <w:rsid w:val="00B87995"/>
    <w:rsid w:val="00B87E4B"/>
    <w:rsid w:val="00B9091C"/>
    <w:rsid w:val="00B94264"/>
    <w:rsid w:val="00B943B9"/>
    <w:rsid w:val="00B94454"/>
    <w:rsid w:val="00B94701"/>
    <w:rsid w:val="00B95862"/>
    <w:rsid w:val="00B96699"/>
    <w:rsid w:val="00B96F5D"/>
    <w:rsid w:val="00B97E98"/>
    <w:rsid w:val="00BA40AC"/>
    <w:rsid w:val="00BA4EC1"/>
    <w:rsid w:val="00BA51EF"/>
    <w:rsid w:val="00BA5293"/>
    <w:rsid w:val="00BA724B"/>
    <w:rsid w:val="00BA7E81"/>
    <w:rsid w:val="00BB0D70"/>
    <w:rsid w:val="00BB2D8B"/>
    <w:rsid w:val="00BB2FC9"/>
    <w:rsid w:val="00BB42A4"/>
    <w:rsid w:val="00BB50AF"/>
    <w:rsid w:val="00BB542C"/>
    <w:rsid w:val="00BB6BDD"/>
    <w:rsid w:val="00BC039D"/>
    <w:rsid w:val="00BC110A"/>
    <w:rsid w:val="00BC1B71"/>
    <w:rsid w:val="00BC1D68"/>
    <w:rsid w:val="00BC2CF6"/>
    <w:rsid w:val="00BC70A1"/>
    <w:rsid w:val="00BC7B74"/>
    <w:rsid w:val="00BD18D4"/>
    <w:rsid w:val="00BD32C1"/>
    <w:rsid w:val="00BD4D9C"/>
    <w:rsid w:val="00BD608B"/>
    <w:rsid w:val="00BD6BF8"/>
    <w:rsid w:val="00BD7C0D"/>
    <w:rsid w:val="00BE194C"/>
    <w:rsid w:val="00BE3A71"/>
    <w:rsid w:val="00BE3EA9"/>
    <w:rsid w:val="00BE4BB3"/>
    <w:rsid w:val="00BF1A02"/>
    <w:rsid w:val="00BF2789"/>
    <w:rsid w:val="00BF323C"/>
    <w:rsid w:val="00BF4125"/>
    <w:rsid w:val="00BF5049"/>
    <w:rsid w:val="00BF78BE"/>
    <w:rsid w:val="00BF7B91"/>
    <w:rsid w:val="00C01592"/>
    <w:rsid w:val="00C01867"/>
    <w:rsid w:val="00C03F6C"/>
    <w:rsid w:val="00C062E3"/>
    <w:rsid w:val="00C06C10"/>
    <w:rsid w:val="00C074F4"/>
    <w:rsid w:val="00C11F88"/>
    <w:rsid w:val="00C127A5"/>
    <w:rsid w:val="00C13F54"/>
    <w:rsid w:val="00C152F6"/>
    <w:rsid w:val="00C21B5A"/>
    <w:rsid w:val="00C23A57"/>
    <w:rsid w:val="00C25403"/>
    <w:rsid w:val="00C263F1"/>
    <w:rsid w:val="00C26506"/>
    <w:rsid w:val="00C27137"/>
    <w:rsid w:val="00C2737D"/>
    <w:rsid w:val="00C35F35"/>
    <w:rsid w:val="00C37E0B"/>
    <w:rsid w:val="00C439C6"/>
    <w:rsid w:val="00C47E60"/>
    <w:rsid w:val="00C51E7A"/>
    <w:rsid w:val="00C522AF"/>
    <w:rsid w:val="00C53F2D"/>
    <w:rsid w:val="00C56133"/>
    <w:rsid w:val="00C6036D"/>
    <w:rsid w:val="00C61F90"/>
    <w:rsid w:val="00C72F25"/>
    <w:rsid w:val="00C732A7"/>
    <w:rsid w:val="00C76FE9"/>
    <w:rsid w:val="00C81EB9"/>
    <w:rsid w:val="00C836D9"/>
    <w:rsid w:val="00C860A9"/>
    <w:rsid w:val="00C9070C"/>
    <w:rsid w:val="00C9110F"/>
    <w:rsid w:val="00C91D4C"/>
    <w:rsid w:val="00CA3B89"/>
    <w:rsid w:val="00CA6842"/>
    <w:rsid w:val="00CA7B25"/>
    <w:rsid w:val="00CB0EA0"/>
    <w:rsid w:val="00CB1C6B"/>
    <w:rsid w:val="00CB31C2"/>
    <w:rsid w:val="00CB48E8"/>
    <w:rsid w:val="00CB4DE9"/>
    <w:rsid w:val="00CB508E"/>
    <w:rsid w:val="00CB7FFC"/>
    <w:rsid w:val="00CC0838"/>
    <w:rsid w:val="00CC1775"/>
    <w:rsid w:val="00CC4E9A"/>
    <w:rsid w:val="00CC5D5E"/>
    <w:rsid w:val="00CC62D4"/>
    <w:rsid w:val="00CD36F3"/>
    <w:rsid w:val="00CD3EF5"/>
    <w:rsid w:val="00CD7C57"/>
    <w:rsid w:val="00CE1624"/>
    <w:rsid w:val="00CE2E65"/>
    <w:rsid w:val="00CE4D50"/>
    <w:rsid w:val="00CE5A56"/>
    <w:rsid w:val="00CE5DF1"/>
    <w:rsid w:val="00CF131A"/>
    <w:rsid w:val="00CF17AD"/>
    <w:rsid w:val="00CF1C4A"/>
    <w:rsid w:val="00CF2FF6"/>
    <w:rsid w:val="00CF42ED"/>
    <w:rsid w:val="00CF47E2"/>
    <w:rsid w:val="00CF620C"/>
    <w:rsid w:val="00D0047B"/>
    <w:rsid w:val="00D0197B"/>
    <w:rsid w:val="00D02F18"/>
    <w:rsid w:val="00D03750"/>
    <w:rsid w:val="00D03EEB"/>
    <w:rsid w:val="00D07989"/>
    <w:rsid w:val="00D102CE"/>
    <w:rsid w:val="00D1248A"/>
    <w:rsid w:val="00D131ED"/>
    <w:rsid w:val="00D153D3"/>
    <w:rsid w:val="00D17F06"/>
    <w:rsid w:val="00D23E2D"/>
    <w:rsid w:val="00D251EA"/>
    <w:rsid w:val="00D32727"/>
    <w:rsid w:val="00D3398B"/>
    <w:rsid w:val="00D4011E"/>
    <w:rsid w:val="00D41CFE"/>
    <w:rsid w:val="00D443B2"/>
    <w:rsid w:val="00D44B57"/>
    <w:rsid w:val="00D44D84"/>
    <w:rsid w:val="00D46328"/>
    <w:rsid w:val="00D471AD"/>
    <w:rsid w:val="00D52354"/>
    <w:rsid w:val="00D52630"/>
    <w:rsid w:val="00D57F9C"/>
    <w:rsid w:val="00D60D72"/>
    <w:rsid w:val="00D61D0F"/>
    <w:rsid w:val="00D6339D"/>
    <w:rsid w:val="00D63A3D"/>
    <w:rsid w:val="00D64F6B"/>
    <w:rsid w:val="00D659B9"/>
    <w:rsid w:val="00D6627B"/>
    <w:rsid w:val="00D67763"/>
    <w:rsid w:val="00D70673"/>
    <w:rsid w:val="00D70DD4"/>
    <w:rsid w:val="00D71A39"/>
    <w:rsid w:val="00D7247A"/>
    <w:rsid w:val="00D74976"/>
    <w:rsid w:val="00D757C9"/>
    <w:rsid w:val="00D77FE8"/>
    <w:rsid w:val="00D84B0A"/>
    <w:rsid w:val="00D86CDA"/>
    <w:rsid w:val="00D87199"/>
    <w:rsid w:val="00D87C72"/>
    <w:rsid w:val="00D93027"/>
    <w:rsid w:val="00D93E69"/>
    <w:rsid w:val="00D94263"/>
    <w:rsid w:val="00D9532A"/>
    <w:rsid w:val="00D9745F"/>
    <w:rsid w:val="00DA112D"/>
    <w:rsid w:val="00DA43C6"/>
    <w:rsid w:val="00DA6078"/>
    <w:rsid w:val="00DA73D1"/>
    <w:rsid w:val="00DA7B8F"/>
    <w:rsid w:val="00DA7D43"/>
    <w:rsid w:val="00DB18AA"/>
    <w:rsid w:val="00DB2724"/>
    <w:rsid w:val="00DB345B"/>
    <w:rsid w:val="00DB5B04"/>
    <w:rsid w:val="00DB6C06"/>
    <w:rsid w:val="00DB73C5"/>
    <w:rsid w:val="00DC0F79"/>
    <w:rsid w:val="00DC238F"/>
    <w:rsid w:val="00DC350C"/>
    <w:rsid w:val="00DC60FC"/>
    <w:rsid w:val="00DD01D5"/>
    <w:rsid w:val="00DD03A8"/>
    <w:rsid w:val="00DD26A0"/>
    <w:rsid w:val="00DD42E5"/>
    <w:rsid w:val="00DE0784"/>
    <w:rsid w:val="00DE31F4"/>
    <w:rsid w:val="00DE54DF"/>
    <w:rsid w:val="00DE5B41"/>
    <w:rsid w:val="00DE6034"/>
    <w:rsid w:val="00DE6B8B"/>
    <w:rsid w:val="00DF0D40"/>
    <w:rsid w:val="00DF10D9"/>
    <w:rsid w:val="00DF1B03"/>
    <w:rsid w:val="00DF4FF1"/>
    <w:rsid w:val="00DF6560"/>
    <w:rsid w:val="00DF6606"/>
    <w:rsid w:val="00E018AD"/>
    <w:rsid w:val="00E030F7"/>
    <w:rsid w:val="00E04C88"/>
    <w:rsid w:val="00E109B5"/>
    <w:rsid w:val="00E134BF"/>
    <w:rsid w:val="00E152CC"/>
    <w:rsid w:val="00E17D4B"/>
    <w:rsid w:val="00E17E5E"/>
    <w:rsid w:val="00E17F83"/>
    <w:rsid w:val="00E2209D"/>
    <w:rsid w:val="00E230B3"/>
    <w:rsid w:val="00E23390"/>
    <w:rsid w:val="00E31F07"/>
    <w:rsid w:val="00E331FD"/>
    <w:rsid w:val="00E40953"/>
    <w:rsid w:val="00E41554"/>
    <w:rsid w:val="00E423E8"/>
    <w:rsid w:val="00E423F5"/>
    <w:rsid w:val="00E4637F"/>
    <w:rsid w:val="00E46B51"/>
    <w:rsid w:val="00E478CC"/>
    <w:rsid w:val="00E50BC0"/>
    <w:rsid w:val="00E52D12"/>
    <w:rsid w:val="00E53B3B"/>
    <w:rsid w:val="00E578A7"/>
    <w:rsid w:val="00E61712"/>
    <w:rsid w:val="00E6336E"/>
    <w:rsid w:val="00E63E15"/>
    <w:rsid w:val="00E644EC"/>
    <w:rsid w:val="00E64A5D"/>
    <w:rsid w:val="00E6762A"/>
    <w:rsid w:val="00E678C2"/>
    <w:rsid w:val="00E70211"/>
    <w:rsid w:val="00E71464"/>
    <w:rsid w:val="00E72261"/>
    <w:rsid w:val="00E73661"/>
    <w:rsid w:val="00E74B0D"/>
    <w:rsid w:val="00E7678E"/>
    <w:rsid w:val="00E775F1"/>
    <w:rsid w:val="00E80BEB"/>
    <w:rsid w:val="00E81C77"/>
    <w:rsid w:val="00E82D64"/>
    <w:rsid w:val="00E86064"/>
    <w:rsid w:val="00E86CE6"/>
    <w:rsid w:val="00E86DAE"/>
    <w:rsid w:val="00E8703F"/>
    <w:rsid w:val="00E906C7"/>
    <w:rsid w:val="00E93CF7"/>
    <w:rsid w:val="00E94C6E"/>
    <w:rsid w:val="00E9616F"/>
    <w:rsid w:val="00E964F2"/>
    <w:rsid w:val="00E97C57"/>
    <w:rsid w:val="00EA076D"/>
    <w:rsid w:val="00EA6016"/>
    <w:rsid w:val="00EA756F"/>
    <w:rsid w:val="00EB3900"/>
    <w:rsid w:val="00EB39CE"/>
    <w:rsid w:val="00EC1060"/>
    <w:rsid w:val="00EC3D5D"/>
    <w:rsid w:val="00EC59DC"/>
    <w:rsid w:val="00EC6BB5"/>
    <w:rsid w:val="00ED18EB"/>
    <w:rsid w:val="00ED2417"/>
    <w:rsid w:val="00ED3249"/>
    <w:rsid w:val="00ED3BC5"/>
    <w:rsid w:val="00ED4834"/>
    <w:rsid w:val="00ED4CB0"/>
    <w:rsid w:val="00ED7825"/>
    <w:rsid w:val="00EE028B"/>
    <w:rsid w:val="00EE0AC4"/>
    <w:rsid w:val="00EE0DF0"/>
    <w:rsid w:val="00EE5D59"/>
    <w:rsid w:val="00EE6A2F"/>
    <w:rsid w:val="00EE6CF2"/>
    <w:rsid w:val="00EF2799"/>
    <w:rsid w:val="00EF2AC6"/>
    <w:rsid w:val="00EF348C"/>
    <w:rsid w:val="00EF6134"/>
    <w:rsid w:val="00EF75FC"/>
    <w:rsid w:val="00EF76B9"/>
    <w:rsid w:val="00F00B2B"/>
    <w:rsid w:val="00F01A04"/>
    <w:rsid w:val="00F02309"/>
    <w:rsid w:val="00F0407A"/>
    <w:rsid w:val="00F06194"/>
    <w:rsid w:val="00F070AD"/>
    <w:rsid w:val="00F077A0"/>
    <w:rsid w:val="00F11401"/>
    <w:rsid w:val="00F175E1"/>
    <w:rsid w:val="00F1799C"/>
    <w:rsid w:val="00F2469E"/>
    <w:rsid w:val="00F26485"/>
    <w:rsid w:val="00F26589"/>
    <w:rsid w:val="00F33EC5"/>
    <w:rsid w:val="00F349E9"/>
    <w:rsid w:val="00F35298"/>
    <w:rsid w:val="00F35A2E"/>
    <w:rsid w:val="00F3649D"/>
    <w:rsid w:val="00F4004B"/>
    <w:rsid w:val="00F42AD5"/>
    <w:rsid w:val="00F45BD4"/>
    <w:rsid w:val="00F51D41"/>
    <w:rsid w:val="00F542B2"/>
    <w:rsid w:val="00F62356"/>
    <w:rsid w:val="00F63BEA"/>
    <w:rsid w:val="00F65A71"/>
    <w:rsid w:val="00F6612D"/>
    <w:rsid w:val="00F67733"/>
    <w:rsid w:val="00F7007C"/>
    <w:rsid w:val="00F70B6E"/>
    <w:rsid w:val="00F72244"/>
    <w:rsid w:val="00F75EE8"/>
    <w:rsid w:val="00F769A1"/>
    <w:rsid w:val="00F811BA"/>
    <w:rsid w:val="00F84AC3"/>
    <w:rsid w:val="00F87E0F"/>
    <w:rsid w:val="00F902A9"/>
    <w:rsid w:val="00F90D61"/>
    <w:rsid w:val="00F936CD"/>
    <w:rsid w:val="00F941F5"/>
    <w:rsid w:val="00F952DA"/>
    <w:rsid w:val="00F97E26"/>
    <w:rsid w:val="00FA027A"/>
    <w:rsid w:val="00FA084D"/>
    <w:rsid w:val="00FA2C43"/>
    <w:rsid w:val="00FA33B5"/>
    <w:rsid w:val="00FA5109"/>
    <w:rsid w:val="00FA690D"/>
    <w:rsid w:val="00FA7E6F"/>
    <w:rsid w:val="00FB06FC"/>
    <w:rsid w:val="00FB0A28"/>
    <w:rsid w:val="00FB1C8B"/>
    <w:rsid w:val="00FB2020"/>
    <w:rsid w:val="00FB2C9A"/>
    <w:rsid w:val="00FB5B1A"/>
    <w:rsid w:val="00FC0069"/>
    <w:rsid w:val="00FC02F9"/>
    <w:rsid w:val="00FC2667"/>
    <w:rsid w:val="00FC2BD3"/>
    <w:rsid w:val="00FC3CF1"/>
    <w:rsid w:val="00FC4B95"/>
    <w:rsid w:val="00FC503F"/>
    <w:rsid w:val="00FC5B8D"/>
    <w:rsid w:val="00FC7D2A"/>
    <w:rsid w:val="00FD090F"/>
    <w:rsid w:val="00FD1293"/>
    <w:rsid w:val="00FD1B74"/>
    <w:rsid w:val="00FD5E4F"/>
    <w:rsid w:val="00FD73DB"/>
    <w:rsid w:val="00FE0C93"/>
    <w:rsid w:val="00FE4C0B"/>
    <w:rsid w:val="00FE6B64"/>
    <w:rsid w:val="00FE6E21"/>
    <w:rsid w:val="00FE70D8"/>
    <w:rsid w:val="00FF5052"/>
    <w:rsid w:val="00FF61C0"/>
    <w:rsid w:val="00FF69AB"/>
    <w:rsid w:val="00FF724D"/>
    <w:rsid w:val="00FF7B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53B"/>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53B"/>
  </w:style>
  <w:style w:type="paragraph" w:styleId="Footer">
    <w:name w:val="footer"/>
    <w:basedOn w:val="Normal"/>
    <w:link w:val="FooterChar"/>
    <w:uiPriority w:val="99"/>
    <w:semiHidden/>
    <w:unhideWhenUsed/>
    <w:rsid w:val="0071653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1653B"/>
  </w:style>
  <w:style w:type="paragraph" w:styleId="ListParagraph">
    <w:name w:val="List Paragraph"/>
    <w:basedOn w:val="Normal"/>
    <w:uiPriority w:val="34"/>
    <w:qFormat/>
    <w:rsid w:val="0071653B"/>
    <w:pPr>
      <w:ind w:left="720"/>
      <w:contextualSpacing/>
    </w:pPr>
  </w:style>
  <w:style w:type="paragraph" w:styleId="FootnoteText">
    <w:name w:val="footnote text"/>
    <w:basedOn w:val="Normal"/>
    <w:link w:val="FootnoteTextChar"/>
    <w:semiHidden/>
    <w:rsid w:val="0071653B"/>
    <w:pPr>
      <w:spacing w:after="0" w:line="240" w:lineRule="auto"/>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semiHidden/>
    <w:rsid w:val="0071653B"/>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71653B"/>
    <w:rPr>
      <w:vertAlign w:val="superscript"/>
    </w:rPr>
  </w:style>
  <w:style w:type="character" w:styleId="Hyperlink">
    <w:name w:val="Hyperlink"/>
    <w:basedOn w:val="DefaultParagraphFont"/>
    <w:rsid w:val="0071653B"/>
    <w:rPr>
      <w:color w:val="0000FF"/>
      <w:u w:val="single"/>
    </w:rPr>
  </w:style>
  <w:style w:type="paragraph" w:styleId="NormalWeb">
    <w:name w:val="Normal (Web)"/>
    <w:basedOn w:val="Normal"/>
    <w:uiPriority w:val="99"/>
    <w:unhideWhenUsed/>
    <w:rsid w:val="00433380"/>
    <w:pPr>
      <w:spacing w:before="100" w:beforeAutospacing="1" w:after="100" w:afterAutospacing="1" w:line="240" w:lineRule="auto"/>
    </w:pPr>
    <w:rPr>
      <w:rFonts w:ascii="Times New Roman" w:hAnsi="Times New Roman" w:cs="Times New Roman"/>
      <w:sz w:val="24"/>
      <w:szCs w:val="24"/>
      <w:lang w:eastAsia="id-ID"/>
    </w:rPr>
  </w:style>
  <w:style w:type="character" w:styleId="Emphasis">
    <w:name w:val="Emphasis"/>
    <w:basedOn w:val="DefaultParagraphFont"/>
    <w:uiPriority w:val="20"/>
    <w:qFormat/>
    <w:rsid w:val="00433380"/>
    <w:rPr>
      <w:i/>
      <w:iCs/>
    </w:rPr>
  </w:style>
  <w:style w:type="character" w:styleId="Strong">
    <w:name w:val="Strong"/>
    <w:basedOn w:val="DefaultParagraphFont"/>
    <w:uiPriority w:val="22"/>
    <w:qFormat/>
    <w:rsid w:val="0043338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D61AC-E6F6-49DE-9CE5-2DBDD604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8724</Words>
  <Characters>49729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MDDDK</dc:creator>
  <cp:lastModifiedBy>MDDDK</cp:lastModifiedBy>
  <cp:revision>43</cp:revision>
  <dcterms:created xsi:type="dcterms:W3CDTF">2011-03-23T09:20:00Z</dcterms:created>
  <dcterms:modified xsi:type="dcterms:W3CDTF">2011-06-19T02:44:00Z</dcterms:modified>
</cp:coreProperties>
</file>