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F5" w:rsidRDefault="00407CF5" w:rsidP="000C77D9">
      <w:pPr>
        <w:pStyle w:val="FootnoteText"/>
        <w:spacing w:line="360" w:lineRule="auto"/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77D9">
        <w:rPr>
          <w:rFonts w:asciiTheme="majorBidi" w:hAnsiTheme="majorBidi" w:cstheme="majorBidi"/>
          <w:b/>
          <w:bCs/>
          <w:sz w:val="28"/>
          <w:szCs w:val="28"/>
        </w:rPr>
        <w:t>DAFTAR RUJUKAN</w:t>
      </w:r>
    </w:p>
    <w:p w:rsidR="00486F1B" w:rsidRPr="000C77D9" w:rsidRDefault="00486F1B" w:rsidP="000C77D9">
      <w:pPr>
        <w:pStyle w:val="FootnoteText"/>
        <w:spacing w:line="360" w:lineRule="auto"/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86F1B" w:rsidRDefault="00486F1B" w:rsidP="00486F1B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Abdillah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Masykuri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1999. 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Demokrasi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Dipersimpangan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Makna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Yogya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: Tiara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Wacana</w:t>
      </w:r>
      <w:proofErr w:type="spellEnd"/>
    </w:p>
    <w:p w:rsidR="00195194" w:rsidRPr="000C77D9" w:rsidRDefault="00195194" w:rsidP="00195194">
      <w:pPr>
        <w:pStyle w:val="FootnoteText"/>
        <w:ind w:left="851" w:hanging="567"/>
        <w:rPr>
          <w:rFonts w:asciiTheme="majorBidi" w:hAnsiTheme="majorBidi" w:cstheme="majorBidi"/>
          <w:sz w:val="24"/>
          <w:szCs w:val="24"/>
        </w:rPr>
      </w:pPr>
      <w:proofErr w:type="gramStart"/>
      <w:r w:rsidRPr="00195194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albani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Nashirudin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5194">
        <w:rPr>
          <w:rFonts w:asciiTheme="majorBidi" w:hAnsiTheme="majorBidi" w:cstheme="majorBidi"/>
          <w:sz w:val="24"/>
          <w:szCs w:val="24"/>
        </w:rPr>
        <w:t>2005</w:t>
      </w:r>
      <w:r w:rsidRPr="00195194">
        <w:rPr>
          <w:rFonts w:asciiTheme="majorBidi" w:hAnsiTheme="majorBidi" w:cstheme="majorBidi"/>
          <w:i/>
          <w:iCs/>
          <w:sz w:val="24"/>
          <w:szCs w:val="24"/>
        </w:rPr>
        <w:t xml:space="preserve">.  </w:t>
      </w:r>
      <w:proofErr w:type="spellStart"/>
      <w:r w:rsidRPr="00195194">
        <w:rPr>
          <w:rFonts w:asciiTheme="majorBidi" w:hAnsiTheme="majorBidi" w:cstheme="majorBidi"/>
          <w:i/>
          <w:iCs/>
          <w:sz w:val="24"/>
          <w:szCs w:val="24"/>
        </w:rPr>
        <w:t>Ringkasan</w:t>
      </w:r>
      <w:proofErr w:type="spellEnd"/>
      <w:r w:rsidRPr="0019519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i/>
          <w:iCs/>
          <w:sz w:val="24"/>
          <w:szCs w:val="24"/>
        </w:rPr>
        <w:t>Shahih</w:t>
      </w:r>
      <w:proofErr w:type="spellEnd"/>
      <w:r w:rsidRPr="00195194">
        <w:rPr>
          <w:rFonts w:asciiTheme="majorBidi" w:hAnsiTheme="majorBidi" w:cstheme="majorBidi"/>
          <w:i/>
          <w:iCs/>
          <w:sz w:val="24"/>
          <w:szCs w:val="24"/>
        </w:rPr>
        <w:t xml:space="preserve"> Muslim</w:t>
      </w:r>
      <w:r w:rsidRPr="00195194">
        <w:rPr>
          <w:rFonts w:asciiTheme="majorBidi" w:hAnsiTheme="majorBidi" w:cstheme="majorBidi"/>
          <w:sz w:val="24"/>
          <w:szCs w:val="24"/>
        </w:rPr>
        <w:t xml:space="preserve">. (Jakarta: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Gema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Insani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>,</w:t>
      </w:r>
    </w:p>
    <w:p w:rsidR="00486F1B" w:rsidRPr="000C77D9" w:rsidRDefault="00486F1B" w:rsidP="00486F1B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</w:rPr>
        <w:t>Turabi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2003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Fikih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</w:t>
      </w:r>
      <w:r w:rsidRPr="000C77D9">
        <w:rPr>
          <w:rFonts w:asciiTheme="majorBidi" w:hAnsiTheme="majorBidi" w:cstheme="majorBidi"/>
          <w:i/>
          <w:sz w:val="24"/>
          <w:szCs w:val="24"/>
        </w:rPr>
        <w:t>emokrasi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C77D9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Arasy</w:t>
      </w:r>
      <w:proofErr w:type="spellEnd"/>
    </w:p>
    <w:p w:rsidR="009249DC" w:rsidRPr="000C77D9" w:rsidRDefault="009249DC" w:rsidP="009249DC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Ash-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0C77D9">
        <w:rPr>
          <w:rFonts w:asciiTheme="majorBidi" w:hAnsiTheme="majorBidi" w:cstheme="majorBidi"/>
          <w:sz w:val="24"/>
          <w:szCs w:val="24"/>
        </w:rPr>
        <w:t>hadr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Sayid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Baqir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2001.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Sistem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0C77D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Lentera</w:t>
      </w:r>
      <w:proofErr w:type="spellEnd"/>
    </w:p>
    <w:p w:rsidR="009249DC" w:rsidRPr="000C77D9" w:rsidRDefault="009249DC" w:rsidP="009249DC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Bungin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Burhan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2003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Jakarta: Raja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Persada</w:t>
      </w:r>
      <w:proofErr w:type="spellEnd"/>
    </w:p>
    <w:p w:rsidR="009249DC" w:rsidRDefault="009249DC" w:rsidP="009249DC">
      <w:pPr>
        <w:pStyle w:val="FootnoteText"/>
        <w:spacing w:line="360" w:lineRule="auto"/>
        <w:ind w:firstLine="284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_________. 2003. </w:t>
      </w:r>
      <w:proofErr w:type="spellStart"/>
      <w:proofErr w:type="gramStart"/>
      <w:r w:rsidRPr="000C77D9">
        <w:rPr>
          <w:rFonts w:asciiTheme="majorBidi" w:eastAsia="Calibri" w:hAnsiTheme="majorBidi" w:cstheme="majorBidi"/>
          <w:i/>
          <w:sz w:val="24"/>
          <w:szCs w:val="24"/>
        </w:rPr>
        <w:t>penelitian</w:t>
      </w:r>
      <w:proofErr w:type="spellEnd"/>
      <w:proofErr w:type="gramEnd"/>
      <w:r w:rsidRPr="000C77D9">
        <w:rPr>
          <w:rFonts w:asciiTheme="majorBidi" w:eastAsia="Calibr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eastAsia="Calibri" w:hAnsiTheme="majorBidi" w:cstheme="majorBidi"/>
          <w:i/>
          <w:sz w:val="24"/>
          <w:szCs w:val="24"/>
        </w:rPr>
        <w:t>kualitatif</w:t>
      </w:r>
      <w:proofErr w:type="spellEnd"/>
      <w:r w:rsidRPr="000C77D9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0C77D9">
        <w:rPr>
          <w:rFonts w:asciiTheme="majorBidi" w:eastAsia="Calibri" w:hAnsiTheme="majorBidi" w:cstheme="majorBidi"/>
          <w:sz w:val="24"/>
          <w:szCs w:val="24"/>
        </w:rPr>
        <w:t>Jakarta</w:t>
      </w:r>
      <w:proofErr w:type="gramStart"/>
      <w:r w:rsidRPr="000C77D9">
        <w:rPr>
          <w:rFonts w:asciiTheme="majorBidi" w:eastAsia="Calibri" w:hAnsiTheme="majorBidi" w:cstheme="majorBidi"/>
          <w:sz w:val="24"/>
          <w:szCs w:val="24"/>
        </w:rPr>
        <w:t>:Kencan</w:t>
      </w:r>
      <w:proofErr w:type="spellEnd"/>
      <w:proofErr w:type="gramEnd"/>
      <w:r w:rsidRPr="000C77D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eastAsia="Calibri" w:hAnsiTheme="majorBidi" w:cstheme="majorBidi"/>
          <w:sz w:val="24"/>
          <w:szCs w:val="24"/>
        </w:rPr>
        <w:t>Krenada</w:t>
      </w:r>
      <w:proofErr w:type="spellEnd"/>
      <w:r w:rsidRPr="000C77D9"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 w:rsidRPr="000C77D9">
        <w:rPr>
          <w:rFonts w:asciiTheme="majorBidi" w:eastAsia="Calibri" w:hAnsiTheme="majorBidi" w:cstheme="majorBidi"/>
          <w:sz w:val="24"/>
          <w:szCs w:val="24"/>
        </w:rPr>
        <w:t>Grop</w:t>
      </w:r>
      <w:proofErr w:type="spellEnd"/>
    </w:p>
    <w:p w:rsidR="009249DC" w:rsidRPr="000C77D9" w:rsidRDefault="009249DC" w:rsidP="009249DC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Djazuli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2000.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Fiqih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Siyasah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.  Bandung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Prenada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0C77D9">
        <w:rPr>
          <w:rFonts w:asciiTheme="majorBidi" w:hAnsiTheme="majorBidi" w:cstheme="majorBidi"/>
          <w:sz w:val="24"/>
          <w:szCs w:val="24"/>
        </w:rPr>
        <w:t>edia</w:t>
      </w:r>
    </w:p>
    <w:p w:rsidR="009249DC" w:rsidRPr="000C77D9" w:rsidRDefault="009249DC" w:rsidP="009249DC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Fariz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Muhammad Abdul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Qadir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Abu</w:t>
      </w:r>
      <w:r>
        <w:rPr>
          <w:rFonts w:asciiTheme="majorBidi" w:hAnsiTheme="majorBidi" w:cstheme="majorBidi"/>
          <w:sz w:val="24"/>
          <w:szCs w:val="24"/>
        </w:rPr>
        <w:t>. 2000.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Sistem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0C77D9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Robbani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Press  </w:t>
      </w:r>
    </w:p>
    <w:p w:rsidR="009249DC" w:rsidRPr="000C77D9" w:rsidRDefault="009249DC" w:rsidP="009249DC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Gunawan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 Markus</w:t>
      </w:r>
      <w:r>
        <w:rPr>
          <w:rFonts w:asciiTheme="majorBidi" w:hAnsiTheme="majorBidi" w:cstheme="majorBidi"/>
          <w:sz w:val="24"/>
          <w:szCs w:val="24"/>
        </w:rPr>
        <w:t>. 2008.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Buku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Pintar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Calon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Anggota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Legislatif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JAKARTA S</w:t>
      </w:r>
      <w:r w:rsidRPr="000C77D9">
        <w:rPr>
          <w:rFonts w:asciiTheme="majorBidi" w:hAnsiTheme="majorBidi" w:cstheme="majorBidi"/>
          <w:sz w:val="24"/>
          <w:szCs w:val="24"/>
        </w:rPr>
        <w:t xml:space="preserve">elatan: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Media </w:t>
      </w:r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Iqbal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 Muhammad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C77D9">
        <w:rPr>
          <w:rFonts w:asciiTheme="majorBidi" w:hAnsiTheme="majorBidi" w:cstheme="majorBidi"/>
          <w:sz w:val="24"/>
          <w:szCs w:val="24"/>
        </w:rPr>
        <w:t xml:space="preserve">2007.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Fiqh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Siyasah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Kontekstualisasi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Doktrin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Islam.</w:t>
      </w:r>
      <w:proofErr w:type="gram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</w:rPr>
        <w:t xml:space="preserve">Jakarta: Gaya Media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Pratama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C77D9">
        <w:rPr>
          <w:rFonts w:asciiTheme="majorBidi" w:hAnsiTheme="majorBidi" w:cstheme="majorBidi"/>
          <w:sz w:val="24"/>
          <w:szCs w:val="24"/>
          <w:lang w:val="id-ID"/>
        </w:rPr>
        <w:t>Jurdi,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Syarifuddin</w:t>
      </w:r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</w:rPr>
        <w:t>2008.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Pemikiran Politik Islam Indonesia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Yogyakarta: Pustaka pelajar</w:t>
      </w:r>
    </w:p>
    <w:p w:rsidR="00D85F07" w:rsidRDefault="00520186" w:rsidP="00362F23">
      <w:pPr>
        <w:pStyle w:val="FootnoteText"/>
        <w:spacing w:line="360" w:lineRule="auto"/>
        <w:ind w:left="851" w:hanging="522"/>
        <w:jc w:val="both"/>
        <w:rPr>
          <w:rFonts w:asciiTheme="majorBidi" w:hAnsiTheme="majorBidi" w:cstheme="majorBidi"/>
          <w:iCs/>
          <w:sz w:val="24"/>
          <w:szCs w:val="24"/>
        </w:rPr>
      </w:pP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Kharri, 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Islam dan Budaya Masyarakt</w:t>
      </w:r>
      <w:r w:rsidRPr="000C77D9">
        <w:rPr>
          <w:rFonts w:asciiTheme="majorBidi" w:hAnsiTheme="majorBidi" w:cstheme="majorBidi"/>
          <w:sz w:val="24"/>
          <w:szCs w:val="24"/>
        </w:rPr>
        <w:t xml:space="preserve">.2008.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Purwokwerto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STAIN Purwokerto </w:t>
      </w:r>
      <w:r>
        <w:rPr>
          <w:rFonts w:asciiTheme="majorBidi" w:hAnsiTheme="majorBidi" w:cstheme="majorBidi"/>
          <w:sz w:val="24"/>
          <w:szCs w:val="24"/>
        </w:rPr>
        <w:t>P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ress</w:t>
      </w:r>
      <w:r w:rsidR="00D85F07" w:rsidRPr="00D85F07"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:rsidR="00520186" w:rsidRPr="00D85F07" w:rsidRDefault="00D85F07" w:rsidP="00D85F07">
      <w:pPr>
        <w:pStyle w:val="FootnoteText"/>
        <w:spacing w:line="360" w:lineRule="auto"/>
        <w:ind w:left="284" w:firstLine="45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iCs/>
          <w:sz w:val="24"/>
          <w:szCs w:val="24"/>
        </w:rPr>
        <w:t xml:space="preserve">KPU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t.t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Pr="000C77D9">
        <w:rPr>
          <w:rFonts w:asciiTheme="majorBidi" w:hAnsiTheme="majorBidi" w:cstheme="majorBidi"/>
          <w:i/>
          <w:sz w:val="24"/>
          <w:szCs w:val="24"/>
        </w:rPr>
        <w:t>PENETAPAN DAERAH PEMILIHAN DAN JUMLAH KURSI ANGGOTA DEWAN PERWAKILAN RAKYAT DAERAH KABUPATEN/KOTA DALAM PEMILIHAN UMUM TAHUN 2014 JAWA TIMUR PROVINSI: TULUNGAGUNG KABUPATEN/KOTA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t.p</w:t>
      </w:r>
      <w:proofErr w:type="spellEnd"/>
    </w:p>
    <w:p w:rsidR="00520186" w:rsidRDefault="00520186" w:rsidP="00520186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C77D9">
        <w:rPr>
          <w:rFonts w:asciiTheme="majorBidi" w:hAnsiTheme="majorBidi" w:cstheme="majorBidi"/>
          <w:sz w:val="24"/>
          <w:szCs w:val="24"/>
        </w:rPr>
        <w:t>Mahfudz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MA,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Sahal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1994.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Nuasa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Fiqih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LKiS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</w:rPr>
        <w:t>Mawardi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Imam. </w:t>
      </w:r>
      <w:proofErr w:type="spellStart"/>
      <w:proofErr w:type="gramStart"/>
      <w:r>
        <w:rPr>
          <w:rFonts w:asciiTheme="majorBidi" w:eastAsia="Calibri" w:hAnsiTheme="majorBidi" w:cstheme="majorBidi"/>
          <w:sz w:val="24"/>
          <w:szCs w:val="24"/>
        </w:rPr>
        <w:t>t.t</w:t>
      </w:r>
      <w:proofErr w:type="spellEnd"/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607A04">
        <w:rPr>
          <w:rFonts w:asciiTheme="majorBidi" w:eastAsia="Calibri" w:hAnsiTheme="majorBidi" w:cstheme="majorBidi"/>
          <w:i/>
          <w:iCs/>
          <w:sz w:val="24"/>
          <w:szCs w:val="24"/>
        </w:rPr>
        <w:t>Al.Ahkamu</w:t>
      </w:r>
      <w:proofErr w:type="spellEnd"/>
      <w:r w:rsidRPr="00607A04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607A04">
        <w:rPr>
          <w:rFonts w:asciiTheme="majorBidi" w:eastAsia="Calibri" w:hAnsiTheme="majorBidi" w:cstheme="majorBidi"/>
          <w:i/>
          <w:iCs/>
          <w:sz w:val="24"/>
          <w:szCs w:val="24"/>
        </w:rPr>
        <w:t>Sulthoniyah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. Beirut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Libanon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Darul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Fikri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J.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Lexy</w:t>
      </w:r>
      <w:proofErr w:type="spellEnd"/>
      <w:r>
        <w:rPr>
          <w:rFonts w:asciiTheme="majorBidi" w:hAnsiTheme="majorBidi" w:cstheme="majorBidi"/>
          <w:sz w:val="24"/>
          <w:szCs w:val="24"/>
        </w:rPr>
        <w:t>. 2006.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Edisi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Revisi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Karya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C77D9">
        <w:rPr>
          <w:rFonts w:asciiTheme="majorBidi" w:hAnsiTheme="majorBidi" w:cstheme="majorBidi"/>
          <w:sz w:val="24"/>
          <w:szCs w:val="24"/>
          <w:lang w:val="id-ID"/>
        </w:rPr>
        <w:lastRenderedPageBreak/>
        <w:t>Mubaroq,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Zulfi</w:t>
      </w:r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gramStart"/>
      <w:r w:rsidRPr="000C77D9">
        <w:rPr>
          <w:rFonts w:asciiTheme="majorBidi" w:hAnsiTheme="majorBidi" w:cstheme="majorBidi"/>
          <w:sz w:val="24"/>
          <w:szCs w:val="24"/>
        </w:rPr>
        <w:t>2011.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erilaku </w:t>
      </w:r>
      <w:r>
        <w:rPr>
          <w:rFonts w:asciiTheme="majorBidi" w:hAnsiTheme="majorBidi" w:cstheme="majorBidi"/>
          <w:i/>
          <w:sz w:val="24"/>
          <w:szCs w:val="24"/>
        </w:rPr>
        <w:t>P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olitik </w:t>
      </w:r>
      <w:r>
        <w:rPr>
          <w:rFonts w:asciiTheme="majorBidi" w:hAnsiTheme="majorBidi" w:cstheme="majorBidi"/>
          <w:i/>
          <w:sz w:val="24"/>
          <w:szCs w:val="24"/>
        </w:rPr>
        <w:t>K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iai </w:t>
      </w:r>
      <w:r>
        <w:rPr>
          <w:rFonts w:asciiTheme="majorBidi" w:hAnsiTheme="majorBidi" w:cstheme="majorBidi"/>
          <w:i/>
          <w:sz w:val="24"/>
          <w:szCs w:val="24"/>
        </w:rPr>
        <w:t>P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andangan </w:t>
      </w:r>
      <w:r>
        <w:rPr>
          <w:rFonts w:asciiTheme="majorBidi" w:hAnsiTheme="majorBidi" w:cstheme="majorBidi"/>
          <w:i/>
          <w:sz w:val="24"/>
          <w:szCs w:val="24"/>
        </w:rPr>
        <w:t>K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iai dala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m </w:t>
      </w:r>
      <w:r>
        <w:rPr>
          <w:rFonts w:asciiTheme="majorBidi" w:hAnsiTheme="majorBidi" w:cstheme="majorBidi"/>
          <w:i/>
          <w:sz w:val="24"/>
          <w:szCs w:val="24"/>
        </w:rPr>
        <w:t>K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onspi</w:t>
      </w:r>
      <w:r>
        <w:rPr>
          <w:rFonts w:asciiTheme="majorBidi" w:hAnsiTheme="majorBidi" w:cstheme="majorBidi"/>
          <w:i/>
          <w:sz w:val="24"/>
          <w:szCs w:val="24"/>
        </w:rPr>
        <w:t>r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asi </w:t>
      </w:r>
      <w:r>
        <w:rPr>
          <w:rFonts w:asciiTheme="majorBidi" w:hAnsiTheme="majorBidi" w:cstheme="majorBidi"/>
          <w:i/>
          <w:sz w:val="24"/>
          <w:szCs w:val="24"/>
        </w:rPr>
        <w:t>P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olitik Era Gus Dur</w:t>
      </w:r>
      <w:r w:rsidRPr="000C77D9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Malang: UIN Maliki press</w:t>
      </w:r>
    </w:p>
    <w:p w:rsidR="00520186" w:rsidRPr="000C77D9" w:rsidRDefault="00520186" w:rsidP="00520186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Musahaf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 2010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i/>
          <w:sz w:val="24"/>
          <w:szCs w:val="24"/>
        </w:rPr>
        <w:t>l-Q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uran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T</w:t>
      </w:r>
      <w:r w:rsidRPr="000C77D9">
        <w:rPr>
          <w:rFonts w:asciiTheme="majorBidi" w:hAnsiTheme="majorBidi" w:cstheme="majorBidi"/>
          <w:i/>
          <w:sz w:val="24"/>
          <w:szCs w:val="24"/>
        </w:rPr>
        <w:t>erjemahnya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Hilal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Mulyana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Dedi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2006.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0C77D9">
        <w:rPr>
          <w:rFonts w:asciiTheme="majorBidi" w:hAnsiTheme="majorBidi" w:cstheme="majorBidi"/>
          <w:sz w:val="24"/>
          <w:szCs w:val="24"/>
        </w:rPr>
        <w:t>emaja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Karya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Patoni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Achmad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2007.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Peran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Kiai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Pesantren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Partai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Pelajar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Poerwadarminta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C77D9">
        <w:rPr>
          <w:rFonts w:asciiTheme="majorBidi" w:hAnsiTheme="majorBidi" w:cstheme="majorBidi"/>
          <w:sz w:val="24"/>
          <w:szCs w:val="24"/>
        </w:rPr>
        <w:t xml:space="preserve">2011.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Kamus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I</w:t>
      </w:r>
      <w:r w:rsidRPr="000C77D9">
        <w:rPr>
          <w:rFonts w:asciiTheme="majorBidi" w:hAnsiTheme="majorBidi" w:cstheme="majorBidi"/>
          <w:i/>
          <w:sz w:val="24"/>
          <w:szCs w:val="24"/>
        </w:rPr>
        <w:t>ndonesia</w:t>
      </w:r>
      <w:r w:rsidRPr="000C77D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 Jakarta: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pustaka</w:t>
      </w:r>
      <w:proofErr w:type="spellEnd"/>
    </w:p>
    <w:p w:rsidR="00407CF5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Piscatori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Eickelman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 James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1998.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Muslim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Wacana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Kekuasaan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hegemoni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iCs/>
          <w:sz w:val="24"/>
          <w:szCs w:val="24"/>
        </w:rPr>
        <w:t>Masyarakat</w:t>
      </w:r>
      <w:proofErr w:type="spellEnd"/>
      <w:r w:rsidRPr="000C77D9">
        <w:rPr>
          <w:rFonts w:asciiTheme="majorBidi" w:hAnsiTheme="majorBidi" w:cstheme="majorBidi"/>
          <w:i/>
          <w:iCs/>
          <w:sz w:val="24"/>
          <w:szCs w:val="24"/>
        </w:rPr>
        <w:t xml:space="preserve"> Islam.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Yogyakarta: Tiara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Wacana</w:t>
      </w:r>
      <w:proofErr w:type="spellEnd"/>
    </w:p>
    <w:p w:rsidR="00407CF5" w:rsidRDefault="000C77D9" w:rsidP="000C77D9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0C77D9">
        <w:rPr>
          <w:rFonts w:asciiTheme="majorBidi" w:hAnsiTheme="majorBidi" w:cstheme="majorBidi"/>
          <w:sz w:val="24"/>
          <w:szCs w:val="24"/>
        </w:rPr>
        <w:t>ulungan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Suyuti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07CF5" w:rsidRPr="000C77D9">
        <w:rPr>
          <w:rFonts w:asciiTheme="majorBidi" w:hAnsiTheme="majorBidi" w:cstheme="majorBidi"/>
          <w:sz w:val="24"/>
          <w:szCs w:val="24"/>
        </w:rPr>
        <w:t>2002.</w:t>
      </w:r>
      <w:r w:rsidR="00A73FA6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73FA6" w:rsidRPr="000C77D9">
        <w:rPr>
          <w:rFonts w:asciiTheme="majorBidi" w:hAnsiTheme="majorBidi" w:cstheme="majorBidi"/>
          <w:i/>
          <w:sz w:val="24"/>
          <w:szCs w:val="24"/>
        </w:rPr>
        <w:t>fiqih</w:t>
      </w:r>
      <w:proofErr w:type="spellEnd"/>
      <w:proofErr w:type="gramEnd"/>
      <w:r w:rsidR="00A73FA6"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A73FA6" w:rsidRPr="000C77D9">
        <w:rPr>
          <w:rFonts w:asciiTheme="majorBidi" w:hAnsiTheme="majorBidi" w:cstheme="majorBidi"/>
          <w:i/>
          <w:sz w:val="24"/>
          <w:szCs w:val="24"/>
        </w:rPr>
        <w:t>siyasah</w:t>
      </w:r>
      <w:proofErr w:type="spellEnd"/>
      <w:r w:rsidR="00407CF5" w:rsidRPr="000C77D9">
        <w:rPr>
          <w:rFonts w:asciiTheme="majorBidi" w:hAnsiTheme="majorBidi" w:cstheme="majorBidi"/>
          <w:sz w:val="24"/>
          <w:szCs w:val="24"/>
        </w:rPr>
        <w:t xml:space="preserve">. </w:t>
      </w:r>
      <w:r w:rsidR="00A73FA6" w:rsidRPr="000C77D9">
        <w:rPr>
          <w:rFonts w:asciiTheme="majorBidi" w:hAnsiTheme="majorBidi" w:cstheme="majorBidi"/>
          <w:sz w:val="24"/>
          <w:szCs w:val="24"/>
        </w:rPr>
        <w:t xml:space="preserve"> Jakarta: raja </w:t>
      </w:r>
      <w:proofErr w:type="spellStart"/>
      <w:r w:rsidR="00A73FA6" w:rsidRPr="000C77D9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="00A73FA6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3FA6" w:rsidRPr="000C77D9">
        <w:rPr>
          <w:rFonts w:asciiTheme="majorBidi" w:hAnsiTheme="majorBidi" w:cstheme="majorBidi"/>
          <w:sz w:val="24"/>
          <w:szCs w:val="24"/>
        </w:rPr>
        <w:t>persada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Qardhawi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</w:rPr>
        <w:t>Yusuf</w:t>
      </w:r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1995.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 xml:space="preserve">Fatwa-Fatwa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J</w:t>
      </w:r>
      <w:r w:rsidRPr="000C77D9">
        <w:rPr>
          <w:rFonts w:asciiTheme="majorBidi" w:hAnsiTheme="majorBidi" w:cstheme="majorBidi"/>
          <w:i/>
          <w:sz w:val="24"/>
          <w:szCs w:val="24"/>
        </w:rPr>
        <w:t>ilid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Gema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0C77D9">
        <w:rPr>
          <w:rFonts w:asciiTheme="majorBidi" w:hAnsiTheme="majorBidi" w:cstheme="majorBidi"/>
          <w:sz w:val="24"/>
          <w:szCs w:val="24"/>
        </w:rPr>
        <w:t>nsani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Press</w:t>
      </w:r>
    </w:p>
    <w:p w:rsidR="00520186" w:rsidRPr="000C77D9" w:rsidRDefault="00520186" w:rsidP="00520186">
      <w:pPr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_________. 2008. </w:t>
      </w:r>
      <w:proofErr w:type="spellStart"/>
      <w:r w:rsidRPr="00A32A28">
        <w:rPr>
          <w:rFonts w:asciiTheme="majorBidi" w:hAnsiTheme="majorBidi" w:cstheme="majorBidi"/>
          <w:i/>
          <w:iCs/>
          <w:sz w:val="24"/>
          <w:szCs w:val="24"/>
        </w:rPr>
        <w:t>Legalitas</w:t>
      </w:r>
      <w:proofErr w:type="spellEnd"/>
      <w:r w:rsidRPr="00A32A2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32A28">
        <w:rPr>
          <w:rFonts w:asciiTheme="majorBidi" w:hAnsiTheme="majorBidi" w:cstheme="majorBidi"/>
          <w:i/>
          <w:iCs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Rais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Dhiauddin</w:t>
      </w:r>
      <w:proofErr w:type="spellEnd"/>
      <w:r>
        <w:rPr>
          <w:rFonts w:asciiTheme="majorBidi" w:hAnsiTheme="majorBidi" w:cstheme="majorBidi"/>
          <w:sz w:val="24"/>
          <w:szCs w:val="24"/>
        </w:rPr>
        <w:t>, M. 2001.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C77D9">
        <w:rPr>
          <w:rFonts w:asciiTheme="majorBidi" w:hAnsiTheme="majorBidi" w:cstheme="majorBidi"/>
          <w:i/>
          <w:sz w:val="24"/>
          <w:szCs w:val="24"/>
        </w:rPr>
        <w:t>Teori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Gema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Insani</w:t>
      </w:r>
      <w:proofErr w:type="spellEnd"/>
    </w:p>
    <w:p w:rsidR="00520186" w:rsidRPr="000C77D9" w:rsidRDefault="00520186" w:rsidP="0052018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Ridwan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Nur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Khalik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2010. 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NU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BANGSA 1914-2010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Pergulatan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Kekuasaan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0C77D9">
        <w:rPr>
          <w:rFonts w:asciiTheme="majorBidi" w:hAnsiTheme="majorBidi" w:cstheme="majorBidi"/>
          <w:sz w:val="24"/>
          <w:szCs w:val="24"/>
        </w:rPr>
        <w:t xml:space="preserve">Jogjakarta: 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AR-RUZZ MEDIA, </w:t>
      </w:r>
    </w:p>
    <w:p w:rsidR="00520186" w:rsidRPr="000C77D9" w:rsidRDefault="00D85F07" w:rsidP="00D85F07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</w:t>
      </w:r>
      <w:r w:rsidR="00520186">
        <w:rPr>
          <w:rFonts w:asciiTheme="majorBidi" w:hAnsiTheme="majorBidi" w:cstheme="majorBidi"/>
          <w:sz w:val="24"/>
          <w:szCs w:val="24"/>
        </w:rPr>
        <w:t>.</w:t>
      </w:r>
      <w:r w:rsidR="00520186" w:rsidRPr="000C77D9">
        <w:rPr>
          <w:rFonts w:asciiTheme="majorBidi" w:hAnsiTheme="majorBidi" w:cstheme="majorBidi"/>
          <w:sz w:val="24"/>
          <w:szCs w:val="24"/>
        </w:rPr>
        <w:t xml:space="preserve"> 2004</w:t>
      </w:r>
      <w:r w:rsidR="0052018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Paradig</w:t>
      </w:r>
      <w:r w:rsidR="00520186" w:rsidRPr="000C77D9">
        <w:rPr>
          <w:rFonts w:asciiTheme="majorBidi" w:hAnsiTheme="majorBidi" w:cstheme="majorBidi"/>
          <w:i/>
          <w:sz w:val="24"/>
          <w:szCs w:val="24"/>
        </w:rPr>
        <w:t>ma</w:t>
      </w:r>
      <w:proofErr w:type="spellEnd"/>
      <w:r w:rsidR="00520186"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520186"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="00520186" w:rsidRPr="000C77D9">
        <w:rPr>
          <w:rFonts w:asciiTheme="majorBidi" w:hAnsiTheme="majorBidi" w:cstheme="majorBidi"/>
          <w:i/>
          <w:sz w:val="24"/>
          <w:szCs w:val="24"/>
        </w:rPr>
        <w:t xml:space="preserve"> NU.</w:t>
      </w:r>
      <w:r w:rsidR="005201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520186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="00520186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="005201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0186">
        <w:rPr>
          <w:rFonts w:asciiTheme="majorBidi" w:hAnsiTheme="majorBidi" w:cstheme="majorBidi"/>
          <w:sz w:val="24"/>
          <w:szCs w:val="24"/>
        </w:rPr>
        <w:t>P</w:t>
      </w:r>
      <w:r w:rsidR="00520186" w:rsidRPr="000C77D9">
        <w:rPr>
          <w:rFonts w:asciiTheme="majorBidi" w:hAnsiTheme="majorBidi" w:cstheme="majorBidi"/>
          <w:sz w:val="24"/>
          <w:szCs w:val="24"/>
        </w:rPr>
        <w:t>elajar</w:t>
      </w:r>
      <w:proofErr w:type="spellEnd"/>
    </w:p>
    <w:p w:rsidR="00A73FA6" w:rsidRDefault="000C77D9" w:rsidP="000C77D9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0C77D9">
        <w:rPr>
          <w:rFonts w:asciiTheme="majorBidi" w:hAnsiTheme="majorBidi" w:cstheme="majorBidi"/>
          <w:sz w:val="24"/>
          <w:szCs w:val="24"/>
          <w:lang w:val="id-ID"/>
        </w:rPr>
        <w:t>Said,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>Imam Ghazali</w:t>
      </w:r>
      <w:r>
        <w:rPr>
          <w:rFonts w:asciiTheme="majorBidi" w:hAnsiTheme="majorBidi" w:cstheme="majorBidi"/>
          <w:sz w:val="24"/>
          <w:szCs w:val="24"/>
        </w:rPr>
        <w:t>.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07CF5" w:rsidRPr="000C77D9">
        <w:rPr>
          <w:rFonts w:asciiTheme="majorBidi" w:hAnsiTheme="majorBidi" w:cstheme="majorBidi"/>
          <w:sz w:val="24"/>
          <w:szCs w:val="24"/>
        </w:rPr>
        <w:t>2003.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Ideologi 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K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aum 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F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>undamentalis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>Surabaya: Diantama</w:t>
      </w:r>
    </w:p>
    <w:p w:rsidR="00D85F07" w:rsidRPr="000C77D9" w:rsidRDefault="00D85F07" w:rsidP="00D85F07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Suprayogo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, Imam</w:t>
      </w:r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Kyai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Citra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</w:t>
      </w:r>
      <w:r w:rsidRPr="000C77D9">
        <w:rPr>
          <w:rFonts w:asciiTheme="majorBidi" w:hAnsiTheme="majorBidi" w:cstheme="majorBidi"/>
          <w:i/>
          <w:sz w:val="24"/>
          <w:szCs w:val="24"/>
        </w:rPr>
        <w:t>yai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>. Malang: UIN-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pers</w:t>
      </w:r>
      <w:proofErr w:type="spellEnd"/>
    </w:p>
    <w:p w:rsidR="00D85F07" w:rsidRPr="00D85F07" w:rsidRDefault="00D85F07" w:rsidP="00D85F07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untana</w:t>
      </w:r>
      <w:proofErr w:type="gramStart"/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Ija</w:t>
      </w:r>
      <w:proofErr w:type="gramEnd"/>
      <w:r>
        <w:rPr>
          <w:rFonts w:asciiTheme="majorBidi" w:hAnsiTheme="majorBidi" w:cstheme="majorBidi"/>
          <w:sz w:val="24"/>
          <w:szCs w:val="24"/>
        </w:rPr>
        <w:t>. 2007.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Mo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del Kekuasaan Legislatif Dalam </w:t>
      </w:r>
      <w:r>
        <w:rPr>
          <w:rFonts w:asciiTheme="majorBidi" w:hAnsiTheme="majorBidi" w:cstheme="majorBidi"/>
          <w:i/>
          <w:sz w:val="24"/>
          <w:szCs w:val="24"/>
        </w:rPr>
        <w:t>S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istem </w:t>
      </w:r>
      <w:r>
        <w:rPr>
          <w:rFonts w:asciiTheme="majorBidi" w:hAnsiTheme="majorBidi" w:cstheme="majorBidi"/>
          <w:i/>
          <w:sz w:val="24"/>
          <w:szCs w:val="24"/>
        </w:rPr>
        <w:t>K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etatanegaraan </w:t>
      </w:r>
      <w:proofErr w:type="gramStart"/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Islam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i/>
          <w:sz w:val="24"/>
          <w:szCs w:val="24"/>
          <w:lang w:val="id-ID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Bandung: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Refika </w:t>
      </w:r>
      <w:r>
        <w:rPr>
          <w:rFonts w:asciiTheme="majorBidi" w:hAnsiTheme="majorBidi" w:cstheme="majorBidi"/>
          <w:sz w:val="24"/>
          <w:szCs w:val="24"/>
        </w:rPr>
        <w:t>A</w:t>
      </w:r>
      <w:r w:rsidRPr="000C77D9">
        <w:rPr>
          <w:rFonts w:asciiTheme="majorBidi" w:hAnsiTheme="majorBidi" w:cstheme="majorBidi"/>
          <w:sz w:val="24"/>
          <w:szCs w:val="24"/>
          <w:lang w:val="id-ID"/>
        </w:rPr>
        <w:t>ditama</w:t>
      </w:r>
    </w:p>
    <w:p w:rsidR="00A73FA6" w:rsidRDefault="000C77D9" w:rsidP="000C77D9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0C77D9">
        <w:rPr>
          <w:rFonts w:asciiTheme="majorBidi" w:hAnsiTheme="majorBidi" w:cstheme="majorBidi"/>
          <w:sz w:val="24"/>
          <w:szCs w:val="24"/>
          <w:lang w:val="id-ID"/>
        </w:rPr>
        <w:t>Tanthowi,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>Pramono</w:t>
      </w:r>
      <w:r>
        <w:rPr>
          <w:rFonts w:asciiTheme="majorBidi" w:hAnsiTheme="majorBidi" w:cstheme="majorBidi"/>
          <w:sz w:val="24"/>
          <w:szCs w:val="24"/>
        </w:rPr>
        <w:t>.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07CF5" w:rsidRPr="000C77D9">
        <w:rPr>
          <w:rFonts w:asciiTheme="majorBidi" w:hAnsiTheme="majorBidi" w:cstheme="majorBidi"/>
          <w:sz w:val="24"/>
          <w:szCs w:val="24"/>
        </w:rPr>
        <w:t>2005.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 xml:space="preserve"> K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ebangkitan 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P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olitik 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K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 xml:space="preserve">aum 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S</w:t>
      </w:r>
      <w:r w:rsidR="00A73FA6" w:rsidRPr="000C77D9">
        <w:rPr>
          <w:rFonts w:asciiTheme="majorBidi" w:hAnsiTheme="majorBidi" w:cstheme="majorBidi"/>
          <w:i/>
          <w:sz w:val="24"/>
          <w:szCs w:val="24"/>
          <w:lang w:val="id-ID"/>
        </w:rPr>
        <w:t>antri</w:t>
      </w:r>
      <w:r w:rsidR="00A73FA6" w:rsidRPr="000C77D9">
        <w:rPr>
          <w:rFonts w:asciiTheme="majorBidi" w:hAnsiTheme="majorBidi" w:cstheme="majorBidi"/>
          <w:sz w:val="24"/>
          <w:szCs w:val="24"/>
        </w:rPr>
        <w:t xml:space="preserve">. 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>Jakarta Pusat</w:t>
      </w:r>
      <w:r w:rsidR="00A73FA6" w:rsidRPr="000C77D9">
        <w:rPr>
          <w:rFonts w:asciiTheme="majorBidi" w:hAnsiTheme="majorBidi" w:cstheme="majorBidi"/>
          <w:sz w:val="24"/>
          <w:szCs w:val="24"/>
        </w:rPr>
        <w:t>:</w:t>
      </w:r>
      <w:r w:rsidR="00A73FA6" w:rsidRPr="000C77D9">
        <w:rPr>
          <w:rFonts w:asciiTheme="majorBidi" w:hAnsiTheme="majorBidi" w:cstheme="majorBidi"/>
          <w:sz w:val="24"/>
          <w:szCs w:val="24"/>
          <w:lang w:val="id-ID"/>
        </w:rPr>
        <w:t xml:space="preserve"> PSAP</w:t>
      </w:r>
    </w:p>
    <w:p w:rsidR="00D85F07" w:rsidRPr="000C77D9" w:rsidRDefault="00D85F07" w:rsidP="00D85F07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Taimiyah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C77D9">
        <w:rPr>
          <w:rFonts w:asciiTheme="majorBidi" w:hAnsiTheme="majorBidi" w:cstheme="majorBidi"/>
          <w:sz w:val="24"/>
          <w:szCs w:val="24"/>
        </w:rPr>
        <w:t xml:space="preserve">1999.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Siyasah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Syar’iyah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E</w:t>
      </w:r>
      <w:r w:rsidRPr="000C77D9">
        <w:rPr>
          <w:rFonts w:asciiTheme="majorBidi" w:hAnsiTheme="majorBidi" w:cstheme="majorBidi"/>
          <w:i/>
          <w:sz w:val="24"/>
          <w:szCs w:val="24"/>
        </w:rPr>
        <w:t>tika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0C77D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Surabaya: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Gusti</w:t>
      </w:r>
      <w:proofErr w:type="spellEnd"/>
    </w:p>
    <w:p w:rsidR="00D85F07" w:rsidRPr="000C77D9" w:rsidRDefault="00D85F07" w:rsidP="00D85F07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0C77D9">
        <w:rPr>
          <w:rFonts w:asciiTheme="majorBidi" w:hAnsiTheme="majorBidi" w:cstheme="majorBidi"/>
          <w:sz w:val="24"/>
          <w:szCs w:val="24"/>
        </w:rPr>
        <w:t>ahqiq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Nanang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2004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Islam</w:t>
      </w:r>
      <w:r w:rsidRPr="000C77D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Jakara</w:t>
      </w:r>
      <w:proofErr w:type="gramStart"/>
      <w:r w:rsidRPr="000C77D9">
        <w:rPr>
          <w:rFonts w:asciiTheme="majorBidi" w:hAnsiTheme="majorBidi" w:cstheme="majorBidi"/>
          <w:sz w:val="24"/>
          <w:szCs w:val="24"/>
        </w:rPr>
        <w:t>:Prenada</w:t>
      </w:r>
      <w:proofErr w:type="spellEnd"/>
      <w:proofErr w:type="gramEnd"/>
      <w:r w:rsidRPr="000C77D9">
        <w:rPr>
          <w:rFonts w:asciiTheme="majorBidi" w:hAnsiTheme="majorBidi" w:cstheme="majorBidi"/>
          <w:sz w:val="24"/>
          <w:szCs w:val="24"/>
        </w:rPr>
        <w:t xml:space="preserve"> Media</w:t>
      </w:r>
    </w:p>
    <w:p w:rsidR="00D85F07" w:rsidRPr="000C77D9" w:rsidRDefault="00D85F07" w:rsidP="00D85F07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Toprak</w:t>
      </w:r>
      <w:proofErr w:type="spellEnd"/>
      <w:proofErr w:type="gramStart"/>
      <w:r w:rsidRPr="000C77D9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Binaz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1999. </w:t>
      </w:r>
      <w:r w:rsidRPr="000C77D9">
        <w:rPr>
          <w:rFonts w:asciiTheme="majorBidi" w:hAnsiTheme="majorBidi" w:cstheme="majorBidi"/>
          <w:sz w:val="24"/>
          <w:szCs w:val="24"/>
        </w:rPr>
        <w:t xml:space="preserve"> </w:t>
      </w:r>
      <w:r w:rsidRPr="000C77D9">
        <w:rPr>
          <w:rFonts w:asciiTheme="majorBidi" w:hAnsiTheme="majorBidi" w:cstheme="majorBidi"/>
          <w:i/>
          <w:sz w:val="24"/>
          <w:szCs w:val="24"/>
        </w:rPr>
        <w:t xml:space="preserve">Islam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Perkembangan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Turki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. Yogyakarta: Tiara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Wacana</w:t>
      </w:r>
      <w:proofErr w:type="spellEnd"/>
    </w:p>
    <w:p w:rsidR="00D85F07" w:rsidRDefault="00D85F07" w:rsidP="00D85F07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</w:t>
      </w:r>
      <w:r w:rsidRPr="000C77D9">
        <w:rPr>
          <w:rFonts w:asciiTheme="majorBidi" w:hAnsiTheme="majorBidi" w:cstheme="majorBidi"/>
          <w:sz w:val="24"/>
          <w:szCs w:val="24"/>
        </w:rPr>
        <w:t>idodo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77D9">
        <w:rPr>
          <w:rFonts w:asciiTheme="majorBidi" w:hAnsiTheme="majorBidi" w:cstheme="majorBidi"/>
          <w:sz w:val="24"/>
          <w:szCs w:val="24"/>
        </w:rPr>
        <w:t>Amin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0C77D9">
        <w:rPr>
          <w:rFonts w:asciiTheme="majorBidi" w:hAnsiTheme="majorBidi" w:cstheme="majorBidi"/>
          <w:sz w:val="24"/>
          <w:szCs w:val="24"/>
        </w:rPr>
        <w:t xml:space="preserve"> 1994.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Fiqih</w:t>
      </w:r>
      <w:proofErr w:type="spellEnd"/>
      <w:r w:rsidRPr="000C77D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C77D9">
        <w:rPr>
          <w:rFonts w:asciiTheme="majorBidi" w:hAnsiTheme="majorBidi" w:cstheme="majorBidi"/>
          <w:i/>
          <w:sz w:val="24"/>
          <w:szCs w:val="24"/>
        </w:rPr>
        <w:t>Siyasah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Yogyakarta: Tiara </w:t>
      </w:r>
      <w:proofErr w:type="spellStart"/>
      <w:r>
        <w:rPr>
          <w:rFonts w:asciiTheme="majorBidi" w:hAnsiTheme="majorBidi" w:cstheme="majorBidi"/>
          <w:sz w:val="24"/>
          <w:szCs w:val="24"/>
        </w:rPr>
        <w:t>Wacana</w:t>
      </w:r>
      <w:proofErr w:type="spellEnd"/>
    </w:p>
    <w:p w:rsidR="00A73FA6" w:rsidRPr="000C77D9" w:rsidRDefault="000C77D9" w:rsidP="00E61026">
      <w:pPr>
        <w:pStyle w:val="FootnoteText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Ummatin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7CF5" w:rsidRPr="000C77D9">
        <w:rPr>
          <w:rFonts w:asciiTheme="majorBidi" w:hAnsiTheme="majorBidi" w:cstheme="majorBidi"/>
          <w:sz w:val="24"/>
          <w:szCs w:val="24"/>
        </w:rPr>
        <w:t>Khoiro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407CF5" w:rsidRPr="000C77D9">
        <w:rPr>
          <w:rFonts w:asciiTheme="majorBidi" w:hAnsiTheme="majorBidi" w:cstheme="majorBidi"/>
          <w:sz w:val="24"/>
          <w:szCs w:val="24"/>
        </w:rPr>
        <w:t xml:space="preserve"> 2002.</w:t>
      </w:r>
      <w:r w:rsidR="00A73FA6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</w:t>
      </w:r>
      <w:r w:rsidR="00A73FA6" w:rsidRPr="000C77D9">
        <w:rPr>
          <w:rFonts w:asciiTheme="majorBidi" w:hAnsiTheme="majorBidi" w:cstheme="majorBidi"/>
          <w:i/>
          <w:sz w:val="24"/>
          <w:szCs w:val="24"/>
        </w:rPr>
        <w:t>iai</w:t>
      </w:r>
      <w:proofErr w:type="spellEnd"/>
      <w:r w:rsidR="00A73FA6"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A73FA6" w:rsidRPr="000C77D9">
        <w:rPr>
          <w:rFonts w:asciiTheme="majorBidi" w:hAnsiTheme="majorBidi" w:cstheme="majorBidi"/>
          <w:sz w:val="24"/>
          <w:szCs w:val="24"/>
        </w:rPr>
        <w:t>Yogyakarta :</w:t>
      </w:r>
      <w:proofErr w:type="gramEnd"/>
      <w:r w:rsidR="00A73FA6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3FA6" w:rsidRPr="000C77D9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="00A73FA6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3FA6" w:rsidRPr="000C77D9">
        <w:rPr>
          <w:rFonts w:asciiTheme="majorBidi" w:hAnsiTheme="majorBidi" w:cstheme="majorBidi"/>
          <w:sz w:val="24"/>
          <w:szCs w:val="24"/>
        </w:rPr>
        <w:t>pelajar</w:t>
      </w:r>
      <w:proofErr w:type="spellEnd"/>
    </w:p>
    <w:p w:rsidR="00241277" w:rsidRPr="000C77D9" w:rsidRDefault="00E61026" w:rsidP="00E61026">
      <w:pPr>
        <w:pStyle w:val="FootnoteText"/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0C77D9">
        <w:rPr>
          <w:rFonts w:asciiTheme="majorBidi" w:hAnsiTheme="majorBidi" w:cstheme="majorBidi"/>
          <w:sz w:val="24"/>
          <w:szCs w:val="24"/>
        </w:rPr>
        <w:t>Nuha</w:t>
      </w:r>
      <w:proofErr w:type="spellEnd"/>
      <w:r w:rsidRPr="000C77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1277" w:rsidRPr="000C77D9">
        <w:rPr>
          <w:rFonts w:asciiTheme="majorBidi" w:hAnsiTheme="majorBidi" w:cstheme="majorBidi"/>
          <w:sz w:val="24"/>
          <w:szCs w:val="24"/>
        </w:rPr>
        <w:t>Ulin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241277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Peran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Kiai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Proses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Parai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Politik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Studi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Kasus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Peran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KH. A.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Haris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Shodaqoh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Partai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i/>
          <w:sz w:val="24"/>
          <w:szCs w:val="24"/>
        </w:rPr>
        <w:t>Persatuan</w:t>
      </w:r>
      <w:proofErr w:type="spellEnd"/>
      <w:r w:rsidR="00241277" w:rsidRPr="00E61026">
        <w:rPr>
          <w:rFonts w:asciiTheme="majorBidi" w:hAnsiTheme="majorBidi" w:cstheme="majorBidi"/>
          <w:i/>
          <w:sz w:val="24"/>
          <w:szCs w:val="24"/>
        </w:rPr>
        <w:t xml:space="preserve"> Pembanguna</w:t>
      </w:r>
      <w:r>
        <w:rPr>
          <w:rFonts w:asciiTheme="majorBidi" w:hAnsiTheme="majorBidi" w:cstheme="majorBidi"/>
          <w:i/>
          <w:sz w:val="24"/>
          <w:szCs w:val="24"/>
        </w:rPr>
        <w:t>n)</w:t>
      </w:r>
      <w:r w:rsidR="00241277" w:rsidRPr="00E610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277" w:rsidRPr="00E6102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41277" w:rsidRPr="00E61026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Pr="00E61026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id-ID"/>
          </w:rPr>
          <w:t>http://download.portalgaruda.org/article.php?article</w:t>
        </w:r>
      </w:hyperlink>
      <w:r w:rsidR="00241277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277" w:rsidRPr="000C77D9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241277" w:rsidRPr="000C77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1277" w:rsidRPr="000C77D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41277" w:rsidRPr="000C77D9">
        <w:rPr>
          <w:rFonts w:asciiTheme="majorBidi" w:hAnsiTheme="majorBidi" w:cstheme="majorBidi"/>
          <w:sz w:val="24"/>
          <w:szCs w:val="24"/>
        </w:rPr>
        <w:t xml:space="preserve"> tgl.27 </w:t>
      </w:r>
      <w:proofErr w:type="spellStart"/>
      <w:proofErr w:type="gramStart"/>
      <w:r w:rsidR="00241277" w:rsidRPr="000C77D9"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 w:rsidR="00241277" w:rsidRPr="000C77D9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241277" w:rsidRPr="00F2701A" w:rsidRDefault="00E61026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2701A">
        <w:rPr>
          <w:rFonts w:asciiTheme="majorBidi" w:hAnsiTheme="majorBidi" w:cstheme="majorBidi"/>
          <w:sz w:val="24"/>
          <w:szCs w:val="24"/>
          <w:lang w:val="id-ID"/>
        </w:rPr>
        <w:t xml:space="preserve">Rasyid, </w:t>
      </w:r>
      <w:r w:rsidR="00F2701A" w:rsidRPr="00F2701A">
        <w:rPr>
          <w:rFonts w:asciiTheme="majorBidi" w:hAnsiTheme="majorBidi" w:cstheme="majorBidi"/>
          <w:sz w:val="24"/>
          <w:szCs w:val="24"/>
          <w:lang w:val="id-ID"/>
        </w:rPr>
        <w:t>Fatho</w:t>
      </w:r>
      <w:r w:rsidR="00F2701A">
        <w:rPr>
          <w:rFonts w:asciiTheme="majorBidi" w:hAnsiTheme="majorBidi" w:cstheme="majorBidi"/>
          <w:sz w:val="24"/>
          <w:szCs w:val="24"/>
        </w:rPr>
        <w:t>r</w:t>
      </w:r>
      <w:r w:rsidR="00F2701A" w:rsidRPr="00F2701A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241277" w:rsidRPr="00F270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1277" w:rsidRPr="00F2701A">
        <w:rPr>
          <w:rFonts w:asciiTheme="majorBidi" w:hAnsiTheme="majorBidi" w:cstheme="majorBidi"/>
          <w:i/>
          <w:iCs/>
          <w:sz w:val="24"/>
          <w:szCs w:val="24"/>
          <w:lang w:val="id-ID"/>
        </w:rPr>
        <w:t>“Peran kiai dalam pemilukada (studi kasus di kecamatan Pasongsongan kabupaten Sumenep tahun 2010)”</w:t>
      </w:r>
      <w:r w:rsidR="00241277" w:rsidRPr="00F2701A">
        <w:rPr>
          <w:rFonts w:asciiTheme="majorBidi" w:hAnsiTheme="majorBidi" w:cstheme="majorBidi"/>
          <w:sz w:val="24"/>
          <w:szCs w:val="24"/>
          <w:lang w:val="id-ID"/>
        </w:rPr>
        <w:t xml:space="preserve"> dalam </w:t>
      </w:r>
      <w:hyperlink r:id="rId6" w:history="1">
        <w:r w:rsidRPr="00F2701A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id-ID"/>
          </w:rPr>
          <w:t>http://digilib.uin-suka.ac.id.pdf</w:t>
        </w:r>
      </w:hyperlink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lang w:val="id-ID"/>
        </w:rPr>
        <w:t xml:space="preserve"> </w:t>
      </w:r>
      <w:r w:rsidR="00241277"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id-ID"/>
        </w:rPr>
        <w:t>diakses pada tanggal 27 mei 2015.</w:t>
      </w:r>
    </w:p>
    <w:p w:rsidR="00F2701A" w:rsidRPr="00F2701A" w:rsidRDefault="00F2701A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F2701A">
        <w:rPr>
          <w:rFonts w:asciiTheme="majorBidi" w:hAnsiTheme="majorBidi" w:cstheme="majorBidi"/>
          <w:sz w:val="24"/>
          <w:szCs w:val="24"/>
          <w:lang w:val="id-ID"/>
        </w:rPr>
        <w:t>Subiyakto, Rudi.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70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“ketrlibatan Kiai Dalam Pilkada (Studi Kasus Pilkada di Kabupaten Banjarnegara </w:t>
      </w:r>
      <w:proofErr w:type="spellStart"/>
      <w:r w:rsidRPr="00F2701A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F2701A">
        <w:rPr>
          <w:rFonts w:asciiTheme="majorBidi" w:hAnsiTheme="majorBidi" w:cstheme="majorBidi"/>
          <w:i/>
          <w:iCs/>
          <w:sz w:val="24"/>
          <w:szCs w:val="24"/>
        </w:rPr>
        <w:t xml:space="preserve"> 2006</w:t>
      </w:r>
      <w:r w:rsidRPr="00F2701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.</w:t>
      </w:r>
      <w:r w:rsidRPr="00F2701A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Pr="00F2701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2701A"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  <w:r w:rsidR="00722823" w:rsidRPr="00F2701A">
        <w:rPr>
          <w:rFonts w:asciiTheme="majorBidi" w:hAnsiTheme="majorBidi" w:cstheme="majorBidi"/>
          <w:sz w:val="24"/>
          <w:szCs w:val="24"/>
        </w:rPr>
        <w:fldChar w:fldCharType="begin"/>
      </w:r>
      <w:r w:rsidRPr="00F2701A">
        <w:rPr>
          <w:rFonts w:asciiTheme="majorBidi" w:hAnsiTheme="majorBidi" w:cstheme="majorBidi"/>
          <w:sz w:val="24"/>
          <w:szCs w:val="24"/>
        </w:rPr>
        <w:instrText xml:space="preserve"> HYPERLINK "http://digilib.uin-suka.ac.id.pdf" </w:instrText>
      </w:r>
      <w:r w:rsidR="00722823" w:rsidRPr="00F2701A">
        <w:rPr>
          <w:rFonts w:asciiTheme="majorBidi" w:hAnsiTheme="majorBidi" w:cstheme="majorBidi"/>
          <w:sz w:val="24"/>
          <w:szCs w:val="24"/>
        </w:rPr>
        <w:fldChar w:fldCharType="separate"/>
      </w:r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</w:rPr>
        <w:t>http://digilib.uin-suka.ac.id.pdf</w:t>
      </w:r>
      <w:r w:rsidR="00722823" w:rsidRPr="00F2701A">
        <w:rPr>
          <w:rFonts w:asciiTheme="majorBidi" w:hAnsiTheme="majorBidi" w:cstheme="majorBidi"/>
          <w:sz w:val="24"/>
          <w:szCs w:val="24"/>
        </w:rPr>
        <w:fldChar w:fldCharType="end"/>
      </w:r>
      <w:r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diakses</w:t>
      </w:r>
      <w:proofErr w:type="spellEnd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proofErr w:type="spellStart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pada</w:t>
      </w:r>
      <w:proofErr w:type="spellEnd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proofErr w:type="spellStart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tanggal</w:t>
      </w:r>
      <w:proofErr w:type="spellEnd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27 </w:t>
      </w:r>
      <w:proofErr w:type="spellStart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mei</w:t>
      </w:r>
      <w:proofErr w:type="spellEnd"/>
      <w:r w:rsidRPr="00F2701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2015</w:t>
      </w:r>
    </w:p>
    <w:p w:rsidR="00F2701A" w:rsidRPr="00F2701A" w:rsidRDefault="00722823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="00F2701A" w:rsidRPr="00F2701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http://tulungagungkab.bps.go.id/website/pdf_publikasi/Statistik-Daerah-Kecamatan-Boyolangu-2014----.pdf</w:t>
        </w:r>
      </w:hyperlink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2015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19.30 WIB</w:t>
      </w:r>
    </w:p>
    <w:p w:rsidR="00F2701A" w:rsidRPr="00F2701A" w:rsidRDefault="00722823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F2701A" w:rsidRPr="00F2701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http://tulungagungkab.bps.go.id/website/pdf_publikasi/Statistik-Daerah-Kecamatan-Sumbergempol-2014----.pdf</w:t>
        </w:r>
      </w:hyperlink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2015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19.30 WIB</w:t>
      </w:r>
    </w:p>
    <w:p w:rsidR="00F2701A" w:rsidRDefault="00722823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r w:rsidR="00F2701A" w:rsidRPr="00F2701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http://tulungagungkab.bps.go.id/website/pdf_publikasi/Statistik-Daerah-Kecamatan-Ngunut-2013.pdf</w:t>
        </w:r>
      </w:hyperlink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7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2015 </w:t>
      </w:r>
      <w:proofErr w:type="spellStart"/>
      <w:r w:rsidR="00F2701A" w:rsidRPr="00F2701A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="00F2701A" w:rsidRPr="00F2701A">
        <w:rPr>
          <w:rFonts w:asciiTheme="majorBidi" w:hAnsiTheme="majorBidi" w:cstheme="majorBidi"/>
          <w:sz w:val="24"/>
          <w:szCs w:val="24"/>
        </w:rPr>
        <w:t xml:space="preserve"> 19.30 WIB</w:t>
      </w:r>
    </w:p>
    <w:p w:rsidR="00195194" w:rsidRPr="00195194" w:rsidRDefault="00195194" w:rsidP="00195194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Nyai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HJ.</w:t>
      </w:r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Istiqomah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kakak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KH.Arsyad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Bushairi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podorejo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195194" w:rsidRDefault="00195194" w:rsidP="00D47546">
      <w:pPr>
        <w:pStyle w:val="FootnoteText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</w:t>
      </w:r>
      <w:r w:rsidRPr="00195194">
        <w:rPr>
          <w:rFonts w:asciiTheme="majorBidi" w:hAnsiTheme="majorBidi" w:cstheme="majorBidi"/>
          <w:sz w:val="24"/>
          <w:szCs w:val="24"/>
        </w:rPr>
        <w:t>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Gus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Fuad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28 </w:t>
      </w: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2015 </w:t>
      </w:r>
    </w:p>
    <w:p w:rsidR="00D47546" w:rsidRDefault="00D47546" w:rsidP="00D47546">
      <w:pPr>
        <w:pStyle w:val="FootnoteText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Pak </w:t>
      </w:r>
      <w:proofErr w:type="spellStart"/>
      <w:r>
        <w:rPr>
          <w:rFonts w:asciiTheme="majorBidi" w:hAnsiTheme="majorBidi" w:cstheme="majorBidi"/>
          <w:sz w:val="24"/>
          <w:szCs w:val="24"/>
        </w:rPr>
        <w:t>Maksus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alumni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195194" w:rsidRPr="00195194">
        <w:rPr>
          <w:rFonts w:asciiTheme="majorBidi" w:hAnsiTheme="majorBidi" w:cstheme="majorBidi"/>
          <w:sz w:val="24"/>
          <w:szCs w:val="24"/>
        </w:rPr>
        <w:t>loso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, </w:t>
      </w:r>
    </w:p>
    <w:p w:rsidR="00195194" w:rsidRPr="00195194" w:rsidRDefault="00195194" w:rsidP="00D47546">
      <w:pPr>
        <w:pStyle w:val="FootnoteText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KH.Arsyad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Bushoiri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30 </w:t>
      </w: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2015 </w:t>
      </w:r>
    </w:p>
    <w:p w:rsidR="00195194" w:rsidRPr="00195194" w:rsidRDefault="00195194" w:rsidP="00D47546">
      <w:pPr>
        <w:pStyle w:val="FootnoteText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Bpk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Choiru</w:t>
      </w:r>
      <w:r w:rsidR="00D47546">
        <w:rPr>
          <w:rFonts w:asciiTheme="majorBidi" w:hAnsiTheme="majorBidi" w:cstheme="majorBidi"/>
          <w:sz w:val="24"/>
          <w:szCs w:val="24"/>
        </w:rPr>
        <w:t>rrohim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195194" w:rsidRDefault="00195194" w:rsidP="00D47546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Bpk</w:t>
      </w:r>
      <w:r w:rsidR="00D47546">
        <w:rPr>
          <w:rFonts w:asciiTheme="majorBidi" w:hAnsiTheme="majorBidi" w:cstheme="majorBidi"/>
          <w:sz w:val="24"/>
          <w:szCs w:val="24"/>
        </w:rPr>
        <w:t>.</w:t>
      </w:r>
      <w:r w:rsidRPr="00195194">
        <w:rPr>
          <w:rFonts w:asciiTheme="majorBidi" w:hAnsiTheme="majorBidi" w:cstheme="majorBidi"/>
          <w:sz w:val="24"/>
          <w:szCs w:val="24"/>
        </w:rPr>
        <w:t>MH</w:t>
      </w:r>
      <w:r w:rsidR="00D47546">
        <w:rPr>
          <w:rFonts w:asciiTheme="majorBidi" w:hAnsiTheme="majorBidi" w:cstheme="majorBidi"/>
          <w:sz w:val="24"/>
          <w:szCs w:val="24"/>
        </w:rPr>
        <w:t xml:space="preserve">. </w:t>
      </w:r>
      <w:r w:rsidRPr="0019519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</w:t>
      </w:r>
      <w:r w:rsidR="00D47546">
        <w:rPr>
          <w:rFonts w:asciiTheme="majorBidi" w:hAnsiTheme="majorBidi" w:cstheme="majorBidi"/>
          <w:sz w:val="24"/>
          <w:szCs w:val="24"/>
        </w:rPr>
        <w:t>i</w:t>
      </w:r>
      <w:r w:rsidRPr="00195194">
        <w:rPr>
          <w:rFonts w:asciiTheme="majorBidi" w:hAnsiTheme="majorBidi" w:cstheme="majorBidi"/>
          <w:sz w:val="24"/>
          <w:szCs w:val="24"/>
        </w:rPr>
        <w:t>d</w:t>
      </w:r>
      <w:r w:rsidR="00D47546">
        <w:rPr>
          <w:rFonts w:asciiTheme="majorBidi" w:hAnsiTheme="majorBidi" w:cstheme="majorBidi"/>
          <w:sz w:val="24"/>
          <w:szCs w:val="24"/>
        </w:rPr>
        <w:t>a</w:t>
      </w:r>
      <w:r w:rsidRPr="00195194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sebutka</w:t>
      </w:r>
      <w:r w:rsidR="00D47546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privasi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2015 </w:t>
      </w:r>
    </w:p>
    <w:p w:rsidR="00195194" w:rsidRPr="00195194" w:rsidRDefault="00195194" w:rsidP="00D47546">
      <w:pPr>
        <w:pStyle w:val="FootnoteText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</w:t>
      </w:r>
      <w:r w:rsidR="00D47546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Bpk.Ubi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Ngadirogo</w:t>
      </w:r>
      <w:proofErr w:type="spellEnd"/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P</w:t>
      </w:r>
      <w:r w:rsidRPr="00195194">
        <w:rPr>
          <w:rFonts w:asciiTheme="majorBidi" w:hAnsiTheme="majorBidi" w:cstheme="majorBidi"/>
          <w:sz w:val="24"/>
          <w:szCs w:val="24"/>
        </w:rPr>
        <w:t>odorejo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195194" w:rsidRDefault="00195194" w:rsidP="00D47546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Mas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Arik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pemuda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podorejo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anggal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proofErr w:type="gram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195194" w:rsidRDefault="00D47546" w:rsidP="00D47546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Pimpinan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Pon-Pes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Yamani </w:t>
      </w:r>
      <w:proofErr w:type="spellStart"/>
      <w:proofErr w:type="gramStart"/>
      <w:r w:rsidR="00195194" w:rsidRPr="00195194">
        <w:rPr>
          <w:rFonts w:asciiTheme="majorBidi" w:hAnsiTheme="majorBidi" w:cstheme="majorBidi"/>
          <w:sz w:val="24"/>
          <w:szCs w:val="24"/>
        </w:rPr>
        <w:t>Sumbergempol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195194" w:rsidRPr="00195194">
        <w:rPr>
          <w:rFonts w:asciiTheme="majorBidi" w:hAnsiTheme="majorBidi" w:cstheme="majorBidi"/>
          <w:sz w:val="24"/>
          <w:szCs w:val="24"/>
        </w:rPr>
        <w:t>tanggal</w:t>
      </w:r>
      <w:proofErr w:type="spellEnd"/>
      <w:proofErr w:type="gram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9 </w:t>
      </w:r>
      <w:proofErr w:type="spellStart"/>
      <w:r w:rsidR="00195194"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195194" w:rsidRDefault="00D47546" w:rsidP="00D47546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Pidato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KH.Nurul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Huda </w:t>
      </w:r>
      <w:proofErr w:type="spellStart"/>
      <w:r>
        <w:rPr>
          <w:rFonts w:asciiTheme="majorBidi" w:hAnsiTheme="majorBidi" w:cstheme="majorBidi"/>
          <w:sz w:val="24"/>
          <w:szCs w:val="24"/>
        </w:rPr>
        <w:t>Jazuli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Pengasuh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Pon-Pes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Ploso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Tausiah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Haul </w:t>
      </w:r>
      <w:proofErr w:type="spellStart"/>
      <w:r>
        <w:rPr>
          <w:rFonts w:asciiTheme="majorBidi" w:hAnsiTheme="majorBidi" w:cstheme="majorBidi"/>
          <w:sz w:val="24"/>
          <w:szCs w:val="24"/>
        </w:rPr>
        <w:t>KH.Jamhadi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195194" w:rsidRPr="00195194">
        <w:rPr>
          <w:rFonts w:asciiTheme="majorBidi" w:hAnsiTheme="majorBidi" w:cstheme="majorBidi"/>
          <w:sz w:val="24"/>
          <w:szCs w:val="24"/>
        </w:rPr>
        <w:t>gadirogo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194"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95194" w:rsidRPr="00195194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="00195194" w:rsidRPr="00195194">
        <w:rPr>
          <w:rFonts w:asciiTheme="majorBidi" w:hAnsiTheme="majorBidi" w:cstheme="majorBidi"/>
          <w:sz w:val="24"/>
          <w:szCs w:val="24"/>
        </w:rPr>
        <w:t>januari</w:t>
      </w:r>
      <w:proofErr w:type="spellEnd"/>
      <w:r w:rsidR="00195194" w:rsidRPr="00195194">
        <w:rPr>
          <w:rFonts w:asciiTheme="majorBidi" w:hAnsiTheme="majorBidi" w:cstheme="majorBidi"/>
          <w:sz w:val="24"/>
          <w:szCs w:val="24"/>
        </w:rPr>
        <w:t xml:space="preserve"> 2014</w:t>
      </w:r>
    </w:p>
    <w:p w:rsidR="00195194" w:rsidRPr="00195194" w:rsidRDefault="00195194" w:rsidP="00D47546">
      <w:pPr>
        <w:pStyle w:val="FootnoteText"/>
        <w:spacing w:line="360" w:lineRule="auto"/>
        <w:ind w:left="851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19519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r w:rsidR="00D47546">
        <w:rPr>
          <w:rFonts w:asciiTheme="majorBidi" w:hAnsiTheme="majorBidi" w:cstheme="majorBidi"/>
          <w:sz w:val="24"/>
          <w:szCs w:val="24"/>
        </w:rPr>
        <w:t xml:space="preserve">Pak </w:t>
      </w:r>
      <w:proofErr w:type="spellStart"/>
      <w:r w:rsidR="00D47546">
        <w:rPr>
          <w:rFonts w:asciiTheme="majorBidi" w:hAnsiTheme="majorBidi" w:cstheme="majorBidi"/>
          <w:sz w:val="24"/>
          <w:szCs w:val="24"/>
        </w:rPr>
        <w:t>Y</w:t>
      </w:r>
      <w:r w:rsidRPr="00195194">
        <w:rPr>
          <w:rFonts w:asciiTheme="majorBidi" w:hAnsiTheme="majorBidi" w:cstheme="majorBidi"/>
          <w:sz w:val="24"/>
          <w:szCs w:val="24"/>
        </w:rPr>
        <w:t>asin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kader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pemenangan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caleg</w:t>
      </w:r>
      <w:proofErr w:type="spellEnd"/>
      <w:proofErr w:type="gramStart"/>
      <w:r w:rsidRPr="00195194">
        <w:rPr>
          <w:rFonts w:asciiTheme="majorBidi" w:hAnsiTheme="majorBidi" w:cstheme="majorBidi"/>
          <w:sz w:val="24"/>
          <w:szCs w:val="24"/>
        </w:rPr>
        <w:t xml:space="preserve">, </w:t>
      </w:r>
      <w:r w:rsidR="00D475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pada</w:t>
      </w:r>
      <w:proofErr w:type="spellEnd"/>
      <w:proofErr w:type="gramEnd"/>
      <w:r w:rsidRPr="001951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195194">
        <w:rPr>
          <w:rFonts w:asciiTheme="majorBidi" w:hAnsiTheme="majorBidi" w:cstheme="majorBidi"/>
          <w:sz w:val="24"/>
          <w:szCs w:val="24"/>
        </w:rPr>
        <w:t>mei</w:t>
      </w:r>
      <w:proofErr w:type="spellEnd"/>
      <w:r w:rsidRPr="00195194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195194" w:rsidRPr="00F2701A" w:rsidRDefault="00195194" w:rsidP="00F2701A">
      <w:pPr>
        <w:spacing w:line="360" w:lineRule="auto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2701A" w:rsidRDefault="00F2701A" w:rsidP="00F2701A">
      <w:pPr>
        <w:pStyle w:val="FootnoteText"/>
      </w:pPr>
    </w:p>
    <w:p w:rsidR="00F2701A" w:rsidRDefault="00F2701A" w:rsidP="00F2701A"/>
    <w:p w:rsidR="00486F1B" w:rsidRPr="000C77D9" w:rsidRDefault="00486F1B" w:rsidP="00F270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86F1B" w:rsidRPr="000C77D9" w:rsidSect="00407CF5"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73FA6"/>
    <w:rsid w:val="000C0A02"/>
    <w:rsid w:val="000C77D9"/>
    <w:rsid w:val="00195194"/>
    <w:rsid w:val="001F6594"/>
    <w:rsid w:val="002259E9"/>
    <w:rsid w:val="00241277"/>
    <w:rsid w:val="002E723F"/>
    <w:rsid w:val="00314FD3"/>
    <w:rsid w:val="00362F23"/>
    <w:rsid w:val="003E6AD5"/>
    <w:rsid w:val="00407CF5"/>
    <w:rsid w:val="00486F1B"/>
    <w:rsid w:val="00492B40"/>
    <w:rsid w:val="004A057A"/>
    <w:rsid w:val="00520186"/>
    <w:rsid w:val="00607A04"/>
    <w:rsid w:val="00722823"/>
    <w:rsid w:val="009132F0"/>
    <w:rsid w:val="009249DC"/>
    <w:rsid w:val="009C323A"/>
    <w:rsid w:val="009E338C"/>
    <w:rsid w:val="00A32A28"/>
    <w:rsid w:val="00A73FA6"/>
    <w:rsid w:val="00A95807"/>
    <w:rsid w:val="00BF2C31"/>
    <w:rsid w:val="00D47546"/>
    <w:rsid w:val="00D85F07"/>
    <w:rsid w:val="00E52A97"/>
    <w:rsid w:val="00E61026"/>
    <w:rsid w:val="00F2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A73F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3FA6"/>
    <w:pPr>
      <w:spacing w:after="0"/>
      <w:jc w:val="left"/>
    </w:pPr>
    <w:rPr>
      <w:rFonts w:asciiTheme="majorHAnsi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FA6"/>
    <w:rPr>
      <w:rFonts w:asciiTheme="majorHAnsi" w:hAnsiTheme="majorHAns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1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ungagungkab.bps.go.id/website/pdf_publikasi/Statistik-Daerah-Kecamatan-Sumbergempol-2014---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lungagungkab.bps.go.id/website/pdf_publikasi/Statistik-Daerah-Kecamatan-Boyolangu-2014----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gilib.uin-suka.ac.i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wnload.portalgaruda.org/article.php?artic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ulungagungkab.bps.go.id/website/pdf_publikasi/Statistik-Daerah-Kecamatan-Ngunut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E134-D637-41FE-B5DE-3F61489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YUSRON</dc:creator>
  <cp:lastModifiedBy>core i3</cp:lastModifiedBy>
  <cp:revision>3</cp:revision>
  <cp:lastPrinted>2015-07-03T20:39:00Z</cp:lastPrinted>
  <dcterms:created xsi:type="dcterms:W3CDTF">2015-07-04T05:22:00Z</dcterms:created>
  <dcterms:modified xsi:type="dcterms:W3CDTF">2015-07-03T20:43:00Z</dcterms:modified>
</cp:coreProperties>
</file>