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34" w:rsidRPr="00623CE5" w:rsidRDefault="007F3734" w:rsidP="007F3734">
      <w:pPr>
        <w:bidi/>
        <w:spacing w:line="360" w:lineRule="auto"/>
        <w:jc w:val="center"/>
        <w:rPr>
          <w:rFonts w:cs="Traditional Arabic"/>
          <w:b/>
          <w:bCs/>
          <w:sz w:val="40"/>
          <w:szCs w:val="40"/>
          <w:rtl/>
        </w:rPr>
      </w:pPr>
      <w:r w:rsidRPr="00623CE5">
        <w:rPr>
          <w:rFonts w:cs="Traditional Arabic" w:hint="cs"/>
          <w:b/>
          <w:bCs/>
          <w:sz w:val="40"/>
          <w:szCs w:val="40"/>
          <w:rtl/>
        </w:rPr>
        <w:t xml:space="preserve">الباب الأول </w:t>
      </w:r>
    </w:p>
    <w:p w:rsidR="00623CE5" w:rsidRDefault="007F3734" w:rsidP="00FE7449">
      <w:pPr>
        <w:bidi/>
        <w:spacing w:line="360" w:lineRule="auto"/>
        <w:jc w:val="center"/>
        <w:rPr>
          <w:rFonts w:cs="Traditional Arabic"/>
          <w:b/>
          <w:bCs/>
          <w:sz w:val="40"/>
          <w:szCs w:val="40"/>
        </w:rPr>
      </w:pPr>
      <w:r w:rsidRPr="00623CE5">
        <w:rPr>
          <w:rFonts w:cs="Traditional Arabic" w:hint="cs"/>
          <w:b/>
          <w:bCs/>
          <w:sz w:val="40"/>
          <w:szCs w:val="40"/>
          <w:rtl/>
        </w:rPr>
        <w:t>مقدمة</w:t>
      </w:r>
    </w:p>
    <w:p w:rsidR="00FE7449" w:rsidRPr="00623CE5" w:rsidRDefault="00FE7449" w:rsidP="00FE7449">
      <w:pPr>
        <w:bidi/>
        <w:spacing w:line="360" w:lineRule="auto"/>
        <w:jc w:val="center"/>
        <w:rPr>
          <w:rFonts w:cs="Traditional Arabic"/>
          <w:b/>
          <w:bCs/>
          <w:sz w:val="40"/>
          <w:szCs w:val="40"/>
          <w:rtl/>
        </w:rPr>
      </w:pPr>
    </w:p>
    <w:p w:rsidR="007F3734" w:rsidRPr="00623CE5" w:rsidRDefault="00623CE5" w:rsidP="00623CE5">
      <w:pPr>
        <w:bidi/>
        <w:spacing w:line="360" w:lineRule="auto"/>
        <w:ind w:left="720"/>
        <w:jc w:val="both"/>
        <w:rPr>
          <w:rFonts w:cs="Traditional Arabic"/>
          <w:b/>
          <w:bCs/>
          <w:sz w:val="36"/>
          <w:szCs w:val="36"/>
          <w:rtl/>
        </w:rPr>
      </w:pPr>
      <w:r w:rsidRPr="00623CE5">
        <w:rPr>
          <w:rFonts w:ascii="Calibri" w:eastAsia="Calibri" w:hAnsi="Calibri" w:cs="Traditional Arabic" w:hint="cs"/>
          <w:b/>
          <w:bCs/>
          <w:sz w:val="40"/>
          <w:szCs w:val="40"/>
          <w:rtl/>
        </w:rPr>
        <w:t>أ.</w:t>
      </w:r>
      <w:r w:rsidRPr="00623CE5">
        <w:rPr>
          <w:rFonts w:cs="Traditional Arabic" w:hint="cs"/>
          <w:b/>
          <w:bCs/>
          <w:sz w:val="40"/>
          <w:szCs w:val="40"/>
          <w:rtl/>
        </w:rPr>
        <w:t xml:space="preserve"> </w:t>
      </w:r>
      <w:r w:rsidR="007F3734" w:rsidRPr="00623CE5">
        <w:rPr>
          <w:rFonts w:cs="Traditional Arabic" w:hint="cs"/>
          <w:b/>
          <w:bCs/>
          <w:sz w:val="40"/>
          <w:szCs w:val="40"/>
          <w:rtl/>
        </w:rPr>
        <w:t>خلفية البحث</w:t>
      </w:r>
    </w:p>
    <w:p w:rsidR="00B06C28" w:rsidRDefault="004F0B54" w:rsidP="00B06C28">
      <w:pPr>
        <w:bidi/>
        <w:spacing w:line="360" w:lineRule="auto"/>
        <w:ind w:firstLine="540"/>
        <w:jc w:val="both"/>
        <w:rPr>
          <w:rFonts w:ascii="Traditional Arabic" w:hAnsi="Traditional Arabic" w:cs="Traditional Arabic"/>
          <w:sz w:val="36"/>
          <w:szCs w:val="36"/>
        </w:rPr>
      </w:pPr>
      <w:r w:rsidRPr="004F0B54">
        <w:rPr>
          <w:rFonts w:ascii="Traditional Arabic" w:hAnsi="Traditional Arabic" w:cs="Traditional Arabic"/>
          <w:sz w:val="36"/>
          <w:szCs w:val="36"/>
          <w:rtl/>
        </w:rPr>
        <w:t xml:space="preserve"> </w:t>
      </w:r>
      <w:r w:rsidR="00AF57C7" w:rsidRPr="004F0B54">
        <w:rPr>
          <w:rFonts w:ascii="Traditional Arabic" w:hAnsi="Traditional Arabic" w:cs="Traditional Arabic"/>
          <w:sz w:val="36"/>
          <w:szCs w:val="36"/>
          <w:rtl/>
        </w:rPr>
        <w:t>كانت التربية محاولات مدركة تهدف إلى تطوير جودة الإنسان كما أنه نشاط مدرك لنيل غرض حيث يجري هذا النشاط في عملية متواصلة في كل  مرحلة من مراحل التربية.</w:t>
      </w:r>
      <w:r w:rsidR="00AF57C7" w:rsidRPr="004F0B54">
        <w:rPr>
          <w:rFonts w:ascii="Traditional Arabic" w:hAnsi="Traditional Arabic" w:cs="Traditional Arabic"/>
          <w:sz w:val="36"/>
          <w:szCs w:val="36"/>
        </w:rPr>
        <w:t xml:space="preserve"> </w:t>
      </w:r>
      <w:r w:rsidR="00AF57C7" w:rsidRPr="004F0B54">
        <w:rPr>
          <w:rStyle w:val="FootnoteReference"/>
          <w:rFonts w:ascii="Traditional Arabic" w:hAnsi="Traditional Arabic" w:cs="Traditional Arabic"/>
          <w:sz w:val="36"/>
          <w:szCs w:val="36"/>
        </w:rPr>
        <w:footnoteReference w:id="2"/>
      </w:r>
      <w:r w:rsidR="00AF57C7" w:rsidRPr="004F0B54">
        <w:rPr>
          <w:rFonts w:ascii="Traditional Arabic" w:hAnsi="Traditional Arabic" w:cs="Traditional Arabic"/>
          <w:sz w:val="36"/>
          <w:szCs w:val="36"/>
          <w:rtl/>
        </w:rPr>
        <w:t xml:space="preserve">و أن التربية مرآة تشير إلى تقدم أية بلدة, وهذا يناسب بقول الرئيس لبلدة اليبان حينما كانت مدينته (نغاساكي و هيروسيما) رميت بالقنبلة ثم يسأل:"كم من الأطباء و المدرسين الأحياء؟". </w:t>
      </w:r>
    </w:p>
    <w:p w:rsidR="003C5C38" w:rsidRDefault="00AF57C7" w:rsidP="00B06C28">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يتضح من هنا أن المدرس يلعب دورا هامّا في تقدم الشعب و البلدة.و كانت عملية التربية الوطنية كما ذكر في الدستور  تجري مدى الحياة و أُجْرِيَتْ في بيئة الأسرة, و المدرسة, و المجتمع. فلذا, كل من الأسرة و المجتمع و الحكومة مسؤول عن التربية. و كل من تلك المؤسسات الثلاثة تهدف معا إلى نيل غرض التربية الوطنية.</w:t>
      </w:r>
    </w:p>
    <w:p w:rsidR="00AF57C7" w:rsidRPr="004F0B54" w:rsidRDefault="00AF57C7" w:rsidP="003C5C38">
      <w:pPr>
        <w:bidi/>
        <w:spacing w:line="360" w:lineRule="auto"/>
        <w:jc w:val="both"/>
        <w:rPr>
          <w:rFonts w:ascii="Traditional Arabic" w:hAnsi="Traditional Arabic" w:cs="Traditional Arabic"/>
          <w:sz w:val="36"/>
          <w:szCs w:val="36"/>
          <w:rtl/>
        </w:rPr>
      </w:pPr>
      <w:r w:rsidRPr="004F0B54">
        <w:rPr>
          <w:rFonts w:ascii="Traditional Arabic" w:hAnsi="Traditional Arabic" w:cs="Traditional Arabic"/>
          <w:sz w:val="36"/>
          <w:szCs w:val="36"/>
          <w:rtl/>
        </w:rPr>
        <w:lastRenderedPageBreak/>
        <w:t xml:space="preserve"> أو يمكن القول إن غرض التربية الوطنية يفسر في عملية التربية حول الأسرة, و المدرسة, و المجتمع. و خاصة في المدرسة فتسمى عملية تلك التربية  بالتعليم.</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التربية الوطنية تبنى على أساس المبادئ الخمسة و الدستور الأساسي 1945 و لها وظيفة في تطوير القدرة و ترقية جودة حياة الأناس الإندونيسيين و رفع سيادتهم لمناسبة تحقيق الغرض الوطني الذي يهدف إلى تذكية حياة الشعب و تطوير الأناس الإندونيسيين تطويرا تاما أو في أحسن وجه.</w:t>
      </w:r>
      <w:r w:rsidRPr="004F0B54">
        <w:rPr>
          <w:rStyle w:val="FootnoteReference"/>
          <w:rFonts w:ascii="Traditional Arabic" w:hAnsi="Traditional Arabic" w:cs="Traditional Arabic"/>
          <w:sz w:val="36"/>
          <w:szCs w:val="36"/>
        </w:rPr>
        <w:footnoteReference w:id="3"/>
      </w:r>
      <w:r w:rsidRPr="004F0B54">
        <w:rPr>
          <w:rFonts w:ascii="Traditional Arabic" w:hAnsi="Traditional Arabic" w:cs="Traditional Arabic"/>
          <w:sz w:val="36"/>
          <w:szCs w:val="36"/>
          <w:rtl/>
        </w:rPr>
        <w:t xml:space="preserve"> يعنى إنسان متق بإله واحد و متخلق بأخلاق محمودة عالم ماهر صحيح جسما و روحا و ذو شحصية جيدة و معتمدة على النفس كما أن له مسؤولية اجتماعية و شعبية.</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الحديث عن نظرية التربية الإسلامية لمناسبة تحقيق التربية الوطنية لابد البداية من النظرية عن الإنسان تامة و كافة. و كان التناسب و الضبط في دراسة هذا الأمر و ترميزه يحتاج إلى المبادئ القوية و المناسبة للبحث عن قضية الفلسفة و أساس التربية و غرضها, ثم اتخاذها انطلاقا في توحيد و تعليق الارتباط كجزء متكامل من سلسلة لوحدة منهج التربية الوطنية.</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lastRenderedPageBreak/>
        <w:t>و في الجانب النفسي, كان التعلم عملية لتحويل سلوك الفرد الناتج عن الاتصال مع البيئة لسد حوائج حياته</w:t>
      </w:r>
      <w:r w:rsidRPr="004F0B54">
        <w:rPr>
          <w:rStyle w:val="FootnoteReference"/>
          <w:rFonts w:ascii="Traditional Arabic" w:hAnsi="Traditional Arabic" w:cs="Traditional Arabic"/>
          <w:sz w:val="36"/>
          <w:szCs w:val="36"/>
        </w:rPr>
        <w:footnoteReference w:id="4"/>
      </w:r>
      <w:r w:rsidRPr="004F0B54">
        <w:rPr>
          <w:rFonts w:ascii="Traditional Arabic" w:hAnsi="Traditional Arabic" w:cs="Traditional Arabic"/>
          <w:sz w:val="36"/>
          <w:szCs w:val="36"/>
        </w:rPr>
        <w:t>.</w:t>
      </w:r>
      <w:r w:rsidRPr="004F0B54">
        <w:rPr>
          <w:rFonts w:ascii="Traditional Arabic" w:hAnsi="Traditional Arabic" w:cs="Traditional Arabic"/>
          <w:sz w:val="36"/>
          <w:szCs w:val="36"/>
          <w:rtl/>
        </w:rPr>
        <w:t xml:space="preserve"> فلذا, كل محالة من محاولات التربية لها هدف لو قد لا يدرك هدفها و لا يرمزه على صورة ملفوظة. و على الوجه العام, كان هدف التربية هو الحصول على الرشد في نفس التلاميذ. و خصائص هذا الرشد يتعلق كثيرا بآراء المجتمع عن التربية.</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عملية التعلم و التعليم هي نشاط في تطبيق المنهج الدراسي  في مؤسسة من  المؤسسات التربوية كي يقدر على تأثير التلاميذ للوصول إلى غرض التربية المقرر. و لابد من تحقيق هذه المحاولة كي تحصل جودة الموارد البشرية الإندونيسية التي تساعد على تطوير البناء الوطني. و هذه المحاولة تصير وظيفة و مسؤولية لجميع مسؤولي التربية. فلذا, كانت المحاولة إلى ترقية جودة التربية يجب أ ن يقوم بها المدرس على وجه أكثر مع القيام بالوظيفة و المسؤولية كالمربي و المعلم.</w:t>
      </w:r>
      <w:r w:rsidRPr="004F0B54">
        <w:rPr>
          <w:rStyle w:val="FootnoteReference"/>
          <w:rFonts w:ascii="Traditional Arabic" w:hAnsi="Traditional Arabic" w:cs="Traditional Arabic"/>
          <w:sz w:val="36"/>
          <w:szCs w:val="36"/>
        </w:rPr>
        <w:footnoteReference w:id="5"/>
      </w:r>
      <w:r w:rsidRPr="004F0B54">
        <w:rPr>
          <w:rFonts w:ascii="Traditional Arabic" w:hAnsi="Traditional Arabic" w:cs="Traditional Arabic"/>
          <w:sz w:val="36"/>
          <w:szCs w:val="36"/>
          <w:rtl/>
        </w:rPr>
        <w:t xml:space="preserve"> </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 xml:space="preserve">و معنى التعلم هو عملية يقوم بها الفرد للحصول على تغير السلوك الجديدة بوجه شمولي ناتج عن خبراته نفسه في الاتصال مع بيئته. و كانت التغيرات التي حدثت في نفس الفرد كثيرة سواء من ناحية صفاتها و أنواعها, فلذا ليست كل التغيرات التي وقعت </w:t>
      </w:r>
      <w:r w:rsidRPr="004F0B54">
        <w:rPr>
          <w:rFonts w:ascii="Traditional Arabic" w:hAnsi="Traditional Arabic" w:cs="Traditional Arabic"/>
          <w:sz w:val="36"/>
          <w:szCs w:val="36"/>
          <w:rtl/>
        </w:rPr>
        <w:lastRenderedPageBreak/>
        <w:t>في نفس الفرد تدخل في معنى التعلم. و التغيرات التي وقعت في جوانب الرشد, و النمو و التطور لاتعدّ من التغيرات القاصدة من معنى التعلم.</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في الواقع, أن التعليم هو السعي إلى إيجاد حال من الأحوال التي تمكّن أن تجري عملية التعلم. فلذا, يتضخ أن الغرض التعليمي و الطريقة و الوسائل التعليمية المستعملة في عملية التعلم و التعليم يمكن وضعها و تخطيطها على وجه أحسن حتى تجري عملية التعلم و التعليم جريا تاما. و كل من الغرض و التخطيط السابق سيعطي التلاميذ المعلومات عن أنواع الأنشطة و المواد الدراسية التي لابد لهم تعلمها. و هذه المعلومات مفيدة كالمرجع و المصدر في التعلم. و الحاصل أن التعلم هو نشاط منتظم حيث يهدف إلى مساعدة التلاميذ و شوقهم في التعلم.</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 xml:space="preserve">و من الجانب التاريخي قد ظهرت اللغة العربية قبل قدوم الإسلام. و بعد قدوم الإسلام, فتكون  اللغة العربية في مكانة مهمة جدا. وذلك لأن القرآن يوحي إلى النبي المصطفى الأخيار محمد صلى الله عليه و سلم في القرن السابع ميلادية باستعمال اللغة العربية.   و قد قرر في العبادة المحضة أن اللغة المستعملة فيها هي اللغة العربية و من أمثال تلك العبادة هي الصلاة, و الحج, و غيرهما. </w:t>
      </w:r>
      <w:r w:rsidRPr="004F0B54">
        <w:rPr>
          <w:rStyle w:val="FootnoteReference"/>
          <w:rFonts w:ascii="Traditional Arabic" w:hAnsi="Traditional Arabic" w:cs="Traditional Arabic"/>
          <w:sz w:val="36"/>
          <w:szCs w:val="36"/>
        </w:rPr>
        <w:footnoteReference w:id="6"/>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lastRenderedPageBreak/>
        <w:t>في إندونيسيا كانت اللغة العربية إحدى اللغات  الأجنبية و هي تتزل منزلة اللغات الآخرى مثل اللغة الانجليزية, و اللغة اللألمانية, و اللغة الفرنسية و غيرها. و تلك اللغات لها وظيفة كـأداة الاتصال بين الشعوب, كما أنها أداة تساعد على تطوير العلوم و المعارف و التكنولوجيا الحديثة لبناء الشعوب. و تدرس تلك اللغات و تطوّر في المدارس أو المؤسسات التربوية الأخرى لاستيفاء الحوائج حسب تطور الزمان.</w:t>
      </w:r>
    </w:p>
    <w:p w:rsidR="00AF57C7" w:rsidRPr="004F0B54" w:rsidRDefault="00AF57C7" w:rsidP="004F0B54">
      <w:pPr>
        <w:bidi/>
        <w:spacing w:line="360" w:lineRule="auto"/>
        <w:ind w:firstLine="54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كان تعليم اللغة الأجنبية و خاصة اللغة العربية يختلف عن تعليم الدروس الأخرى. وذلك أن هذا التعليم يعطي الأولوية للعديد من المهارات اللغوية  و هي مهارة الاستماع, و مهارة الكلام, و مهارة القراءة و مهارة الكتابة. و الغرض الأمامي من هذا التعليم هو إيقاظ و تطوير مهارة التلاميذ اللغوية. و تعليم اللغة العربية أيضا يحتاج إلى جهد المدرس أو المحاضر كما أنه يحتاج إلى الوسائل لتعليمية الكافية, و المدخل, و الطريقة, و  الاستراتيجية التي تتعلق بتعليم اللغة العربية.</w:t>
      </w:r>
    </w:p>
    <w:p w:rsidR="00C77AA2" w:rsidRPr="004F0B54" w:rsidRDefault="00AF57C7" w:rsidP="00141972">
      <w:pPr>
        <w:bidi/>
        <w:spacing w:line="360" w:lineRule="auto"/>
        <w:ind w:firstLine="708"/>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تعليم اللغة العربية لتلاميذ المدرسة ال</w:t>
      </w:r>
      <w:r w:rsidR="00141972">
        <w:rPr>
          <w:rFonts w:ascii="Traditional Arabic" w:hAnsi="Traditional Arabic" w:cs="Traditional Arabic" w:hint="cs"/>
          <w:sz w:val="36"/>
          <w:szCs w:val="36"/>
          <w:rtl/>
          <w:lang w:bidi="ar-EG"/>
        </w:rPr>
        <w:t>علية</w:t>
      </w:r>
      <w:r w:rsidRPr="004F0B54">
        <w:rPr>
          <w:rFonts w:ascii="Traditional Arabic" w:hAnsi="Traditional Arabic" w:cs="Traditional Arabic"/>
          <w:sz w:val="36"/>
          <w:szCs w:val="36"/>
          <w:rtl/>
        </w:rPr>
        <w:t xml:space="preserve"> كما نصّ في المنهج الدراسي عام 1994 هو عملية من الأنشطة التي توجّه إلى التشجيع, و الاشراف, و التطوير و بناء القدرة على استعمال اللغة الفصحى إيجابيا كان أم سلبيا و كذلك إيقاظ الموقف الجميل نحو تلك اللغة. و كانت القدرة على استعمال اللغة و الموقف الجميل نحوها أمرا مهما لأجل فهم التعاليم الإسلامية من مصادرها الأصلية مثل القرآن و الحديث أو الكتب </w:t>
      </w:r>
      <w:r w:rsidRPr="004F0B54">
        <w:rPr>
          <w:rFonts w:ascii="Traditional Arabic" w:hAnsi="Traditional Arabic" w:cs="Traditional Arabic"/>
          <w:sz w:val="36"/>
          <w:szCs w:val="36"/>
          <w:rtl/>
        </w:rPr>
        <w:lastRenderedPageBreak/>
        <w:t>المكتوبة باللغة العربية المرتبطة باالإسلام.</w:t>
      </w:r>
      <w:r w:rsidRPr="004F0B54">
        <w:rPr>
          <w:rStyle w:val="FootnoteReference"/>
          <w:rFonts w:ascii="Traditional Arabic" w:hAnsi="Traditional Arabic" w:cs="Traditional Arabic"/>
          <w:sz w:val="36"/>
          <w:szCs w:val="36"/>
        </w:rPr>
        <w:footnoteReference w:id="7"/>
      </w:r>
      <w:r w:rsidRPr="004F0B54">
        <w:rPr>
          <w:rFonts w:ascii="Traditional Arabic" w:hAnsi="Traditional Arabic" w:cs="Traditional Arabic"/>
          <w:sz w:val="36"/>
          <w:szCs w:val="36"/>
          <w:rtl/>
        </w:rPr>
        <w:t xml:space="preserve"> و التعليم في هذا المستوى يتطلب إلى ابداع المدرس و جدّه في تنظيم عملية التعلم و التعليم كي يحصل على غرض التعليم في الواقع أن عملية التعلم و التعليم لدرس اللغة العربية عملية في تحويل سلوك التلاميذ من عدم قدرتهم على استعمال اللغة العربية إلى استعمالها التقدمي و الثبوتي أو البقائي.</w:t>
      </w:r>
    </w:p>
    <w:p w:rsidR="006E4A00" w:rsidRPr="004F0B54" w:rsidRDefault="006E4A00" w:rsidP="007B726A">
      <w:pPr>
        <w:bidi/>
        <w:spacing w:line="360" w:lineRule="auto"/>
        <w:ind w:firstLine="425"/>
        <w:jc w:val="both"/>
        <w:rPr>
          <w:rFonts w:ascii="Traditional Arabic" w:hAnsi="Traditional Arabic" w:cs="Traditional Arabic"/>
          <w:sz w:val="36"/>
          <w:szCs w:val="36"/>
          <w:rtl/>
        </w:rPr>
      </w:pPr>
      <w:r w:rsidRPr="004F0B54">
        <w:rPr>
          <w:rFonts w:ascii="Traditional Arabic" w:hAnsi="Traditional Arabic" w:cs="Traditional Arabic"/>
          <w:sz w:val="36"/>
          <w:szCs w:val="36"/>
          <w:rtl/>
        </w:rPr>
        <w:t xml:space="preserve">    و أنطشة التعلم و التعليم داخل الفصل يكون نوعا خاص من عالم الاتصال حيث يتبادل المدرس و التلاميذ في إبداء الأفكار لتطوير الآراء و المفاهيم. و في الاتصال يظهر كثيرا  الاحتكاك حتى لا يجري الاتصال عن طريق فعالي و اقتصادي و هذا بسبب وجود الميل إلى المبدأ الشفهي و عدم استعداد التلاميذ, و ضعف الهمة و الغيرة و غيرها. و إحدى المحاولات إلى ذلك هي استعمال الوسائل التعليمية المناسبة أثناء عملية التعلم و التعليم.</w:t>
      </w:r>
    </w:p>
    <w:p w:rsidR="006E4A00" w:rsidRPr="004F0B54" w:rsidRDefault="006E4A00" w:rsidP="00C804D7">
      <w:pPr>
        <w:bidi/>
        <w:spacing w:line="360" w:lineRule="auto"/>
        <w:ind w:firstLine="72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كان استعمال الوسائل التعليمية يقدر على ترقية جودة تحصيل التعلم عند التلاميذ.</w:t>
      </w:r>
      <w:r w:rsidRPr="004F0B54">
        <w:rPr>
          <w:rStyle w:val="FootnoteReference"/>
          <w:rFonts w:ascii="Traditional Arabic" w:hAnsi="Traditional Arabic" w:cs="Traditional Arabic"/>
          <w:sz w:val="36"/>
          <w:szCs w:val="36"/>
        </w:rPr>
        <w:footnoteReference w:id="8"/>
      </w:r>
      <w:r w:rsidRPr="004F0B54">
        <w:rPr>
          <w:rFonts w:ascii="Traditional Arabic" w:hAnsi="Traditional Arabic" w:cs="Traditional Arabic"/>
          <w:sz w:val="36"/>
          <w:szCs w:val="36"/>
          <w:rtl/>
        </w:rPr>
        <w:t xml:space="preserve"> و لا ينكر المرء أن استعمال الوسائل التعليمية يجعل عملية التعلم و التعليم أكثر جذابا و شوقا كما أنه يرقي مستوى التلاميذ الفكري. و بالطبع لابد أن تكون معها (الوسائل التعليمية) أيضا الطريقة الجيدة في إلقائها. و العلة في استعمال الوسائل </w:t>
      </w:r>
      <w:r w:rsidRPr="004F0B54">
        <w:rPr>
          <w:rFonts w:ascii="Traditional Arabic" w:hAnsi="Traditional Arabic" w:cs="Traditional Arabic"/>
          <w:sz w:val="36"/>
          <w:szCs w:val="36"/>
          <w:rtl/>
        </w:rPr>
        <w:lastRenderedPageBreak/>
        <w:t>التعليمية الذي يقدر على ترقية عملية و نتيجة التعليم هي تتعلق بمستوى التلاميذ الفكري و أن مستوى الإنسان الفكري يخضع تحت مراحل التطور المبدوء من التفكير الحسي إلى المجهولي و المبدوء من التفكير البسيط إلى التفكير المتعدد (الصعب)</w:t>
      </w:r>
      <w:r w:rsidRPr="004F0B54">
        <w:rPr>
          <w:rStyle w:val="FootnoteReference"/>
          <w:rFonts w:ascii="Traditional Arabic" w:hAnsi="Traditional Arabic" w:cs="Traditional Arabic"/>
          <w:color w:val="000000"/>
          <w:sz w:val="36"/>
          <w:szCs w:val="36"/>
          <w:lang w:val="id-ID"/>
        </w:rPr>
        <w:footnoteReference w:id="9"/>
      </w:r>
      <w:r w:rsidRPr="004F0B54">
        <w:rPr>
          <w:rFonts w:ascii="Traditional Arabic" w:hAnsi="Traditional Arabic" w:cs="Traditional Arabic"/>
          <w:sz w:val="36"/>
          <w:szCs w:val="36"/>
        </w:rPr>
        <w:t>.</w:t>
      </w:r>
    </w:p>
    <w:p w:rsidR="006E4A00" w:rsidRPr="004F0B54" w:rsidRDefault="006E4A00" w:rsidP="004F0B54">
      <w:pPr>
        <w:bidi/>
        <w:spacing w:line="360" w:lineRule="auto"/>
        <w:ind w:firstLine="72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كانت الوسائل التعليمية مهمة, وذلك أنها تقدر على توضيح ما غمض في انشطة التعليم كما أنها تساعد على توضيح و تبسيط المادة الصعبة التي سيلقيها المدرس إلى التلاميذ.  و تمكن الوسائل التعليمية على مماثلة الجمل أو الكلمات المعينة بل المادة الغامضة غير الحسية يمكن بيانها بالوسائل التعليمية. و بذلك شعر للتلاميذ بأكثر سهولة في فهم المادة الدراسية بالنسبة إلى عدم استعمال الوسائل التعليمية.</w:t>
      </w:r>
    </w:p>
    <w:p w:rsidR="006E4A00" w:rsidRPr="004F0B54" w:rsidRDefault="006E4A00" w:rsidP="004F0B54">
      <w:pPr>
        <w:bidi/>
        <w:spacing w:line="360" w:lineRule="auto"/>
        <w:ind w:firstLine="720"/>
        <w:jc w:val="both"/>
        <w:rPr>
          <w:rFonts w:ascii="Traditional Arabic" w:hAnsi="Traditional Arabic" w:cs="Traditional Arabic"/>
          <w:sz w:val="36"/>
          <w:szCs w:val="36"/>
          <w:rtl/>
        </w:rPr>
      </w:pPr>
      <w:r w:rsidRPr="004F0B54">
        <w:rPr>
          <w:rFonts w:ascii="Traditional Arabic" w:hAnsi="Traditional Arabic" w:cs="Traditional Arabic"/>
          <w:sz w:val="36"/>
          <w:szCs w:val="36"/>
          <w:rtl/>
        </w:rPr>
        <w:t>و في أول الأمر, تعتبر الوسائل التعليمية كالأدوات المعينة التي استعملها المدرس للتعليم (</w:t>
      </w:r>
      <w:r w:rsidRPr="00D16186">
        <w:rPr>
          <w:rFonts w:asciiTheme="majorBidi" w:hAnsiTheme="majorBidi" w:cstheme="majorBidi"/>
          <w:i/>
          <w:iCs/>
        </w:rPr>
        <w:t>reaching aids</w:t>
      </w:r>
      <w:r w:rsidRPr="004F0B54">
        <w:rPr>
          <w:rFonts w:ascii="Traditional Arabic" w:hAnsi="Traditional Arabic" w:cs="Traditional Arabic"/>
          <w:sz w:val="36"/>
          <w:szCs w:val="36"/>
          <w:rtl/>
        </w:rPr>
        <w:t>), و الأدوات المعينة المستعملة هي الأدوات المعينة البصرية (مثل الرسم, و  النماذج, و الأشياء, و الأدوات الأخرى التي تقدر على لخبرات الحسية و تشجيع تعلم التلاميذ و ترقية طاقة فهمهم و شأن تعلمهم. و من الأسف, لكثرة الاهتمام بالأدوات المعينة البصريةالمستعملة فيقل اهتمام التلاميذ بمجال التصميم لتطوير التعليم الانتاجي و تقويمه.</w:t>
      </w:r>
    </w:p>
    <w:p w:rsidR="00C804D7" w:rsidRDefault="006E4A00" w:rsidP="007B726A">
      <w:pPr>
        <w:bidi/>
        <w:spacing w:line="360" w:lineRule="auto"/>
        <w:ind w:firstLine="708"/>
        <w:jc w:val="both"/>
        <w:rPr>
          <w:rFonts w:ascii="Traditional Arabic" w:hAnsi="Traditional Arabic" w:cs="Traditional Arabic"/>
          <w:sz w:val="36"/>
          <w:szCs w:val="36"/>
          <w:rtl/>
        </w:rPr>
      </w:pPr>
      <w:r w:rsidRPr="004F0B54">
        <w:rPr>
          <w:rFonts w:ascii="Traditional Arabic" w:hAnsi="Traditional Arabic" w:cs="Traditional Arabic"/>
          <w:sz w:val="36"/>
          <w:szCs w:val="36"/>
          <w:rtl/>
        </w:rPr>
        <w:lastRenderedPageBreak/>
        <w:t>و هناك كثير من الأدوات التعليمية التي استعملها المدرس في إيصال المعلومات إلى تلاميذه فيمكن بوسيلة البصر و الاستماع, اجتنابا من المجال الشفهي الذي يقع كثيرا عندما التعليم استعمل الأدوات المعينة البصرية فقط.</w:t>
      </w:r>
    </w:p>
    <w:p w:rsidR="006E4A00" w:rsidRPr="004F0B54" w:rsidRDefault="00C804D7" w:rsidP="00C804D7">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E4A00" w:rsidRPr="004F0B54">
        <w:rPr>
          <w:rFonts w:ascii="Traditional Arabic" w:hAnsi="Traditional Arabic" w:cs="Traditional Arabic"/>
          <w:sz w:val="36"/>
          <w:szCs w:val="36"/>
          <w:rtl/>
        </w:rPr>
        <w:t xml:space="preserve">و في عام 1965-1970 كان المدخل النظامي </w:t>
      </w:r>
      <w:r w:rsidR="006E4A00" w:rsidRPr="00D16186">
        <w:rPr>
          <w:rFonts w:asciiTheme="majorBidi" w:hAnsiTheme="majorBidi" w:cstheme="majorBidi"/>
        </w:rPr>
        <w:t>(</w:t>
      </w:r>
      <w:r w:rsidR="006E4A00" w:rsidRPr="00D16186">
        <w:rPr>
          <w:rFonts w:asciiTheme="majorBidi" w:hAnsiTheme="majorBidi" w:cstheme="majorBidi"/>
          <w:i/>
          <w:iCs/>
        </w:rPr>
        <w:t>system approach</w:t>
      </w:r>
      <w:r w:rsidR="006E4A00" w:rsidRPr="004F0B54">
        <w:rPr>
          <w:rFonts w:ascii="Traditional Arabic" w:hAnsi="Traditional Arabic" w:cs="Traditional Arabic"/>
          <w:sz w:val="36"/>
          <w:szCs w:val="36"/>
        </w:rPr>
        <w:t>)</w:t>
      </w:r>
      <w:r w:rsidR="006E4A00" w:rsidRPr="004F0B54">
        <w:rPr>
          <w:rFonts w:ascii="Traditional Arabic" w:hAnsi="Traditional Arabic" w:cs="Traditional Arabic"/>
          <w:sz w:val="36"/>
          <w:szCs w:val="36"/>
          <w:rtl/>
        </w:rPr>
        <w:t xml:space="preserve"> شرع يظهر تأثيره في أنشطة التربية و التعليم. و يدفع هذا المدخل إلى استعمال  الوسائل كجزء لا يتجزأ من برنامج التعليم. و كل برنامج التعليم لابد من تخطيطه عن طريق منتظم مع وضع الاهتمام الأكبر بالتلاميذ. و يخطط برنامج التعليم حسب حوائج التلاميذ و خصاصئهم  و يوجههاإلى تغيير سلوكهم وفقا بغرض التعليم المطلوب. و في هذا التخطيط يفكر المدرس أيضا دقيقا في أمر الوسائل التعليمية المستعملة و كذلك الطريقة في استعمالها.</w:t>
      </w:r>
    </w:p>
    <w:p w:rsidR="006E4A00" w:rsidRPr="004F0B54" w:rsidRDefault="006E4A00" w:rsidP="007B726A">
      <w:pPr>
        <w:bidi/>
        <w:spacing w:line="360" w:lineRule="auto"/>
        <w:ind w:firstLine="708"/>
        <w:jc w:val="both"/>
        <w:rPr>
          <w:rFonts w:ascii="Traditional Arabic" w:hAnsi="Traditional Arabic" w:cs="Traditional Arabic"/>
          <w:sz w:val="36"/>
          <w:szCs w:val="36"/>
          <w:rtl/>
        </w:rPr>
      </w:pPr>
      <w:r w:rsidRPr="004F0B54">
        <w:rPr>
          <w:rFonts w:ascii="Traditional Arabic" w:hAnsi="Traditional Arabic" w:cs="Traditional Arabic"/>
          <w:sz w:val="36"/>
          <w:szCs w:val="36"/>
          <w:rtl/>
        </w:rPr>
        <w:t xml:space="preserve">و سبب دخول التأثيرات من تكنولوجيا الوئسيلة السمعية في نهاية القرن العشرين, فتكون الأداة البصرية التي تستعمل لتوضيح هذا التعليم متكاملة باستعمال الأداة السمعية  حتى يعرف أن هناك الأداة السمعية و البصرية </w:t>
      </w:r>
      <w:r w:rsidRPr="00D16186">
        <w:rPr>
          <w:rFonts w:asciiTheme="majorBidi" w:hAnsiTheme="majorBidi" w:cstheme="majorBidi"/>
          <w:rtl/>
        </w:rPr>
        <w:t>(</w:t>
      </w:r>
      <w:r w:rsidRPr="00D16186">
        <w:rPr>
          <w:rFonts w:asciiTheme="majorBidi" w:hAnsiTheme="majorBidi" w:cstheme="majorBidi"/>
        </w:rPr>
        <w:t xml:space="preserve"> </w:t>
      </w:r>
      <w:r w:rsidRPr="00D16186">
        <w:rPr>
          <w:rFonts w:asciiTheme="majorBidi" w:hAnsiTheme="majorBidi" w:cstheme="majorBidi"/>
          <w:i/>
          <w:iCs/>
        </w:rPr>
        <w:t>audio visual aids</w:t>
      </w:r>
      <w:r w:rsidRPr="00D16186">
        <w:rPr>
          <w:rFonts w:asciiTheme="majorBidi" w:hAnsiTheme="majorBidi" w:cstheme="majorBidi"/>
          <w:rtl/>
        </w:rPr>
        <w:t>)</w:t>
      </w:r>
      <w:r w:rsidRPr="00D16186">
        <w:rPr>
          <w:rStyle w:val="FootnoteReference"/>
          <w:rFonts w:asciiTheme="majorBidi" w:hAnsiTheme="majorBidi" w:cstheme="majorBidi"/>
        </w:rPr>
        <w:footnoteReference w:id="10"/>
      </w:r>
      <w:r w:rsidRPr="00D16186">
        <w:rPr>
          <w:rFonts w:asciiTheme="majorBidi" w:hAnsiTheme="majorBidi" w:cstheme="majorBidi"/>
        </w:rPr>
        <w:t>.</w:t>
      </w:r>
      <w:r w:rsidRPr="004F0B54">
        <w:rPr>
          <w:rFonts w:ascii="Traditional Arabic" w:hAnsi="Traditional Arabic" w:cs="Traditional Arabic"/>
          <w:sz w:val="36"/>
          <w:szCs w:val="36"/>
          <w:rtl/>
        </w:rPr>
        <w:t xml:space="preserve">و في الحق, أن المدرس و الخبراء في الأمر </w:t>
      </w:r>
      <w:r w:rsidR="00C804D7">
        <w:rPr>
          <w:rFonts w:ascii="Traditional Arabic" w:hAnsi="Traditional Arabic" w:cs="Traditional Arabic" w:hint="cs"/>
          <w:sz w:val="36"/>
          <w:szCs w:val="36"/>
          <w:rtl/>
        </w:rPr>
        <w:t>الصور</w:t>
      </w:r>
      <w:r w:rsidRPr="004F0B54">
        <w:rPr>
          <w:rFonts w:ascii="Traditional Arabic" w:hAnsi="Traditional Arabic" w:cs="Traditional Arabic"/>
          <w:sz w:val="36"/>
          <w:szCs w:val="36"/>
          <w:rtl/>
        </w:rPr>
        <w:t xml:space="preserve"> يستقبلون استقبالا حسنا إلى هذا التغير (التجديد). يبدأ المدرسون في رمز غرض التعليم حسب سلوك التلاميذ.</w:t>
      </w:r>
    </w:p>
    <w:p w:rsidR="004F0B54" w:rsidRPr="004F0B54" w:rsidRDefault="006E4A00" w:rsidP="007B726A">
      <w:pPr>
        <w:bidi/>
        <w:spacing w:line="360" w:lineRule="auto"/>
        <w:ind w:firstLine="708"/>
        <w:jc w:val="both"/>
        <w:rPr>
          <w:rFonts w:ascii="Traditional Arabic" w:hAnsi="Traditional Arabic" w:cs="Traditional Arabic"/>
          <w:sz w:val="36"/>
          <w:szCs w:val="36"/>
          <w:rtl/>
        </w:rPr>
      </w:pPr>
      <w:r w:rsidRPr="004F0B54">
        <w:rPr>
          <w:rFonts w:ascii="Traditional Arabic" w:hAnsi="Traditional Arabic" w:cs="Traditional Arabic"/>
          <w:sz w:val="36"/>
          <w:szCs w:val="36"/>
          <w:rtl/>
        </w:rPr>
        <w:lastRenderedPageBreak/>
        <w:t>يتضح من البيانات السابقة أنه ينبغي أن لا ينظر الفرد أن الوسائل التعليمية أدوات معينة فقط للمدرس في التعليم و إنما أنها أداة في إيصال المعلومات من مُرسِلها (المدرس, و مؤلف الكتب, و منتج الفلم, و غيرهم) إلى المُرسَل إليه (التلاميذ أو المتعلم).</w:t>
      </w:r>
      <w:r w:rsidRPr="004F0B54">
        <w:rPr>
          <w:rFonts w:ascii="Traditional Arabic" w:hAnsi="Traditional Arabic" w:cs="Traditional Arabic"/>
          <w:sz w:val="36"/>
          <w:szCs w:val="36"/>
        </w:rPr>
        <w:t xml:space="preserve"> </w:t>
      </w:r>
      <w:r w:rsidRPr="004F0B54">
        <w:rPr>
          <w:rFonts w:ascii="Traditional Arabic" w:hAnsi="Traditional Arabic" w:cs="Traditional Arabic"/>
          <w:sz w:val="36"/>
          <w:szCs w:val="36"/>
          <w:rtl/>
        </w:rPr>
        <w:t xml:space="preserve"> و لكون الوسائل التعليمية تنزل منزلة المرسلة (الحاملة) للمعلومات, فلا يقتصر ان يستعملها المدرس  أنما الـأهم  يمكن أن يستعملها التلاميذ أيضا. فلذا, كمرسلة و مقدمة المعلومات في بعض الأحيان المقررة يتمكن لها من نيابة المدرس في إيصال المعلومات عن طريق أدق و أوضح و أجذب حيث تستطيع القيام بهذه الوظيفة علة أحسن وجه لو لم يحضر المدرس معها حسيا (جسما).و هناك كثير من الوسائل التعليمية الشائع استعمالها في عملية التعليم. و من تلك الوسائل هي الوسائل </w:t>
      </w:r>
      <w:r w:rsidR="00C804D7">
        <w:rPr>
          <w:rFonts w:ascii="Traditional Arabic" w:hAnsi="Traditional Arabic" w:cs="Traditional Arabic" w:hint="cs"/>
          <w:sz w:val="36"/>
          <w:szCs w:val="36"/>
          <w:rtl/>
        </w:rPr>
        <w:t>الصور.</w:t>
      </w:r>
    </w:p>
    <w:p w:rsidR="00C04AC5" w:rsidRDefault="006E4A00" w:rsidP="004F0B54">
      <w:pPr>
        <w:bidi/>
        <w:spacing w:line="360" w:lineRule="auto"/>
        <w:ind w:firstLine="492"/>
        <w:jc w:val="both"/>
        <w:rPr>
          <w:rFonts w:ascii="Traditional Arabic" w:hAnsi="Traditional Arabic" w:cs="Traditional Arabic"/>
          <w:color w:val="000000"/>
          <w:sz w:val="36"/>
          <w:szCs w:val="36"/>
          <w:rtl/>
        </w:rPr>
      </w:pPr>
      <w:r w:rsidRPr="004F0B54">
        <w:rPr>
          <w:rFonts w:ascii="Traditional Arabic" w:hAnsi="Traditional Arabic" w:cs="Traditional Arabic"/>
          <w:sz w:val="36"/>
          <w:szCs w:val="36"/>
          <w:rtl/>
        </w:rPr>
        <w:t xml:space="preserve"> و في أول الأمر, كانت النظرية المقروءة </w:t>
      </w:r>
      <w:r w:rsidRPr="00D16186">
        <w:rPr>
          <w:rFonts w:asciiTheme="majorBidi" w:hAnsiTheme="majorBidi" w:cstheme="majorBidi"/>
          <w:rtl/>
        </w:rPr>
        <w:t>(</w:t>
      </w:r>
      <w:r w:rsidRPr="00D16186">
        <w:rPr>
          <w:rFonts w:asciiTheme="majorBidi" w:hAnsiTheme="majorBidi" w:cstheme="majorBidi"/>
          <w:i/>
          <w:iCs/>
        </w:rPr>
        <w:t>literacy</w:t>
      </w:r>
      <w:r w:rsidRPr="004F0B54">
        <w:rPr>
          <w:rFonts w:ascii="Traditional Arabic" w:hAnsi="Traditional Arabic" w:cs="Traditional Arabic"/>
          <w:sz w:val="36"/>
          <w:szCs w:val="36"/>
          <w:rtl/>
        </w:rPr>
        <w:t>) تستعمل فقط في سياق الشفهي يعني القراءة و لكتابة, ثم في نصف عام 1960 و ما بعدها ظهرت النظرية المقروءة البصرية على شكل بياني مثل الصورة البيانية, و الرسومات, و الجدول و ما أشبه ذلك. بل يمكن تقديم الوسائل البصرية أيضا في عدة الوسائل العامية مثل التلفاز, و الفيديو. و دور الوسائل البصرية أكثره فعاليا في توضيح المعلومات بل أنها تقدر على  تأثير موقف الفرد و تكوين أفكار المجتمع و غير ذلك.</w:t>
      </w:r>
      <w:r w:rsidRPr="004F0B54">
        <w:rPr>
          <w:rFonts w:ascii="Traditional Arabic" w:hAnsi="Traditional Arabic" w:cs="Traditional Arabic"/>
          <w:color w:val="000000"/>
          <w:sz w:val="36"/>
          <w:szCs w:val="36"/>
          <w:rtl/>
        </w:rPr>
        <w:t xml:space="preserve">و تنقسم الوسائل التعليمية لدرس اللغة  بوجه عام  على ثلاثة أقسام: </w:t>
      </w:r>
    </w:p>
    <w:p w:rsidR="006E4A00" w:rsidRPr="004F0B54" w:rsidRDefault="006E4A00" w:rsidP="00C04AC5">
      <w:pPr>
        <w:bidi/>
        <w:spacing w:line="360" w:lineRule="auto"/>
        <w:ind w:firstLine="492"/>
        <w:jc w:val="both"/>
        <w:rPr>
          <w:rFonts w:ascii="Traditional Arabic" w:hAnsi="Traditional Arabic" w:cs="Traditional Arabic"/>
          <w:sz w:val="36"/>
          <w:szCs w:val="36"/>
          <w:rtl/>
        </w:rPr>
      </w:pPr>
      <w:r w:rsidRPr="004F0B54">
        <w:rPr>
          <w:rFonts w:ascii="Traditional Arabic" w:hAnsi="Traditional Arabic" w:cs="Traditional Arabic"/>
          <w:color w:val="000000"/>
          <w:sz w:val="36"/>
          <w:szCs w:val="36"/>
          <w:rtl/>
        </w:rPr>
        <w:lastRenderedPageBreak/>
        <w:t xml:space="preserve">الوسائل السمعية </w:t>
      </w:r>
      <w:r w:rsidRPr="00D16186">
        <w:rPr>
          <w:rFonts w:asciiTheme="majorBidi" w:hAnsiTheme="majorBidi" w:cstheme="majorBidi"/>
          <w:i/>
          <w:iCs/>
          <w:color w:val="000000"/>
          <w:rtl/>
        </w:rPr>
        <w:t>(</w:t>
      </w:r>
      <w:r w:rsidRPr="00D16186">
        <w:rPr>
          <w:rFonts w:asciiTheme="majorBidi" w:hAnsiTheme="majorBidi" w:cstheme="majorBidi"/>
          <w:i/>
          <w:iCs/>
          <w:color w:val="000000"/>
        </w:rPr>
        <w:t>Media Audio</w:t>
      </w:r>
      <w:r w:rsidRPr="004F0B54">
        <w:rPr>
          <w:rFonts w:ascii="Traditional Arabic" w:hAnsi="Traditional Arabic" w:cs="Traditional Arabic"/>
          <w:color w:val="000000"/>
          <w:sz w:val="36"/>
          <w:szCs w:val="36"/>
          <w:rtl/>
        </w:rPr>
        <w:t>), و الوسائل البصرية (</w:t>
      </w:r>
      <w:r w:rsidRPr="00D16186">
        <w:rPr>
          <w:rFonts w:asciiTheme="majorBidi" w:hAnsiTheme="majorBidi" w:cstheme="majorBidi"/>
          <w:i/>
          <w:iCs/>
          <w:color w:val="000000"/>
        </w:rPr>
        <w:t>Media Visual</w:t>
      </w:r>
      <w:r w:rsidRPr="004F0B54">
        <w:rPr>
          <w:rFonts w:ascii="Traditional Arabic" w:hAnsi="Traditional Arabic" w:cs="Traditional Arabic"/>
          <w:color w:val="000000"/>
          <w:sz w:val="36"/>
          <w:szCs w:val="36"/>
          <w:rtl/>
        </w:rPr>
        <w:t>), و الوسائل السمعية البصرية (</w:t>
      </w:r>
      <w:r w:rsidRPr="001A6C22">
        <w:rPr>
          <w:rFonts w:asciiTheme="majorBidi" w:hAnsiTheme="majorBidi" w:cstheme="majorBidi"/>
          <w:i/>
          <w:iCs/>
          <w:color w:val="000000"/>
        </w:rPr>
        <w:t>Media Audio-Visual</w:t>
      </w:r>
      <w:r w:rsidRPr="004F0B54">
        <w:rPr>
          <w:rFonts w:ascii="Traditional Arabic" w:hAnsi="Traditional Arabic" w:cs="Traditional Arabic"/>
          <w:color w:val="000000"/>
          <w:sz w:val="36"/>
          <w:szCs w:val="36"/>
          <w:rtl/>
        </w:rPr>
        <w:t>)</w:t>
      </w:r>
      <w:r w:rsidRPr="004F0B54">
        <w:rPr>
          <w:rStyle w:val="FootnoteReference"/>
          <w:rFonts w:ascii="Traditional Arabic" w:hAnsi="Traditional Arabic" w:cs="Traditional Arabic"/>
          <w:color w:val="000000"/>
          <w:sz w:val="36"/>
          <w:szCs w:val="36"/>
          <w:rtl/>
        </w:rPr>
        <w:footnoteReference w:id="11"/>
      </w:r>
      <w:r w:rsidRPr="004F0B54">
        <w:rPr>
          <w:rFonts w:ascii="Traditional Arabic" w:hAnsi="Traditional Arabic" w:cs="Traditional Arabic"/>
          <w:color w:val="000000"/>
          <w:sz w:val="36"/>
          <w:szCs w:val="36"/>
          <w:rtl/>
        </w:rPr>
        <w:t>. و يلي البحث عن أقسام تلك الوسائل:</w:t>
      </w:r>
    </w:p>
    <w:p w:rsidR="006E4A00" w:rsidRPr="004F0B54" w:rsidRDefault="006E4A00" w:rsidP="004F0B54">
      <w:pPr>
        <w:bidi/>
        <w:spacing w:line="360" w:lineRule="auto"/>
        <w:ind w:left="711" w:firstLine="141"/>
        <w:jc w:val="both"/>
        <w:rPr>
          <w:rFonts w:ascii="Traditional Arabic" w:hAnsi="Traditional Arabic" w:cs="Traditional Arabic"/>
          <w:sz w:val="36"/>
          <w:szCs w:val="36"/>
          <w:rtl/>
        </w:rPr>
      </w:pPr>
      <w:r w:rsidRPr="004F0B54">
        <w:rPr>
          <w:rFonts w:ascii="Traditional Arabic" w:hAnsi="Traditional Arabic" w:cs="Traditional Arabic"/>
          <w:color w:val="000000"/>
          <w:sz w:val="36"/>
          <w:szCs w:val="36"/>
          <w:rtl/>
        </w:rPr>
        <w:t xml:space="preserve">أ . الوسائل السمعية </w:t>
      </w:r>
      <w:r w:rsidRPr="001A6C22">
        <w:rPr>
          <w:rFonts w:asciiTheme="majorBidi" w:hAnsiTheme="majorBidi" w:cstheme="majorBidi"/>
          <w:i/>
          <w:iCs/>
          <w:color w:val="000000"/>
          <w:rtl/>
        </w:rPr>
        <w:t>(</w:t>
      </w:r>
      <w:r w:rsidRPr="001A6C22">
        <w:rPr>
          <w:rFonts w:asciiTheme="majorBidi" w:hAnsiTheme="majorBidi" w:cstheme="majorBidi"/>
          <w:i/>
          <w:iCs/>
          <w:color w:val="000000"/>
        </w:rPr>
        <w:t>Audio</w:t>
      </w:r>
      <w:r w:rsidRPr="004F0B54">
        <w:rPr>
          <w:rFonts w:ascii="Traditional Arabic" w:hAnsi="Traditional Arabic" w:cs="Traditional Arabic"/>
          <w:color w:val="000000"/>
          <w:sz w:val="36"/>
          <w:szCs w:val="36"/>
          <w:rtl/>
        </w:rPr>
        <w:t>)</w:t>
      </w:r>
    </w:p>
    <w:p w:rsidR="006E4A00" w:rsidRPr="004F0B54" w:rsidRDefault="006E4A00" w:rsidP="004F0B54">
      <w:pPr>
        <w:bidi/>
        <w:spacing w:line="360" w:lineRule="auto"/>
        <w:ind w:left="711" w:firstLine="141"/>
        <w:jc w:val="both"/>
        <w:rPr>
          <w:rFonts w:ascii="Traditional Arabic" w:hAnsi="Traditional Arabic" w:cs="Traditional Arabic"/>
          <w:color w:val="000000"/>
          <w:sz w:val="36"/>
          <w:szCs w:val="36"/>
          <w:rtl/>
        </w:rPr>
      </w:pPr>
      <w:r w:rsidRPr="004F0B54">
        <w:rPr>
          <w:rFonts w:ascii="Traditional Arabic" w:hAnsi="Traditional Arabic" w:cs="Traditional Arabic"/>
          <w:color w:val="000000"/>
          <w:sz w:val="36"/>
          <w:szCs w:val="36"/>
          <w:rtl/>
        </w:rPr>
        <w:t>و من فئة هذه الوسائل السمعية هي  المذياع, والشريط المسجل, و المعمل اللغوي.</w:t>
      </w:r>
    </w:p>
    <w:p w:rsidR="006E4A00" w:rsidRPr="004F0B54" w:rsidRDefault="006E4A00" w:rsidP="004F0B54">
      <w:pPr>
        <w:bidi/>
        <w:spacing w:line="360" w:lineRule="auto"/>
        <w:ind w:left="711" w:firstLine="141"/>
        <w:jc w:val="both"/>
        <w:rPr>
          <w:rFonts w:ascii="Traditional Arabic" w:hAnsi="Traditional Arabic" w:cs="Traditional Arabic"/>
          <w:color w:val="000000"/>
          <w:sz w:val="36"/>
          <w:szCs w:val="36"/>
          <w:rtl/>
        </w:rPr>
      </w:pPr>
      <w:r w:rsidRPr="004F0B54">
        <w:rPr>
          <w:rFonts w:ascii="Traditional Arabic" w:hAnsi="Traditional Arabic" w:cs="Traditional Arabic"/>
          <w:color w:val="000000"/>
          <w:sz w:val="36"/>
          <w:szCs w:val="36"/>
          <w:rtl/>
        </w:rPr>
        <w:t xml:space="preserve">ب. الوسائل البصرية </w:t>
      </w:r>
      <w:r w:rsidRPr="001A6C22">
        <w:rPr>
          <w:rFonts w:asciiTheme="majorBidi" w:hAnsiTheme="majorBidi" w:cstheme="majorBidi"/>
          <w:i/>
          <w:iCs/>
          <w:color w:val="000000"/>
          <w:rtl/>
        </w:rPr>
        <w:t>(</w:t>
      </w:r>
      <w:r w:rsidRPr="001A6C22">
        <w:rPr>
          <w:rFonts w:asciiTheme="majorBidi" w:hAnsiTheme="majorBidi" w:cstheme="majorBidi"/>
          <w:i/>
          <w:iCs/>
          <w:color w:val="000000"/>
        </w:rPr>
        <w:t>Visua</w:t>
      </w:r>
      <w:r w:rsidRPr="001A6C22">
        <w:rPr>
          <w:rFonts w:asciiTheme="majorBidi" w:hAnsiTheme="majorBidi" w:cstheme="majorBidi"/>
          <w:color w:val="000000"/>
        </w:rPr>
        <w:t>l</w:t>
      </w:r>
      <w:r w:rsidRPr="004F0B54">
        <w:rPr>
          <w:rFonts w:ascii="Traditional Arabic" w:hAnsi="Traditional Arabic" w:cs="Traditional Arabic"/>
          <w:color w:val="000000"/>
          <w:sz w:val="36"/>
          <w:szCs w:val="36"/>
          <w:rtl/>
        </w:rPr>
        <w:t>)</w:t>
      </w:r>
    </w:p>
    <w:p w:rsidR="006E4A00" w:rsidRPr="004F0B54" w:rsidRDefault="006E4A00" w:rsidP="004F0B54">
      <w:pPr>
        <w:bidi/>
        <w:spacing w:line="360" w:lineRule="auto"/>
        <w:ind w:left="711" w:firstLine="141"/>
        <w:jc w:val="both"/>
        <w:rPr>
          <w:rFonts w:ascii="Traditional Arabic" w:hAnsi="Traditional Arabic" w:cs="Traditional Arabic"/>
          <w:color w:val="000000"/>
          <w:sz w:val="36"/>
          <w:szCs w:val="36"/>
          <w:rtl/>
        </w:rPr>
      </w:pPr>
      <w:r w:rsidRPr="004F0B54">
        <w:rPr>
          <w:rFonts w:ascii="Traditional Arabic" w:hAnsi="Traditional Arabic" w:cs="Traditional Arabic"/>
          <w:color w:val="000000"/>
          <w:sz w:val="36"/>
          <w:szCs w:val="36"/>
          <w:rtl/>
        </w:rPr>
        <w:t>و من فئة هذه الوسائل البصرية هي الصورة الرسم البياني, و الرسومات/الصورة, الشكل البياني, الصورة البيانية, و المخططات, و الرسم النقدي, و اللافتة الجامدة, و الخريطة, و السبورة, و المجلة الشهرية, و غيرها.</w:t>
      </w:r>
    </w:p>
    <w:p w:rsidR="007C4436" w:rsidRPr="00A43FA1" w:rsidRDefault="006E4A00" w:rsidP="00C804D7">
      <w:pPr>
        <w:bidi/>
        <w:spacing w:line="360" w:lineRule="auto"/>
        <w:ind w:left="711" w:firstLine="141"/>
        <w:jc w:val="both"/>
        <w:rPr>
          <w:rFonts w:ascii="Traditional Arabic" w:hAnsi="Traditional Arabic" w:cs="Traditional Arabic"/>
          <w:color w:val="000000"/>
          <w:sz w:val="36"/>
          <w:szCs w:val="36"/>
          <w:rtl/>
        </w:rPr>
      </w:pPr>
      <w:r w:rsidRPr="004F0B54">
        <w:rPr>
          <w:rFonts w:ascii="Traditional Arabic" w:hAnsi="Traditional Arabic" w:cs="Traditional Arabic"/>
          <w:color w:val="000000"/>
          <w:sz w:val="36"/>
          <w:szCs w:val="36"/>
          <w:rtl/>
        </w:rPr>
        <w:t xml:space="preserve">ج. الوسائل السمعية البصرية </w:t>
      </w:r>
      <w:r w:rsidRPr="001A6C22">
        <w:rPr>
          <w:rFonts w:asciiTheme="majorBidi" w:hAnsiTheme="majorBidi" w:cstheme="majorBidi"/>
          <w:i/>
          <w:iCs/>
          <w:color w:val="000000"/>
          <w:rtl/>
        </w:rPr>
        <w:t>(</w:t>
      </w:r>
      <w:r w:rsidRPr="001A6C22">
        <w:rPr>
          <w:rFonts w:asciiTheme="majorBidi" w:hAnsiTheme="majorBidi" w:cstheme="majorBidi"/>
          <w:i/>
          <w:iCs/>
          <w:color w:val="000000"/>
        </w:rPr>
        <w:t>Audio-Visual</w:t>
      </w:r>
      <w:r w:rsidRPr="004F0B54">
        <w:rPr>
          <w:rFonts w:ascii="Traditional Arabic" w:hAnsi="Traditional Arabic" w:cs="Traditional Arabic"/>
          <w:color w:val="000000"/>
          <w:sz w:val="36"/>
          <w:szCs w:val="36"/>
          <w:rtl/>
        </w:rPr>
        <w:t>)</w:t>
      </w:r>
      <w:r w:rsidR="007C4436" w:rsidRPr="004F0B54">
        <w:rPr>
          <w:rFonts w:ascii="Traditional Arabic" w:hAnsi="Traditional Arabic" w:cs="Traditional Arabic"/>
          <w:color w:val="000000"/>
          <w:sz w:val="36"/>
          <w:szCs w:val="36"/>
        </w:rPr>
        <w:t xml:space="preserve"> </w:t>
      </w:r>
      <w:r w:rsidRPr="004F0B54">
        <w:rPr>
          <w:rFonts w:ascii="Traditional Arabic" w:hAnsi="Traditional Arabic" w:cs="Traditional Arabic"/>
          <w:color w:val="000000"/>
          <w:sz w:val="36"/>
          <w:szCs w:val="36"/>
          <w:rtl/>
        </w:rPr>
        <w:t>و من فئة هذه الوسائل السمعية- البصرية هي التلفاز, و الفيديو, و الشريط الأسطواني البصري.</w:t>
      </w:r>
    </w:p>
    <w:p w:rsidR="00C04AC5" w:rsidRDefault="007C4436" w:rsidP="00C804D7">
      <w:pPr>
        <w:bidi/>
        <w:spacing w:line="360" w:lineRule="auto"/>
        <w:ind w:firstLine="283"/>
        <w:jc w:val="both"/>
        <w:rPr>
          <w:rFonts w:cs="Traditional Arabic"/>
          <w:color w:val="000000"/>
          <w:sz w:val="36"/>
          <w:szCs w:val="36"/>
          <w:rtl/>
        </w:rPr>
      </w:pPr>
      <w:r>
        <w:rPr>
          <w:rFonts w:ascii="Traditional Arabic" w:hAnsi="Traditional Arabic" w:cs="Traditional Arabic" w:hint="cs"/>
          <w:color w:val="000000"/>
          <w:sz w:val="36"/>
          <w:szCs w:val="36"/>
          <w:rtl/>
        </w:rPr>
        <w:t xml:space="preserve">          </w:t>
      </w:r>
      <w:r w:rsidRPr="007C4436">
        <w:rPr>
          <w:rFonts w:cs="Traditional Arabic" w:hint="cs"/>
          <w:color w:val="000000"/>
          <w:sz w:val="36"/>
          <w:szCs w:val="36"/>
          <w:rtl/>
        </w:rPr>
        <w:t xml:space="preserve">و كانت طريقة التعليم (الأسلوب  في تقديم المادة الدراسية) و الوسائل التعليمية عنصران هامان في عملية التعلم و التعليم. و يتعلق بعضها ببعض. </w:t>
      </w:r>
    </w:p>
    <w:p w:rsidR="00C804D7" w:rsidRDefault="007C4436" w:rsidP="007B726A">
      <w:pPr>
        <w:bidi/>
        <w:spacing w:line="360" w:lineRule="auto"/>
        <w:ind w:firstLine="567"/>
        <w:jc w:val="both"/>
        <w:rPr>
          <w:rFonts w:cs="Traditional Arabic"/>
          <w:color w:val="000000"/>
          <w:sz w:val="36"/>
          <w:szCs w:val="36"/>
          <w:rtl/>
        </w:rPr>
      </w:pPr>
      <w:r w:rsidRPr="007C4436">
        <w:rPr>
          <w:rFonts w:cs="Traditional Arabic" w:hint="cs"/>
          <w:color w:val="000000"/>
          <w:sz w:val="36"/>
          <w:szCs w:val="36"/>
          <w:rtl/>
        </w:rPr>
        <w:lastRenderedPageBreak/>
        <w:t>و اختيار إحدى الطرق التعليمية سوف تؤثر على نوع الوسيلة التعليمية المناسبة. و العلاقة الجيدة بين الطريقة التعليمية و الوسيلة النتعليمية سوف تساعد على نيل غرض التعليم المرجوّ.</w:t>
      </w:r>
    </w:p>
    <w:p w:rsidR="00C04AC5" w:rsidRDefault="007A3D62" w:rsidP="00C04AC5">
      <w:pPr>
        <w:bidi/>
        <w:spacing w:before="240" w:line="360" w:lineRule="auto"/>
        <w:ind w:firstLine="720"/>
        <w:jc w:val="mediumKashida"/>
        <w:rPr>
          <w:rFonts w:ascii="Traditional Arabic" w:hAnsi="Traditional Arabic" w:cs="Traditional Arabic"/>
          <w:sz w:val="36"/>
          <w:szCs w:val="36"/>
          <w:rtl/>
          <w:lang w:eastAsia="id-ID"/>
        </w:rPr>
      </w:pPr>
      <w:r w:rsidRPr="004F0B54">
        <w:rPr>
          <w:rStyle w:val="longtext"/>
          <w:rFonts w:ascii="Traditional Arabic" w:hAnsi="Traditional Arabic" w:cs="Traditional Arabic"/>
          <w:sz w:val="36"/>
          <w:szCs w:val="36"/>
          <w:shd w:val="clear" w:color="auto" w:fill="FFFFFF"/>
          <w:rtl/>
        </w:rPr>
        <w:t>التدريس موقف يتميز بالتفاعل بين طرفين رئيسين</w:t>
      </w:r>
      <w:r w:rsidRPr="007A3D62">
        <w:rPr>
          <w:rStyle w:val="longtext"/>
          <w:rFonts w:ascii="Traditional Arabic" w:hAnsi="Traditional Arabic" w:cs="Traditional Arabic"/>
          <w:sz w:val="36"/>
          <w:szCs w:val="36"/>
          <w:shd w:val="clear" w:color="auto" w:fill="FFFFFF"/>
          <w:rtl/>
        </w:rPr>
        <w:t xml:space="preserve"> : مرسل وهو المعلم، مستقبل وهو التلميذ، ويسعى المعلم خلال هذا الوقف وفى ظل توافر شروط معينة، وفى ضوء اهدف تعليمية محددة الى مساعدة التلميذ على أن يكتسب مجموعة من المعارف والاتجاهات، والمهارات، والتى تؤدف بدورها الى تعديل سلوكه، وتعمل على نموه نماوا شاملا متكاملا. والتدريس فى ظل مفوهوم السابق يختلف عن التلقين، الذي له مريده، فالمعلم يقتصر دوره فيه على القيام بتلقين التلاميذ مجموعة من المعلومات، وما على التلاميذ الا استراجاع واجترار هذا المعلومات بعد استقبالها بداية.</w:t>
      </w:r>
      <w:r w:rsidRPr="007A3D62">
        <w:rPr>
          <w:rStyle w:val="FootnoteReference"/>
          <w:rFonts w:ascii="Traditional Arabic" w:hAnsi="Traditional Arabic" w:cs="Traditional Arabic"/>
          <w:sz w:val="36"/>
          <w:szCs w:val="36"/>
          <w:shd w:val="clear" w:color="auto" w:fill="FFFFFF"/>
          <w:rtl/>
        </w:rPr>
        <w:footnoteReference w:id="12"/>
      </w:r>
      <w:r w:rsidRPr="007A3D62">
        <w:rPr>
          <w:rFonts w:ascii="Traditional Arabic" w:hAnsi="Traditional Arabic" w:cs="Traditional Arabic"/>
          <w:sz w:val="36"/>
          <w:szCs w:val="36"/>
          <w:rtl/>
          <w:lang w:eastAsia="id-ID"/>
        </w:rPr>
        <w:t>ومن المشكلات التى يوجه المدرس فى تصميم وتطوير الوسائل التعليمية المقدرة المحددة من المدرسة فى تصميم وتطوير الوسائل التعليمية وعدم المعرفة والكفاءة مع تصميم الوسائل التعليمية.</w:t>
      </w:r>
      <w:r w:rsidRPr="007A3D62">
        <w:rPr>
          <w:rStyle w:val="FootnoteReference"/>
          <w:rFonts w:ascii="Traditional Arabic" w:hAnsi="Traditional Arabic" w:cs="Traditional Arabic"/>
          <w:sz w:val="36"/>
          <w:szCs w:val="36"/>
          <w:rtl/>
          <w:lang w:eastAsia="id-ID"/>
        </w:rPr>
        <w:footnoteReference w:id="13"/>
      </w:r>
    </w:p>
    <w:p w:rsidR="007A3D62" w:rsidRPr="00C04AC5" w:rsidRDefault="007A3D62" w:rsidP="007B726A">
      <w:pPr>
        <w:bidi/>
        <w:spacing w:before="240" w:line="360" w:lineRule="auto"/>
        <w:ind w:firstLine="567"/>
        <w:jc w:val="mediumKashida"/>
        <w:rPr>
          <w:rFonts w:ascii="Traditional Arabic" w:hAnsi="Traditional Arabic" w:cs="Traditional Arabic"/>
          <w:sz w:val="36"/>
          <w:szCs w:val="36"/>
          <w:lang w:eastAsia="id-ID"/>
        </w:rPr>
      </w:pPr>
      <w:r w:rsidRPr="007A3D62">
        <w:rPr>
          <w:rFonts w:ascii="Traditional Arabic" w:hAnsi="Traditional Arabic" w:cs="Traditional Arabic"/>
          <w:sz w:val="36"/>
          <w:szCs w:val="36"/>
          <w:rtl/>
          <w:lang w:eastAsia="id-ID"/>
        </w:rPr>
        <w:lastRenderedPageBreak/>
        <w:t xml:space="preserve">  لأنه يجب علي المدرسين أولا أن نفهم ما معن التدريس وسائل الإعلام. كلمة وسائل تأتي من الإعلام اللاتينية والجمع للكلمة الثانوية، والتي تعني حرفيا الوسيط أو مقدمة. لدلك فى سياق التعليم، يمكن استحدام وسائل الأعلام التدريس فى فهم وسائل الاتصال في مجال التعليم.</w:t>
      </w:r>
      <w:r w:rsidRPr="007A3D62">
        <w:rPr>
          <w:rStyle w:val="FootnoteReference"/>
          <w:rFonts w:ascii="Traditional Arabic" w:hAnsi="Traditional Arabic" w:cs="Traditional Arabic"/>
          <w:sz w:val="36"/>
          <w:szCs w:val="36"/>
          <w:rtl/>
          <w:lang w:eastAsia="id-ID"/>
        </w:rPr>
        <w:footnoteReference w:id="14"/>
      </w:r>
      <w:r w:rsidRPr="007A3D62">
        <w:rPr>
          <w:rFonts w:ascii="Traditional Arabic" w:hAnsi="Traditional Arabic" w:cs="Traditional Arabic"/>
          <w:sz w:val="36"/>
          <w:szCs w:val="36"/>
          <w:rtl/>
          <w:lang w:eastAsia="id-ID"/>
        </w:rPr>
        <w:t xml:space="preserve"> </w:t>
      </w:r>
    </w:p>
    <w:p w:rsidR="00FE7449" w:rsidRPr="00785870" w:rsidRDefault="007A3D62" w:rsidP="00FE7449">
      <w:pPr>
        <w:bidi/>
        <w:spacing w:before="240" w:line="360" w:lineRule="auto"/>
        <w:ind w:firstLine="720"/>
        <w:jc w:val="mediumKashida"/>
        <w:rPr>
          <w:rFonts w:ascii="Traditional Arabic" w:hAnsi="Traditional Arabic" w:cs="Traditional Arabic"/>
          <w:sz w:val="36"/>
          <w:szCs w:val="36"/>
          <w:rtl/>
          <w:lang w:eastAsia="id-ID"/>
        </w:rPr>
      </w:pPr>
      <w:r w:rsidRPr="007A3D62">
        <w:rPr>
          <w:rFonts w:ascii="Traditional Arabic" w:hAnsi="Traditional Arabic" w:cs="Traditional Arabic"/>
          <w:sz w:val="36"/>
          <w:szCs w:val="36"/>
          <w:rtl/>
          <w:lang w:val="id-ID" w:eastAsia="id-ID"/>
        </w:rPr>
        <w:t>فى هذا البحث أراد الباحث أن استحدام الوسائل التعليمية الصحيحية والمناسبة والجذابة فى تدريس مهارة الكتابة مهم جدا لتنمية مهارة الكتابة فى هذه المدرسة.</w:t>
      </w:r>
    </w:p>
    <w:p w:rsidR="007A3D62" w:rsidRPr="00C04AC5" w:rsidRDefault="007A3D62" w:rsidP="00C04AC5">
      <w:pPr>
        <w:bidi/>
        <w:spacing w:before="240" w:line="360" w:lineRule="auto"/>
        <w:ind w:firstLine="720"/>
        <w:jc w:val="mediumKashida"/>
        <w:rPr>
          <w:rFonts w:ascii="Traditional Arabic" w:hAnsi="Traditional Arabic" w:cs="Traditional Arabic"/>
          <w:sz w:val="36"/>
          <w:szCs w:val="36"/>
          <w:rtl/>
          <w:lang w:val="id-ID" w:eastAsia="id-ID"/>
        </w:rPr>
      </w:pPr>
      <w:r w:rsidRPr="007A3D62">
        <w:rPr>
          <w:rFonts w:ascii="Traditional Arabic" w:hAnsi="Traditional Arabic" w:cs="Traditional Arabic"/>
          <w:sz w:val="36"/>
          <w:szCs w:val="36"/>
          <w:rtl/>
        </w:rPr>
        <w:t xml:space="preserve">صور وهو أحد من وسائل التي مهم لتعليم. ولدلك وسائل الصور التي يستعمل وجب عنده المعيار. </w:t>
      </w:r>
      <w:r w:rsidRPr="007A3D62">
        <w:rPr>
          <w:rFonts w:ascii="Traditional Arabic" w:hAnsi="Traditional Arabic" w:cs="Traditional Arabic"/>
          <w:sz w:val="36"/>
          <w:szCs w:val="36"/>
          <w:rtl/>
          <w:lang w:val="id-ID"/>
        </w:rPr>
        <w:t>صور وهو وسائل تعليم فتناجح بامؤثر إذ مناسب عوامل الندج التلاميد، أحدف التي فمتحقق.قال المثل من جين التي يظهر إن الصور الكلام أكثر من ألفي المفردات.</w:t>
      </w:r>
      <w:r w:rsidRPr="007A3D62">
        <w:rPr>
          <w:rFonts w:ascii="Traditional Arabic" w:hAnsi="Traditional Arabic" w:cs="Traditional Arabic"/>
          <w:sz w:val="36"/>
          <w:szCs w:val="36"/>
          <w:rtl/>
        </w:rPr>
        <w:t xml:space="preserve"> </w:t>
      </w:r>
      <w:r w:rsidRPr="007A3D62">
        <w:rPr>
          <w:rStyle w:val="FootnoteReference"/>
          <w:rFonts w:ascii="Traditional Arabic" w:hAnsi="Traditional Arabic" w:cs="Traditional Arabic"/>
          <w:sz w:val="36"/>
          <w:szCs w:val="36"/>
          <w:rtl/>
        </w:rPr>
        <w:footnoteReference w:id="15"/>
      </w:r>
      <w:r w:rsidRPr="007A3D62">
        <w:rPr>
          <w:rFonts w:ascii="Traditional Arabic" w:hAnsi="Traditional Arabic" w:cs="Traditional Arabic"/>
          <w:sz w:val="36"/>
          <w:szCs w:val="36"/>
          <w:rtl/>
          <w:lang w:eastAsia="id-ID"/>
        </w:rPr>
        <w:t xml:space="preserve">وسائل التعليم الصور يستطيع أن نفهم لشيئ التي ليواصل و يجرى كليمة من مصادر خلفية الطريقة حتي مخترع </w:t>
      </w:r>
      <w:r w:rsidRPr="007A3D62">
        <w:rPr>
          <w:rFonts w:ascii="Traditional Arabic" w:hAnsi="Traditional Arabic" w:cs="Traditional Arabic"/>
          <w:sz w:val="36"/>
          <w:szCs w:val="36"/>
          <w:rtl/>
          <w:lang w:eastAsia="id-ID"/>
        </w:rPr>
        <w:lastRenderedPageBreak/>
        <w:t>حول للتعلم مؤثر التي فيها المتلقي أن تجعل من عملية التعليم في كفاءة و فعالية.</w:t>
      </w:r>
      <w:r w:rsidRPr="007A3D62">
        <w:rPr>
          <w:rStyle w:val="FootnoteReference"/>
          <w:rFonts w:ascii="Traditional Arabic" w:hAnsi="Traditional Arabic" w:cs="Traditional Arabic"/>
          <w:sz w:val="36"/>
          <w:szCs w:val="36"/>
          <w:rtl/>
        </w:rPr>
        <w:footnoteReference w:id="16"/>
      </w:r>
    </w:p>
    <w:p w:rsidR="007A3D62" w:rsidRPr="007A3D62" w:rsidRDefault="007A3D62" w:rsidP="004F0B54">
      <w:pPr>
        <w:bidi/>
        <w:spacing w:before="240" w:line="360" w:lineRule="auto"/>
        <w:ind w:firstLine="720"/>
        <w:jc w:val="mediumKashida"/>
        <w:rPr>
          <w:rFonts w:ascii="Traditional Arabic" w:hAnsi="Traditional Arabic" w:cs="Traditional Arabic"/>
          <w:sz w:val="36"/>
          <w:szCs w:val="36"/>
          <w:rtl/>
        </w:rPr>
      </w:pPr>
      <w:r w:rsidRPr="007A3D62">
        <w:rPr>
          <w:rFonts w:ascii="Traditional Arabic" w:hAnsi="Traditional Arabic" w:cs="Traditional Arabic"/>
          <w:sz w:val="36"/>
          <w:szCs w:val="36"/>
          <w:rtl/>
        </w:rPr>
        <w:t>الكتابة هي معيار نجاح تعليم اللغة بعد المهارات اللغوية الأخرى وهي الاستماع، والكلام، والقراءة. وهي ليست كتابة خطية لعدد من الكلمات وأساليب من الجمل المركبة فقط، بل هي عملية إبداعية نشيطة تفكيرية منظمة.</w:t>
      </w:r>
    </w:p>
    <w:p w:rsidR="00C04AC5" w:rsidRDefault="007A3D62" w:rsidP="004F0B54">
      <w:pPr>
        <w:bidi/>
        <w:spacing w:before="240" w:line="360" w:lineRule="auto"/>
        <w:ind w:firstLine="720"/>
        <w:jc w:val="mediumKashida"/>
        <w:rPr>
          <w:rFonts w:ascii="Traditional Arabic" w:hAnsi="Traditional Arabic" w:cs="Traditional Arabic"/>
          <w:sz w:val="36"/>
          <w:szCs w:val="36"/>
        </w:rPr>
      </w:pPr>
      <w:r w:rsidRPr="007A3D62">
        <w:rPr>
          <w:rFonts w:ascii="Traditional Arabic" w:hAnsi="Traditional Arabic" w:cs="Traditional Arabic"/>
          <w:sz w:val="36"/>
          <w:szCs w:val="36"/>
          <w:rtl/>
        </w:rPr>
        <w:t>وتعتبر الكتابة من أهم مهارات اللغة، كما تعتبر القدرة علي الكتابة هدفا ريئسا من أهداف تعلم اللغة الأجنبية. والكتابة كفن لغوي لا تقل أهمية عن الحديث أو القراءة. فإذا كان الحديث، وسيلة من وسائل اتصال الإنسان بغيره من أبناء الأمم الأخرى، به ينقل انفعالاته ومشاعره وأفكاره ويقضي حاجاته وغايته، وإذا كانت القراءة أداة الإنسان في الترحال عبر المسافات البعيدة والأزمنة العابرة والثقافات المختلفة، فلأن الكتابة تعتبر من مفاخر العقل الإنساني ودليلا علي عظمته حيث نظر علماء الأنثربولوجيا أن الإنسان حين اخترع الكتابة بدأ تاريخه والجماعات تبقي في بقاء ثقافتها وتراثها،</w:t>
      </w:r>
    </w:p>
    <w:p w:rsidR="00840B56" w:rsidRDefault="00840B56" w:rsidP="00840B56">
      <w:pPr>
        <w:bidi/>
        <w:spacing w:before="240" w:line="360" w:lineRule="auto"/>
        <w:ind w:firstLine="720"/>
        <w:jc w:val="mediumKashida"/>
        <w:rPr>
          <w:rFonts w:ascii="Traditional Arabic" w:hAnsi="Traditional Arabic" w:cs="Traditional Arabic"/>
          <w:sz w:val="36"/>
          <w:szCs w:val="36"/>
          <w:rtl/>
        </w:rPr>
      </w:pPr>
    </w:p>
    <w:p w:rsidR="007A3D62" w:rsidRPr="007A3D62" w:rsidRDefault="007A3D62" w:rsidP="00C04AC5">
      <w:pPr>
        <w:bidi/>
        <w:spacing w:before="240" w:line="360" w:lineRule="auto"/>
        <w:ind w:firstLine="720"/>
        <w:jc w:val="mediumKashida"/>
        <w:rPr>
          <w:rFonts w:ascii="Traditional Arabic" w:hAnsi="Traditional Arabic" w:cs="Traditional Arabic"/>
          <w:sz w:val="36"/>
          <w:szCs w:val="36"/>
          <w:rtl/>
        </w:rPr>
      </w:pPr>
      <w:r w:rsidRPr="007A3D62">
        <w:rPr>
          <w:rFonts w:ascii="Traditional Arabic" w:hAnsi="Traditional Arabic" w:cs="Traditional Arabic"/>
          <w:sz w:val="36"/>
          <w:szCs w:val="36"/>
          <w:rtl/>
        </w:rPr>
        <w:lastRenderedPageBreak/>
        <w:t xml:space="preserve"> ولا تستفيد وتفيد من نتاج العقل الإنساني الذي لا بد له من الكلمة المكتوبة أداة لحفظه ونقله وتطويره.</w:t>
      </w:r>
    </w:p>
    <w:p w:rsidR="00FE7449" w:rsidRPr="00FE7449" w:rsidRDefault="007A3D62" w:rsidP="00FE7449">
      <w:pPr>
        <w:bidi/>
        <w:spacing w:before="240" w:line="360" w:lineRule="auto"/>
        <w:ind w:firstLine="720"/>
        <w:jc w:val="mediumKashida"/>
        <w:rPr>
          <w:rFonts w:ascii="Traditional Arabic" w:hAnsi="Traditional Arabic" w:cs="Traditional Arabic"/>
          <w:sz w:val="36"/>
          <w:szCs w:val="36"/>
        </w:rPr>
      </w:pPr>
      <w:r w:rsidRPr="007A3D62">
        <w:rPr>
          <w:rFonts w:ascii="Traditional Arabic" w:hAnsi="Traditional Arabic" w:cs="Traditional Arabic"/>
          <w:sz w:val="36"/>
          <w:szCs w:val="36"/>
          <w:rtl/>
        </w:rPr>
        <w:t>الكتابة وسيلة من وسائل الاتصال التي بواسطتها يمكن للتلميد أن يعبر عن أفكاره، وأن يقف علي أفكار غيره، وأن يبرز مالديه من مفوهومات ومساعر، ويسجل مايود تسجيله من حوادث وواقائع. وكثيرا مايكون الخطأ الكتابي في الإملاء، أو في عرض الفكرة سببا في القلب المعني، و عدم وضوح الفكرة، ومن ثم تعتبر الكتابة الصحيحة عملية مهمة في التعليم علي اعتبار أنها عنصر أساسى من عناصر الثقافة، وضرورة اجتماعية لنقل الأفكار و التعبير عنها، والوقوف علي أفكار الغير و الإلمام بها.</w:t>
      </w:r>
      <w:r w:rsidRPr="007A3D62">
        <w:rPr>
          <w:rStyle w:val="FootnoteReference"/>
          <w:rFonts w:ascii="Traditional Arabic" w:hAnsi="Traditional Arabic" w:cs="Traditional Arabic"/>
          <w:sz w:val="36"/>
          <w:szCs w:val="36"/>
          <w:rtl/>
        </w:rPr>
        <w:footnoteReference w:id="17"/>
      </w:r>
    </w:p>
    <w:p w:rsidR="00C804D7" w:rsidRDefault="00FE7449" w:rsidP="00C04AC5">
      <w:pPr>
        <w:bidi/>
        <w:spacing w:before="240" w:line="360" w:lineRule="auto"/>
        <w:ind w:firstLine="720"/>
        <w:jc w:val="mediumKashida"/>
        <w:rPr>
          <w:rFonts w:ascii="Traditional Arabic" w:hAnsi="Traditional Arabic" w:cs="Traditional Arabic"/>
          <w:sz w:val="36"/>
          <w:szCs w:val="36"/>
          <w:rtl/>
          <w:lang w:eastAsia="id-ID"/>
        </w:rPr>
      </w:pPr>
      <w:r>
        <w:rPr>
          <w:rFonts w:ascii="Traditional Arabic" w:hAnsi="Traditional Arabic" w:cs="Traditional Arabic"/>
          <w:sz w:val="36"/>
          <w:szCs w:val="36"/>
          <w:rtl/>
          <w:lang w:eastAsia="id-ID"/>
        </w:rPr>
        <w:t>وتدريب التلاميد علي الكتابة</w:t>
      </w:r>
      <w:r w:rsidR="007A3D62" w:rsidRPr="007A3D62">
        <w:rPr>
          <w:rFonts w:ascii="Traditional Arabic" w:hAnsi="Traditional Arabic" w:cs="Traditional Arabic"/>
          <w:sz w:val="36"/>
          <w:szCs w:val="36"/>
          <w:rtl/>
          <w:lang w:eastAsia="id-ID"/>
        </w:rPr>
        <w:t xml:space="preserve">في إطار العمل المدرسي، يتركز في العناية بأمور ثلاثة: قدرة التلاميد علي الكتابة الصحيحة إملائيا، وإجادة الخط، و قدرتهم علي التعبير عمالديهم من أفكار في وضوح و دقة. أي لابد أن يكون التلميد قادرا علي رسم الحروف رسم صحيحا، وإلا اضطربت الرموز، واستحالت قرائها، وأن يكون قادرا علي كتابة الكلمات باطريقة التي اتقف </w:t>
      </w:r>
      <w:r w:rsidR="007A3D62" w:rsidRPr="007A3D62">
        <w:rPr>
          <w:rFonts w:ascii="Traditional Arabic" w:hAnsi="Traditional Arabic" w:cs="Traditional Arabic"/>
          <w:sz w:val="36"/>
          <w:szCs w:val="36"/>
          <w:rtl/>
          <w:lang w:eastAsia="id-ID"/>
        </w:rPr>
        <w:lastRenderedPageBreak/>
        <w:t>عليها أهل اللغة، وإلا تغدرت ترجمتها إلي مدلولاتها، وأن يكون قادرا علي اختيار الكلمات ووضعها في نظام خاص، وإلا استحال فهم المعاني والأفكار التي تشتمل عليها.</w:t>
      </w:r>
      <w:r w:rsidR="007A3D62" w:rsidRPr="007A3D62">
        <w:rPr>
          <w:rStyle w:val="FootnoteReference"/>
          <w:rFonts w:ascii="Traditional Arabic" w:hAnsi="Traditional Arabic" w:cs="Traditional Arabic"/>
          <w:sz w:val="36"/>
          <w:szCs w:val="36"/>
          <w:rtl/>
          <w:lang w:eastAsia="id-ID"/>
        </w:rPr>
        <w:footnoteReference w:id="18"/>
      </w:r>
      <w:r w:rsidR="007A3D62" w:rsidRPr="007A3D62">
        <w:rPr>
          <w:rFonts w:ascii="Traditional Arabic" w:hAnsi="Traditional Arabic" w:cs="Traditional Arabic"/>
          <w:sz w:val="36"/>
          <w:szCs w:val="36"/>
          <w:rtl/>
          <w:lang w:eastAsia="id-ID"/>
        </w:rPr>
        <w:t xml:space="preserve">     </w:t>
      </w:r>
    </w:p>
    <w:p w:rsidR="00FE7449" w:rsidRPr="00A54CC1" w:rsidRDefault="007A3D62" w:rsidP="00A54CC1">
      <w:pPr>
        <w:bidi/>
        <w:spacing w:before="240" w:line="360" w:lineRule="auto"/>
        <w:ind w:firstLine="720"/>
        <w:jc w:val="mediumKashida"/>
        <w:rPr>
          <w:rFonts w:ascii="Traditional Arabic" w:hAnsi="Traditional Arabic" w:cs="Traditional Arabic"/>
          <w:sz w:val="36"/>
          <w:szCs w:val="36"/>
          <w:rtl/>
          <w:lang w:bidi="ar-EG"/>
        </w:rPr>
      </w:pPr>
      <w:r w:rsidRPr="007A3D62">
        <w:rPr>
          <w:rFonts w:ascii="Traditional Arabic" w:hAnsi="Traditional Arabic" w:cs="Traditional Arabic"/>
          <w:sz w:val="36"/>
          <w:szCs w:val="36"/>
          <w:rtl/>
        </w:rPr>
        <w:t>إن تعليم الكتابة العربية في المدرسة الثانوية ضعيف لذلك يهدف هذا البحث إلى تنمية قدرة الطلاب لاكتساب مهارة الكتابة العربية بكتابة صحيصة وجيدة وجميلة بعد إكتساب المهارات اللغوية الأخرى.</w:t>
      </w:r>
      <w:r w:rsidRPr="007A3D62">
        <w:rPr>
          <w:rStyle w:val="FootnoteReference"/>
          <w:rFonts w:ascii="Traditional Arabic" w:hAnsi="Traditional Arabic" w:cs="Traditional Arabic"/>
          <w:sz w:val="36"/>
          <w:szCs w:val="36"/>
          <w:shd w:val="clear" w:color="auto" w:fill="FFFFFF"/>
          <w:rtl/>
        </w:rPr>
        <w:footnoteReference w:id="19"/>
      </w:r>
    </w:p>
    <w:p w:rsidR="007C4436" w:rsidRPr="00623CE5" w:rsidRDefault="00623CE5" w:rsidP="00623CE5">
      <w:pPr>
        <w:bidi/>
        <w:spacing w:line="360" w:lineRule="auto"/>
        <w:ind w:right="142"/>
        <w:rPr>
          <w:rFonts w:ascii="Traditional Arabic" w:hAnsi="Traditional Arabic" w:cs="Traditional Arabic"/>
          <w:b/>
          <w:bCs/>
          <w:sz w:val="40"/>
          <w:szCs w:val="40"/>
          <w:rtl/>
        </w:rPr>
      </w:pPr>
      <w:r w:rsidRPr="00623CE5">
        <w:rPr>
          <w:rFonts w:ascii="Traditional Arabic" w:hAnsi="Traditional Arabic" w:cs="Traditional Arabic" w:hint="cs"/>
          <w:sz w:val="40"/>
          <w:szCs w:val="40"/>
          <w:shd w:val="clear" w:color="auto" w:fill="FFFFFF"/>
          <w:rtl/>
          <w:lang w:bidi="ar-EG"/>
        </w:rPr>
        <w:t xml:space="preserve"> ب.</w:t>
      </w:r>
      <w:r w:rsidR="007C4436" w:rsidRPr="00623CE5">
        <w:rPr>
          <w:rFonts w:ascii="Traditional Arabic" w:hAnsi="Traditional Arabic" w:cs="Traditional Arabic"/>
          <w:bCs/>
          <w:sz w:val="40"/>
          <w:szCs w:val="40"/>
          <w:rtl/>
        </w:rPr>
        <w:t xml:space="preserve"> </w:t>
      </w:r>
      <w:r>
        <w:rPr>
          <w:rFonts w:ascii="Traditional Arabic" w:hAnsi="Traditional Arabic" w:cs="Traditional Arabic"/>
          <w:bCs/>
          <w:sz w:val="40"/>
          <w:szCs w:val="40"/>
          <w:rtl/>
          <w:lang w:bidi="ar-EG"/>
        </w:rPr>
        <w:t>مس</w:t>
      </w:r>
      <w:r>
        <w:rPr>
          <w:rFonts w:ascii="Traditional Arabic" w:hAnsi="Traditional Arabic" w:cs="Traditional Arabic" w:hint="cs"/>
          <w:bCs/>
          <w:sz w:val="40"/>
          <w:szCs w:val="40"/>
          <w:rtl/>
          <w:lang w:bidi="ar-EG"/>
        </w:rPr>
        <w:t>ائ</w:t>
      </w:r>
      <w:r w:rsidR="007C4436" w:rsidRPr="00623CE5">
        <w:rPr>
          <w:rFonts w:ascii="Traditional Arabic" w:hAnsi="Traditional Arabic" w:cs="Traditional Arabic"/>
          <w:bCs/>
          <w:sz w:val="40"/>
          <w:szCs w:val="40"/>
          <w:rtl/>
          <w:lang w:bidi="ar-EG"/>
        </w:rPr>
        <w:t>ل</w:t>
      </w:r>
      <w:r w:rsidR="007C4436" w:rsidRPr="00623CE5">
        <w:rPr>
          <w:rFonts w:ascii="Traditional Arabic" w:hAnsi="Traditional Arabic" w:cs="Traditional Arabic"/>
          <w:bCs/>
          <w:sz w:val="40"/>
          <w:szCs w:val="40"/>
          <w:rtl/>
        </w:rPr>
        <w:t xml:space="preserve"> البحث </w:t>
      </w:r>
    </w:p>
    <w:p w:rsidR="007C4436" w:rsidRPr="000B4054" w:rsidRDefault="007C4436" w:rsidP="007C4436">
      <w:pPr>
        <w:pStyle w:val="ListParagraph"/>
        <w:bidi/>
        <w:spacing w:line="360" w:lineRule="auto"/>
        <w:ind w:left="0"/>
        <w:rPr>
          <w:rFonts w:ascii="Traditional Arabic" w:hAnsi="Traditional Arabic" w:cs="Traditional Arabic"/>
          <w:sz w:val="36"/>
          <w:szCs w:val="36"/>
          <w:rtl/>
        </w:rPr>
      </w:pPr>
      <w:r w:rsidRPr="000B4054">
        <w:rPr>
          <w:rFonts w:ascii="Traditional Arabic" w:hAnsi="Traditional Arabic" w:cs="Traditional Arabic"/>
          <w:sz w:val="36"/>
          <w:szCs w:val="36"/>
          <w:rtl/>
        </w:rPr>
        <w:t>بالإعتماد على خلفية البحث، يعين الباحث أسْلة البحث كمايلى:</w:t>
      </w:r>
    </w:p>
    <w:p w:rsidR="007C4436" w:rsidRPr="000B4054" w:rsidRDefault="007C4436" w:rsidP="007C4436">
      <w:pPr>
        <w:pStyle w:val="ListParagraph"/>
        <w:numPr>
          <w:ilvl w:val="0"/>
          <w:numId w:val="1"/>
        </w:numPr>
        <w:bidi/>
        <w:spacing w:after="0" w:line="360" w:lineRule="auto"/>
        <w:ind w:left="996" w:hanging="526"/>
        <w:jc w:val="both"/>
        <w:rPr>
          <w:rFonts w:ascii="Traditional Arabic" w:hAnsi="Traditional Arabic" w:cs="Traditional Arabic"/>
          <w:sz w:val="36"/>
          <w:szCs w:val="36"/>
          <w:rtl/>
        </w:rPr>
      </w:pPr>
      <w:r w:rsidRPr="000B4054">
        <w:rPr>
          <w:rFonts w:ascii="Traditional Arabic" w:hAnsi="Traditional Arabic" w:cs="Traditional Arabic"/>
          <w:sz w:val="36"/>
          <w:szCs w:val="36"/>
          <w:rtl/>
        </w:rPr>
        <w:t xml:space="preserve">كيف يتم إجراء تعليم مهارة الكتابة </w:t>
      </w:r>
      <w:r w:rsidR="003F46D0">
        <w:rPr>
          <w:rFonts w:ascii="Traditional Arabic" w:hAnsi="Traditional Arabic" w:cs="Traditional Arabic" w:hint="cs"/>
          <w:sz w:val="36"/>
          <w:szCs w:val="36"/>
          <w:rtl/>
          <w:lang w:bidi="ar-EG"/>
        </w:rPr>
        <w:t>ال</w:t>
      </w:r>
      <w:r w:rsidRPr="000B4054">
        <w:rPr>
          <w:rFonts w:ascii="Traditional Arabic" w:hAnsi="Traditional Arabic" w:cs="Traditional Arabic"/>
          <w:sz w:val="36"/>
          <w:szCs w:val="36"/>
          <w:rtl/>
        </w:rPr>
        <w:t>صف العشرة باالمدرسة الثانوية دارالهدى ونودادى بالتار ؟</w:t>
      </w:r>
    </w:p>
    <w:p w:rsidR="00AF57C7" w:rsidRDefault="007C4436" w:rsidP="00112B2B">
      <w:pPr>
        <w:pStyle w:val="ListParagraph"/>
        <w:numPr>
          <w:ilvl w:val="0"/>
          <w:numId w:val="1"/>
        </w:numPr>
        <w:bidi/>
        <w:spacing w:after="0" w:line="360" w:lineRule="auto"/>
        <w:ind w:left="855" w:hanging="526"/>
        <w:jc w:val="both"/>
        <w:rPr>
          <w:rFonts w:ascii="Traditional Arabic" w:hAnsi="Traditional Arabic" w:cs="Traditional Arabic"/>
          <w:sz w:val="36"/>
          <w:szCs w:val="36"/>
        </w:rPr>
      </w:pPr>
      <w:r w:rsidRPr="000B4054">
        <w:rPr>
          <w:rFonts w:ascii="Traditional Arabic" w:hAnsi="Traditional Arabic" w:cs="Traditional Arabic"/>
          <w:sz w:val="36"/>
          <w:szCs w:val="36"/>
          <w:rtl/>
        </w:rPr>
        <w:t>ما هي مشكلات استخدام</w:t>
      </w:r>
      <w:r w:rsidR="00840B56">
        <w:rPr>
          <w:rFonts w:ascii="Traditional Arabic" w:hAnsi="Traditional Arabic" w:cs="Traditional Arabic" w:hint="cs"/>
          <w:sz w:val="36"/>
          <w:szCs w:val="36"/>
          <w:rtl/>
          <w:lang w:bidi="ar-EG"/>
        </w:rPr>
        <w:t xml:space="preserve"> وسائل</w:t>
      </w:r>
      <w:r w:rsidRPr="000B4054">
        <w:rPr>
          <w:rFonts w:ascii="Traditional Arabic" w:hAnsi="Traditional Arabic" w:cs="Traditional Arabic"/>
          <w:sz w:val="36"/>
          <w:szCs w:val="36"/>
          <w:rtl/>
        </w:rPr>
        <w:t xml:space="preserve"> الصور فى تعليم مهارة الكتابة صف العشرة باالمدرسة الثانوية دارالهدى ونودادى بالتار ؟</w:t>
      </w:r>
    </w:p>
    <w:p w:rsidR="00C04AC5" w:rsidRPr="00791C03" w:rsidRDefault="00791C03" w:rsidP="00791C03">
      <w:pPr>
        <w:pStyle w:val="ListParagraph"/>
        <w:numPr>
          <w:ilvl w:val="0"/>
          <w:numId w:val="1"/>
        </w:numPr>
        <w:bidi/>
        <w:spacing w:after="0" w:line="360" w:lineRule="auto"/>
        <w:ind w:left="855" w:hanging="526"/>
        <w:jc w:val="both"/>
        <w:rPr>
          <w:rFonts w:ascii="Traditional Arabic" w:hAnsi="Traditional Arabic" w:cs="Traditional Arabic"/>
          <w:sz w:val="36"/>
          <w:szCs w:val="36"/>
        </w:rPr>
      </w:pPr>
      <w:r>
        <w:rPr>
          <w:rFonts w:ascii="Traditional Arabic" w:hAnsi="Traditional Arabic" w:cs="Traditional Arabic" w:hint="cs"/>
          <w:sz w:val="36"/>
          <w:szCs w:val="36"/>
          <w:rtl/>
        </w:rPr>
        <w:t>كيف حل</w:t>
      </w:r>
      <w:r w:rsidRPr="000B4054">
        <w:rPr>
          <w:rFonts w:ascii="Traditional Arabic" w:hAnsi="Traditional Arabic" w:cs="Traditional Arabic"/>
          <w:sz w:val="36"/>
          <w:szCs w:val="36"/>
          <w:rtl/>
        </w:rPr>
        <w:t xml:space="preserve"> مشكلات استخدام</w:t>
      </w:r>
      <w:r>
        <w:rPr>
          <w:rFonts w:ascii="Traditional Arabic" w:hAnsi="Traditional Arabic" w:cs="Traditional Arabic" w:hint="cs"/>
          <w:sz w:val="36"/>
          <w:szCs w:val="36"/>
          <w:rtl/>
          <w:lang w:bidi="ar-EG"/>
        </w:rPr>
        <w:t xml:space="preserve"> وسائل</w:t>
      </w:r>
      <w:r w:rsidRPr="000B4054">
        <w:rPr>
          <w:rFonts w:ascii="Traditional Arabic" w:hAnsi="Traditional Arabic" w:cs="Traditional Arabic"/>
          <w:sz w:val="36"/>
          <w:szCs w:val="36"/>
          <w:rtl/>
        </w:rPr>
        <w:t xml:space="preserve"> الصور فى تعليم مهارة الكتابة صف العشرة باالمدرسة الثانوية دارالهدى ونودادى بالتار ؟</w:t>
      </w:r>
    </w:p>
    <w:p w:rsidR="00C04AC5" w:rsidRPr="00C04AC5" w:rsidRDefault="007B726A" w:rsidP="007B726A">
      <w:pPr>
        <w:pStyle w:val="ListParagraph"/>
        <w:tabs>
          <w:tab w:val="right" w:pos="850"/>
        </w:tabs>
        <w:bidi/>
        <w:spacing w:line="360" w:lineRule="auto"/>
        <w:ind w:left="283" w:firstLine="142"/>
        <w:rPr>
          <w:rFonts w:ascii="Traditional Arabic" w:hAnsi="Traditional Arabic" w:cs="Traditional Arabic"/>
          <w:bCs/>
          <w:sz w:val="36"/>
          <w:szCs w:val="36"/>
          <w:rtl/>
        </w:rPr>
      </w:pPr>
      <w:r>
        <w:rPr>
          <w:rFonts w:ascii="Traditional Arabic" w:hAnsi="Traditional Arabic" w:cs="Traditional Arabic"/>
          <w:bCs/>
          <w:sz w:val="36"/>
          <w:szCs w:val="36"/>
          <w:rtl/>
        </w:rPr>
        <w:lastRenderedPageBreak/>
        <w:t>ج.</w:t>
      </w:r>
      <w:r w:rsidR="00112B2B" w:rsidRPr="00112B2B">
        <w:rPr>
          <w:rFonts w:ascii="Traditional Arabic" w:hAnsi="Traditional Arabic" w:cs="Traditional Arabic"/>
          <w:bCs/>
          <w:sz w:val="36"/>
          <w:szCs w:val="36"/>
          <w:rtl/>
        </w:rPr>
        <w:t>أ</w:t>
      </w:r>
      <w:r w:rsidR="00112B2B" w:rsidRPr="00112B2B">
        <w:rPr>
          <w:rFonts w:ascii="Traditional Arabic" w:hAnsi="Traditional Arabic" w:cs="Traditional Arabic"/>
          <w:b/>
          <w:bCs/>
          <w:sz w:val="36"/>
          <w:szCs w:val="36"/>
          <w:rtl/>
        </w:rPr>
        <w:t>هدف</w:t>
      </w:r>
      <w:r w:rsidR="00112B2B" w:rsidRPr="00112B2B">
        <w:rPr>
          <w:rFonts w:ascii="Traditional Arabic" w:hAnsi="Traditional Arabic" w:cs="Traditional Arabic"/>
          <w:bCs/>
          <w:sz w:val="36"/>
          <w:szCs w:val="36"/>
          <w:rtl/>
        </w:rPr>
        <w:t xml:space="preserve"> البحث</w:t>
      </w:r>
    </w:p>
    <w:p w:rsidR="00112B2B" w:rsidRPr="00112B2B" w:rsidRDefault="00112B2B" w:rsidP="00112B2B">
      <w:pPr>
        <w:bidi/>
        <w:spacing w:line="360" w:lineRule="auto"/>
        <w:rPr>
          <w:rFonts w:ascii="Traditional Arabic" w:hAnsi="Traditional Arabic" w:cs="Traditional Arabic"/>
          <w:sz w:val="36"/>
          <w:szCs w:val="36"/>
          <w:rtl/>
        </w:rPr>
      </w:pPr>
      <w:r w:rsidRPr="00112B2B">
        <w:rPr>
          <w:rFonts w:ascii="Traditional Arabic" w:hAnsi="Traditional Arabic" w:cs="Traditional Arabic"/>
          <w:sz w:val="36"/>
          <w:szCs w:val="36"/>
          <w:rtl/>
        </w:rPr>
        <w:t>انطلاقا من ما تقدم يفترض هذا البحث ما يأتي :</w:t>
      </w:r>
    </w:p>
    <w:p w:rsidR="00112B2B" w:rsidRPr="00112B2B" w:rsidRDefault="00112B2B" w:rsidP="003464B0">
      <w:pPr>
        <w:numPr>
          <w:ilvl w:val="0"/>
          <w:numId w:val="4"/>
        </w:numPr>
        <w:bidi/>
        <w:spacing w:line="360" w:lineRule="auto"/>
        <w:ind w:left="0" w:firstLine="283"/>
        <w:jc w:val="both"/>
        <w:rPr>
          <w:rFonts w:ascii="Traditional Arabic" w:hAnsi="Traditional Arabic" w:cs="Traditional Arabic"/>
          <w:sz w:val="36"/>
          <w:szCs w:val="36"/>
        </w:rPr>
      </w:pPr>
      <w:r w:rsidRPr="00112B2B">
        <w:rPr>
          <w:rFonts w:ascii="Traditional Arabic" w:hAnsi="Traditional Arabic" w:cs="Traditional Arabic"/>
          <w:sz w:val="36"/>
          <w:szCs w:val="36"/>
          <w:rtl/>
        </w:rPr>
        <w:t>لمعرفة  اجراء تعليم مهارة الكتابة صف العشر باالمدرسة الثانوية دارالهدى ونودادى باليتار</w:t>
      </w:r>
    </w:p>
    <w:p w:rsidR="00112B2B" w:rsidRDefault="00112B2B" w:rsidP="003464B0">
      <w:pPr>
        <w:numPr>
          <w:ilvl w:val="0"/>
          <w:numId w:val="4"/>
        </w:numPr>
        <w:bidi/>
        <w:spacing w:line="360" w:lineRule="auto"/>
        <w:ind w:left="0" w:firstLine="425"/>
        <w:jc w:val="both"/>
        <w:rPr>
          <w:rFonts w:ascii="Traditional Arabic" w:hAnsi="Traditional Arabic" w:cs="Traditional Arabic"/>
          <w:sz w:val="36"/>
          <w:szCs w:val="36"/>
        </w:rPr>
      </w:pPr>
      <w:r w:rsidRPr="00112B2B">
        <w:rPr>
          <w:rFonts w:ascii="Traditional Arabic" w:hAnsi="Traditional Arabic" w:cs="Traditional Arabic"/>
          <w:sz w:val="36"/>
          <w:szCs w:val="36"/>
          <w:rtl/>
        </w:rPr>
        <w:t xml:space="preserve">لمعرفة مشكلات استخدام الصور فى تعليم مهارة الكتابة صف </w:t>
      </w:r>
      <w:r w:rsidR="003464B0" w:rsidRPr="00112B2B">
        <w:rPr>
          <w:rFonts w:ascii="Traditional Arabic" w:hAnsi="Traditional Arabic" w:cs="Traditional Arabic"/>
          <w:sz w:val="36"/>
          <w:szCs w:val="36"/>
          <w:rtl/>
        </w:rPr>
        <w:t>العشر</w:t>
      </w:r>
      <w:r w:rsidRPr="00112B2B">
        <w:rPr>
          <w:rFonts w:ascii="Traditional Arabic" w:hAnsi="Traditional Arabic" w:cs="Traditional Arabic"/>
          <w:sz w:val="36"/>
          <w:szCs w:val="36"/>
          <w:rtl/>
        </w:rPr>
        <w:t xml:space="preserve"> باالمدرسة الثانوية دارلهدى ونودادى باليتار ؟</w:t>
      </w:r>
    </w:p>
    <w:p w:rsidR="00791C03" w:rsidRPr="00791C03" w:rsidRDefault="00791C03" w:rsidP="003464B0">
      <w:pPr>
        <w:pStyle w:val="ListParagraph"/>
        <w:numPr>
          <w:ilvl w:val="0"/>
          <w:numId w:val="4"/>
        </w:numPr>
        <w:bidi/>
        <w:spacing w:after="0" w:line="360" w:lineRule="auto"/>
        <w:ind w:left="567"/>
        <w:jc w:val="both"/>
        <w:rPr>
          <w:rFonts w:ascii="Traditional Arabic" w:hAnsi="Traditional Arabic" w:cs="Traditional Arabic"/>
          <w:sz w:val="36"/>
          <w:szCs w:val="36"/>
        </w:rPr>
      </w:pPr>
      <w:r w:rsidRPr="00112B2B">
        <w:rPr>
          <w:rFonts w:ascii="Traditional Arabic" w:hAnsi="Traditional Arabic" w:cs="Traditional Arabic"/>
          <w:sz w:val="36"/>
          <w:szCs w:val="36"/>
          <w:rtl/>
        </w:rPr>
        <w:t>لمعرفة</w:t>
      </w:r>
      <w:r>
        <w:rPr>
          <w:rFonts w:ascii="Traditional Arabic" w:hAnsi="Traditional Arabic" w:cs="Traditional Arabic" w:hint="cs"/>
          <w:sz w:val="36"/>
          <w:szCs w:val="36"/>
          <w:rtl/>
        </w:rPr>
        <w:t xml:space="preserve"> كيف حل</w:t>
      </w:r>
      <w:r w:rsidRPr="000B4054">
        <w:rPr>
          <w:rFonts w:ascii="Traditional Arabic" w:hAnsi="Traditional Arabic" w:cs="Traditional Arabic"/>
          <w:sz w:val="36"/>
          <w:szCs w:val="36"/>
          <w:rtl/>
        </w:rPr>
        <w:t xml:space="preserve"> مشكلات استخدام</w:t>
      </w:r>
      <w:r>
        <w:rPr>
          <w:rFonts w:ascii="Traditional Arabic" w:hAnsi="Traditional Arabic" w:cs="Traditional Arabic" w:hint="cs"/>
          <w:sz w:val="36"/>
          <w:szCs w:val="36"/>
          <w:rtl/>
          <w:lang w:bidi="ar-EG"/>
        </w:rPr>
        <w:t xml:space="preserve"> وسائل</w:t>
      </w:r>
      <w:r w:rsidRPr="000B4054">
        <w:rPr>
          <w:rFonts w:ascii="Traditional Arabic" w:hAnsi="Traditional Arabic" w:cs="Traditional Arabic"/>
          <w:sz w:val="36"/>
          <w:szCs w:val="36"/>
          <w:rtl/>
        </w:rPr>
        <w:t xml:space="preserve"> الصور فى تعليم مهارة الكتابة صف </w:t>
      </w:r>
      <w:r w:rsidR="003464B0" w:rsidRPr="00112B2B">
        <w:rPr>
          <w:rFonts w:ascii="Traditional Arabic" w:hAnsi="Traditional Arabic" w:cs="Traditional Arabic"/>
          <w:sz w:val="36"/>
          <w:szCs w:val="36"/>
          <w:rtl/>
        </w:rPr>
        <w:t>العشر</w:t>
      </w:r>
      <w:r w:rsidRPr="000B4054">
        <w:rPr>
          <w:rFonts w:ascii="Traditional Arabic" w:hAnsi="Traditional Arabic" w:cs="Traditional Arabic"/>
          <w:sz w:val="36"/>
          <w:szCs w:val="36"/>
          <w:rtl/>
        </w:rPr>
        <w:t xml:space="preserve"> باالمدرسة الثانوية دارالهدى ونودادى بالتار ؟</w:t>
      </w:r>
    </w:p>
    <w:p w:rsidR="00112B2B" w:rsidRPr="00112B2B" w:rsidRDefault="00112B2B" w:rsidP="007B726A">
      <w:pPr>
        <w:pStyle w:val="ListParagraph"/>
        <w:numPr>
          <w:ilvl w:val="0"/>
          <w:numId w:val="5"/>
        </w:numPr>
        <w:bidi/>
        <w:spacing w:after="0" w:line="360" w:lineRule="auto"/>
        <w:ind w:left="425" w:hanging="142"/>
        <w:jc w:val="both"/>
        <w:rPr>
          <w:rFonts w:ascii="Traditional Arabic" w:hAnsi="Traditional Arabic" w:cs="Traditional Arabic"/>
          <w:b/>
          <w:bCs/>
          <w:sz w:val="36"/>
          <w:szCs w:val="36"/>
          <w:rtl/>
        </w:rPr>
      </w:pPr>
      <w:r w:rsidRPr="00112B2B">
        <w:rPr>
          <w:rFonts w:ascii="Traditional Arabic" w:hAnsi="Traditional Arabic" w:cs="Traditional Arabic"/>
          <w:b/>
          <w:bCs/>
          <w:sz w:val="36"/>
          <w:szCs w:val="36"/>
          <w:rtl/>
        </w:rPr>
        <w:t>فوائ</w:t>
      </w:r>
      <w:r w:rsidRPr="00112B2B">
        <w:rPr>
          <w:rFonts w:ascii="Traditional Arabic" w:hAnsi="Traditional Arabic" w:cs="Traditional Arabic"/>
          <w:bCs/>
          <w:sz w:val="36"/>
          <w:szCs w:val="36"/>
          <w:rtl/>
        </w:rPr>
        <w:t>د البحث</w:t>
      </w:r>
    </w:p>
    <w:p w:rsidR="00112B2B" w:rsidRPr="00112B2B" w:rsidRDefault="00112B2B" w:rsidP="005E5B03">
      <w:pPr>
        <w:pStyle w:val="ListParagraph"/>
        <w:bidi/>
        <w:spacing w:line="360" w:lineRule="auto"/>
        <w:ind w:left="0"/>
        <w:jc w:val="both"/>
        <w:rPr>
          <w:rFonts w:ascii="Traditional Arabic" w:hAnsi="Traditional Arabic" w:cs="Traditional Arabic"/>
          <w:sz w:val="36"/>
          <w:szCs w:val="36"/>
          <w:rtl/>
        </w:rPr>
      </w:pPr>
      <w:r w:rsidRPr="00112B2B">
        <w:rPr>
          <w:rFonts w:ascii="Traditional Arabic" w:hAnsi="Traditional Arabic" w:cs="Traditional Arabic"/>
          <w:sz w:val="36"/>
          <w:szCs w:val="36"/>
          <w:rtl/>
        </w:rPr>
        <w:t>يستفيد المعلومات من هذا البحث كمايلى:</w:t>
      </w:r>
    </w:p>
    <w:p w:rsidR="004F112F" w:rsidRPr="00785870" w:rsidRDefault="00112B2B" w:rsidP="00785870">
      <w:pPr>
        <w:pStyle w:val="ListParagraph"/>
        <w:numPr>
          <w:ilvl w:val="0"/>
          <w:numId w:val="6"/>
        </w:numPr>
        <w:bidi/>
        <w:spacing w:after="0" w:line="360" w:lineRule="auto"/>
        <w:jc w:val="both"/>
        <w:rPr>
          <w:rFonts w:ascii="Traditional Arabic" w:hAnsi="Traditional Arabic" w:cs="Traditional Arabic"/>
          <w:sz w:val="36"/>
          <w:szCs w:val="36"/>
          <w:rtl/>
        </w:rPr>
      </w:pPr>
      <w:r w:rsidRPr="00112B2B">
        <w:rPr>
          <w:rFonts w:ascii="Traditional Arabic" w:hAnsi="Traditional Arabic" w:cs="Traditional Arabic"/>
          <w:sz w:val="36"/>
          <w:szCs w:val="36"/>
          <w:rtl/>
        </w:rPr>
        <w:t xml:space="preserve">الفائدة النظرية. المرجو هو أن تكون نتائج هذا البحث لاثراء  الخزانة العلمية وفى تربية اللغة و خاصة فيما يتعلق باستعمال الوسيلة التعليمية </w:t>
      </w:r>
      <w:r>
        <w:rPr>
          <w:rFonts w:ascii="Traditional Arabic" w:hAnsi="Traditional Arabic" w:cs="Traditional Arabic" w:hint="cs"/>
          <w:sz w:val="36"/>
          <w:szCs w:val="36"/>
          <w:rtl/>
        </w:rPr>
        <w:t>وسائل الصوار</w:t>
      </w:r>
      <w:r w:rsidRPr="00112B2B">
        <w:rPr>
          <w:rFonts w:ascii="Traditional Arabic" w:hAnsi="Traditional Arabic" w:cs="Traditional Arabic"/>
          <w:sz w:val="36"/>
          <w:szCs w:val="36"/>
          <w:rtl/>
        </w:rPr>
        <w:t xml:space="preserve"> في تعليم اللغة العربية أو عملية التعليم صف العشرة باالمدرسة الثانوية دارلهدى ونودادى باليتار</w:t>
      </w:r>
      <w:r>
        <w:rPr>
          <w:rFonts w:ascii="Traditional Arabic" w:hAnsi="Traditional Arabic" w:cs="Traditional Arabic" w:hint="cs"/>
          <w:sz w:val="36"/>
          <w:szCs w:val="36"/>
          <w:rtl/>
        </w:rPr>
        <w:t>.</w:t>
      </w:r>
      <w:r w:rsidRPr="00112B2B">
        <w:rPr>
          <w:rFonts w:ascii="Traditional Arabic" w:hAnsi="Traditional Arabic" w:cs="Traditional Arabic"/>
          <w:sz w:val="36"/>
          <w:szCs w:val="36"/>
          <w:rtl/>
        </w:rPr>
        <w:t xml:space="preserve"> </w:t>
      </w:r>
    </w:p>
    <w:p w:rsidR="00C04AC5" w:rsidRPr="00791C03" w:rsidRDefault="005E5B03" w:rsidP="00791C03">
      <w:pPr>
        <w:pStyle w:val="ListParagraph"/>
        <w:bidi/>
        <w:spacing w:line="360" w:lineRule="auto"/>
        <w:ind w:left="708"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 </w:t>
      </w:r>
      <w:r w:rsidR="00112B2B" w:rsidRPr="00112B2B">
        <w:rPr>
          <w:rFonts w:ascii="Traditional Arabic" w:hAnsi="Traditional Arabic" w:cs="Traditional Arabic"/>
          <w:sz w:val="36"/>
          <w:szCs w:val="36"/>
          <w:rtl/>
        </w:rPr>
        <w:t>.</w:t>
      </w:r>
      <w:r w:rsidR="00112B2B" w:rsidRPr="00112B2B">
        <w:rPr>
          <w:rFonts w:ascii="Traditional Arabic" w:hAnsi="Traditional Arabic" w:cs="Traditional Arabic"/>
          <w:sz w:val="36"/>
          <w:szCs w:val="36"/>
          <w:rtl/>
        </w:rPr>
        <w:tab/>
        <w:t>الفائدة العملية. و في هذه الناحية يمكن أن تكون نتائج البحث مفيدة:</w:t>
      </w:r>
    </w:p>
    <w:p w:rsidR="00112B2B" w:rsidRPr="00112B2B" w:rsidRDefault="00112B2B" w:rsidP="005E5B03">
      <w:pPr>
        <w:bidi/>
        <w:spacing w:line="360" w:lineRule="auto"/>
        <w:ind w:left="1071" w:hanging="360"/>
        <w:jc w:val="both"/>
        <w:rPr>
          <w:rFonts w:ascii="Traditional Arabic" w:hAnsi="Traditional Arabic" w:cs="Traditional Arabic"/>
          <w:sz w:val="36"/>
          <w:szCs w:val="36"/>
          <w:rtl/>
        </w:rPr>
      </w:pPr>
      <w:r w:rsidRPr="00112B2B">
        <w:rPr>
          <w:rFonts w:ascii="Traditional Arabic" w:hAnsi="Traditional Arabic" w:cs="Traditional Arabic"/>
          <w:sz w:val="36"/>
          <w:szCs w:val="36"/>
          <w:rtl/>
        </w:rPr>
        <w:lastRenderedPageBreak/>
        <w:t>أ.  للتلاميذ</w:t>
      </w:r>
    </w:p>
    <w:p w:rsidR="00112B2B" w:rsidRPr="00112B2B" w:rsidRDefault="00112B2B" w:rsidP="005E5B03">
      <w:pPr>
        <w:bidi/>
        <w:spacing w:line="360" w:lineRule="auto"/>
        <w:ind w:left="1071" w:firstLine="540"/>
        <w:jc w:val="both"/>
        <w:rPr>
          <w:rFonts w:ascii="Traditional Arabic" w:hAnsi="Traditional Arabic" w:cs="Traditional Arabic"/>
          <w:sz w:val="36"/>
          <w:szCs w:val="36"/>
          <w:rtl/>
        </w:rPr>
      </w:pPr>
      <w:r w:rsidRPr="00112B2B">
        <w:rPr>
          <w:rFonts w:ascii="Traditional Arabic" w:hAnsi="Traditional Arabic" w:cs="Traditional Arabic"/>
          <w:sz w:val="36"/>
          <w:szCs w:val="36"/>
          <w:rtl/>
        </w:rPr>
        <w:t xml:space="preserve">يكون هذا البحث العلمي مصدرا في ترقية انجاز تعلمهم حسب الغرض الذي يرمي إليه التعليم لدرس اللغة العربية باستعمال </w:t>
      </w:r>
      <w:r w:rsidR="00DF7CE0">
        <w:rPr>
          <w:rFonts w:ascii="Traditional Arabic" w:hAnsi="Traditional Arabic" w:cs="Traditional Arabic" w:hint="cs"/>
          <w:sz w:val="36"/>
          <w:szCs w:val="36"/>
          <w:rtl/>
        </w:rPr>
        <w:t>وسائل الصوار.</w:t>
      </w:r>
      <w:r w:rsidR="00DF7CE0" w:rsidRPr="00112B2B">
        <w:rPr>
          <w:rFonts w:ascii="Traditional Arabic" w:hAnsi="Traditional Arabic" w:cs="Traditional Arabic"/>
          <w:sz w:val="36"/>
          <w:szCs w:val="36"/>
          <w:rtl/>
        </w:rPr>
        <w:t xml:space="preserve"> </w:t>
      </w:r>
      <w:r w:rsidRPr="00112B2B">
        <w:rPr>
          <w:rFonts w:ascii="Traditional Arabic" w:hAnsi="Traditional Arabic" w:cs="Traditional Arabic"/>
          <w:sz w:val="36"/>
          <w:szCs w:val="36"/>
          <w:rtl/>
        </w:rPr>
        <w:t>2. للباحث</w:t>
      </w:r>
    </w:p>
    <w:p w:rsidR="00C04AC5" w:rsidRPr="00112B2B" w:rsidRDefault="00112B2B" w:rsidP="00C04AC5">
      <w:pPr>
        <w:bidi/>
        <w:spacing w:line="360" w:lineRule="auto"/>
        <w:ind w:left="1071" w:firstLine="540"/>
        <w:jc w:val="both"/>
        <w:rPr>
          <w:rFonts w:ascii="Traditional Arabic" w:hAnsi="Traditional Arabic" w:cs="Traditional Arabic"/>
          <w:sz w:val="36"/>
          <w:szCs w:val="36"/>
          <w:rtl/>
        </w:rPr>
      </w:pPr>
      <w:r w:rsidRPr="00112B2B">
        <w:rPr>
          <w:rFonts w:ascii="Traditional Arabic" w:hAnsi="Traditional Arabic" w:cs="Traditional Arabic"/>
          <w:sz w:val="36"/>
          <w:szCs w:val="36"/>
          <w:rtl/>
        </w:rPr>
        <w:t>تكون نتائج هذا البحث العلمي مفيدة كالمرشد أو الموجه و مادة المقارنة للباحث لذي يقوم بالبحث المناسب بهذا الموضوع.</w:t>
      </w:r>
    </w:p>
    <w:p w:rsidR="005E5B03" w:rsidRPr="00112B2B" w:rsidRDefault="00112B2B" w:rsidP="004F112F">
      <w:pPr>
        <w:bidi/>
        <w:spacing w:line="360" w:lineRule="auto"/>
        <w:ind w:left="1071" w:hanging="221"/>
        <w:jc w:val="both"/>
        <w:rPr>
          <w:rFonts w:ascii="Traditional Arabic" w:hAnsi="Traditional Arabic" w:cs="Traditional Arabic"/>
          <w:sz w:val="36"/>
          <w:szCs w:val="36"/>
          <w:rtl/>
        </w:rPr>
      </w:pPr>
      <w:r w:rsidRPr="00112B2B">
        <w:rPr>
          <w:rFonts w:ascii="Traditional Arabic" w:hAnsi="Traditional Arabic" w:cs="Traditional Arabic"/>
          <w:sz w:val="36"/>
          <w:szCs w:val="36"/>
          <w:rtl/>
        </w:rPr>
        <w:t>3. للمدرسة</w:t>
      </w:r>
    </w:p>
    <w:p w:rsidR="00785870" w:rsidRPr="00112B2B" w:rsidRDefault="00112B2B" w:rsidP="00A54CC1">
      <w:pPr>
        <w:bidi/>
        <w:spacing w:line="360" w:lineRule="auto"/>
        <w:ind w:left="1071" w:firstLine="540"/>
        <w:jc w:val="both"/>
        <w:rPr>
          <w:rFonts w:ascii="Traditional Arabic" w:hAnsi="Traditional Arabic" w:cs="Traditional Arabic"/>
          <w:sz w:val="36"/>
          <w:szCs w:val="36"/>
          <w:rtl/>
          <w:lang w:bidi="ar-EG"/>
        </w:rPr>
      </w:pPr>
      <w:r w:rsidRPr="00112B2B">
        <w:rPr>
          <w:rFonts w:ascii="Traditional Arabic" w:hAnsi="Traditional Arabic" w:cs="Traditional Arabic"/>
          <w:sz w:val="36"/>
          <w:szCs w:val="36"/>
          <w:rtl/>
        </w:rPr>
        <w:t xml:space="preserve">يرجى أن تكون نتائج هذا البحث العلمي مفيدة للمدرسة </w:t>
      </w:r>
      <w:r w:rsidR="00DF7CE0">
        <w:rPr>
          <w:rFonts w:ascii="Traditional Arabic" w:hAnsi="Traditional Arabic" w:cs="Traditional Arabic" w:hint="cs"/>
          <w:sz w:val="36"/>
          <w:szCs w:val="36"/>
          <w:rtl/>
        </w:rPr>
        <w:t>دارلهدى ونودادى باليتار</w:t>
      </w:r>
      <w:r w:rsidRPr="00112B2B">
        <w:rPr>
          <w:rFonts w:ascii="Traditional Arabic" w:hAnsi="Traditional Arabic" w:cs="Traditional Arabic"/>
          <w:sz w:val="36"/>
          <w:szCs w:val="36"/>
          <w:rtl/>
        </w:rPr>
        <w:t xml:space="preserve"> كالأساس أو المبادئ في أداء عملية التعليم التي تستفيد وسيلة الشريط الأسطواني </w:t>
      </w:r>
      <w:r w:rsidR="00DF7CE0">
        <w:rPr>
          <w:rFonts w:ascii="Traditional Arabic" w:hAnsi="Traditional Arabic" w:cs="Traditional Arabic" w:hint="cs"/>
          <w:sz w:val="36"/>
          <w:szCs w:val="36"/>
          <w:rtl/>
        </w:rPr>
        <w:t>الصوار</w:t>
      </w:r>
      <w:r w:rsidRPr="00112B2B">
        <w:rPr>
          <w:rFonts w:ascii="Traditional Arabic" w:hAnsi="Traditional Arabic" w:cs="Traditional Arabic"/>
          <w:sz w:val="36"/>
          <w:szCs w:val="36"/>
          <w:rtl/>
        </w:rPr>
        <w:t xml:space="preserve"> و خاصة في تعليم اللغة العربية.</w:t>
      </w:r>
    </w:p>
    <w:p w:rsidR="00A328B6" w:rsidRDefault="00A328B6" w:rsidP="00A328B6">
      <w:pPr>
        <w:pStyle w:val="ListParagraph"/>
        <w:bidi/>
        <w:spacing w:line="360" w:lineRule="auto"/>
        <w:ind w:left="0"/>
        <w:rPr>
          <w:rFonts w:ascii="Traditional Arabic" w:hAnsi="Traditional Arabic" w:cs="Traditional Arabic"/>
          <w:bCs/>
          <w:sz w:val="36"/>
          <w:szCs w:val="36"/>
        </w:rPr>
      </w:pPr>
      <w:r w:rsidRPr="00A328B6">
        <w:rPr>
          <w:rFonts w:ascii="Traditional Arabic" w:hAnsi="Traditional Arabic" w:cs="Traditional Arabic"/>
          <w:bCs/>
          <w:sz w:val="36"/>
          <w:szCs w:val="36"/>
          <w:rtl/>
        </w:rPr>
        <w:t>ه. تحديد المصطلحات</w:t>
      </w:r>
    </w:p>
    <w:p w:rsidR="003A6039" w:rsidRPr="003A6039" w:rsidRDefault="003A6039" w:rsidP="003A6039">
      <w:pPr>
        <w:pStyle w:val="ListParagraph"/>
        <w:numPr>
          <w:ilvl w:val="0"/>
          <w:numId w:val="9"/>
        </w:numPr>
        <w:bidi/>
        <w:spacing w:line="360" w:lineRule="auto"/>
        <w:rPr>
          <w:rFonts w:ascii="Traditional Arabic" w:hAnsi="Traditional Arabic" w:cs="Traditional Arabic"/>
          <w:b/>
          <w:bCs/>
          <w:sz w:val="36"/>
          <w:szCs w:val="36"/>
        </w:rPr>
      </w:pPr>
      <w:r>
        <w:rPr>
          <w:rFonts w:ascii="Traditional Arabic" w:hAnsi="Traditional Arabic" w:cs="Traditional Arabic" w:hint="cs"/>
          <w:bCs/>
          <w:sz w:val="36"/>
          <w:szCs w:val="36"/>
          <w:rtl/>
          <w:lang w:bidi="ar-EG"/>
        </w:rPr>
        <w:t>التوضع النظريات</w:t>
      </w:r>
    </w:p>
    <w:p w:rsidR="003A6039" w:rsidRPr="00BD2B5B" w:rsidRDefault="00BD2B5B" w:rsidP="003464B0">
      <w:pPr>
        <w:pStyle w:val="ListParagraph"/>
        <w:bidi/>
        <w:spacing w:after="0" w:line="360" w:lineRule="auto"/>
        <w:ind w:left="855"/>
        <w:jc w:val="both"/>
        <w:rPr>
          <w:rFonts w:ascii="Traditional Arabic" w:hAnsi="Traditional Arabic" w:cs="Traditional Arabic"/>
          <w:sz w:val="36"/>
          <w:szCs w:val="36"/>
        </w:rPr>
      </w:pPr>
      <w:r>
        <w:rPr>
          <w:rFonts w:ascii="Traditional Arabic" w:hAnsi="Traditional Arabic" w:cs="Traditional Arabic" w:hint="cs"/>
          <w:b/>
          <w:sz w:val="36"/>
          <w:szCs w:val="36"/>
          <w:rtl/>
          <w:lang w:bidi="ar-EG"/>
        </w:rPr>
        <w:t>للابتعاد عن اخطأ فى الفهم التفسير عن اقراءت هدا البحث الموضع:"</w:t>
      </w:r>
      <w:r w:rsidRPr="00BD2B5B">
        <w:rPr>
          <w:rFonts w:ascii="Traditional Arabic" w:hAnsi="Traditional Arabic" w:cs="Traditional Arabic" w:hint="cs"/>
          <w:b/>
          <w:sz w:val="36"/>
          <w:szCs w:val="36"/>
          <w:rtl/>
          <w:lang w:bidi="ar-EG"/>
        </w:rPr>
        <w:t xml:space="preserve"> </w:t>
      </w:r>
      <w:r>
        <w:rPr>
          <w:rFonts w:ascii="Traditional Arabic" w:hAnsi="Traditional Arabic" w:cs="Traditional Arabic" w:hint="cs"/>
          <w:b/>
          <w:sz w:val="36"/>
          <w:szCs w:val="36"/>
          <w:rtl/>
          <w:lang w:bidi="ar-EG"/>
        </w:rPr>
        <w:t>استخدام وسائل الصور فى تعليم مهارة الكتابة صف</w:t>
      </w:r>
      <w:r w:rsidR="003464B0" w:rsidRPr="003464B0">
        <w:rPr>
          <w:rFonts w:ascii="Traditional Arabic" w:hAnsi="Traditional Arabic" w:cs="Traditional Arabic"/>
          <w:sz w:val="36"/>
          <w:szCs w:val="36"/>
          <w:rtl/>
        </w:rPr>
        <w:t xml:space="preserve"> </w:t>
      </w:r>
      <w:r w:rsidR="003464B0" w:rsidRPr="00112B2B">
        <w:rPr>
          <w:rFonts w:ascii="Traditional Arabic" w:hAnsi="Traditional Arabic" w:cs="Traditional Arabic"/>
          <w:sz w:val="36"/>
          <w:szCs w:val="36"/>
          <w:rtl/>
        </w:rPr>
        <w:t>العشر</w:t>
      </w:r>
      <w:r w:rsidR="003464B0">
        <w:rPr>
          <w:rFonts w:ascii="Traditional Arabic" w:hAnsi="Traditional Arabic" w:cs="Traditional Arabic" w:hint="cs"/>
          <w:b/>
          <w:sz w:val="36"/>
          <w:szCs w:val="36"/>
          <w:rtl/>
          <w:lang w:bidi="ar-EG"/>
        </w:rPr>
        <w:t xml:space="preserve"> </w:t>
      </w:r>
      <w:r>
        <w:rPr>
          <w:rFonts w:ascii="Traditional Arabic" w:hAnsi="Traditional Arabic" w:cs="Traditional Arabic" w:hint="cs"/>
          <w:b/>
          <w:sz w:val="36"/>
          <w:szCs w:val="36"/>
          <w:rtl/>
          <w:lang w:bidi="ar-EG"/>
        </w:rPr>
        <w:t xml:space="preserve">باالمدرسة الثانوية دارلهدى ونودادى باليتار للعام الدرا س 2014-2015" ينبغى استعمال المصطلحات المناسبة باالموضوع السابق.ويلى عن تلك المصطلحات:   </w:t>
      </w:r>
    </w:p>
    <w:p w:rsidR="00A328B6" w:rsidRPr="00A328B6" w:rsidRDefault="00A328B6" w:rsidP="00A328B6">
      <w:pPr>
        <w:numPr>
          <w:ilvl w:val="0"/>
          <w:numId w:val="8"/>
        </w:numPr>
        <w:bidi/>
        <w:spacing w:line="360" w:lineRule="auto"/>
        <w:ind w:left="0" w:firstLine="425"/>
        <w:jc w:val="both"/>
        <w:rPr>
          <w:rFonts w:ascii="Traditional Arabic" w:hAnsi="Traditional Arabic" w:cs="Traditional Arabic"/>
          <w:sz w:val="36"/>
          <w:szCs w:val="36"/>
        </w:rPr>
      </w:pPr>
      <w:r w:rsidRPr="00A328B6">
        <w:rPr>
          <w:rStyle w:val="hps"/>
          <w:rFonts w:ascii="Traditional Arabic" w:hAnsi="Traditional Arabic" w:cs="Traditional Arabic"/>
          <w:bCs/>
          <w:sz w:val="36"/>
          <w:szCs w:val="36"/>
          <w:rtl/>
        </w:rPr>
        <w:lastRenderedPageBreak/>
        <w:t xml:space="preserve"> </w:t>
      </w:r>
      <w:r w:rsidRPr="00A328B6">
        <w:rPr>
          <w:rFonts w:ascii="Traditional Arabic" w:hAnsi="Traditional Arabic" w:cs="Traditional Arabic"/>
          <w:sz w:val="36"/>
          <w:szCs w:val="36"/>
          <w:rtl/>
        </w:rPr>
        <w:t>مفوهوم مهارة الكتابة : الكتابة وسيلة من وسائل الاتصال التي بواسطتها يمكن للتلميد أن يعبر عن أفكاره، وأن يقف علي أفكار غيره، وأن يبرز مالديه من مفوهومات ومساعر، ويسجل مايود تسجيله من حوادث وواقائع. وكثيرا مايكون الخطأ الكتابي في الإملاء، أو في عرض الفكرة سببا في القلب المعني، و عدم وضوح الفكرة، ومن ثم تعتبر الكتابة الصحيحة عملية مهمة في التعليم علي اعتبار أنها عنصر أساسى من عناصر الثقافة، وضرورة اجتماعية لنقل الأفكار و التعبير عنها، والوقوف علي أفكار الغير و الإلمام بها.</w:t>
      </w:r>
      <w:r w:rsidRPr="00A328B6">
        <w:rPr>
          <w:rStyle w:val="FootnoteReference"/>
          <w:rFonts w:ascii="Traditional Arabic" w:hAnsi="Traditional Arabic" w:cs="Traditional Arabic"/>
          <w:sz w:val="36"/>
          <w:szCs w:val="36"/>
          <w:rtl/>
        </w:rPr>
        <w:footnoteReference w:id="20"/>
      </w:r>
      <w:r w:rsidRPr="00A328B6">
        <w:rPr>
          <w:rFonts w:ascii="Traditional Arabic" w:hAnsi="Traditional Arabic" w:cs="Traditional Arabic"/>
          <w:sz w:val="36"/>
          <w:szCs w:val="36"/>
          <w:rtl/>
        </w:rPr>
        <w:t xml:space="preserve">    </w:t>
      </w:r>
    </w:p>
    <w:p w:rsidR="00A328B6" w:rsidRPr="00A328B6" w:rsidRDefault="00A328B6" w:rsidP="00A328B6">
      <w:pPr>
        <w:numPr>
          <w:ilvl w:val="0"/>
          <w:numId w:val="8"/>
        </w:numPr>
        <w:bidi/>
        <w:spacing w:line="360" w:lineRule="auto"/>
        <w:ind w:left="0" w:firstLine="425"/>
        <w:jc w:val="both"/>
        <w:rPr>
          <w:rFonts w:ascii="Traditional Arabic" w:hAnsi="Traditional Arabic" w:cs="Traditional Arabic"/>
          <w:sz w:val="36"/>
          <w:szCs w:val="36"/>
        </w:rPr>
      </w:pPr>
      <w:r w:rsidRPr="00A328B6">
        <w:rPr>
          <w:rFonts w:ascii="Traditional Arabic" w:hAnsi="Traditional Arabic" w:cs="Traditional Arabic"/>
          <w:sz w:val="36"/>
          <w:szCs w:val="36"/>
          <w:rtl/>
        </w:rPr>
        <w:t xml:space="preserve">مفوهوم وسائل الصور : صور وهو أحد من وسائل التي مهم لتعليم. ولدلك وسائل الصور التي يستعمل وجب عنده المعيار. </w:t>
      </w:r>
      <w:r w:rsidRPr="00A328B6">
        <w:rPr>
          <w:rFonts w:ascii="Traditional Arabic" w:hAnsi="Traditional Arabic" w:cs="Traditional Arabic"/>
          <w:sz w:val="36"/>
          <w:szCs w:val="36"/>
          <w:rtl/>
          <w:lang w:val="id-ID"/>
        </w:rPr>
        <w:t>صور وهو وسائل تعليم فتناجح بامؤثر إذ مناسب عوامل الندج التلاميد، أحدف التي فمتحقق.قال المثل من جين التي يظهر إن الصور الكلام أكثر من ألفي المفردات.</w:t>
      </w:r>
      <w:r w:rsidRPr="00A328B6">
        <w:rPr>
          <w:rFonts w:ascii="Traditional Arabic" w:hAnsi="Traditional Arabic" w:cs="Traditional Arabic"/>
          <w:sz w:val="36"/>
          <w:szCs w:val="36"/>
          <w:rtl/>
        </w:rPr>
        <w:t xml:space="preserve"> </w:t>
      </w:r>
      <w:r w:rsidRPr="00A328B6">
        <w:rPr>
          <w:rStyle w:val="FootnoteReference"/>
          <w:rFonts w:ascii="Traditional Arabic" w:hAnsi="Traditional Arabic" w:cs="Traditional Arabic"/>
          <w:sz w:val="36"/>
          <w:szCs w:val="36"/>
          <w:rtl/>
        </w:rPr>
        <w:footnoteReference w:id="21"/>
      </w:r>
    </w:p>
    <w:p w:rsidR="007D5D16" w:rsidRPr="00A328B6" w:rsidRDefault="00A328B6" w:rsidP="00A328B6">
      <w:pPr>
        <w:bidi/>
        <w:spacing w:line="360" w:lineRule="auto"/>
        <w:ind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3 .</w:t>
      </w:r>
      <w:r w:rsidRPr="00A328B6">
        <w:rPr>
          <w:rFonts w:ascii="Traditional Arabic" w:hAnsi="Traditional Arabic" w:cs="Traditional Arabic"/>
          <w:sz w:val="36"/>
          <w:szCs w:val="36"/>
          <w:rtl/>
        </w:rPr>
        <w:t xml:space="preserve">مفوهوم تعليم وسائل : </w:t>
      </w:r>
      <w:r w:rsidRPr="00A328B6">
        <w:rPr>
          <w:rFonts w:ascii="Traditional Arabic" w:hAnsi="Traditional Arabic" w:cs="Traditional Arabic"/>
          <w:sz w:val="36"/>
          <w:szCs w:val="36"/>
          <w:rtl/>
          <w:lang w:eastAsia="id-ID"/>
        </w:rPr>
        <w:t>وسائل التعليم الصور يستطيع أن نفهم لشيئ التي ليواصل و يجرى كليمة من مصادر خلفية الطريقة حتي مخترع حول للتعلم مؤثر التي فيها المتلقي أن تجعل من عملية التعليم في كفاءة و فعالية.</w:t>
      </w:r>
      <w:r w:rsidRPr="00A328B6">
        <w:rPr>
          <w:rStyle w:val="FootnoteReference"/>
          <w:rFonts w:ascii="Traditional Arabic" w:hAnsi="Traditional Arabic" w:cs="Traditional Arabic"/>
          <w:sz w:val="36"/>
          <w:szCs w:val="36"/>
          <w:rtl/>
        </w:rPr>
        <w:footnoteReference w:id="22"/>
      </w:r>
    </w:p>
    <w:p w:rsidR="00014920" w:rsidRPr="003A6039" w:rsidRDefault="003A6039" w:rsidP="003A6039">
      <w:pPr>
        <w:pStyle w:val="ListParagraph"/>
        <w:numPr>
          <w:ilvl w:val="0"/>
          <w:numId w:val="9"/>
        </w:numPr>
        <w:bidi/>
        <w:spacing w:after="0" w:line="360" w:lineRule="auto"/>
        <w:jc w:val="both"/>
        <w:rPr>
          <w:rFonts w:ascii="Traditional Arabic" w:hAnsi="Traditional Arabic" w:cs="Traditional Arabic"/>
          <w:b/>
          <w:bCs/>
          <w:sz w:val="36"/>
          <w:szCs w:val="36"/>
          <w:rtl/>
        </w:rPr>
      </w:pPr>
      <w:r w:rsidRPr="003A6039">
        <w:rPr>
          <w:rFonts w:ascii="Traditional Arabic" w:hAnsi="Traditional Arabic" w:cs="Traditional Arabic" w:hint="cs"/>
          <w:b/>
          <w:bCs/>
          <w:sz w:val="36"/>
          <w:szCs w:val="36"/>
          <w:rtl/>
        </w:rPr>
        <w:t>التوضيع العملي</w:t>
      </w:r>
    </w:p>
    <w:p w:rsidR="00014920" w:rsidRDefault="00BD2B5B" w:rsidP="00001EA0">
      <w:pPr>
        <w:pStyle w:val="ListParagraph"/>
        <w:bidi/>
        <w:spacing w:after="0" w:line="360" w:lineRule="auto"/>
        <w:ind w:left="855"/>
        <w:jc w:val="both"/>
        <w:rPr>
          <w:rFonts w:ascii="Traditional Arabic" w:hAnsi="Traditional Arabic" w:cs="Traditional Arabic"/>
          <w:b/>
          <w:sz w:val="36"/>
          <w:szCs w:val="36"/>
          <w:rtl/>
          <w:lang w:bidi="ar-EG"/>
        </w:rPr>
      </w:pPr>
      <w:r>
        <w:rPr>
          <w:rFonts w:ascii="Traditional Arabic" w:hAnsi="Traditional Arabic" w:cs="Traditional Arabic" w:hint="cs"/>
          <w:b/>
          <w:sz w:val="36"/>
          <w:szCs w:val="36"/>
          <w:rtl/>
          <w:lang w:bidi="ar-EG"/>
        </w:rPr>
        <w:t>من الجا نب العملي أن المرد:</w:t>
      </w:r>
      <w:r w:rsidR="00357318">
        <w:rPr>
          <w:rFonts w:ascii="Traditional Arabic" w:hAnsi="Traditional Arabic" w:cs="Traditional Arabic" w:hint="cs"/>
          <w:b/>
          <w:sz w:val="36"/>
          <w:szCs w:val="36"/>
          <w:rtl/>
          <w:lang w:bidi="ar-EG"/>
        </w:rPr>
        <w:t>"</w:t>
      </w:r>
      <w:r>
        <w:rPr>
          <w:rFonts w:ascii="Traditional Arabic" w:hAnsi="Traditional Arabic" w:cs="Traditional Arabic" w:hint="cs"/>
          <w:b/>
          <w:sz w:val="36"/>
          <w:szCs w:val="36"/>
          <w:rtl/>
          <w:lang w:bidi="ar-EG"/>
        </w:rPr>
        <w:t xml:space="preserve"> استخدام وسائل الصور فى تعليم مهارة الكتابة صف العشرة باالمدرسة الثانوية دارلهدى ونودادى باليتار للعام الدرا س 2014-2015 </w:t>
      </w:r>
      <w:r w:rsidR="00357318">
        <w:rPr>
          <w:rFonts w:ascii="Traditional Arabic" w:hAnsi="Traditional Arabic" w:cs="Traditional Arabic" w:hint="cs"/>
          <w:b/>
          <w:sz w:val="36"/>
          <w:szCs w:val="36"/>
          <w:rtl/>
          <w:lang w:bidi="ar-EG"/>
        </w:rPr>
        <w:t xml:space="preserve">" هي </w:t>
      </w:r>
      <w:r w:rsidR="00001EA0">
        <w:rPr>
          <w:rFonts w:ascii="Traditional Arabic" w:hAnsi="Traditional Arabic" w:cs="Traditional Arabic" w:hint="cs"/>
          <w:b/>
          <w:sz w:val="36"/>
          <w:szCs w:val="36"/>
          <w:rtl/>
          <w:lang w:bidi="ar-EG"/>
        </w:rPr>
        <w:t xml:space="preserve"> أ للحصل على القصد والغرض من التعليم حصولا تاما فيحتاج الى اسالب الجيدة المسية با استخدام وسائل الصور,وبااستعمال الصور فى تعليمية مهارة الكتابة </w:t>
      </w:r>
    </w:p>
    <w:p w:rsidR="00F82E5A" w:rsidRDefault="00F82E5A" w:rsidP="00F82E5A">
      <w:pPr>
        <w:pStyle w:val="ListParagraph"/>
        <w:numPr>
          <w:ilvl w:val="0"/>
          <w:numId w:val="9"/>
        </w:numPr>
        <w:bidi/>
        <w:spacing w:after="0" w:line="360" w:lineRule="auto"/>
        <w:jc w:val="both"/>
        <w:rPr>
          <w:rFonts w:ascii="Traditional Arabic" w:hAnsi="Traditional Arabic" w:cs="Traditional Arabic"/>
          <w:b/>
          <w:bCs/>
          <w:sz w:val="36"/>
          <w:szCs w:val="36"/>
        </w:rPr>
      </w:pPr>
      <w:r w:rsidRPr="00F82E5A">
        <w:rPr>
          <w:rFonts w:ascii="Traditional Arabic" w:hAnsi="Traditional Arabic" w:cs="Traditional Arabic" w:hint="cs"/>
          <w:b/>
          <w:bCs/>
          <w:sz w:val="36"/>
          <w:szCs w:val="36"/>
          <w:rtl/>
        </w:rPr>
        <w:t xml:space="preserve">ترتيب البحث </w:t>
      </w:r>
    </w:p>
    <w:p w:rsidR="00F82E5A" w:rsidRDefault="009E0E49" w:rsidP="003464B0">
      <w:pPr>
        <w:pStyle w:val="ListParagraph"/>
        <w:bidi/>
        <w:spacing w:after="0" w:line="360" w:lineRule="auto"/>
        <w:jc w:val="both"/>
        <w:rPr>
          <w:rFonts w:ascii="Traditional Arabic" w:hAnsi="Traditional Arabic" w:cs="Traditional Arabic"/>
          <w:b/>
          <w:sz w:val="36"/>
          <w:szCs w:val="36"/>
          <w:rtl/>
          <w:lang w:bidi="ar-EG"/>
        </w:rPr>
      </w:pPr>
      <w:r>
        <w:rPr>
          <w:rFonts w:ascii="Traditional Arabic" w:hAnsi="Traditional Arabic" w:cs="Traditional Arabic" w:hint="cs"/>
          <w:sz w:val="36"/>
          <w:szCs w:val="36"/>
          <w:rtl/>
        </w:rPr>
        <w:t xml:space="preserve">كان ترتيب البحث من مقدمت الى خاتمه اله عرض لتسهيل لتعليم البحث </w:t>
      </w:r>
      <w:r w:rsidR="00874557">
        <w:rPr>
          <w:rFonts w:ascii="Traditional Arabic" w:hAnsi="Traditional Arabic" w:cs="Traditional Arabic" w:hint="cs"/>
          <w:sz w:val="36"/>
          <w:szCs w:val="36"/>
          <w:rtl/>
        </w:rPr>
        <w:t xml:space="preserve">وفهم موضوعات هذاالبحث ,وامالدي يكون المسألة الرئيسية فهي " </w:t>
      </w:r>
      <w:r w:rsidR="00874557">
        <w:rPr>
          <w:rFonts w:ascii="Traditional Arabic" w:hAnsi="Traditional Arabic" w:cs="Traditional Arabic" w:hint="cs"/>
          <w:b/>
          <w:sz w:val="36"/>
          <w:szCs w:val="36"/>
          <w:rtl/>
          <w:lang w:bidi="ar-EG"/>
        </w:rPr>
        <w:t xml:space="preserve">استخدام وسائل الصور فى تعليم مهارة الكتابة صف </w:t>
      </w:r>
      <w:r w:rsidR="003464B0" w:rsidRPr="00112B2B">
        <w:rPr>
          <w:rFonts w:ascii="Traditional Arabic" w:hAnsi="Traditional Arabic" w:cs="Traditional Arabic"/>
          <w:sz w:val="36"/>
          <w:szCs w:val="36"/>
          <w:rtl/>
        </w:rPr>
        <w:t>العشر</w:t>
      </w:r>
      <w:r w:rsidR="00874557">
        <w:rPr>
          <w:rFonts w:ascii="Traditional Arabic" w:hAnsi="Traditional Arabic" w:cs="Traditional Arabic" w:hint="cs"/>
          <w:b/>
          <w:sz w:val="36"/>
          <w:szCs w:val="36"/>
          <w:rtl/>
          <w:lang w:bidi="ar-EG"/>
        </w:rPr>
        <w:t xml:space="preserve"> باالمدرسة الثانوية دارلهدى ونودادى باليتار للعام الدرا س 2014-2015" واما عناصره فهي مايلى:</w:t>
      </w:r>
    </w:p>
    <w:p w:rsidR="00874557" w:rsidRPr="00F97459" w:rsidRDefault="00874557" w:rsidP="00874557">
      <w:pPr>
        <w:bidi/>
        <w:spacing w:line="360" w:lineRule="auto"/>
        <w:ind w:left="378" w:firstLine="720"/>
        <w:jc w:val="both"/>
        <w:rPr>
          <w:rFonts w:cs="Traditional Arabic"/>
          <w:b/>
          <w:bCs/>
          <w:color w:val="000000"/>
          <w:sz w:val="36"/>
          <w:szCs w:val="36"/>
          <w:rtl/>
        </w:rPr>
      </w:pPr>
      <w:r w:rsidRPr="00F97459">
        <w:rPr>
          <w:rFonts w:cs="Traditional Arabic" w:hint="cs"/>
          <w:b/>
          <w:bCs/>
          <w:color w:val="000000"/>
          <w:sz w:val="36"/>
          <w:szCs w:val="36"/>
          <w:rtl/>
        </w:rPr>
        <w:lastRenderedPageBreak/>
        <w:t>القسم الأول، و</w:t>
      </w:r>
      <w:r w:rsidRPr="00F97459">
        <w:rPr>
          <w:rFonts w:cs="Traditional Arabic" w:hint="cs"/>
          <w:color w:val="000000"/>
          <w:sz w:val="36"/>
          <w:szCs w:val="36"/>
          <w:rtl/>
        </w:rPr>
        <w:t xml:space="preserve"> يتكون من صفحة الموضوع، و الموافقة، و التصديق، و الشعار و الاهداء و كلمة </w:t>
      </w:r>
      <w:r w:rsidRPr="00A315F5">
        <w:rPr>
          <w:rFonts w:cs="Traditional Arabic" w:hint="cs"/>
          <w:color w:val="000000"/>
          <w:sz w:val="36"/>
          <w:szCs w:val="36"/>
          <w:rtl/>
        </w:rPr>
        <w:t>الشكر</w:t>
      </w:r>
      <w:r w:rsidRPr="00F97459">
        <w:rPr>
          <w:rFonts w:cs="Traditional Arabic" w:hint="cs"/>
          <w:color w:val="000000"/>
          <w:sz w:val="36"/>
          <w:szCs w:val="36"/>
          <w:rtl/>
        </w:rPr>
        <w:t>، و الفهرس، و دفتر الجداول، و  دفتر المعلقات، و الملخص.</w:t>
      </w:r>
    </w:p>
    <w:p w:rsidR="00874557" w:rsidRPr="00F97459" w:rsidRDefault="00874557" w:rsidP="00874557">
      <w:pPr>
        <w:bidi/>
        <w:spacing w:line="360" w:lineRule="auto"/>
        <w:ind w:left="378" w:firstLine="720"/>
        <w:jc w:val="both"/>
        <w:rPr>
          <w:rFonts w:cs="Traditional Arabic"/>
          <w:color w:val="000000"/>
          <w:sz w:val="36"/>
          <w:szCs w:val="36"/>
        </w:rPr>
      </w:pPr>
      <w:r w:rsidRPr="00F97459">
        <w:rPr>
          <w:rFonts w:cs="Traditional Arabic"/>
          <w:color w:val="000000"/>
          <w:sz w:val="36"/>
          <w:szCs w:val="36"/>
        </w:rPr>
        <w:tab/>
      </w:r>
      <w:r w:rsidRPr="00F97459">
        <w:rPr>
          <w:rFonts w:cs="Traditional Arabic" w:hint="cs"/>
          <w:b/>
          <w:bCs/>
          <w:color w:val="000000"/>
          <w:sz w:val="36"/>
          <w:szCs w:val="36"/>
          <w:rtl/>
        </w:rPr>
        <w:t>القسم الثاني،</w:t>
      </w:r>
      <w:r w:rsidRPr="00F97459">
        <w:rPr>
          <w:rFonts w:cs="Traditional Arabic" w:hint="cs"/>
          <w:color w:val="000000"/>
          <w:sz w:val="36"/>
          <w:szCs w:val="36"/>
          <w:rtl/>
        </w:rPr>
        <w:t xml:space="preserve"> قسم مضمون البحث، و هو يكون قسما رئيسيا من البحث و يتكون من خمسة أبواب و كل باب يتكون من فصول و هي:</w:t>
      </w:r>
    </w:p>
    <w:p w:rsidR="00874557" w:rsidRPr="00F97459" w:rsidRDefault="00874557" w:rsidP="00D915B0">
      <w:pPr>
        <w:bidi/>
        <w:spacing w:line="360" w:lineRule="auto"/>
        <w:ind w:firstLine="378"/>
        <w:jc w:val="both"/>
        <w:rPr>
          <w:rFonts w:cs="Traditional Arabic"/>
          <w:color w:val="000000"/>
          <w:sz w:val="36"/>
          <w:szCs w:val="36"/>
          <w:rtl/>
        </w:rPr>
      </w:pPr>
      <w:r w:rsidRPr="00F97459">
        <w:rPr>
          <w:rFonts w:cs="Traditional Arabic" w:hint="cs"/>
          <w:color w:val="000000"/>
          <w:sz w:val="36"/>
          <w:szCs w:val="36"/>
          <w:rtl/>
        </w:rPr>
        <w:t>الباب الأول، مقدمة و تتكون من: خلفية البحث، و تفصيل مسائل البحث، و مسائل البحث و أهداف البحث و فوائده ، و توضيح المصطلحات،  و ترتيب البحث.</w:t>
      </w:r>
    </w:p>
    <w:p w:rsidR="00874557" w:rsidRPr="00C04AC5" w:rsidRDefault="00C04AC5" w:rsidP="00C04AC5">
      <w:pPr>
        <w:tabs>
          <w:tab w:val="left" w:pos="0"/>
        </w:tabs>
        <w:bidi/>
        <w:spacing w:line="360" w:lineRule="auto"/>
        <w:ind w:left="180"/>
        <w:jc w:val="both"/>
        <w:rPr>
          <w:rFonts w:ascii="Traditional Arabic" w:hAnsi="Traditional Arabic" w:cs="Traditional Arabic"/>
          <w:b/>
          <w:sz w:val="36"/>
          <w:szCs w:val="36"/>
          <w:lang w:val="id-ID"/>
        </w:rPr>
      </w:pPr>
      <w:r>
        <w:rPr>
          <w:rFonts w:cs="Traditional Arabic" w:hint="cs"/>
          <w:color w:val="000000"/>
          <w:sz w:val="36"/>
          <w:szCs w:val="36"/>
          <w:rtl/>
        </w:rPr>
        <w:tab/>
      </w:r>
      <w:r w:rsidR="00874557" w:rsidRPr="00C04AC5">
        <w:rPr>
          <w:rFonts w:cs="Traditional Arabic" w:hint="cs"/>
          <w:color w:val="000000"/>
          <w:sz w:val="36"/>
          <w:szCs w:val="36"/>
          <w:rtl/>
        </w:rPr>
        <w:t xml:space="preserve">الباب الثاني، وهو النظريات التي تتكون من : أ. </w:t>
      </w:r>
      <w:r w:rsidR="00B73E17" w:rsidRPr="00C04AC5">
        <w:rPr>
          <w:rFonts w:ascii="Traditional Arabic" w:hAnsi="Traditional Arabic" w:cs="Traditional Arabic"/>
          <w:b/>
          <w:sz w:val="36"/>
          <w:szCs w:val="36"/>
          <w:rtl/>
          <w:lang w:val="id-ID"/>
        </w:rPr>
        <w:t>تعريف الوسائل التعليمية</w:t>
      </w:r>
      <w:r w:rsidR="00B73E17" w:rsidRPr="00C04AC5">
        <w:rPr>
          <w:rFonts w:ascii="Traditional Arabic" w:hAnsi="Traditional Arabic" w:cs="Traditional Arabic"/>
          <w:b/>
          <w:color w:val="000000"/>
          <w:sz w:val="36"/>
          <w:szCs w:val="36"/>
          <w:rtl/>
        </w:rPr>
        <w:t xml:space="preserve"> </w:t>
      </w:r>
      <w:r w:rsidR="00874557" w:rsidRPr="00C04AC5">
        <w:rPr>
          <w:rFonts w:ascii="Traditional Arabic" w:hAnsi="Traditional Arabic" w:cs="Traditional Arabic"/>
          <w:b/>
          <w:color w:val="000000"/>
          <w:sz w:val="36"/>
          <w:szCs w:val="36"/>
          <w:rtl/>
        </w:rPr>
        <w:t xml:space="preserve">، ب.  </w:t>
      </w:r>
      <w:r w:rsidR="00B73E17" w:rsidRPr="00C04AC5">
        <w:rPr>
          <w:rStyle w:val="hps"/>
          <w:rFonts w:ascii="Traditional Arabic" w:hAnsi="Traditional Arabic" w:cs="Traditional Arabic"/>
          <w:b/>
          <w:sz w:val="36"/>
          <w:szCs w:val="36"/>
          <w:rtl/>
        </w:rPr>
        <w:t>مهارة الكتابة وتعليمها</w:t>
      </w:r>
      <w:r w:rsidR="00B73E17" w:rsidRPr="00C04AC5">
        <w:rPr>
          <w:rStyle w:val="hps"/>
          <w:rFonts w:ascii="Traditional Arabic" w:hAnsi="Traditional Arabic" w:cs="Traditional Arabic" w:hint="cs"/>
          <w:b/>
          <w:sz w:val="36"/>
          <w:szCs w:val="36"/>
          <w:rtl/>
        </w:rPr>
        <w:t xml:space="preserve"> </w:t>
      </w:r>
    </w:p>
    <w:p w:rsidR="00874557" w:rsidRPr="00F97459" w:rsidRDefault="00874557" w:rsidP="00D915B0">
      <w:pPr>
        <w:bidi/>
        <w:spacing w:line="360" w:lineRule="auto"/>
        <w:ind w:firstLine="378"/>
        <w:jc w:val="both"/>
        <w:rPr>
          <w:rFonts w:cs="Traditional Arabic"/>
          <w:color w:val="000000"/>
          <w:sz w:val="36"/>
          <w:szCs w:val="36"/>
          <w:rtl/>
        </w:rPr>
      </w:pPr>
      <w:r w:rsidRPr="00F97459">
        <w:rPr>
          <w:rFonts w:cs="Traditional Arabic" w:hint="cs"/>
          <w:color w:val="000000"/>
          <w:sz w:val="36"/>
          <w:szCs w:val="36"/>
          <w:rtl/>
        </w:rPr>
        <w:t xml:space="preserve">الباب الثالث، منهج البحث و هو مرشد لتعيين خطوات البحث و يحتوي على: أ. نوع البحث، و ب. مكان البحث، و ج. حضور الباحثة، و د. مصادرالحقائق، و هـ. الاجراءات في جمع الحقائق، و و. الأسلوب في تحليل الحقائق، و ز. تفتيش صحة الحقائق، و ح. خطوات البحث. </w:t>
      </w:r>
    </w:p>
    <w:p w:rsidR="00874557" w:rsidRPr="00F97459" w:rsidRDefault="00874557" w:rsidP="00D915B0">
      <w:pPr>
        <w:bidi/>
        <w:spacing w:line="360" w:lineRule="auto"/>
        <w:ind w:firstLine="378"/>
        <w:jc w:val="both"/>
        <w:rPr>
          <w:rFonts w:cs="Traditional Arabic"/>
          <w:color w:val="000000"/>
          <w:sz w:val="36"/>
          <w:szCs w:val="36"/>
          <w:rtl/>
        </w:rPr>
      </w:pPr>
      <w:r w:rsidRPr="00F97459">
        <w:rPr>
          <w:rFonts w:cs="Traditional Arabic" w:hint="cs"/>
          <w:color w:val="000000"/>
          <w:sz w:val="36"/>
          <w:szCs w:val="36"/>
          <w:rtl/>
        </w:rPr>
        <w:t>الباب الرابع، و هو البيان عن نتائج البحث و يتكون من: أ. الوصف عن الحقائق، ب. نتائج البحث، ج.  الحقائق المحصولة البحث.</w:t>
      </w:r>
    </w:p>
    <w:p w:rsidR="00014920" w:rsidRPr="00D915B0" w:rsidRDefault="00874557" w:rsidP="00D915B0">
      <w:pPr>
        <w:bidi/>
        <w:spacing w:line="360" w:lineRule="auto"/>
        <w:ind w:firstLine="720"/>
        <w:jc w:val="both"/>
        <w:rPr>
          <w:rFonts w:ascii="Traditional Arabic" w:hAnsi="Traditional Arabic" w:cs="Traditional Arabic"/>
          <w:sz w:val="36"/>
          <w:szCs w:val="36"/>
        </w:rPr>
      </w:pPr>
      <w:r w:rsidRPr="00D915B0">
        <w:rPr>
          <w:rFonts w:cs="Traditional Arabic" w:hint="cs"/>
          <w:color w:val="000000"/>
          <w:sz w:val="36"/>
          <w:szCs w:val="36"/>
          <w:rtl/>
        </w:rPr>
        <w:t>الباب الخامس وهو الخاتمة، و يتكون من الخلاصة و الاقتراحات</w:t>
      </w:r>
      <w:r w:rsidR="00D915B0">
        <w:rPr>
          <w:rFonts w:ascii="Traditional Arabic" w:hAnsi="Traditional Arabic" w:cs="Traditional Arabic" w:hint="cs"/>
          <w:sz w:val="36"/>
          <w:szCs w:val="36"/>
          <w:rtl/>
        </w:rPr>
        <w:t>.</w:t>
      </w:r>
    </w:p>
    <w:sectPr w:rsidR="00014920" w:rsidRPr="00D915B0" w:rsidSect="007A3D62">
      <w:footerReference w:type="default" r:id="rId8"/>
      <w:pgSz w:w="11907" w:h="16840" w:code="9"/>
      <w:pgMar w:top="2268" w:right="2268"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4A" w:rsidRDefault="0057274A" w:rsidP="00AF57C7">
      <w:r>
        <w:separator/>
      </w:r>
    </w:p>
  </w:endnote>
  <w:endnote w:type="continuationSeparator" w:id="1">
    <w:p w:rsidR="0057274A" w:rsidRDefault="0057274A" w:rsidP="00AF5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25285"/>
      <w:docPartObj>
        <w:docPartGallery w:val="Page Numbers (Bottom of Page)"/>
        <w:docPartUnique/>
      </w:docPartObj>
    </w:sdtPr>
    <w:sdtContent>
      <w:p w:rsidR="004F460E" w:rsidRDefault="00424D10" w:rsidP="004F460E">
        <w:pPr>
          <w:pStyle w:val="Footer"/>
          <w:bidi/>
          <w:jc w:val="center"/>
        </w:pPr>
        <w:fldSimple w:instr=" PAGE   \* MERGEFORMAT ">
          <w:r w:rsidR="00ED2DDE">
            <w:rPr>
              <w:noProof/>
              <w:rtl/>
            </w:rPr>
            <w:t>20</w:t>
          </w:r>
        </w:fldSimple>
      </w:p>
    </w:sdtContent>
  </w:sdt>
  <w:p w:rsidR="004F460E" w:rsidRDefault="004F4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4A" w:rsidRDefault="0057274A" w:rsidP="00AF57C7">
      <w:r>
        <w:separator/>
      </w:r>
    </w:p>
  </w:footnote>
  <w:footnote w:type="continuationSeparator" w:id="1">
    <w:p w:rsidR="0057274A" w:rsidRDefault="0057274A" w:rsidP="00AF57C7">
      <w:r>
        <w:continuationSeparator/>
      </w:r>
    </w:p>
  </w:footnote>
  <w:footnote w:id="2">
    <w:p w:rsidR="00AF57C7" w:rsidRPr="00A43FA1" w:rsidRDefault="00AF57C7" w:rsidP="00901D96">
      <w:pPr>
        <w:pStyle w:val="FootnoteText"/>
        <w:ind w:firstLine="284"/>
        <w:jc w:val="both"/>
        <w:rPr>
          <w:sz w:val="24"/>
          <w:szCs w:val="24"/>
        </w:rPr>
      </w:pPr>
      <w:r w:rsidRPr="00A43FA1">
        <w:rPr>
          <w:rStyle w:val="FootnoteReference"/>
          <w:sz w:val="24"/>
          <w:szCs w:val="24"/>
        </w:rPr>
        <w:footnoteRef/>
      </w:r>
      <w:r w:rsidRPr="00A43FA1">
        <w:rPr>
          <w:sz w:val="24"/>
          <w:szCs w:val="24"/>
        </w:rPr>
        <w:t xml:space="preserve"> </w:t>
      </w:r>
      <w:proofErr w:type="spellStart"/>
      <w:r w:rsidRPr="00A43FA1">
        <w:rPr>
          <w:sz w:val="24"/>
          <w:szCs w:val="24"/>
        </w:rPr>
        <w:t>Syaiful</w:t>
      </w:r>
      <w:proofErr w:type="spellEnd"/>
      <w:r w:rsidRPr="00A43FA1">
        <w:rPr>
          <w:sz w:val="24"/>
          <w:szCs w:val="24"/>
        </w:rPr>
        <w:t xml:space="preserve"> </w:t>
      </w:r>
      <w:proofErr w:type="spellStart"/>
      <w:r w:rsidRPr="00A43FA1">
        <w:rPr>
          <w:sz w:val="24"/>
          <w:szCs w:val="24"/>
        </w:rPr>
        <w:t>Bahri</w:t>
      </w:r>
      <w:proofErr w:type="spellEnd"/>
      <w:r w:rsidRPr="00A43FA1">
        <w:rPr>
          <w:sz w:val="24"/>
          <w:szCs w:val="24"/>
        </w:rPr>
        <w:t xml:space="preserve"> </w:t>
      </w:r>
      <w:proofErr w:type="spellStart"/>
      <w:r w:rsidRPr="00A43FA1">
        <w:rPr>
          <w:sz w:val="24"/>
          <w:szCs w:val="24"/>
        </w:rPr>
        <w:t>Zamarah</w:t>
      </w:r>
      <w:proofErr w:type="spellEnd"/>
      <w:r w:rsidRPr="00A43FA1">
        <w:rPr>
          <w:sz w:val="24"/>
          <w:szCs w:val="24"/>
        </w:rPr>
        <w:t xml:space="preserve"> </w:t>
      </w:r>
      <w:r w:rsidRPr="00A43FA1">
        <w:rPr>
          <w:i/>
          <w:iCs/>
          <w:sz w:val="24"/>
          <w:szCs w:val="24"/>
        </w:rPr>
        <w:t xml:space="preserve">Guru </w:t>
      </w:r>
      <w:proofErr w:type="spellStart"/>
      <w:r w:rsidRPr="00A43FA1">
        <w:rPr>
          <w:i/>
          <w:iCs/>
          <w:sz w:val="24"/>
          <w:szCs w:val="24"/>
        </w:rPr>
        <w:t>dan</w:t>
      </w:r>
      <w:proofErr w:type="spellEnd"/>
      <w:r w:rsidRPr="00A43FA1">
        <w:rPr>
          <w:i/>
          <w:iCs/>
          <w:sz w:val="24"/>
          <w:szCs w:val="24"/>
        </w:rPr>
        <w:t xml:space="preserve"> </w:t>
      </w:r>
      <w:proofErr w:type="spellStart"/>
      <w:r w:rsidRPr="00A43FA1">
        <w:rPr>
          <w:i/>
          <w:iCs/>
          <w:sz w:val="24"/>
          <w:szCs w:val="24"/>
        </w:rPr>
        <w:t>Anak</w:t>
      </w:r>
      <w:proofErr w:type="spellEnd"/>
      <w:r w:rsidRPr="00A43FA1">
        <w:rPr>
          <w:i/>
          <w:iCs/>
          <w:sz w:val="24"/>
          <w:szCs w:val="24"/>
        </w:rPr>
        <w:t xml:space="preserve"> </w:t>
      </w:r>
      <w:proofErr w:type="spellStart"/>
      <w:r w:rsidRPr="00A43FA1">
        <w:rPr>
          <w:i/>
          <w:iCs/>
          <w:sz w:val="24"/>
          <w:szCs w:val="24"/>
        </w:rPr>
        <w:t>Didik</w:t>
      </w:r>
      <w:proofErr w:type="spellEnd"/>
      <w:r w:rsidRPr="00A43FA1">
        <w:rPr>
          <w:i/>
          <w:iCs/>
          <w:sz w:val="24"/>
          <w:szCs w:val="24"/>
        </w:rPr>
        <w:t xml:space="preserve"> </w:t>
      </w:r>
      <w:r w:rsidRPr="00A43FA1">
        <w:rPr>
          <w:sz w:val="24"/>
          <w:szCs w:val="24"/>
        </w:rPr>
        <w:t xml:space="preserve"> (Jaka</w:t>
      </w:r>
      <w:r w:rsidR="00FE7449">
        <w:rPr>
          <w:sz w:val="24"/>
          <w:szCs w:val="24"/>
        </w:rPr>
        <w:t xml:space="preserve">rta: </w:t>
      </w:r>
      <w:proofErr w:type="spellStart"/>
      <w:r w:rsidR="00FE7449">
        <w:rPr>
          <w:sz w:val="24"/>
          <w:szCs w:val="24"/>
        </w:rPr>
        <w:t>Reineka</w:t>
      </w:r>
      <w:proofErr w:type="spellEnd"/>
      <w:r w:rsidR="00FE7449">
        <w:rPr>
          <w:sz w:val="24"/>
          <w:szCs w:val="24"/>
        </w:rPr>
        <w:t xml:space="preserve"> </w:t>
      </w:r>
      <w:proofErr w:type="spellStart"/>
      <w:r w:rsidR="00FE7449">
        <w:rPr>
          <w:sz w:val="24"/>
          <w:szCs w:val="24"/>
        </w:rPr>
        <w:t>Cipta</w:t>
      </w:r>
      <w:proofErr w:type="spellEnd"/>
      <w:r w:rsidR="00FE7449">
        <w:rPr>
          <w:sz w:val="24"/>
          <w:szCs w:val="24"/>
        </w:rPr>
        <w:t>, 2000) Hal.</w:t>
      </w:r>
      <w:r w:rsidR="00901D96">
        <w:rPr>
          <w:sz w:val="24"/>
          <w:szCs w:val="24"/>
        </w:rPr>
        <w:t>2</w:t>
      </w:r>
    </w:p>
  </w:footnote>
  <w:footnote w:id="3">
    <w:p w:rsidR="00AF57C7" w:rsidRPr="00901D96" w:rsidRDefault="00AF57C7" w:rsidP="00901D96">
      <w:pPr>
        <w:pStyle w:val="ListParagraph"/>
        <w:spacing w:after="0" w:line="240" w:lineRule="auto"/>
        <w:ind w:left="0" w:firstLine="540"/>
        <w:jc w:val="both"/>
        <w:rPr>
          <w:rFonts w:ascii="Times New Roman" w:hAnsi="Times New Roman" w:cs="Times New Roman"/>
          <w:sz w:val="24"/>
          <w:szCs w:val="24"/>
        </w:rPr>
      </w:pPr>
      <w:r w:rsidRPr="00EE3930">
        <w:rPr>
          <w:rStyle w:val="FootnoteReference"/>
        </w:rPr>
        <w:footnoteRef/>
      </w:r>
      <w:r w:rsidRPr="00EE3930">
        <w:rPr>
          <w:rFonts w:ascii="Times New Roman" w:hAnsi="Times New Roman" w:cs="Times New Roman"/>
          <w:sz w:val="20"/>
          <w:szCs w:val="20"/>
        </w:rPr>
        <w:t xml:space="preserve">  </w:t>
      </w:r>
      <w:r w:rsidR="00901D96" w:rsidRPr="0062726F">
        <w:rPr>
          <w:sz w:val="20"/>
          <w:szCs w:val="20"/>
        </w:rPr>
        <w:t xml:space="preserve">. </w:t>
      </w:r>
      <w:proofErr w:type="spellStart"/>
      <w:r w:rsidR="00901D96" w:rsidRPr="00901D96">
        <w:rPr>
          <w:rFonts w:asciiTheme="majorBidi" w:hAnsiTheme="majorBidi" w:cstheme="majorBidi"/>
          <w:sz w:val="24"/>
          <w:szCs w:val="24"/>
        </w:rPr>
        <w:t>Slameto</w:t>
      </w:r>
      <w:proofErr w:type="spellEnd"/>
      <w:r w:rsidR="00901D96" w:rsidRPr="00901D96">
        <w:rPr>
          <w:rFonts w:asciiTheme="majorBidi" w:hAnsiTheme="majorBidi" w:cstheme="majorBidi"/>
          <w:sz w:val="24"/>
          <w:szCs w:val="24"/>
        </w:rPr>
        <w:t xml:space="preserve">, </w:t>
      </w:r>
      <w:proofErr w:type="spellStart"/>
      <w:r w:rsidR="00901D96" w:rsidRPr="00901D96">
        <w:rPr>
          <w:rFonts w:asciiTheme="majorBidi" w:hAnsiTheme="majorBidi" w:cstheme="majorBidi"/>
          <w:i/>
          <w:iCs/>
          <w:sz w:val="24"/>
          <w:szCs w:val="24"/>
        </w:rPr>
        <w:t>proses</w:t>
      </w:r>
      <w:proofErr w:type="spellEnd"/>
      <w:r w:rsidR="00901D96" w:rsidRPr="00901D96">
        <w:rPr>
          <w:rFonts w:asciiTheme="majorBidi" w:hAnsiTheme="majorBidi" w:cstheme="majorBidi"/>
          <w:i/>
          <w:iCs/>
          <w:sz w:val="24"/>
          <w:szCs w:val="24"/>
        </w:rPr>
        <w:t xml:space="preserve"> </w:t>
      </w:r>
      <w:proofErr w:type="spellStart"/>
      <w:r w:rsidR="00901D96" w:rsidRPr="00901D96">
        <w:rPr>
          <w:rFonts w:asciiTheme="majorBidi" w:hAnsiTheme="majorBidi" w:cstheme="majorBidi"/>
          <w:i/>
          <w:iCs/>
          <w:sz w:val="24"/>
          <w:szCs w:val="24"/>
        </w:rPr>
        <w:t>balajar</w:t>
      </w:r>
      <w:proofErr w:type="spellEnd"/>
      <w:r w:rsidR="00901D96" w:rsidRPr="00901D96">
        <w:rPr>
          <w:rFonts w:asciiTheme="majorBidi" w:hAnsiTheme="majorBidi" w:cstheme="majorBidi"/>
          <w:i/>
          <w:iCs/>
          <w:sz w:val="24"/>
          <w:szCs w:val="24"/>
        </w:rPr>
        <w:t xml:space="preserve"> </w:t>
      </w:r>
      <w:proofErr w:type="spellStart"/>
      <w:r w:rsidR="00901D96" w:rsidRPr="00901D96">
        <w:rPr>
          <w:rFonts w:asciiTheme="majorBidi" w:hAnsiTheme="majorBidi" w:cstheme="majorBidi"/>
          <w:i/>
          <w:iCs/>
          <w:sz w:val="24"/>
          <w:szCs w:val="24"/>
        </w:rPr>
        <w:t>mengajar</w:t>
      </w:r>
      <w:proofErr w:type="spellEnd"/>
      <w:r w:rsidR="00901D96" w:rsidRPr="00901D96">
        <w:rPr>
          <w:rFonts w:asciiTheme="majorBidi" w:hAnsiTheme="majorBidi" w:cstheme="majorBidi"/>
          <w:i/>
          <w:iCs/>
          <w:sz w:val="24"/>
          <w:szCs w:val="24"/>
        </w:rPr>
        <w:t xml:space="preserve"> </w:t>
      </w:r>
      <w:proofErr w:type="spellStart"/>
      <w:r w:rsidR="00901D96" w:rsidRPr="00901D96">
        <w:rPr>
          <w:rFonts w:asciiTheme="majorBidi" w:hAnsiTheme="majorBidi" w:cstheme="majorBidi"/>
          <w:i/>
          <w:iCs/>
          <w:sz w:val="24"/>
          <w:szCs w:val="24"/>
        </w:rPr>
        <w:t>dalam</w:t>
      </w:r>
      <w:proofErr w:type="spellEnd"/>
      <w:r w:rsidR="00901D96" w:rsidRPr="00901D96">
        <w:rPr>
          <w:rFonts w:asciiTheme="majorBidi" w:hAnsiTheme="majorBidi" w:cstheme="majorBidi"/>
          <w:i/>
          <w:iCs/>
          <w:sz w:val="24"/>
          <w:szCs w:val="24"/>
        </w:rPr>
        <w:t xml:space="preserve"> system </w:t>
      </w:r>
      <w:proofErr w:type="spellStart"/>
      <w:r w:rsidR="00901D96" w:rsidRPr="00901D96">
        <w:rPr>
          <w:rFonts w:asciiTheme="majorBidi" w:hAnsiTheme="majorBidi" w:cstheme="majorBidi"/>
          <w:i/>
          <w:iCs/>
          <w:sz w:val="24"/>
          <w:szCs w:val="24"/>
        </w:rPr>
        <w:t>kredit</w:t>
      </w:r>
      <w:proofErr w:type="spellEnd"/>
      <w:r w:rsidR="00901D96" w:rsidRPr="00901D96">
        <w:rPr>
          <w:rFonts w:asciiTheme="majorBidi" w:hAnsiTheme="majorBidi" w:cstheme="majorBidi"/>
          <w:i/>
          <w:iCs/>
          <w:sz w:val="24"/>
          <w:szCs w:val="24"/>
        </w:rPr>
        <w:t xml:space="preserve"> semester/ SKS</w:t>
      </w:r>
      <w:r w:rsidR="00901D96" w:rsidRPr="00901D96">
        <w:rPr>
          <w:rFonts w:asciiTheme="majorBidi" w:hAnsiTheme="majorBidi" w:cstheme="majorBidi"/>
          <w:sz w:val="24"/>
          <w:szCs w:val="24"/>
        </w:rPr>
        <w:t xml:space="preserve"> ( </w:t>
      </w:r>
      <w:proofErr w:type="spellStart"/>
      <w:r w:rsidR="00901D96" w:rsidRPr="00901D96">
        <w:rPr>
          <w:rFonts w:asciiTheme="majorBidi" w:hAnsiTheme="majorBidi" w:cstheme="majorBidi"/>
          <w:sz w:val="24"/>
          <w:szCs w:val="24"/>
        </w:rPr>
        <w:t>jakarta</w:t>
      </w:r>
      <w:proofErr w:type="spellEnd"/>
      <w:r w:rsidR="00901D96" w:rsidRPr="00901D96">
        <w:rPr>
          <w:rFonts w:asciiTheme="majorBidi" w:hAnsiTheme="majorBidi" w:cstheme="majorBidi"/>
          <w:sz w:val="24"/>
          <w:szCs w:val="24"/>
        </w:rPr>
        <w:t xml:space="preserve">, </w:t>
      </w:r>
      <w:proofErr w:type="spellStart"/>
      <w:r w:rsidR="00901D96" w:rsidRPr="00901D96">
        <w:rPr>
          <w:rFonts w:asciiTheme="majorBidi" w:hAnsiTheme="majorBidi" w:cstheme="majorBidi"/>
          <w:sz w:val="24"/>
          <w:szCs w:val="24"/>
        </w:rPr>
        <w:t>bumi</w:t>
      </w:r>
      <w:proofErr w:type="spellEnd"/>
      <w:r w:rsidR="00901D96" w:rsidRPr="00901D96">
        <w:rPr>
          <w:rFonts w:asciiTheme="majorBidi" w:hAnsiTheme="majorBidi" w:cstheme="majorBidi"/>
          <w:sz w:val="24"/>
          <w:szCs w:val="24"/>
        </w:rPr>
        <w:t xml:space="preserve"> </w:t>
      </w:r>
      <w:proofErr w:type="spellStart"/>
      <w:r w:rsidR="00901D96" w:rsidRPr="00901D96">
        <w:rPr>
          <w:rFonts w:asciiTheme="majorBidi" w:hAnsiTheme="majorBidi" w:cstheme="majorBidi"/>
          <w:sz w:val="24"/>
          <w:szCs w:val="24"/>
        </w:rPr>
        <w:t>aksara</w:t>
      </w:r>
      <w:proofErr w:type="spellEnd"/>
      <w:r w:rsidR="00901D96" w:rsidRPr="00901D96">
        <w:rPr>
          <w:rFonts w:asciiTheme="majorBidi" w:hAnsiTheme="majorBidi" w:cstheme="majorBidi"/>
          <w:sz w:val="24"/>
          <w:szCs w:val="24"/>
        </w:rPr>
        <w:t xml:space="preserve"> 1991)  </w:t>
      </w:r>
      <w:r w:rsidR="00FE7449" w:rsidRPr="00901D96">
        <w:rPr>
          <w:rFonts w:asciiTheme="majorBidi" w:hAnsiTheme="majorBidi" w:cstheme="majorBidi"/>
          <w:sz w:val="24"/>
          <w:szCs w:val="24"/>
        </w:rPr>
        <w:t>Hal</w:t>
      </w:r>
      <w:r w:rsidR="00FE7449">
        <w:rPr>
          <w:rFonts w:asciiTheme="majorBidi" w:hAnsiTheme="majorBidi" w:cstheme="majorBidi"/>
          <w:sz w:val="24"/>
          <w:szCs w:val="24"/>
        </w:rPr>
        <w:t>.</w:t>
      </w:r>
      <w:r w:rsidRPr="00901D96">
        <w:rPr>
          <w:rFonts w:asciiTheme="majorBidi" w:hAnsiTheme="majorBidi" w:cstheme="majorBidi"/>
          <w:sz w:val="24"/>
          <w:szCs w:val="24"/>
        </w:rPr>
        <w:t>12</w:t>
      </w:r>
    </w:p>
  </w:footnote>
  <w:footnote w:id="4">
    <w:p w:rsidR="00AF57C7" w:rsidRPr="00901D96" w:rsidRDefault="00AF57C7" w:rsidP="00AF57C7">
      <w:pPr>
        <w:pStyle w:val="FootnoteText"/>
        <w:ind w:firstLine="540"/>
        <w:jc w:val="both"/>
        <w:rPr>
          <w:sz w:val="24"/>
          <w:szCs w:val="24"/>
        </w:rPr>
      </w:pPr>
      <w:r w:rsidRPr="00901D96">
        <w:rPr>
          <w:rStyle w:val="FootnoteReference"/>
          <w:sz w:val="24"/>
          <w:szCs w:val="24"/>
        </w:rPr>
        <w:footnoteRef/>
      </w:r>
      <w:r w:rsidRPr="00901D96">
        <w:rPr>
          <w:sz w:val="24"/>
          <w:szCs w:val="24"/>
        </w:rPr>
        <w:t xml:space="preserve">  </w:t>
      </w:r>
      <w:r w:rsidRPr="00901D96">
        <w:rPr>
          <w:i/>
          <w:iCs/>
          <w:sz w:val="24"/>
          <w:szCs w:val="24"/>
        </w:rPr>
        <w:t>Ibid. ,</w:t>
      </w:r>
      <w:r w:rsidRPr="00901D96">
        <w:rPr>
          <w:sz w:val="24"/>
          <w:szCs w:val="24"/>
        </w:rPr>
        <w:t xml:space="preserve">  </w:t>
      </w:r>
      <w:proofErr w:type="spellStart"/>
      <w:r w:rsidRPr="00901D96">
        <w:rPr>
          <w:sz w:val="24"/>
          <w:szCs w:val="24"/>
        </w:rPr>
        <w:t>hal</w:t>
      </w:r>
      <w:proofErr w:type="spellEnd"/>
      <w:r w:rsidRPr="00901D96">
        <w:rPr>
          <w:sz w:val="24"/>
          <w:szCs w:val="24"/>
        </w:rPr>
        <w:t xml:space="preserve"> 78</w:t>
      </w:r>
    </w:p>
  </w:footnote>
  <w:footnote w:id="5">
    <w:p w:rsidR="00AF57C7" w:rsidRPr="00A43FA1" w:rsidRDefault="00AF57C7" w:rsidP="00FE7449">
      <w:pPr>
        <w:pStyle w:val="FootnoteText"/>
        <w:ind w:firstLine="567"/>
        <w:rPr>
          <w:sz w:val="24"/>
          <w:szCs w:val="24"/>
          <w:lang w:val="sv-SE"/>
        </w:rPr>
      </w:pPr>
      <w:r w:rsidRPr="00A43FA1">
        <w:rPr>
          <w:rStyle w:val="FootnoteReference"/>
          <w:sz w:val="24"/>
          <w:szCs w:val="24"/>
        </w:rPr>
        <w:footnoteRef/>
      </w:r>
      <w:r w:rsidRPr="00A43FA1">
        <w:rPr>
          <w:sz w:val="24"/>
          <w:szCs w:val="24"/>
        </w:rPr>
        <w:t xml:space="preserve">  Nana </w:t>
      </w:r>
      <w:proofErr w:type="spellStart"/>
      <w:r w:rsidRPr="00A43FA1">
        <w:rPr>
          <w:sz w:val="24"/>
          <w:szCs w:val="24"/>
        </w:rPr>
        <w:t>sujana</w:t>
      </w:r>
      <w:proofErr w:type="spellEnd"/>
      <w:r w:rsidRPr="00A43FA1">
        <w:rPr>
          <w:sz w:val="24"/>
          <w:szCs w:val="24"/>
        </w:rPr>
        <w:t xml:space="preserve">, Ahmad </w:t>
      </w:r>
      <w:proofErr w:type="spellStart"/>
      <w:r w:rsidRPr="00A43FA1">
        <w:rPr>
          <w:sz w:val="24"/>
          <w:szCs w:val="24"/>
        </w:rPr>
        <w:t>Rifai</w:t>
      </w:r>
      <w:proofErr w:type="spellEnd"/>
      <w:r w:rsidRPr="00A43FA1">
        <w:rPr>
          <w:sz w:val="24"/>
          <w:szCs w:val="24"/>
        </w:rPr>
        <w:t xml:space="preserve">,  </w:t>
      </w:r>
      <w:r w:rsidRPr="00A43FA1">
        <w:rPr>
          <w:i/>
          <w:iCs/>
          <w:sz w:val="24"/>
          <w:szCs w:val="24"/>
        </w:rPr>
        <w:t xml:space="preserve">Media </w:t>
      </w:r>
      <w:proofErr w:type="spellStart"/>
      <w:r w:rsidRPr="00A43FA1">
        <w:rPr>
          <w:i/>
          <w:iCs/>
          <w:sz w:val="24"/>
          <w:szCs w:val="24"/>
        </w:rPr>
        <w:t>Pembelajaran</w:t>
      </w:r>
      <w:proofErr w:type="spellEnd"/>
      <w:r w:rsidRPr="00A43FA1">
        <w:rPr>
          <w:i/>
          <w:iCs/>
          <w:sz w:val="24"/>
          <w:szCs w:val="24"/>
        </w:rPr>
        <w:t xml:space="preserve"> </w:t>
      </w:r>
      <w:r w:rsidRPr="00A43FA1">
        <w:rPr>
          <w:sz w:val="24"/>
          <w:szCs w:val="24"/>
          <w:lang w:val="sv-SE"/>
        </w:rPr>
        <w:t>(Bandung: Sinar Baru 20</w:t>
      </w:r>
      <w:r w:rsidR="001B3AD7">
        <w:rPr>
          <w:sz w:val="24"/>
          <w:szCs w:val="24"/>
          <w:lang w:val="sv-SE"/>
        </w:rPr>
        <w:t>13</w:t>
      </w:r>
      <w:r w:rsidR="00FE7449">
        <w:rPr>
          <w:sz w:val="24"/>
          <w:szCs w:val="24"/>
          <w:lang w:val="sv-SE"/>
        </w:rPr>
        <w:t>), Hal.</w:t>
      </w:r>
      <w:r w:rsidR="001B3AD7">
        <w:rPr>
          <w:sz w:val="24"/>
          <w:szCs w:val="24"/>
          <w:lang w:val="sv-SE"/>
        </w:rPr>
        <w:t>1</w:t>
      </w:r>
    </w:p>
  </w:footnote>
  <w:footnote w:id="6">
    <w:p w:rsidR="00AF57C7" w:rsidRPr="00A43FA1" w:rsidRDefault="00AF57C7" w:rsidP="00150EE8">
      <w:pPr>
        <w:pStyle w:val="FootnoteText"/>
        <w:ind w:firstLine="426"/>
        <w:rPr>
          <w:sz w:val="24"/>
          <w:szCs w:val="24"/>
        </w:rPr>
      </w:pPr>
      <w:r w:rsidRPr="00A43FA1">
        <w:rPr>
          <w:rStyle w:val="FootnoteReference"/>
          <w:sz w:val="24"/>
          <w:szCs w:val="24"/>
        </w:rPr>
        <w:footnoteRef/>
      </w:r>
      <w:r w:rsidRPr="00A43FA1">
        <w:rPr>
          <w:sz w:val="24"/>
          <w:szCs w:val="24"/>
        </w:rPr>
        <w:t xml:space="preserve"> . </w:t>
      </w:r>
      <w:proofErr w:type="spellStart"/>
      <w:r w:rsidRPr="00A43FA1">
        <w:rPr>
          <w:sz w:val="24"/>
          <w:szCs w:val="24"/>
        </w:rPr>
        <w:t>As`aril</w:t>
      </w:r>
      <w:proofErr w:type="spellEnd"/>
      <w:r w:rsidRPr="00A43FA1">
        <w:rPr>
          <w:sz w:val="24"/>
          <w:szCs w:val="24"/>
        </w:rPr>
        <w:t xml:space="preserve"> </w:t>
      </w:r>
      <w:proofErr w:type="spellStart"/>
      <w:r w:rsidRPr="00A43FA1">
        <w:rPr>
          <w:sz w:val="24"/>
          <w:szCs w:val="24"/>
        </w:rPr>
        <w:t>Muhajir</w:t>
      </w:r>
      <w:proofErr w:type="spellEnd"/>
      <w:r w:rsidRPr="00A43FA1">
        <w:rPr>
          <w:sz w:val="24"/>
          <w:szCs w:val="24"/>
        </w:rPr>
        <w:t xml:space="preserve">, </w:t>
      </w:r>
      <w:proofErr w:type="spellStart"/>
      <w:r w:rsidRPr="00A43FA1">
        <w:rPr>
          <w:i/>
          <w:iCs/>
          <w:sz w:val="24"/>
          <w:szCs w:val="24"/>
        </w:rPr>
        <w:t>psikologi</w:t>
      </w:r>
      <w:proofErr w:type="spellEnd"/>
      <w:r w:rsidRPr="00A43FA1">
        <w:rPr>
          <w:i/>
          <w:iCs/>
          <w:sz w:val="24"/>
          <w:szCs w:val="24"/>
        </w:rPr>
        <w:t xml:space="preserve"> </w:t>
      </w:r>
      <w:proofErr w:type="spellStart"/>
      <w:r w:rsidRPr="00A43FA1">
        <w:rPr>
          <w:i/>
          <w:iCs/>
          <w:sz w:val="24"/>
          <w:szCs w:val="24"/>
        </w:rPr>
        <w:t>Belajar</w:t>
      </w:r>
      <w:proofErr w:type="spellEnd"/>
      <w:r w:rsidRPr="00A43FA1">
        <w:rPr>
          <w:i/>
          <w:iCs/>
          <w:sz w:val="24"/>
          <w:szCs w:val="24"/>
        </w:rPr>
        <w:t xml:space="preserve"> </w:t>
      </w:r>
      <w:proofErr w:type="spellStart"/>
      <w:r w:rsidRPr="00A43FA1">
        <w:rPr>
          <w:i/>
          <w:iCs/>
          <w:sz w:val="24"/>
          <w:szCs w:val="24"/>
        </w:rPr>
        <w:t>Bahasa</w:t>
      </w:r>
      <w:proofErr w:type="spellEnd"/>
      <w:r w:rsidRPr="00A43FA1">
        <w:rPr>
          <w:i/>
          <w:iCs/>
          <w:sz w:val="24"/>
          <w:szCs w:val="24"/>
        </w:rPr>
        <w:t xml:space="preserve"> Arab</w:t>
      </w:r>
      <w:r w:rsidRPr="00A43FA1">
        <w:rPr>
          <w:sz w:val="24"/>
          <w:szCs w:val="24"/>
        </w:rPr>
        <w:t xml:space="preserve"> (Jakarta: </w:t>
      </w:r>
      <w:proofErr w:type="spellStart"/>
      <w:r w:rsidRPr="00A43FA1">
        <w:rPr>
          <w:sz w:val="24"/>
          <w:szCs w:val="24"/>
        </w:rPr>
        <w:t>Bina</w:t>
      </w:r>
      <w:proofErr w:type="spellEnd"/>
      <w:r w:rsidRPr="00A43FA1">
        <w:rPr>
          <w:sz w:val="24"/>
          <w:szCs w:val="24"/>
        </w:rPr>
        <w:t xml:space="preserve"> </w:t>
      </w:r>
      <w:proofErr w:type="spellStart"/>
      <w:r w:rsidRPr="00A43FA1">
        <w:rPr>
          <w:sz w:val="24"/>
          <w:szCs w:val="24"/>
        </w:rPr>
        <w:t>Ilmu</w:t>
      </w:r>
      <w:proofErr w:type="spellEnd"/>
      <w:r w:rsidRPr="00A43FA1">
        <w:rPr>
          <w:sz w:val="24"/>
          <w:szCs w:val="24"/>
        </w:rPr>
        <w:t xml:space="preserve"> 2004) </w:t>
      </w:r>
      <w:r w:rsidR="00FE7449">
        <w:rPr>
          <w:sz w:val="24"/>
          <w:szCs w:val="24"/>
        </w:rPr>
        <w:t>Hal.</w:t>
      </w:r>
      <w:r w:rsidRPr="00A43FA1">
        <w:rPr>
          <w:sz w:val="24"/>
          <w:szCs w:val="24"/>
        </w:rPr>
        <w:t>14</w:t>
      </w:r>
    </w:p>
  </w:footnote>
  <w:footnote w:id="7">
    <w:p w:rsidR="00AF57C7" w:rsidRPr="00A43FA1" w:rsidRDefault="00AF57C7" w:rsidP="004F144B">
      <w:pPr>
        <w:ind w:firstLine="567"/>
        <w:rPr>
          <w:sz w:val="20"/>
          <w:szCs w:val="20"/>
        </w:rPr>
      </w:pPr>
      <w:r w:rsidRPr="00EE3930">
        <w:rPr>
          <w:rStyle w:val="FootnoteReference"/>
        </w:rPr>
        <w:footnoteRef/>
      </w:r>
      <w:r w:rsidRPr="00EE3930">
        <w:rPr>
          <w:sz w:val="20"/>
          <w:szCs w:val="20"/>
        </w:rPr>
        <w:t xml:space="preserve"> . </w:t>
      </w:r>
      <w:hyperlink r:id="rId1" w:history="1">
        <w:r w:rsidRPr="00785870">
          <w:rPr>
            <w:rStyle w:val="Hyperlink"/>
            <w:color w:val="auto"/>
            <w:lang w:val="sv-SE"/>
          </w:rPr>
          <w:t>http://re-searchengines.com/0106moh.html</w:t>
        </w:r>
      </w:hyperlink>
      <w:r w:rsidRPr="00785870">
        <w:t xml:space="preserve"> </w:t>
      </w:r>
      <w:proofErr w:type="spellStart"/>
      <w:r w:rsidRPr="00785870">
        <w:t>Diakses</w:t>
      </w:r>
      <w:proofErr w:type="spellEnd"/>
      <w:r w:rsidRPr="00785870">
        <w:t xml:space="preserve"> </w:t>
      </w:r>
      <w:proofErr w:type="spellStart"/>
      <w:r w:rsidRPr="00785870">
        <w:t>tanggal</w:t>
      </w:r>
      <w:proofErr w:type="spellEnd"/>
      <w:r w:rsidRPr="00785870">
        <w:t xml:space="preserve"> 12 </w:t>
      </w:r>
      <w:r w:rsidR="00DA7AE6" w:rsidRPr="00785870">
        <w:t>April</w:t>
      </w:r>
      <w:r w:rsidRPr="00785870">
        <w:t xml:space="preserve"> 20</w:t>
      </w:r>
      <w:r w:rsidR="00A43FA1" w:rsidRPr="00785870">
        <w:t>15</w:t>
      </w:r>
    </w:p>
  </w:footnote>
  <w:footnote w:id="8">
    <w:p w:rsidR="00DA7AE6" w:rsidRDefault="006E4A00" w:rsidP="00DA7AE6">
      <w:pPr>
        <w:pStyle w:val="FootnoteText"/>
        <w:ind w:firstLine="540"/>
        <w:jc w:val="both"/>
      </w:pPr>
      <w:r w:rsidRPr="00C04AC5">
        <w:rPr>
          <w:rStyle w:val="FootnoteReference"/>
          <w:sz w:val="24"/>
          <w:szCs w:val="24"/>
        </w:rPr>
        <w:footnoteRef/>
      </w:r>
      <w:r w:rsidRPr="00DA7AE6">
        <w:rPr>
          <w:sz w:val="24"/>
          <w:szCs w:val="24"/>
        </w:rPr>
        <w:t xml:space="preserve"> </w:t>
      </w:r>
      <w:proofErr w:type="gramStart"/>
      <w:r w:rsidR="00DA7AE6" w:rsidRPr="00785870">
        <w:rPr>
          <w:sz w:val="24"/>
          <w:szCs w:val="24"/>
        </w:rPr>
        <w:t xml:space="preserve">Ibid, </w:t>
      </w:r>
      <w:r w:rsidR="00FE7449" w:rsidRPr="00785870">
        <w:rPr>
          <w:sz w:val="24"/>
          <w:szCs w:val="24"/>
        </w:rPr>
        <w:t>Hal</w:t>
      </w:r>
      <w:r w:rsidR="00785870">
        <w:rPr>
          <w:sz w:val="24"/>
          <w:szCs w:val="24"/>
        </w:rPr>
        <w:t>.</w:t>
      </w:r>
      <w:proofErr w:type="gramEnd"/>
      <w:r w:rsidR="00DA7AE6" w:rsidRPr="00785870">
        <w:rPr>
          <w:sz w:val="24"/>
          <w:szCs w:val="24"/>
        </w:rPr>
        <w:t xml:space="preserve"> 23</w:t>
      </w:r>
      <w:r w:rsidR="00DA7AE6">
        <w:t xml:space="preserve"> </w:t>
      </w:r>
      <w:r w:rsidRPr="00EE3930">
        <w:t xml:space="preserve"> </w:t>
      </w:r>
    </w:p>
    <w:p w:rsidR="006E4A00" w:rsidRPr="00A43FA1" w:rsidRDefault="00DA7AE6" w:rsidP="00DA7AE6">
      <w:pPr>
        <w:pStyle w:val="FootnoteText"/>
        <w:ind w:firstLine="540"/>
        <w:jc w:val="both"/>
        <w:rPr>
          <w:sz w:val="24"/>
          <w:szCs w:val="24"/>
        </w:rPr>
      </w:pPr>
      <w:r>
        <w:rPr>
          <w:rStyle w:val="Hyperlink"/>
          <w:color w:val="auto"/>
          <w:sz w:val="24"/>
          <w:szCs w:val="24"/>
          <w:u w:val="none"/>
        </w:rPr>
        <w:t xml:space="preserve">8. </w:t>
      </w:r>
      <w:r w:rsidR="006E4A00" w:rsidRPr="00A43FA1">
        <w:rPr>
          <w:rStyle w:val="Hyperlink"/>
          <w:color w:val="auto"/>
          <w:sz w:val="24"/>
          <w:szCs w:val="24"/>
          <w:u w:val="none"/>
        </w:rPr>
        <w:t xml:space="preserve">Nana </w:t>
      </w:r>
      <w:proofErr w:type="spellStart"/>
      <w:r w:rsidR="006E4A00" w:rsidRPr="00A43FA1">
        <w:rPr>
          <w:rStyle w:val="Hyperlink"/>
          <w:color w:val="auto"/>
          <w:sz w:val="24"/>
          <w:szCs w:val="24"/>
          <w:u w:val="none"/>
        </w:rPr>
        <w:t>Sudjana</w:t>
      </w:r>
      <w:proofErr w:type="spellEnd"/>
      <w:r w:rsidR="006E4A00" w:rsidRPr="00A43FA1">
        <w:rPr>
          <w:rStyle w:val="Hyperlink"/>
          <w:color w:val="auto"/>
          <w:sz w:val="24"/>
          <w:szCs w:val="24"/>
          <w:u w:val="none"/>
        </w:rPr>
        <w:t xml:space="preserve">, Ahmad </w:t>
      </w:r>
      <w:proofErr w:type="spellStart"/>
      <w:r w:rsidR="006E4A00" w:rsidRPr="00A43FA1">
        <w:rPr>
          <w:rStyle w:val="Hyperlink"/>
          <w:color w:val="auto"/>
          <w:sz w:val="24"/>
          <w:szCs w:val="24"/>
          <w:u w:val="none"/>
        </w:rPr>
        <w:t>Rifai</w:t>
      </w:r>
      <w:proofErr w:type="spellEnd"/>
      <w:r w:rsidR="006E4A00" w:rsidRPr="00A43FA1">
        <w:rPr>
          <w:rStyle w:val="Hyperlink"/>
          <w:color w:val="auto"/>
          <w:sz w:val="24"/>
          <w:szCs w:val="24"/>
          <w:u w:val="none"/>
        </w:rPr>
        <w:t xml:space="preserve">, </w:t>
      </w:r>
      <w:r w:rsidR="006E4A00" w:rsidRPr="00A43FA1">
        <w:rPr>
          <w:rStyle w:val="Hyperlink"/>
          <w:i/>
          <w:iCs/>
          <w:color w:val="auto"/>
          <w:sz w:val="24"/>
          <w:szCs w:val="24"/>
          <w:u w:val="none"/>
        </w:rPr>
        <w:t xml:space="preserve">Media </w:t>
      </w:r>
      <w:proofErr w:type="spellStart"/>
      <w:r w:rsidR="006E4A00" w:rsidRPr="00A43FA1">
        <w:rPr>
          <w:rStyle w:val="Hyperlink"/>
          <w:i/>
          <w:iCs/>
          <w:color w:val="auto"/>
          <w:sz w:val="24"/>
          <w:szCs w:val="24"/>
          <w:u w:val="none"/>
        </w:rPr>
        <w:t>pembelajaran</w:t>
      </w:r>
      <w:proofErr w:type="spellEnd"/>
      <w:r w:rsidR="006E4A00" w:rsidRPr="00A43FA1">
        <w:rPr>
          <w:rStyle w:val="Hyperlink"/>
          <w:color w:val="auto"/>
          <w:sz w:val="24"/>
          <w:szCs w:val="24"/>
          <w:u w:val="none"/>
        </w:rPr>
        <w:t xml:space="preserve"> (Bandung: </w:t>
      </w:r>
      <w:proofErr w:type="spellStart"/>
      <w:r w:rsidR="006E4A00" w:rsidRPr="00A43FA1">
        <w:rPr>
          <w:rStyle w:val="Hyperlink"/>
          <w:color w:val="auto"/>
          <w:sz w:val="24"/>
          <w:szCs w:val="24"/>
          <w:u w:val="none"/>
        </w:rPr>
        <w:t>Sinar</w:t>
      </w:r>
      <w:proofErr w:type="spellEnd"/>
      <w:r w:rsidR="006E4A00" w:rsidRPr="00A43FA1">
        <w:rPr>
          <w:rStyle w:val="Hyperlink"/>
          <w:color w:val="auto"/>
          <w:sz w:val="24"/>
          <w:szCs w:val="24"/>
          <w:u w:val="none"/>
        </w:rPr>
        <w:t xml:space="preserve"> </w:t>
      </w:r>
      <w:proofErr w:type="spellStart"/>
      <w:r w:rsidR="006E4A00" w:rsidRPr="00A43FA1">
        <w:rPr>
          <w:rStyle w:val="Hyperlink"/>
          <w:color w:val="auto"/>
          <w:sz w:val="24"/>
          <w:szCs w:val="24"/>
          <w:u w:val="none"/>
        </w:rPr>
        <w:t>baru</w:t>
      </w:r>
      <w:proofErr w:type="spellEnd"/>
      <w:r w:rsidR="006E4A00" w:rsidRPr="00A43FA1">
        <w:rPr>
          <w:rStyle w:val="Hyperlink"/>
          <w:color w:val="auto"/>
          <w:sz w:val="24"/>
          <w:szCs w:val="24"/>
          <w:u w:val="none"/>
        </w:rPr>
        <w:t xml:space="preserve"> 2005), </w:t>
      </w:r>
      <w:r w:rsidR="00FE7449" w:rsidRPr="00A43FA1">
        <w:rPr>
          <w:rStyle w:val="Hyperlink"/>
          <w:color w:val="auto"/>
          <w:sz w:val="24"/>
          <w:szCs w:val="24"/>
          <w:u w:val="none"/>
        </w:rPr>
        <w:t>Hal</w:t>
      </w:r>
      <w:r w:rsidR="006E4A00" w:rsidRPr="00A43FA1">
        <w:rPr>
          <w:rStyle w:val="Hyperlink"/>
          <w:color w:val="auto"/>
          <w:sz w:val="24"/>
          <w:szCs w:val="24"/>
          <w:u w:val="none"/>
        </w:rPr>
        <w:t xml:space="preserve">. 4 </w:t>
      </w:r>
    </w:p>
  </w:footnote>
  <w:footnote w:id="9">
    <w:p w:rsidR="006E4A00" w:rsidRPr="00A43FA1" w:rsidRDefault="006E4A00" w:rsidP="00DA7AE6">
      <w:pPr>
        <w:pStyle w:val="FootnoteText"/>
        <w:jc w:val="both"/>
        <w:rPr>
          <w:rStyle w:val="Hyperlink"/>
          <w:color w:val="auto"/>
          <w:sz w:val="24"/>
          <w:szCs w:val="24"/>
          <w:u w:val="none"/>
        </w:rPr>
      </w:pPr>
    </w:p>
  </w:footnote>
  <w:footnote w:id="10">
    <w:p w:rsidR="006E4A00" w:rsidRPr="00DA7AE6" w:rsidRDefault="006E4A00" w:rsidP="00DA7AE6">
      <w:pPr>
        <w:pStyle w:val="FootnoteText"/>
        <w:ind w:firstLine="720"/>
        <w:rPr>
          <w:sz w:val="24"/>
          <w:szCs w:val="24"/>
        </w:rPr>
      </w:pPr>
      <w:r w:rsidRPr="00DA7AE6">
        <w:rPr>
          <w:rStyle w:val="FootnoteReference"/>
          <w:sz w:val="24"/>
          <w:szCs w:val="24"/>
        </w:rPr>
        <w:footnoteRef/>
      </w:r>
      <w:r w:rsidRPr="00DA7AE6">
        <w:rPr>
          <w:sz w:val="24"/>
          <w:szCs w:val="24"/>
        </w:rPr>
        <w:t xml:space="preserve"> . </w:t>
      </w:r>
      <w:r w:rsidR="00DA7AE6" w:rsidRPr="00785870">
        <w:rPr>
          <w:i/>
          <w:iCs/>
          <w:sz w:val="24"/>
          <w:szCs w:val="24"/>
        </w:rPr>
        <w:t>Ibid</w:t>
      </w:r>
      <w:proofErr w:type="gramStart"/>
      <w:r w:rsidR="00DA7AE6" w:rsidRPr="00785870">
        <w:rPr>
          <w:sz w:val="24"/>
          <w:szCs w:val="24"/>
        </w:rPr>
        <w:t>,.</w:t>
      </w:r>
      <w:proofErr w:type="gramEnd"/>
      <w:r w:rsidR="00DA7AE6" w:rsidRPr="00785870">
        <w:rPr>
          <w:sz w:val="24"/>
          <w:szCs w:val="24"/>
        </w:rPr>
        <w:t xml:space="preserve"> </w:t>
      </w:r>
      <w:r w:rsidR="00FE7449" w:rsidRPr="00785870">
        <w:rPr>
          <w:sz w:val="24"/>
          <w:szCs w:val="24"/>
        </w:rPr>
        <w:t>Hal</w:t>
      </w:r>
      <w:r w:rsidR="00FE7449">
        <w:rPr>
          <w:sz w:val="24"/>
          <w:szCs w:val="24"/>
        </w:rPr>
        <w:t>.</w:t>
      </w:r>
      <w:r w:rsidR="00DA7AE6" w:rsidRPr="00785870">
        <w:rPr>
          <w:sz w:val="24"/>
          <w:szCs w:val="24"/>
        </w:rPr>
        <w:t>13</w:t>
      </w:r>
    </w:p>
  </w:footnote>
  <w:footnote w:id="11">
    <w:p w:rsidR="006E4A00" w:rsidRPr="00DA7AE6" w:rsidRDefault="006E4A00" w:rsidP="006E4A00">
      <w:pPr>
        <w:pStyle w:val="FootnoteText"/>
        <w:rPr>
          <w:sz w:val="24"/>
          <w:szCs w:val="24"/>
          <w:rtl/>
        </w:rPr>
      </w:pPr>
      <w:r w:rsidRPr="00DA7AE6">
        <w:rPr>
          <w:rStyle w:val="FootnoteReference"/>
          <w:sz w:val="24"/>
          <w:szCs w:val="24"/>
        </w:rPr>
        <w:footnoteRef/>
      </w:r>
      <w:r w:rsidRPr="00DA7AE6">
        <w:rPr>
          <w:sz w:val="24"/>
          <w:szCs w:val="24"/>
          <w:rtl/>
        </w:rPr>
        <w:t xml:space="preserve"> </w:t>
      </w:r>
      <w:proofErr w:type="spellStart"/>
      <w:r w:rsidR="00DA7AE6" w:rsidRPr="00DA7AE6">
        <w:rPr>
          <w:sz w:val="24"/>
          <w:szCs w:val="24"/>
        </w:rPr>
        <w:t>Arif</w:t>
      </w:r>
      <w:proofErr w:type="spellEnd"/>
      <w:r w:rsidR="00DA7AE6" w:rsidRPr="00DA7AE6">
        <w:rPr>
          <w:sz w:val="24"/>
          <w:szCs w:val="24"/>
        </w:rPr>
        <w:t xml:space="preserve"> S. </w:t>
      </w:r>
      <w:proofErr w:type="spellStart"/>
      <w:r w:rsidR="00DA7AE6" w:rsidRPr="00DA7AE6">
        <w:rPr>
          <w:sz w:val="24"/>
          <w:szCs w:val="24"/>
        </w:rPr>
        <w:t>Sadiman</w:t>
      </w:r>
      <w:proofErr w:type="spellEnd"/>
      <w:r w:rsidR="00DA7AE6" w:rsidRPr="00DA7AE6">
        <w:rPr>
          <w:sz w:val="24"/>
          <w:szCs w:val="24"/>
        </w:rPr>
        <w:t xml:space="preserve"> </w:t>
      </w:r>
      <w:r w:rsidR="00DA7AE6" w:rsidRPr="00DA7AE6">
        <w:rPr>
          <w:i/>
          <w:iCs/>
          <w:sz w:val="24"/>
          <w:szCs w:val="24"/>
        </w:rPr>
        <w:t xml:space="preserve">Media </w:t>
      </w:r>
      <w:proofErr w:type="spellStart"/>
      <w:r w:rsidR="00DA7AE6" w:rsidRPr="00DA7AE6">
        <w:rPr>
          <w:i/>
          <w:iCs/>
          <w:sz w:val="24"/>
          <w:szCs w:val="24"/>
        </w:rPr>
        <w:t>Pendidikan</w:t>
      </w:r>
      <w:proofErr w:type="spellEnd"/>
      <w:r w:rsidR="00DA7AE6" w:rsidRPr="00DA7AE6">
        <w:rPr>
          <w:i/>
          <w:iCs/>
          <w:sz w:val="24"/>
          <w:szCs w:val="24"/>
        </w:rPr>
        <w:t xml:space="preserve"> (</w:t>
      </w:r>
      <w:r w:rsidR="00FE7449">
        <w:rPr>
          <w:sz w:val="24"/>
          <w:szCs w:val="24"/>
        </w:rPr>
        <w:t xml:space="preserve">Jakarta: </w:t>
      </w:r>
      <w:proofErr w:type="spellStart"/>
      <w:r w:rsidR="00FE7449">
        <w:rPr>
          <w:sz w:val="24"/>
          <w:szCs w:val="24"/>
        </w:rPr>
        <w:t>Rajawali</w:t>
      </w:r>
      <w:proofErr w:type="spellEnd"/>
      <w:r w:rsidR="00FE7449">
        <w:rPr>
          <w:sz w:val="24"/>
          <w:szCs w:val="24"/>
        </w:rPr>
        <w:t xml:space="preserve"> 1990) ,Hal.</w:t>
      </w:r>
      <w:r w:rsidR="00DA7AE6" w:rsidRPr="00DA7AE6">
        <w:rPr>
          <w:sz w:val="24"/>
          <w:szCs w:val="24"/>
        </w:rPr>
        <w:t xml:space="preserve">7 </w:t>
      </w:r>
    </w:p>
  </w:footnote>
  <w:footnote w:id="12">
    <w:p w:rsidR="007A3D62" w:rsidRPr="00FE7449" w:rsidRDefault="007A3D62" w:rsidP="00817705">
      <w:pPr>
        <w:pStyle w:val="FootnoteText"/>
        <w:bidi/>
        <w:rPr>
          <w:sz w:val="24"/>
          <w:szCs w:val="24"/>
          <w:rtl/>
        </w:rPr>
      </w:pPr>
      <w:r>
        <w:rPr>
          <w:rStyle w:val="FootnoteReference"/>
        </w:rPr>
        <w:footnoteRef/>
      </w:r>
      <w:r>
        <w:t xml:space="preserve"> </w:t>
      </w:r>
      <w:r w:rsidRPr="00FE7449">
        <w:rPr>
          <w:rFonts w:hint="cs"/>
          <w:sz w:val="24"/>
          <w:szCs w:val="24"/>
          <w:rtl/>
        </w:rPr>
        <w:t>. دكتور محمود رثدى خاطر، دكتور مصطفى رسلان، تعليم اللغة العربية والتربية الدينية، (القاهرةت: دارالثقفة والنثر والتوزيع، 2000)، ص.11</w:t>
      </w:r>
    </w:p>
  </w:footnote>
  <w:footnote w:id="13">
    <w:p w:rsidR="007A3D62" w:rsidRPr="00FE7449" w:rsidRDefault="007A3D62" w:rsidP="00FE7449">
      <w:pPr>
        <w:pStyle w:val="FootnoteText"/>
        <w:rPr>
          <w:rFonts w:asciiTheme="majorBidi" w:hAnsiTheme="majorBidi" w:cstheme="majorBidi"/>
          <w:b/>
          <w:bCs/>
          <w:sz w:val="24"/>
          <w:szCs w:val="24"/>
        </w:rPr>
      </w:pPr>
      <w:r w:rsidRPr="00FE7449">
        <w:rPr>
          <w:rStyle w:val="FootnoteReference"/>
          <w:rFonts w:asciiTheme="majorBidi" w:hAnsiTheme="majorBidi" w:cstheme="majorBidi"/>
          <w:bCs/>
          <w:sz w:val="24"/>
          <w:szCs w:val="24"/>
        </w:rPr>
        <w:footnoteRef/>
      </w:r>
      <w:r w:rsidRPr="00FE7449">
        <w:rPr>
          <w:rFonts w:asciiTheme="majorBidi" w:hAnsiTheme="majorBidi" w:cstheme="majorBidi"/>
          <w:bCs/>
          <w:sz w:val="24"/>
          <w:szCs w:val="24"/>
        </w:rPr>
        <w:t xml:space="preserve"> </w:t>
      </w:r>
      <w:proofErr w:type="spellStart"/>
      <w:r w:rsidRPr="00FE7449">
        <w:rPr>
          <w:rFonts w:asciiTheme="majorBidi" w:hAnsiTheme="majorBidi" w:cstheme="majorBidi"/>
          <w:bCs/>
          <w:sz w:val="24"/>
          <w:szCs w:val="24"/>
        </w:rPr>
        <w:t>Mulyata</w:t>
      </w:r>
      <w:proofErr w:type="spellEnd"/>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Leong Marlon</w:t>
      </w:r>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Media </w:t>
      </w:r>
      <w:proofErr w:type="spellStart"/>
      <w:r w:rsidRPr="00FE7449">
        <w:rPr>
          <w:rFonts w:asciiTheme="majorBidi" w:hAnsiTheme="majorBidi" w:cstheme="majorBidi"/>
          <w:bCs/>
          <w:sz w:val="24"/>
          <w:szCs w:val="24"/>
        </w:rPr>
        <w:t>Pembelajaran</w:t>
      </w:r>
      <w:proofErr w:type="spellEnd"/>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(Yogyakarta: </w:t>
      </w:r>
      <w:proofErr w:type="spellStart"/>
      <w:r w:rsidRPr="00FE7449">
        <w:rPr>
          <w:rFonts w:asciiTheme="majorBidi" w:hAnsiTheme="majorBidi" w:cstheme="majorBidi"/>
          <w:bCs/>
          <w:sz w:val="24"/>
          <w:szCs w:val="24"/>
        </w:rPr>
        <w:t>Universitas</w:t>
      </w:r>
      <w:proofErr w:type="spellEnd"/>
      <w:r w:rsidRPr="00FE7449">
        <w:rPr>
          <w:rFonts w:asciiTheme="majorBidi" w:hAnsiTheme="majorBidi" w:cstheme="majorBidi"/>
          <w:bCs/>
          <w:sz w:val="24"/>
          <w:szCs w:val="24"/>
        </w:rPr>
        <w:t xml:space="preserve"> </w:t>
      </w:r>
      <w:proofErr w:type="spellStart"/>
      <w:r w:rsidRPr="00FE7449">
        <w:rPr>
          <w:rFonts w:asciiTheme="majorBidi" w:hAnsiTheme="majorBidi" w:cstheme="majorBidi"/>
          <w:bCs/>
          <w:sz w:val="24"/>
          <w:szCs w:val="24"/>
        </w:rPr>
        <w:t>Atma</w:t>
      </w:r>
      <w:proofErr w:type="spellEnd"/>
      <w:r w:rsidRPr="00FE7449">
        <w:rPr>
          <w:rFonts w:asciiTheme="majorBidi" w:hAnsiTheme="majorBidi" w:cstheme="majorBidi"/>
          <w:bCs/>
          <w:sz w:val="24"/>
          <w:szCs w:val="24"/>
        </w:rPr>
        <w:t xml:space="preserve"> Jaya Yogyakarta. 2009)</w:t>
      </w:r>
      <w:r w:rsidRPr="00FE7449">
        <w:rPr>
          <w:rFonts w:asciiTheme="majorBidi" w:hAnsiTheme="majorBidi" w:cstheme="majorBidi"/>
          <w:bCs/>
          <w:sz w:val="24"/>
          <w:szCs w:val="24"/>
          <w:rtl/>
        </w:rPr>
        <w:t>،</w:t>
      </w:r>
      <w:r w:rsidR="00FE7449">
        <w:rPr>
          <w:rFonts w:asciiTheme="majorBidi" w:hAnsiTheme="majorBidi" w:cstheme="majorBidi"/>
          <w:bCs/>
          <w:sz w:val="24"/>
          <w:szCs w:val="24"/>
        </w:rPr>
        <w:t xml:space="preserve"> Hal</w:t>
      </w:r>
      <w:r w:rsidRPr="00FE7449">
        <w:rPr>
          <w:rFonts w:asciiTheme="majorBidi" w:hAnsiTheme="majorBidi" w:cstheme="majorBidi"/>
          <w:bCs/>
          <w:sz w:val="24"/>
          <w:szCs w:val="24"/>
        </w:rPr>
        <w:t>.2</w:t>
      </w:r>
    </w:p>
  </w:footnote>
  <w:footnote w:id="14">
    <w:p w:rsidR="007A3D62" w:rsidRPr="00FE7449" w:rsidRDefault="007A3D62" w:rsidP="00FE7449">
      <w:pPr>
        <w:pStyle w:val="FootnoteText"/>
        <w:rPr>
          <w:sz w:val="24"/>
          <w:szCs w:val="24"/>
        </w:rPr>
      </w:pPr>
      <w:r w:rsidRPr="00FE7449">
        <w:rPr>
          <w:rStyle w:val="FootnoteReference"/>
          <w:rFonts w:asciiTheme="majorBidi" w:hAnsiTheme="majorBidi" w:cstheme="majorBidi"/>
          <w:bCs/>
          <w:sz w:val="24"/>
          <w:szCs w:val="24"/>
        </w:rPr>
        <w:footnoteRef/>
      </w:r>
      <w:r w:rsidRPr="00FE7449">
        <w:rPr>
          <w:rFonts w:asciiTheme="majorBidi" w:hAnsiTheme="majorBidi" w:cstheme="majorBidi"/>
          <w:bCs/>
          <w:sz w:val="24"/>
          <w:szCs w:val="24"/>
        </w:rPr>
        <w:t xml:space="preserve"> </w:t>
      </w:r>
      <w:proofErr w:type="spellStart"/>
      <w:proofErr w:type="gramStart"/>
      <w:r w:rsidRPr="00FE7449">
        <w:rPr>
          <w:rFonts w:asciiTheme="majorBidi" w:hAnsiTheme="majorBidi" w:cstheme="majorBidi"/>
          <w:bCs/>
          <w:sz w:val="24"/>
          <w:szCs w:val="24"/>
        </w:rPr>
        <w:t>Moch</w:t>
      </w:r>
      <w:proofErr w:type="spellEnd"/>
      <w:r w:rsidRPr="00FE7449">
        <w:rPr>
          <w:rFonts w:asciiTheme="majorBidi" w:hAnsiTheme="majorBidi" w:cstheme="majorBidi"/>
          <w:bCs/>
          <w:sz w:val="24"/>
          <w:szCs w:val="24"/>
        </w:rPr>
        <w:t>.</w:t>
      </w:r>
      <w:proofErr w:type="gramEnd"/>
      <w:r w:rsidRPr="00FE7449">
        <w:rPr>
          <w:rFonts w:asciiTheme="majorBidi" w:hAnsiTheme="majorBidi" w:cstheme="majorBidi"/>
          <w:bCs/>
          <w:sz w:val="24"/>
          <w:szCs w:val="24"/>
        </w:rPr>
        <w:t xml:space="preserve"> </w:t>
      </w:r>
      <w:proofErr w:type="spellStart"/>
      <w:r w:rsidRPr="00FE7449">
        <w:rPr>
          <w:rFonts w:asciiTheme="majorBidi" w:hAnsiTheme="majorBidi" w:cstheme="majorBidi"/>
          <w:bCs/>
          <w:sz w:val="24"/>
          <w:szCs w:val="24"/>
        </w:rPr>
        <w:t>Muarifin</w:t>
      </w:r>
      <w:proofErr w:type="spellEnd"/>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Media </w:t>
      </w:r>
      <w:proofErr w:type="spellStart"/>
      <w:r w:rsidRPr="00FE7449">
        <w:rPr>
          <w:rFonts w:asciiTheme="majorBidi" w:hAnsiTheme="majorBidi" w:cstheme="majorBidi"/>
          <w:bCs/>
          <w:sz w:val="24"/>
          <w:szCs w:val="24"/>
        </w:rPr>
        <w:t>Pembelajaran</w:t>
      </w:r>
      <w:proofErr w:type="spellEnd"/>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(Kediri: </w:t>
      </w:r>
      <w:proofErr w:type="spellStart"/>
      <w:r w:rsidRPr="00FE7449">
        <w:rPr>
          <w:rFonts w:asciiTheme="majorBidi" w:hAnsiTheme="majorBidi" w:cstheme="majorBidi"/>
          <w:bCs/>
          <w:sz w:val="24"/>
          <w:szCs w:val="24"/>
        </w:rPr>
        <w:t>Universitas</w:t>
      </w:r>
      <w:proofErr w:type="spellEnd"/>
      <w:r w:rsidRPr="00FE7449">
        <w:rPr>
          <w:rFonts w:asciiTheme="majorBidi" w:hAnsiTheme="majorBidi" w:cstheme="majorBidi"/>
          <w:bCs/>
          <w:sz w:val="24"/>
          <w:szCs w:val="24"/>
        </w:rPr>
        <w:t xml:space="preserve"> Nusantara PGRI Kediri </w:t>
      </w:r>
      <w:proofErr w:type="spellStart"/>
      <w:r w:rsidRPr="00FE7449">
        <w:rPr>
          <w:rFonts w:asciiTheme="majorBidi" w:hAnsiTheme="majorBidi" w:cstheme="majorBidi"/>
          <w:bCs/>
          <w:sz w:val="24"/>
          <w:szCs w:val="24"/>
        </w:rPr>
        <w:t>Panitia</w:t>
      </w:r>
      <w:proofErr w:type="spellEnd"/>
      <w:r w:rsidRPr="00FE7449">
        <w:rPr>
          <w:rFonts w:asciiTheme="majorBidi" w:hAnsiTheme="majorBidi" w:cstheme="majorBidi"/>
          <w:bCs/>
          <w:sz w:val="24"/>
          <w:szCs w:val="24"/>
        </w:rPr>
        <w:t xml:space="preserve"> </w:t>
      </w:r>
      <w:proofErr w:type="spellStart"/>
      <w:r w:rsidRPr="00FE7449">
        <w:rPr>
          <w:rFonts w:asciiTheme="majorBidi" w:hAnsiTheme="majorBidi" w:cstheme="majorBidi"/>
          <w:bCs/>
          <w:sz w:val="24"/>
          <w:szCs w:val="24"/>
        </w:rPr>
        <w:t>Sertifikasi</w:t>
      </w:r>
      <w:proofErr w:type="spellEnd"/>
      <w:r w:rsidRPr="00FE7449">
        <w:rPr>
          <w:rFonts w:asciiTheme="majorBidi" w:hAnsiTheme="majorBidi" w:cstheme="majorBidi"/>
          <w:bCs/>
          <w:sz w:val="24"/>
          <w:szCs w:val="24"/>
        </w:rPr>
        <w:t xml:space="preserve"> Guru Rayon 43</w:t>
      </w:r>
      <w:r w:rsidRPr="00FE7449">
        <w:rPr>
          <w:rFonts w:asciiTheme="majorBidi" w:hAnsiTheme="majorBidi" w:cstheme="majorBidi"/>
          <w:bCs/>
          <w:sz w:val="24"/>
          <w:szCs w:val="24"/>
          <w:rtl/>
        </w:rPr>
        <w:t>،</w:t>
      </w:r>
      <w:r w:rsidRPr="00FE7449">
        <w:rPr>
          <w:rFonts w:asciiTheme="majorBidi" w:hAnsiTheme="majorBidi" w:cstheme="majorBidi"/>
          <w:bCs/>
          <w:sz w:val="24"/>
          <w:szCs w:val="24"/>
        </w:rPr>
        <w:t xml:space="preserve"> 2009</w:t>
      </w:r>
      <w:proofErr w:type="gramStart"/>
      <w:r w:rsidRPr="00FE7449">
        <w:rPr>
          <w:rFonts w:asciiTheme="majorBidi" w:hAnsiTheme="majorBidi" w:cstheme="majorBidi"/>
          <w:bCs/>
          <w:sz w:val="24"/>
          <w:szCs w:val="24"/>
        </w:rPr>
        <w:t>)</w:t>
      </w:r>
      <w:r w:rsidRPr="00FE7449">
        <w:rPr>
          <w:rFonts w:asciiTheme="majorBidi" w:hAnsiTheme="majorBidi" w:cstheme="majorBidi"/>
          <w:bCs/>
          <w:sz w:val="24"/>
          <w:szCs w:val="24"/>
          <w:rtl/>
        </w:rPr>
        <w:t>،</w:t>
      </w:r>
      <w:proofErr w:type="gramEnd"/>
      <w:r w:rsidRPr="00FE7449">
        <w:rPr>
          <w:rFonts w:asciiTheme="majorBidi" w:hAnsiTheme="majorBidi" w:cstheme="majorBidi"/>
          <w:bCs/>
          <w:sz w:val="24"/>
          <w:szCs w:val="24"/>
        </w:rPr>
        <w:t xml:space="preserve"> </w:t>
      </w:r>
      <w:r w:rsidR="00FE7449">
        <w:rPr>
          <w:rFonts w:asciiTheme="majorBidi" w:hAnsiTheme="majorBidi" w:cstheme="majorBidi"/>
          <w:bCs/>
          <w:sz w:val="24"/>
          <w:szCs w:val="24"/>
        </w:rPr>
        <w:t>Hal</w:t>
      </w:r>
      <w:r w:rsidRPr="00FE7449">
        <w:rPr>
          <w:rFonts w:asciiTheme="majorBidi" w:hAnsiTheme="majorBidi" w:cstheme="majorBidi"/>
          <w:bCs/>
          <w:sz w:val="24"/>
          <w:szCs w:val="24"/>
        </w:rPr>
        <w:t>.</w:t>
      </w:r>
      <w:r w:rsidRPr="00FE7449">
        <w:rPr>
          <w:sz w:val="24"/>
          <w:szCs w:val="24"/>
        </w:rPr>
        <w:t xml:space="preserve"> 9  </w:t>
      </w:r>
    </w:p>
  </w:footnote>
  <w:footnote w:id="15">
    <w:p w:rsidR="007A3D62" w:rsidRPr="00785870" w:rsidRDefault="007A3D62" w:rsidP="00482CEC">
      <w:pPr>
        <w:pStyle w:val="FootnoteText"/>
        <w:rPr>
          <w:rFonts w:asciiTheme="majorBidi" w:hAnsiTheme="majorBidi" w:cstheme="majorBidi"/>
          <w:b/>
          <w:bCs/>
          <w:sz w:val="24"/>
          <w:szCs w:val="24"/>
          <w:rtl/>
        </w:rPr>
      </w:pPr>
      <w:r w:rsidRPr="00785870">
        <w:rPr>
          <w:rStyle w:val="FootnoteReference"/>
          <w:rFonts w:asciiTheme="majorBidi" w:hAnsiTheme="majorBidi" w:cstheme="majorBidi"/>
          <w:bCs/>
          <w:sz w:val="24"/>
          <w:szCs w:val="24"/>
        </w:rPr>
        <w:footnoteRef/>
      </w:r>
      <w:r w:rsidRPr="00785870">
        <w:rPr>
          <w:rFonts w:asciiTheme="majorBidi" w:hAnsiTheme="majorBidi" w:cstheme="majorBidi"/>
          <w:bCs/>
          <w:sz w:val="24"/>
          <w:szCs w:val="24"/>
        </w:rPr>
        <w:t xml:space="preserve"> </w:t>
      </w:r>
      <w:r w:rsidR="00482CEC" w:rsidRPr="00482CEC">
        <w:rPr>
          <w:rFonts w:asciiTheme="majorBidi" w:hAnsiTheme="majorBidi" w:cstheme="majorBidi"/>
          <w:bCs/>
          <w:i/>
          <w:iCs/>
          <w:sz w:val="24"/>
          <w:szCs w:val="24"/>
        </w:rPr>
        <w:t>Ibid</w:t>
      </w:r>
      <w:r w:rsidR="00482CEC">
        <w:rPr>
          <w:rFonts w:asciiTheme="majorBidi" w:hAnsiTheme="majorBidi" w:cstheme="majorBidi"/>
          <w:bCs/>
          <w:i/>
          <w:iCs/>
          <w:sz w:val="24"/>
          <w:szCs w:val="24"/>
        </w:rPr>
        <w:t>,</w:t>
      </w:r>
      <w:r w:rsidRPr="00785870">
        <w:rPr>
          <w:rFonts w:asciiTheme="majorBidi" w:hAnsiTheme="majorBidi" w:cstheme="majorBidi"/>
          <w:bCs/>
          <w:sz w:val="24"/>
          <w:szCs w:val="24"/>
        </w:rPr>
        <w:t xml:space="preserve"> </w:t>
      </w:r>
      <w:r w:rsidR="00FE7449">
        <w:rPr>
          <w:rFonts w:asciiTheme="majorBidi" w:hAnsiTheme="majorBidi" w:cstheme="majorBidi"/>
          <w:bCs/>
          <w:sz w:val="24"/>
          <w:szCs w:val="24"/>
        </w:rPr>
        <w:t>Hal</w:t>
      </w:r>
      <w:r w:rsidRPr="00785870">
        <w:rPr>
          <w:rFonts w:asciiTheme="majorBidi" w:hAnsiTheme="majorBidi" w:cstheme="majorBidi"/>
          <w:bCs/>
          <w:sz w:val="24"/>
          <w:szCs w:val="24"/>
        </w:rPr>
        <w:t>.1</w:t>
      </w:r>
      <w:r w:rsidR="00FE7449">
        <w:rPr>
          <w:rFonts w:asciiTheme="majorBidi" w:hAnsiTheme="majorBidi" w:cstheme="majorBidi"/>
          <w:bCs/>
          <w:sz w:val="24"/>
          <w:szCs w:val="24"/>
        </w:rPr>
        <w:t>8</w:t>
      </w:r>
    </w:p>
  </w:footnote>
  <w:footnote w:id="16">
    <w:p w:rsidR="007A3D62" w:rsidRPr="00785870" w:rsidRDefault="007A3D62" w:rsidP="007A3D62">
      <w:pPr>
        <w:pStyle w:val="FootnoteText"/>
        <w:rPr>
          <w:sz w:val="24"/>
          <w:szCs w:val="24"/>
          <w:rtl/>
        </w:rPr>
      </w:pPr>
      <w:r w:rsidRPr="00785870">
        <w:rPr>
          <w:rStyle w:val="FootnoteReference"/>
          <w:rFonts w:asciiTheme="majorBidi" w:hAnsiTheme="majorBidi" w:cstheme="majorBidi"/>
          <w:bCs/>
          <w:sz w:val="24"/>
          <w:szCs w:val="24"/>
        </w:rPr>
        <w:footnoteRef/>
      </w:r>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Syaf</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Hikmat</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Agus</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Media </w:t>
      </w:r>
      <w:proofErr w:type="spellStart"/>
      <w:r w:rsidRPr="00785870">
        <w:rPr>
          <w:rFonts w:asciiTheme="majorBidi" w:hAnsiTheme="majorBidi" w:cstheme="majorBidi"/>
          <w:bCs/>
          <w:sz w:val="24"/>
          <w:szCs w:val="24"/>
        </w:rPr>
        <w:t>Pembelajaran</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Sebuah</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Pendekatan</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Baru</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(Jakarta: </w:t>
      </w:r>
      <w:proofErr w:type="spellStart"/>
      <w:r w:rsidRPr="00785870">
        <w:rPr>
          <w:rFonts w:asciiTheme="majorBidi" w:hAnsiTheme="majorBidi" w:cstheme="majorBidi"/>
          <w:bCs/>
          <w:sz w:val="24"/>
          <w:szCs w:val="24"/>
        </w:rPr>
        <w:t>Ciputat</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2008)</w:t>
      </w:r>
      <w:r w:rsidRPr="00785870">
        <w:rPr>
          <w:rFonts w:asciiTheme="majorBidi" w:hAnsiTheme="majorBidi" w:cstheme="majorBidi"/>
          <w:bCs/>
          <w:sz w:val="24"/>
          <w:szCs w:val="24"/>
          <w:rtl/>
        </w:rPr>
        <w:t>،</w:t>
      </w:r>
      <w:r w:rsidR="00FE7449">
        <w:rPr>
          <w:rFonts w:asciiTheme="majorBidi" w:hAnsiTheme="majorBidi" w:cstheme="majorBidi"/>
          <w:bCs/>
          <w:sz w:val="24"/>
          <w:szCs w:val="24"/>
        </w:rPr>
        <w:t xml:space="preserve"> Hal</w:t>
      </w:r>
      <w:r w:rsidRPr="00785870">
        <w:rPr>
          <w:rFonts w:asciiTheme="majorBidi" w:hAnsiTheme="majorBidi" w:cstheme="majorBidi"/>
          <w:bCs/>
          <w:sz w:val="24"/>
          <w:szCs w:val="24"/>
        </w:rPr>
        <w:t>.8</w:t>
      </w:r>
    </w:p>
  </w:footnote>
  <w:footnote w:id="17">
    <w:p w:rsidR="007A3D62" w:rsidRPr="00882659" w:rsidRDefault="007A3D62" w:rsidP="003F46D0">
      <w:pPr>
        <w:pStyle w:val="FootnoteText"/>
        <w:bidi/>
      </w:pPr>
      <w:r w:rsidRPr="003464B0">
        <w:rPr>
          <w:rStyle w:val="FootnoteReference"/>
          <w:sz w:val="24"/>
          <w:szCs w:val="24"/>
        </w:rPr>
        <w:footnoteRef/>
      </w:r>
      <w:r w:rsidRPr="003464B0">
        <w:rPr>
          <w:sz w:val="24"/>
          <w:szCs w:val="24"/>
        </w:rPr>
        <w:t xml:space="preserve"> </w:t>
      </w:r>
      <w:r w:rsidRPr="00785870">
        <w:rPr>
          <w:rFonts w:hint="cs"/>
          <w:sz w:val="24"/>
          <w:szCs w:val="24"/>
          <w:rtl/>
        </w:rPr>
        <w:t xml:space="preserve">حسن شحاتة، تعليم اللغة العربية بين النظربة والتطبيق، (القاهرة: الدر- مسرية- اللبننية، 1993م)، ص-315  </w:t>
      </w:r>
      <w:r w:rsidRPr="00785870">
        <w:rPr>
          <w:sz w:val="24"/>
          <w:szCs w:val="24"/>
        </w:rPr>
        <w:t xml:space="preserve">  </w:t>
      </w:r>
    </w:p>
  </w:footnote>
  <w:footnote w:id="18">
    <w:p w:rsidR="007A3D62" w:rsidRPr="00785870" w:rsidRDefault="007A3D62" w:rsidP="00817705">
      <w:pPr>
        <w:pStyle w:val="FootnoteText"/>
        <w:bidi/>
        <w:rPr>
          <w:sz w:val="24"/>
          <w:szCs w:val="24"/>
          <w:rtl/>
        </w:rPr>
      </w:pPr>
      <w:r w:rsidRPr="00785870">
        <w:rPr>
          <w:rStyle w:val="FootnoteReference"/>
          <w:sz w:val="24"/>
          <w:szCs w:val="24"/>
        </w:rPr>
        <w:footnoteRef/>
      </w:r>
      <w:r w:rsidRPr="00785870">
        <w:rPr>
          <w:sz w:val="24"/>
          <w:szCs w:val="24"/>
        </w:rPr>
        <w:t xml:space="preserve"> </w:t>
      </w:r>
      <w:r w:rsidRPr="00785870">
        <w:rPr>
          <w:rFonts w:hint="cs"/>
          <w:sz w:val="24"/>
          <w:szCs w:val="24"/>
          <w:rtl/>
        </w:rPr>
        <w:t xml:space="preserve">محمد </w:t>
      </w:r>
      <w:r w:rsidRPr="00785870">
        <w:rPr>
          <w:rFonts w:hint="cs"/>
          <w:sz w:val="24"/>
          <w:szCs w:val="24"/>
          <w:rtl/>
        </w:rPr>
        <w:t>صلاح الدين مجاور: تدريس اللفة العربية في المرحلة الثانوية القاهرة، دار المعارف. 1981.</w:t>
      </w:r>
    </w:p>
  </w:footnote>
  <w:footnote w:id="19">
    <w:p w:rsidR="007A3D62" w:rsidRPr="00407780" w:rsidRDefault="007A3D62" w:rsidP="00817705">
      <w:pPr>
        <w:pStyle w:val="FootnoteText"/>
        <w:bidi/>
        <w:rPr>
          <w:rtl/>
        </w:rPr>
      </w:pPr>
      <w:r w:rsidRPr="00785870">
        <w:rPr>
          <w:rStyle w:val="FootnoteReference"/>
          <w:sz w:val="24"/>
          <w:szCs w:val="24"/>
        </w:rPr>
        <w:footnoteRef/>
      </w:r>
      <w:r w:rsidRPr="00785870">
        <w:rPr>
          <w:sz w:val="24"/>
          <w:szCs w:val="24"/>
        </w:rPr>
        <w:t xml:space="preserve"> </w:t>
      </w:r>
      <w:r w:rsidRPr="00785870">
        <w:rPr>
          <w:rFonts w:hint="cs"/>
          <w:sz w:val="24"/>
          <w:szCs w:val="24"/>
          <w:rtl/>
        </w:rPr>
        <w:t xml:space="preserve">. </w:t>
      </w:r>
      <w:r w:rsidRPr="00785870">
        <w:rPr>
          <w:rFonts w:hint="cs"/>
          <w:sz w:val="24"/>
          <w:szCs w:val="24"/>
          <w:rtl/>
        </w:rPr>
        <w:t>دكتور محمود رثدى خاطر، دكتور مصطفى رسلان، تعليم اللغة العربية والتربية الدينية، (القاهرةت: دارالثقفة والنثر والتوزيع، 2000)، ص.</w:t>
      </w:r>
      <w:r>
        <w:rPr>
          <w:rFonts w:hint="cs"/>
          <w:rtl/>
        </w:rPr>
        <w:t>11</w:t>
      </w:r>
    </w:p>
  </w:footnote>
  <w:footnote w:id="20">
    <w:p w:rsidR="00A328B6" w:rsidRPr="00785870" w:rsidRDefault="00A328B6" w:rsidP="00817705">
      <w:pPr>
        <w:pStyle w:val="FootnoteText"/>
        <w:bidi/>
        <w:rPr>
          <w:sz w:val="24"/>
          <w:szCs w:val="24"/>
        </w:rPr>
      </w:pPr>
      <w:r>
        <w:rPr>
          <w:rStyle w:val="FootnoteReference"/>
        </w:rPr>
        <w:footnoteRef/>
      </w:r>
      <w:r>
        <w:t xml:space="preserve"> </w:t>
      </w:r>
      <w:r w:rsidRPr="00785870">
        <w:rPr>
          <w:rFonts w:hint="cs"/>
          <w:sz w:val="24"/>
          <w:szCs w:val="24"/>
          <w:rtl/>
        </w:rPr>
        <w:t xml:space="preserve">دكتور حسن شحاتة، تعليم اللغة العربية بين النظربة والتطبيق، (القاهرة: الدر- مسرية- اللبننية، 1993م)، ص-315  </w:t>
      </w:r>
      <w:r w:rsidRPr="00785870">
        <w:rPr>
          <w:sz w:val="24"/>
          <w:szCs w:val="24"/>
        </w:rPr>
        <w:t xml:space="preserve">  </w:t>
      </w:r>
    </w:p>
  </w:footnote>
  <w:footnote w:id="21">
    <w:p w:rsidR="00A328B6" w:rsidRPr="00785870" w:rsidRDefault="00A328B6" w:rsidP="00817705">
      <w:pPr>
        <w:pStyle w:val="FootnoteText"/>
        <w:rPr>
          <w:rFonts w:asciiTheme="majorBidi" w:hAnsiTheme="majorBidi" w:cstheme="majorBidi"/>
          <w:b/>
          <w:bCs/>
          <w:sz w:val="24"/>
          <w:szCs w:val="24"/>
          <w:rtl/>
        </w:rPr>
      </w:pPr>
      <w:r w:rsidRPr="00785870">
        <w:rPr>
          <w:rStyle w:val="FootnoteReference"/>
          <w:sz w:val="24"/>
          <w:szCs w:val="24"/>
        </w:rPr>
        <w:footnoteRef/>
      </w:r>
      <w:r w:rsidRPr="00785870">
        <w:rPr>
          <w:sz w:val="24"/>
          <w:szCs w:val="24"/>
        </w:rPr>
        <w:t xml:space="preserve"> </w:t>
      </w:r>
      <w:proofErr w:type="spellStart"/>
      <w:r w:rsidRPr="00785870">
        <w:rPr>
          <w:rFonts w:asciiTheme="majorBidi" w:hAnsiTheme="majorBidi" w:cstheme="majorBidi"/>
          <w:bCs/>
          <w:sz w:val="24"/>
          <w:szCs w:val="24"/>
        </w:rPr>
        <w:t>Moch</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Muarifin</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Media </w:t>
      </w:r>
      <w:proofErr w:type="spellStart"/>
      <w:r w:rsidRPr="00785870">
        <w:rPr>
          <w:rFonts w:asciiTheme="majorBidi" w:hAnsiTheme="majorBidi" w:cstheme="majorBidi"/>
          <w:bCs/>
          <w:sz w:val="24"/>
          <w:szCs w:val="24"/>
        </w:rPr>
        <w:t>Pembelajaran</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(Kediri: </w:t>
      </w:r>
      <w:proofErr w:type="spellStart"/>
      <w:r w:rsidRPr="00785870">
        <w:rPr>
          <w:rFonts w:asciiTheme="majorBidi" w:hAnsiTheme="majorBidi" w:cstheme="majorBidi"/>
          <w:bCs/>
          <w:sz w:val="24"/>
          <w:szCs w:val="24"/>
        </w:rPr>
        <w:t>Universitas</w:t>
      </w:r>
      <w:proofErr w:type="spellEnd"/>
      <w:r w:rsidRPr="00785870">
        <w:rPr>
          <w:rFonts w:asciiTheme="majorBidi" w:hAnsiTheme="majorBidi" w:cstheme="majorBidi"/>
          <w:bCs/>
          <w:sz w:val="24"/>
          <w:szCs w:val="24"/>
        </w:rPr>
        <w:t xml:space="preserve"> Nusantara PGRI Kediri </w:t>
      </w:r>
      <w:proofErr w:type="spellStart"/>
      <w:r w:rsidRPr="00785870">
        <w:rPr>
          <w:rFonts w:asciiTheme="majorBidi" w:hAnsiTheme="majorBidi" w:cstheme="majorBidi"/>
          <w:bCs/>
          <w:sz w:val="24"/>
          <w:szCs w:val="24"/>
        </w:rPr>
        <w:t>Panitia</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Sertifikasi</w:t>
      </w:r>
      <w:proofErr w:type="spellEnd"/>
      <w:r w:rsidRPr="00785870">
        <w:rPr>
          <w:rFonts w:asciiTheme="majorBidi" w:hAnsiTheme="majorBidi" w:cstheme="majorBidi"/>
          <w:bCs/>
          <w:sz w:val="24"/>
          <w:szCs w:val="24"/>
        </w:rPr>
        <w:t xml:space="preserve"> Guru Rayon 43</w:t>
      </w:r>
      <w:r w:rsidRPr="00785870">
        <w:rPr>
          <w:rFonts w:asciiTheme="majorBidi" w:hAnsiTheme="majorBidi" w:cstheme="majorBidi"/>
          <w:bCs/>
          <w:sz w:val="24"/>
          <w:szCs w:val="24"/>
          <w:rtl/>
        </w:rPr>
        <w:t>،</w:t>
      </w:r>
      <w:r w:rsidR="00FE7449">
        <w:rPr>
          <w:rFonts w:asciiTheme="majorBidi" w:hAnsiTheme="majorBidi" w:cstheme="majorBidi"/>
          <w:bCs/>
          <w:sz w:val="24"/>
          <w:szCs w:val="24"/>
        </w:rPr>
        <w:t xml:space="preserve"> 2009),Hal</w:t>
      </w:r>
      <w:r w:rsidRPr="00785870">
        <w:rPr>
          <w:rFonts w:asciiTheme="majorBidi" w:hAnsiTheme="majorBidi" w:cstheme="majorBidi"/>
          <w:bCs/>
          <w:sz w:val="24"/>
          <w:szCs w:val="24"/>
        </w:rPr>
        <w:t>.1</w:t>
      </w:r>
      <w:r w:rsidR="00FE7449">
        <w:rPr>
          <w:rFonts w:asciiTheme="majorBidi" w:hAnsiTheme="majorBidi" w:cstheme="majorBidi"/>
          <w:bCs/>
          <w:sz w:val="24"/>
          <w:szCs w:val="24"/>
        </w:rPr>
        <w:t>8</w:t>
      </w:r>
    </w:p>
  </w:footnote>
  <w:footnote w:id="22">
    <w:p w:rsidR="00A328B6" w:rsidRDefault="00A328B6" w:rsidP="00A328B6">
      <w:pPr>
        <w:pStyle w:val="FootnoteText"/>
        <w:rPr>
          <w:rtl/>
        </w:rPr>
      </w:pPr>
      <w:r w:rsidRPr="00785870">
        <w:rPr>
          <w:rStyle w:val="FootnoteReference"/>
          <w:rFonts w:asciiTheme="majorBidi" w:hAnsiTheme="majorBidi" w:cstheme="majorBidi"/>
          <w:bCs/>
          <w:sz w:val="24"/>
          <w:szCs w:val="24"/>
        </w:rPr>
        <w:footnoteRef/>
      </w:r>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Syaf</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Hikmat</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Agus</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Media </w:t>
      </w:r>
      <w:proofErr w:type="spellStart"/>
      <w:r w:rsidRPr="00785870">
        <w:rPr>
          <w:rFonts w:asciiTheme="majorBidi" w:hAnsiTheme="majorBidi" w:cstheme="majorBidi"/>
          <w:bCs/>
          <w:sz w:val="24"/>
          <w:szCs w:val="24"/>
        </w:rPr>
        <w:t>Pembelajaran</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Sebuah</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Pendekatan</w:t>
      </w:r>
      <w:proofErr w:type="spellEnd"/>
      <w:r w:rsidRPr="00785870">
        <w:rPr>
          <w:rFonts w:asciiTheme="majorBidi" w:hAnsiTheme="majorBidi" w:cstheme="majorBidi"/>
          <w:bCs/>
          <w:sz w:val="24"/>
          <w:szCs w:val="24"/>
        </w:rPr>
        <w:t xml:space="preserve"> </w:t>
      </w:r>
      <w:proofErr w:type="spellStart"/>
      <w:r w:rsidRPr="00785870">
        <w:rPr>
          <w:rFonts w:asciiTheme="majorBidi" w:hAnsiTheme="majorBidi" w:cstheme="majorBidi"/>
          <w:bCs/>
          <w:sz w:val="24"/>
          <w:szCs w:val="24"/>
        </w:rPr>
        <w:t>Baru</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(Jakarta: </w:t>
      </w:r>
      <w:proofErr w:type="spellStart"/>
      <w:r w:rsidRPr="00785870">
        <w:rPr>
          <w:rFonts w:asciiTheme="majorBidi" w:hAnsiTheme="majorBidi" w:cstheme="majorBidi"/>
          <w:bCs/>
          <w:sz w:val="24"/>
          <w:szCs w:val="24"/>
        </w:rPr>
        <w:t>Ciputat</w:t>
      </w:r>
      <w:proofErr w:type="spellEnd"/>
      <w:r w:rsidRPr="00785870">
        <w:rPr>
          <w:rFonts w:asciiTheme="majorBidi" w:hAnsiTheme="majorBidi" w:cstheme="majorBidi"/>
          <w:bCs/>
          <w:sz w:val="24"/>
          <w:szCs w:val="24"/>
          <w:rtl/>
        </w:rPr>
        <w:t>،</w:t>
      </w:r>
      <w:r w:rsidRPr="00785870">
        <w:rPr>
          <w:rFonts w:asciiTheme="majorBidi" w:hAnsiTheme="majorBidi" w:cstheme="majorBidi"/>
          <w:bCs/>
          <w:sz w:val="24"/>
          <w:szCs w:val="24"/>
        </w:rPr>
        <w:t xml:space="preserve"> 2008)</w:t>
      </w:r>
      <w:r w:rsidRPr="00785870">
        <w:rPr>
          <w:rFonts w:asciiTheme="majorBidi" w:hAnsiTheme="majorBidi" w:cstheme="majorBidi"/>
          <w:bCs/>
          <w:sz w:val="24"/>
          <w:szCs w:val="24"/>
          <w:rtl/>
        </w:rPr>
        <w:t>،</w:t>
      </w:r>
      <w:r w:rsidR="00FE7449">
        <w:rPr>
          <w:rFonts w:asciiTheme="majorBidi" w:hAnsiTheme="majorBidi" w:cstheme="majorBidi"/>
          <w:bCs/>
          <w:sz w:val="24"/>
          <w:szCs w:val="24"/>
        </w:rPr>
        <w:t xml:space="preserve"> Hal</w:t>
      </w:r>
      <w:r w:rsidRPr="00785870">
        <w:rPr>
          <w:rFonts w:asciiTheme="majorBidi" w:hAnsiTheme="majorBidi" w:cstheme="majorBidi"/>
          <w:bCs/>
          <w:sz w:val="24"/>
          <w:szCs w:val="24"/>
        </w:rPr>
        <w:t>.8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4F74"/>
    <w:multiLevelType w:val="hybridMultilevel"/>
    <w:tmpl w:val="C3B0D1D4"/>
    <w:lvl w:ilvl="0" w:tplc="E23E1616">
      <w:start w:val="8"/>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522586"/>
    <w:multiLevelType w:val="hybridMultilevel"/>
    <w:tmpl w:val="875C502A"/>
    <w:lvl w:ilvl="0" w:tplc="50D8CCA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B4880"/>
    <w:multiLevelType w:val="hybridMultilevel"/>
    <w:tmpl w:val="1094702A"/>
    <w:lvl w:ilvl="0" w:tplc="1348F57A">
      <w:start w:val="1"/>
      <w:numFmt w:val="decimal"/>
      <w:lvlText w:val="%1."/>
      <w:lvlJc w:val="left"/>
      <w:pPr>
        <w:ind w:left="454" w:hanging="360"/>
      </w:pPr>
      <w:rPr>
        <w:rFonts w:hint="default"/>
        <w:b/>
        <w:sz w:val="40"/>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
    <w:nsid w:val="34462DF6"/>
    <w:multiLevelType w:val="hybridMultilevel"/>
    <w:tmpl w:val="D92059D2"/>
    <w:lvl w:ilvl="0" w:tplc="0409000F">
      <w:start w:val="1"/>
      <w:numFmt w:val="decimal"/>
      <w:lvlText w:val="%1."/>
      <w:lvlJc w:val="left"/>
      <w:pPr>
        <w:ind w:left="92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4">
    <w:nsid w:val="3CFF5422"/>
    <w:multiLevelType w:val="hybridMultilevel"/>
    <w:tmpl w:val="CBCAB6B6"/>
    <w:lvl w:ilvl="0" w:tplc="7D1ADB8C">
      <w:start w:val="1"/>
      <w:numFmt w:val="arabicAlph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723A6"/>
    <w:multiLevelType w:val="multilevel"/>
    <w:tmpl w:val="5B0676E2"/>
    <w:lvl w:ilvl="0">
      <w:start w:val="1"/>
      <w:numFmt w:val="decimal"/>
      <w:lvlText w:val="%1."/>
      <w:lvlJc w:val="left"/>
      <w:pPr>
        <w:ind w:left="900" w:hanging="720"/>
      </w:pPr>
      <w:rPr>
        <w:rFonts w:hint="default"/>
        <w:b/>
        <w:bCs/>
      </w:rPr>
    </w:lvl>
    <w:lvl w:ilvl="1">
      <w:start w:val="2"/>
      <w:numFmt w:val="decimal"/>
      <w:isLgl/>
      <w:lvlText w:val="%1.%2"/>
      <w:lvlJc w:val="left"/>
      <w:pPr>
        <w:ind w:left="900" w:hanging="720"/>
      </w:pPr>
      <w:rPr>
        <w:rFonts w:hint="default"/>
      </w:rPr>
    </w:lvl>
    <w:lvl w:ilvl="2">
      <w:start w:val="1"/>
      <w:numFmt w:val="decimal"/>
      <w:isLgl/>
      <w:lvlText w:val="%1.%2.%3"/>
      <w:lvlJc w:val="left"/>
      <w:pPr>
        <w:ind w:left="1260" w:hanging="1080"/>
      </w:pPr>
      <w:rPr>
        <w:rFonts w:hint="default"/>
      </w:rPr>
    </w:lvl>
    <w:lvl w:ilvl="3">
      <w:start w:val="1"/>
      <w:numFmt w:val="decimal"/>
      <w:isLgl/>
      <w:lvlText w:val="%1.%2.%3.%4"/>
      <w:lvlJc w:val="left"/>
      <w:pPr>
        <w:ind w:left="1620" w:hanging="1440"/>
      </w:pPr>
      <w:rPr>
        <w:rFonts w:hint="default"/>
      </w:rPr>
    </w:lvl>
    <w:lvl w:ilvl="4">
      <w:start w:val="1"/>
      <w:numFmt w:val="decimal"/>
      <w:isLgl/>
      <w:lvlText w:val="%1.%2.%3.%4.%5"/>
      <w:lvlJc w:val="left"/>
      <w:pPr>
        <w:ind w:left="1980" w:hanging="1800"/>
      </w:pPr>
      <w:rPr>
        <w:rFonts w:hint="default"/>
      </w:rPr>
    </w:lvl>
    <w:lvl w:ilvl="5">
      <w:start w:val="1"/>
      <w:numFmt w:val="decimal"/>
      <w:isLgl/>
      <w:lvlText w:val="%1.%2.%3.%4.%5.%6"/>
      <w:lvlJc w:val="left"/>
      <w:pPr>
        <w:ind w:left="2340" w:hanging="2160"/>
      </w:pPr>
      <w:rPr>
        <w:rFonts w:hint="default"/>
      </w:rPr>
    </w:lvl>
    <w:lvl w:ilvl="6">
      <w:start w:val="1"/>
      <w:numFmt w:val="decimal"/>
      <w:isLgl/>
      <w:lvlText w:val="%1.%2.%3.%4.%5.%6.%7"/>
      <w:lvlJc w:val="left"/>
      <w:pPr>
        <w:ind w:left="3060" w:hanging="2880"/>
      </w:pPr>
      <w:rPr>
        <w:rFonts w:hint="default"/>
      </w:rPr>
    </w:lvl>
    <w:lvl w:ilvl="7">
      <w:start w:val="1"/>
      <w:numFmt w:val="decimal"/>
      <w:isLgl/>
      <w:lvlText w:val="%1.%2.%3.%4.%5.%6.%7.%8"/>
      <w:lvlJc w:val="left"/>
      <w:pPr>
        <w:ind w:left="3420" w:hanging="3240"/>
      </w:pPr>
      <w:rPr>
        <w:rFonts w:hint="default"/>
      </w:rPr>
    </w:lvl>
    <w:lvl w:ilvl="8">
      <w:start w:val="1"/>
      <w:numFmt w:val="decimal"/>
      <w:isLgl/>
      <w:lvlText w:val="%1.%2.%3.%4.%5.%6.%7.%8.%9"/>
      <w:lvlJc w:val="left"/>
      <w:pPr>
        <w:ind w:left="3780" w:hanging="3600"/>
      </w:pPr>
      <w:rPr>
        <w:rFonts w:hint="default"/>
      </w:rPr>
    </w:lvl>
  </w:abstractNum>
  <w:abstractNum w:abstractNumId="6">
    <w:nsid w:val="5A663CF1"/>
    <w:multiLevelType w:val="hybridMultilevel"/>
    <w:tmpl w:val="50B45EDE"/>
    <w:lvl w:ilvl="0" w:tplc="CF4C0F4A">
      <w:start w:val="1"/>
      <w:numFmt w:val="arabicAlpha"/>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7">
    <w:nsid w:val="628304A8"/>
    <w:multiLevelType w:val="hybridMultilevel"/>
    <w:tmpl w:val="17264ECC"/>
    <w:lvl w:ilvl="0" w:tplc="8940D112">
      <w:start w:val="1"/>
      <w:numFmt w:val="arabicAlpha"/>
      <w:lvlText w:val="%1."/>
      <w:lvlJc w:val="left"/>
      <w:pPr>
        <w:ind w:left="711" w:hanging="360"/>
      </w:pPr>
      <w:rPr>
        <w:rFonts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8">
    <w:nsid w:val="679B665F"/>
    <w:multiLevelType w:val="multilevel"/>
    <w:tmpl w:val="74DA353A"/>
    <w:lvl w:ilvl="0">
      <w:start w:val="1"/>
      <w:numFmt w:val="decimal"/>
      <w:lvlText w:val="%1."/>
      <w:lvlJc w:val="left"/>
      <w:pPr>
        <w:ind w:left="106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988" w:hanging="1800"/>
      </w:pPr>
      <w:rPr>
        <w:rFonts w:hint="default"/>
      </w:rPr>
    </w:lvl>
    <w:lvl w:ilvl="5">
      <w:start w:val="1"/>
      <w:numFmt w:val="decimal"/>
      <w:isLgl/>
      <w:lvlText w:val="%1.%2.%3.%4.%5.%6"/>
      <w:lvlJc w:val="left"/>
      <w:pPr>
        <w:ind w:left="3555" w:hanging="2160"/>
      </w:pPr>
      <w:rPr>
        <w:rFonts w:hint="default"/>
      </w:rPr>
    </w:lvl>
    <w:lvl w:ilvl="6">
      <w:start w:val="1"/>
      <w:numFmt w:val="decimal"/>
      <w:isLgl/>
      <w:lvlText w:val="%1.%2.%3.%4.%5.%6.%7"/>
      <w:lvlJc w:val="left"/>
      <w:pPr>
        <w:ind w:left="4122" w:hanging="2520"/>
      </w:pPr>
      <w:rPr>
        <w:rFonts w:hint="default"/>
      </w:rPr>
    </w:lvl>
    <w:lvl w:ilvl="7">
      <w:start w:val="1"/>
      <w:numFmt w:val="decimal"/>
      <w:isLgl/>
      <w:lvlText w:val="%1.%2.%3.%4.%5.%6.%7.%8"/>
      <w:lvlJc w:val="left"/>
      <w:pPr>
        <w:ind w:left="4689" w:hanging="2880"/>
      </w:pPr>
      <w:rPr>
        <w:rFonts w:hint="default"/>
      </w:rPr>
    </w:lvl>
    <w:lvl w:ilvl="8">
      <w:start w:val="1"/>
      <w:numFmt w:val="decimal"/>
      <w:isLgl/>
      <w:lvlText w:val="%1.%2.%3.%4.%5.%6.%7.%8.%9"/>
      <w:lvlJc w:val="left"/>
      <w:pPr>
        <w:ind w:left="5256" w:hanging="3240"/>
      </w:pPr>
      <w:rPr>
        <w:rFonts w:hint="default"/>
      </w:rPr>
    </w:lvl>
  </w:abstractNum>
  <w:abstractNum w:abstractNumId="9">
    <w:nsid w:val="7F4671A1"/>
    <w:multiLevelType w:val="hybridMultilevel"/>
    <w:tmpl w:val="F608336A"/>
    <w:lvl w:ilvl="0" w:tplc="46E29E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8"/>
  </w:num>
  <w:num w:numId="5">
    <w:abstractNumId w:val="0"/>
  </w:num>
  <w:num w:numId="6">
    <w:abstractNumId w:val="6"/>
  </w:num>
  <w:num w:numId="7">
    <w:abstractNumId w:val="7"/>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E350B"/>
    <w:rsid w:val="00000B1C"/>
    <w:rsid w:val="00001EA0"/>
    <w:rsid w:val="00007B7C"/>
    <w:rsid w:val="00010BA4"/>
    <w:rsid w:val="00011653"/>
    <w:rsid w:val="00014920"/>
    <w:rsid w:val="000156F4"/>
    <w:rsid w:val="000265E0"/>
    <w:rsid w:val="000328F1"/>
    <w:rsid w:val="00046F52"/>
    <w:rsid w:val="0004766A"/>
    <w:rsid w:val="0005143C"/>
    <w:rsid w:val="00061594"/>
    <w:rsid w:val="00065DFE"/>
    <w:rsid w:val="00066320"/>
    <w:rsid w:val="0006784E"/>
    <w:rsid w:val="00077018"/>
    <w:rsid w:val="000802CD"/>
    <w:rsid w:val="000811D9"/>
    <w:rsid w:val="00091A48"/>
    <w:rsid w:val="00091E3C"/>
    <w:rsid w:val="000A0586"/>
    <w:rsid w:val="000A0631"/>
    <w:rsid w:val="000A7E51"/>
    <w:rsid w:val="000B0B8E"/>
    <w:rsid w:val="000B4054"/>
    <w:rsid w:val="000B5A26"/>
    <w:rsid w:val="000E1461"/>
    <w:rsid w:val="00102509"/>
    <w:rsid w:val="00112B2B"/>
    <w:rsid w:val="0012226E"/>
    <w:rsid w:val="001276EC"/>
    <w:rsid w:val="00127EFD"/>
    <w:rsid w:val="00141972"/>
    <w:rsid w:val="00143C12"/>
    <w:rsid w:val="00150EE8"/>
    <w:rsid w:val="00151160"/>
    <w:rsid w:val="00153A34"/>
    <w:rsid w:val="00154845"/>
    <w:rsid w:val="00160F74"/>
    <w:rsid w:val="00160F9A"/>
    <w:rsid w:val="00161F4D"/>
    <w:rsid w:val="00166087"/>
    <w:rsid w:val="00167BAA"/>
    <w:rsid w:val="00180038"/>
    <w:rsid w:val="00187654"/>
    <w:rsid w:val="001949AC"/>
    <w:rsid w:val="00195C8B"/>
    <w:rsid w:val="00197BBD"/>
    <w:rsid w:val="001A6C22"/>
    <w:rsid w:val="001B140B"/>
    <w:rsid w:val="001B38E1"/>
    <w:rsid w:val="001B3AD7"/>
    <w:rsid w:val="001C1E3E"/>
    <w:rsid w:val="001D47A8"/>
    <w:rsid w:val="001D5E6F"/>
    <w:rsid w:val="001E1A36"/>
    <w:rsid w:val="001E7AFA"/>
    <w:rsid w:val="001F19C0"/>
    <w:rsid w:val="001F4EB2"/>
    <w:rsid w:val="001F5E4B"/>
    <w:rsid w:val="001F64E8"/>
    <w:rsid w:val="00205B57"/>
    <w:rsid w:val="00231848"/>
    <w:rsid w:val="00235491"/>
    <w:rsid w:val="00244F48"/>
    <w:rsid w:val="00256DC7"/>
    <w:rsid w:val="00260438"/>
    <w:rsid w:val="00274D3E"/>
    <w:rsid w:val="00276B61"/>
    <w:rsid w:val="002818A0"/>
    <w:rsid w:val="002818BB"/>
    <w:rsid w:val="0029095F"/>
    <w:rsid w:val="002A265B"/>
    <w:rsid w:val="002A52D5"/>
    <w:rsid w:val="002B239F"/>
    <w:rsid w:val="002C1369"/>
    <w:rsid w:val="002D0675"/>
    <w:rsid w:val="002D0792"/>
    <w:rsid w:val="002E3F59"/>
    <w:rsid w:val="002E4618"/>
    <w:rsid w:val="003001A6"/>
    <w:rsid w:val="00303043"/>
    <w:rsid w:val="00303A06"/>
    <w:rsid w:val="0030749F"/>
    <w:rsid w:val="00316120"/>
    <w:rsid w:val="00317092"/>
    <w:rsid w:val="0032012F"/>
    <w:rsid w:val="00324829"/>
    <w:rsid w:val="00331D4B"/>
    <w:rsid w:val="0034066F"/>
    <w:rsid w:val="003409AE"/>
    <w:rsid w:val="003440A8"/>
    <w:rsid w:val="003464B0"/>
    <w:rsid w:val="00357318"/>
    <w:rsid w:val="00357D3D"/>
    <w:rsid w:val="00374FE2"/>
    <w:rsid w:val="0037637A"/>
    <w:rsid w:val="003867C3"/>
    <w:rsid w:val="00391CE7"/>
    <w:rsid w:val="003921E5"/>
    <w:rsid w:val="003A6039"/>
    <w:rsid w:val="003B1856"/>
    <w:rsid w:val="003C5C38"/>
    <w:rsid w:val="003D0A38"/>
    <w:rsid w:val="003E2BA5"/>
    <w:rsid w:val="003E4638"/>
    <w:rsid w:val="003F46D0"/>
    <w:rsid w:val="003F58D7"/>
    <w:rsid w:val="003F7916"/>
    <w:rsid w:val="00423D64"/>
    <w:rsid w:val="00424D10"/>
    <w:rsid w:val="00431889"/>
    <w:rsid w:val="00442448"/>
    <w:rsid w:val="0044295A"/>
    <w:rsid w:val="00451581"/>
    <w:rsid w:val="00455B55"/>
    <w:rsid w:val="0045787B"/>
    <w:rsid w:val="00470DA4"/>
    <w:rsid w:val="00474EA7"/>
    <w:rsid w:val="00481859"/>
    <w:rsid w:val="00482CEC"/>
    <w:rsid w:val="00482FFC"/>
    <w:rsid w:val="00490361"/>
    <w:rsid w:val="00490A63"/>
    <w:rsid w:val="00490F0F"/>
    <w:rsid w:val="004939E0"/>
    <w:rsid w:val="004971CD"/>
    <w:rsid w:val="004B761C"/>
    <w:rsid w:val="004C2C20"/>
    <w:rsid w:val="004C5140"/>
    <w:rsid w:val="004C5BDF"/>
    <w:rsid w:val="004D038D"/>
    <w:rsid w:val="004D0F5A"/>
    <w:rsid w:val="004E5117"/>
    <w:rsid w:val="004E6F4D"/>
    <w:rsid w:val="004F0137"/>
    <w:rsid w:val="004F0B54"/>
    <w:rsid w:val="004F112F"/>
    <w:rsid w:val="004F144B"/>
    <w:rsid w:val="004F460E"/>
    <w:rsid w:val="004F6982"/>
    <w:rsid w:val="00505F1A"/>
    <w:rsid w:val="005241EF"/>
    <w:rsid w:val="00543A82"/>
    <w:rsid w:val="005451E4"/>
    <w:rsid w:val="005525DA"/>
    <w:rsid w:val="00552783"/>
    <w:rsid w:val="0056222D"/>
    <w:rsid w:val="00566C34"/>
    <w:rsid w:val="0057274A"/>
    <w:rsid w:val="00575C9D"/>
    <w:rsid w:val="00580AE7"/>
    <w:rsid w:val="00585F62"/>
    <w:rsid w:val="00591DAF"/>
    <w:rsid w:val="005953FC"/>
    <w:rsid w:val="005B6054"/>
    <w:rsid w:val="005E5B03"/>
    <w:rsid w:val="00600CC2"/>
    <w:rsid w:val="00604489"/>
    <w:rsid w:val="00616CBC"/>
    <w:rsid w:val="006238F3"/>
    <w:rsid w:val="00623CE5"/>
    <w:rsid w:val="0062756A"/>
    <w:rsid w:val="006277E9"/>
    <w:rsid w:val="00633897"/>
    <w:rsid w:val="00635C92"/>
    <w:rsid w:val="0064081D"/>
    <w:rsid w:val="006423FB"/>
    <w:rsid w:val="0065783D"/>
    <w:rsid w:val="0067678E"/>
    <w:rsid w:val="006808A0"/>
    <w:rsid w:val="00680D50"/>
    <w:rsid w:val="006810C7"/>
    <w:rsid w:val="00681DE8"/>
    <w:rsid w:val="0068204E"/>
    <w:rsid w:val="00686D04"/>
    <w:rsid w:val="00691B4E"/>
    <w:rsid w:val="006A0550"/>
    <w:rsid w:val="006A4EBF"/>
    <w:rsid w:val="006B4FC6"/>
    <w:rsid w:val="006B5D78"/>
    <w:rsid w:val="006B727E"/>
    <w:rsid w:val="006C20BB"/>
    <w:rsid w:val="006C2297"/>
    <w:rsid w:val="006D0BDF"/>
    <w:rsid w:val="006E4A00"/>
    <w:rsid w:val="006E7E65"/>
    <w:rsid w:val="006F1EFB"/>
    <w:rsid w:val="00707192"/>
    <w:rsid w:val="007150B5"/>
    <w:rsid w:val="007305CF"/>
    <w:rsid w:val="0073120C"/>
    <w:rsid w:val="0074489B"/>
    <w:rsid w:val="00755B0D"/>
    <w:rsid w:val="00765B37"/>
    <w:rsid w:val="007719F0"/>
    <w:rsid w:val="00775953"/>
    <w:rsid w:val="00780D14"/>
    <w:rsid w:val="00785870"/>
    <w:rsid w:val="007917B2"/>
    <w:rsid w:val="00791BDB"/>
    <w:rsid w:val="00791C03"/>
    <w:rsid w:val="00793E9E"/>
    <w:rsid w:val="00795842"/>
    <w:rsid w:val="007A1A30"/>
    <w:rsid w:val="007A3D62"/>
    <w:rsid w:val="007B726A"/>
    <w:rsid w:val="007C04DE"/>
    <w:rsid w:val="007C0755"/>
    <w:rsid w:val="007C4436"/>
    <w:rsid w:val="007D5D16"/>
    <w:rsid w:val="007D731B"/>
    <w:rsid w:val="007E51DF"/>
    <w:rsid w:val="007F06DB"/>
    <w:rsid w:val="007F3734"/>
    <w:rsid w:val="007F3817"/>
    <w:rsid w:val="007F53E4"/>
    <w:rsid w:val="007F6F72"/>
    <w:rsid w:val="00802257"/>
    <w:rsid w:val="00817705"/>
    <w:rsid w:val="00825192"/>
    <w:rsid w:val="00827C7E"/>
    <w:rsid w:val="0083441E"/>
    <w:rsid w:val="00840B56"/>
    <w:rsid w:val="008436B4"/>
    <w:rsid w:val="008470BF"/>
    <w:rsid w:val="00847C93"/>
    <w:rsid w:val="0085129B"/>
    <w:rsid w:val="0085366F"/>
    <w:rsid w:val="00856C40"/>
    <w:rsid w:val="008659D3"/>
    <w:rsid w:val="00867AE5"/>
    <w:rsid w:val="00872C71"/>
    <w:rsid w:val="00874557"/>
    <w:rsid w:val="0088432B"/>
    <w:rsid w:val="00886F87"/>
    <w:rsid w:val="008926B5"/>
    <w:rsid w:val="008A26D3"/>
    <w:rsid w:val="008A437C"/>
    <w:rsid w:val="008A6F70"/>
    <w:rsid w:val="008B4C16"/>
    <w:rsid w:val="008B6AF0"/>
    <w:rsid w:val="008C261D"/>
    <w:rsid w:val="008D2B07"/>
    <w:rsid w:val="008E28EC"/>
    <w:rsid w:val="008F0980"/>
    <w:rsid w:val="00901D96"/>
    <w:rsid w:val="00902718"/>
    <w:rsid w:val="009059B9"/>
    <w:rsid w:val="00920237"/>
    <w:rsid w:val="00921680"/>
    <w:rsid w:val="009223C4"/>
    <w:rsid w:val="009338D3"/>
    <w:rsid w:val="00933CEE"/>
    <w:rsid w:val="00942C88"/>
    <w:rsid w:val="0094401B"/>
    <w:rsid w:val="00947F5B"/>
    <w:rsid w:val="00964DAA"/>
    <w:rsid w:val="00971CC0"/>
    <w:rsid w:val="0097791A"/>
    <w:rsid w:val="009A2A99"/>
    <w:rsid w:val="009A4820"/>
    <w:rsid w:val="009B3562"/>
    <w:rsid w:val="009B5D21"/>
    <w:rsid w:val="009B5FCB"/>
    <w:rsid w:val="009C19A8"/>
    <w:rsid w:val="009D0849"/>
    <w:rsid w:val="009D08CF"/>
    <w:rsid w:val="009D1763"/>
    <w:rsid w:val="009D2AD4"/>
    <w:rsid w:val="009E0E49"/>
    <w:rsid w:val="00A049A7"/>
    <w:rsid w:val="00A20340"/>
    <w:rsid w:val="00A2630E"/>
    <w:rsid w:val="00A328B6"/>
    <w:rsid w:val="00A37C43"/>
    <w:rsid w:val="00A40A7B"/>
    <w:rsid w:val="00A43FA1"/>
    <w:rsid w:val="00A456FB"/>
    <w:rsid w:val="00A50A9D"/>
    <w:rsid w:val="00A53FE0"/>
    <w:rsid w:val="00A54CC1"/>
    <w:rsid w:val="00A605D2"/>
    <w:rsid w:val="00A7175D"/>
    <w:rsid w:val="00A7704A"/>
    <w:rsid w:val="00A809A7"/>
    <w:rsid w:val="00A8789F"/>
    <w:rsid w:val="00AB02BF"/>
    <w:rsid w:val="00AE350B"/>
    <w:rsid w:val="00AE49BE"/>
    <w:rsid w:val="00AF57C7"/>
    <w:rsid w:val="00AF6D11"/>
    <w:rsid w:val="00B033C6"/>
    <w:rsid w:val="00B06005"/>
    <w:rsid w:val="00B0606F"/>
    <w:rsid w:val="00B06C28"/>
    <w:rsid w:val="00B13BE6"/>
    <w:rsid w:val="00B24626"/>
    <w:rsid w:val="00B25B04"/>
    <w:rsid w:val="00B26EED"/>
    <w:rsid w:val="00B307F9"/>
    <w:rsid w:val="00B31708"/>
    <w:rsid w:val="00B5221E"/>
    <w:rsid w:val="00B5724A"/>
    <w:rsid w:val="00B73E17"/>
    <w:rsid w:val="00B82149"/>
    <w:rsid w:val="00BA22F4"/>
    <w:rsid w:val="00BA4973"/>
    <w:rsid w:val="00BB54FD"/>
    <w:rsid w:val="00BC00A2"/>
    <w:rsid w:val="00BD2B5B"/>
    <w:rsid w:val="00BD33CD"/>
    <w:rsid w:val="00BD765C"/>
    <w:rsid w:val="00BE0C4D"/>
    <w:rsid w:val="00BE786C"/>
    <w:rsid w:val="00C03DB6"/>
    <w:rsid w:val="00C04AC5"/>
    <w:rsid w:val="00C210D7"/>
    <w:rsid w:val="00C215B3"/>
    <w:rsid w:val="00C22EEA"/>
    <w:rsid w:val="00C263F8"/>
    <w:rsid w:val="00C461E4"/>
    <w:rsid w:val="00C520D8"/>
    <w:rsid w:val="00C539FD"/>
    <w:rsid w:val="00C53CCA"/>
    <w:rsid w:val="00C60DBE"/>
    <w:rsid w:val="00C622CF"/>
    <w:rsid w:val="00C77AA2"/>
    <w:rsid w:val="00C804D7"/>
    <w:rsid w:val="00CA07CD"/>
    <w:rsid w:val="00CE3828"/>
    <w:rsid w:val="00D032C0"/>
    <w:rsid w:val="00D04B82"/>
    <w:rsid w:val="00D07316"/>
    <w:rsid w:val="00D13753"/>
    <w:rsid w:val="00D16186"/>
    <w:rsid w:val="00D17FDD"/>
    <w:rsid w:val="00D23116"/>
    <w:rsid w:val="00D668D7"/>
    <w:rsid w:val="00D855C8"/>
    <w:rsid w:val="00D915B0"/>
    <w:rsid w:val="00DA5450"/>
    <w:rsid w:val="00DA7AE6"/>
    <w:rsid w:val="00DC24A0"/>
    <w:rsid w:val="00DE06C8"/>
    <w:rsid w:val="00DE5875"/>
    <w:rsid w:val="00DF7CE0"/>
    <w:rsid w:val="00E146ED"/>
    <w:rsid w:val="00E257EE"/>
    <w:rsid w:val="00E40DD1"/>
    <w:rsid w:val="00E40EA0"/>
    <w:rsid w:val="00E450D2"/>
    <w:rsid w:val="00E60963"/>
    <w:rsid w:val="00E61FC8"/>
    <w:rsid w:val="00E67406"/>
    <w:rsid w:val="00E75107"/>
    <w:rsid w:val="00E776D9"/>
    <w:rsid w:val="00E84E8A"/>
    <w:rsid w:val="00E858F2"/>
    <w:rsid w:val="00E85A90"/>
    <w:rsid w:val="00E870D1"/>
    <w:rsid w:val="00E93ED6"/>
    <w:rsid w:val="00EB1DCF"/>
    <w:rsid w:val="00ED2488"/>
    <w:rsid w:val="00ED2DDE"/>
    <w:rsid w:val="00ED3241"/>
    <w:rsid w:val="00ED33F2"/>
    <w:rsid w:val="00EE0FA0"/>
    <w:rsid w:val="00EE1CB2"/>
    <w:rsid w:val="00EF0C9F"/>
    <w:rsid w:val="00EF48BA"/>
    <w:rsid w:val="00F025D8"/>
    <w:rsid w:val="00F045D7"/>
    <w:rsid w:val="00F231CD"/>
    <w:rsid w:val="00F2780F"/>
    <w:rsid w:val="00F30DC3"/>
    <w:rsid w:val="00F31B29"/>
    <w:rsid w:val="00F4535D"/>
    <w:rsid w:val="00F467A9"/>
    <w:rsid w:val="00F473D0"/>
    <w:rsid w:val="00F5119D"/>
    <w:rsid w:val="00F5155A"/>
    <w:rsid w:val="00F530B2"/>
    <w:rsid w:val="00F55A5A"/>
    <w:rsid w:val="00F60302"/>
    <w:rsid w:val="00F61AAA"/>
    <w:rsid w:val="00F64FA8"/>
    <w:rsid w:val="00F70B00"/>
    <w:rsid w:val="00F82E5A"/>
    <w:rsid w:val="00FA0E48"/>
    <w:rsid w:val="00FA1D30"/>
    <w:rsid w:val="00FA4A8C"/>
    <w:rsid w:val="00FA721E"/>
    <w:rsid w:val="00FD3043"/>
    <w:rsid w:val="00FD38DF"/>
    <w:rsid w:val="00FD6CBF"/>
    <w:rsid w:val="00FE7449"/>
    <w:rsid w:val="00FE7967"/>
    <w:rsid w:val="00FF5E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3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57C7"/>
    <w:rPr>
      <w:sz w:val="20"/>
      <w:szCs w:val="20"/>
    </w:rPr>
  </w:style>
  <w:style w:type="character" w:customStyle="1" w:styleId="FootnoteTextChar">
    <w:name w:val="Footnote Text Char"/>
    <w:basedOn w:val="DefaultParagraphFont"/>
    <w:link w:val="FootnoteText"/>
    <w:uiPriority w:val="99"/>
    <w:rsid w:val="00AF57C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AF57C7"/>
    <w:rPr>
      <w:vertAlign w:val="superscript"/>
    </w:rPr>
  </w:style>
  <w:style w:type="paragraph" w:styleId="ListParagraph">
    <w:name w:val="List Paragraph"/>
    <w:basedOn w:val="Normal"/>
    <w:uiPriority w:val="34"/>
    <w:qFormat/>
    <w:rsid w:val="00AF57C7"/>
    <w:pPr>
      <w:spacing w:after="200" w:line="276" w:lineRule="auto"/>
      <w:ind w:left="720"/>
      <w:contextualSpacing/>
    </w:pPr>
    <w:rPr>
      <w:rFonts w:ascii="Calibri" w:eastAsia="Calibri" w:hAnsi="Calibri" w:cs="Arial"/>
      <w:sz w:val="22"/>
      <w:szCs w:val="22"/>
    </w:rPr>
  </w:style>
  <w:style w:type="character" w:styleId="Hyperlink">
    <w:name w:val="Hyperlink"/>
    <w:basedOn w:val="DefaultParagraphFont"/>
    <w:unhideWhenUsed/>
    <w:rsid w:val="00AF57C7"/>
    <w:rPr>
      <w:color w:val="0000FF"/>
      <w:u w:val="single"/>
    </w:rPr>
  </w:style>
  <w:style w:type="character" w:customStyle="1" w:styleId="longtext">
    <w:name w:val="long_text"/>
    <w:basedOn w:val="DefaultParagraphFont"/>
    <w:rsid w:val="004F144B"/>
    <w:rPr>
      <w:rFonts w:cs="Times New Roman"/>
    </w:rPr>
  </w:style>
  <w:style w:type="paragraph" w:styleId="EndnoteText">
    <w:name w:val="endnote text"/>
    <w:basedOn w:val="Normal"/>
    <w:link w:val="EndnoteTextChar"/>
    <w:uiPriority w:val="99"/>
    <w:semiHidden/>
    <w:unhideWhenUsed/>
    <w:rsid w:val="007A3D62"/>
    <w:rPr>
      <w:sz w:val="20"/>
      <w:szCs w:val="20"/>
    </w:rPr>
  </w:style>
  <w:style w:type="character" w:customStyle="1" w:styleId="EndnoteTextChar">
    <w:name w:val="Endnote Text Char"/>
    <w:basedOn w:val="DefaultParagraphFont"/>
    <w:link w:val="EndnoteText"/>
    <w:uiPriority w:val="99"/>
    <w:semiHidden/>
    <w:rsid w:val="007A3D6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A3D62"/>
    <w:rPr>
      <w:vertAlign w:val="superscript"/>
    </w:rPr>
  </w:style>
  <w:style w:type="character" w:customStyle="1" w:styleId="Heading1Char">
    <w:name w:val="Heading 1 Char"/>
    <w:basedOn w:val="DefaultParagraphFont"/>
    <w:link w:val="Heading1"/>
    <w:uiPriority w:val="9"/>
    <w:rsid w:val="007A3D62"/>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A328B6"/>
    <w:rPr>
      <w:rFonts w:cs="Times New Roman"/>
    </w:rPr>
  </w:style>
  <w:style w:type="paragraph" w:customStyle="1" w:styleId="msolistparagraph0">
    <w:name w:val="msolistparagraph"/>
    <w:basedOn w:val="Normal"/>
    <w:rsid w:val="00874557"/>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semiHidden/>
    <w:unhideWhenUsed/>
    <w:rsid w:val="004F460E"/>
    <w:pPr>
      <w:tabs>
        <w:tab w:val="center" w:pos="4680"/>
        <w:tab w:val="right" w:pos="9360"/>
      </w:tabs>
    </w:pPr>
  </w:style>
  <w:style w:type="character" w:customStyle="1" w:styleId="HeaderChar">
    <w:name w:val="Header Char"/>
    <w:basedOn w:val="DefaultParagraphFont"/>
    <w:link w:val="Header"/>
    <w:uiPriority w:val="99"/>
    <w:semiHidden/>
    <w:rsid w:val="004F4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60E"/>
    <w:pPr>
      <w:tabs>
        <w:tab w:val="center" w:pos="4680"/>
        <w:tab w:val="right" w:pos="9360"/>
      </w:tabs>
    </w:pPr>
  </w:style>
  <w:style w:type="character" w:customStyle="1" w:styleId="FooterChar">
    <w:name w:val="Footer Char"/>
    <w:basedOn w:val="DefaultParagraphFont"/>
    <w:link w:val="Footer"/>
    <w:uiPriority w:val="99"/>
    <w:rsid w:val="004F46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searchengines.com/0106mo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31AF-2A13-42EF-B813-502B2163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20</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2015-04-26T08:54:00Z</dcterms:created>
  <dcterms:modified xsi:type="dcterms:W3CDTF">2015-09-07T04:30:00Z</dcterms:modified>
</cp:coreProperties>
</file>