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44" w:rsidRPr="002218A8" w:rsidRDefault="001C165C" w:rsidP="002218A8">
      <w:pPr>
        <w:spacing w:line="360" w:lineRule="auto"/>
        <w:jc w:val="center"/>
        <w:rPr>
          <w:rFonts w:ascii="Times New Roman" w:hAnsi="Times New Roman" w:cs="Times New Roman"/>
          <w:b/>
          <w:sz w:val="24"/>
          <w:szCs w:val="24"/>
        </w:rPr>
      </w:pPr>
      <w:r w:rsidRPr="002218A8">
        <w:rPr>
          <w:rFonts w:ascii="Times New Roman" w:hAnsi="Times New Roman" w:cs="Times New Roman"/>
          <w:b/>
          <w:sz w:val="24"/>
          <w:szCs w:val="24"/>
        </w:rPr>
        <w:t>BAB IV</w:t>
      </w:r>
    </w:p>
    <w:p w:rsidR="001C165C" w:rsidRPr="002218A8" w:rsidRDefault="001C165C" w:rsidP="00DB07BE">
      <w:pPr>
        <w:spacing w:line="360" w:lineRule="auto"/>
        <w:jc w:val="center"/>
        <w:rPr>
          <w:rFonts w:ascii="Times New Roman" w:hAnsi="Times New Roman" w:cs="Times New Roman"/>
          <w:b/>
          <w:sz w:val="24"/>
          <w:szCs w:val="24"/>
        </w:rPr>
      </w:pPr>
      <w:r w:rsidRPr="002218A8">
        <w:rPr>
          <w:rFonts w:ascii="Times New Roman" w:hAnsi="Times New Roman" w:cs="Times New Roman"/>
          <w:b/>
          <w:sz w:val="24"/>
          <w:szCs w:val="24"/>
        </w:rPr>
        <w:t>HASIL PENELITIAN</w:t>
      </w:r>
    </w:p>
    <w:p w:rsidR="001C165C" w:rsidRPr="002218A8" w:rsidRDefault="001C165C" w:rsidP="002218A8">
      <w:pPr>
        <w:pStyle w:val="ListParagraph"/>
        <w:numPr>
          <w:ilvl w:val="0"/>
          <w:numId w:val="1"/>
        </w:numPr>
        <w:spacing w:line="480" w:lineRule="auto"/>
        <w:ind w:left="426"/>
        <w:jc w:val="both"/>
        <w:rPr>
          <w:rFonts w:ascii="Times New Roman" w:hAnsi="Times New Roman" w:cs="Times New Roman"/>
          <w:b/>
          <w:sz w:val="24"/>
          <w:szCs w:val="24"/>
        </w:rPr>
      </w:pPr>
      <w:r w:rsidRPr="002218A8">
        <w:rPr>
          <w:rFonts w:ascii="Times New Roman" w:hAnsi="Times New Roman" w:cs="Times New Roman"/>
          <w:b/>
          <w:sz w:val="24"/>
          <w:szCs w:val="24"/>
        </w:rPr>
        <w:t>PAPARAN PENELITIAN</w:t>
      </w:r>
    </w:p>
    <w:p w:rsidR="001C165C" w:rsidRPr="002218A8" w:rsidRDefault="001C165C" w:rsidP="002218A8">
      <w:pPr>
        <w:pStyle w:val="ListParagraph"/>
        <w:numPr>
          <w:ilvl w:val="0"/>
          <w:numId w:val="2"/>
        </w:numPr>
        <w:spacing w:line="480" w:lineRule="auto"/>
        <w:ind w:left="709"/>
        <w:jc w:val="both"/>
        <w:rPr>
          <w:rFonts w:ascii="Times New Roman" w:hAnsi="Times New Roman" w:cs="Times New Roman"/>
          <w:b/>
          <w:sz w:val="24"/>
          <w:szCs w:val="24"/>
        </w:rPr>
      </w:pPr>
      <w:r w:rsidRPr="002218A8">
        <w:rPr>
          <w:rFonts w:ascii="Times New Roman" w:hAnsi="Times New Roman" w:cs="Times New Roman"/>
          <w:b/>
          <w:sz w:val="24"/>
          <w:szCs w:val="24"/>
        </w:rPr>
        <w:t xml:space="preserve">Metode </w:t>
      </w:r>
      <w:r w:rsidRPr="002218A8">
        <w:rPr>
          <w:rFonts w:ascii="Times New Roman" w:hAnsi="Times New Roman" w:cs="Times New Roman"/>
          <w:b/>
          <w:color w:val="000000"/>
          <w:sz w:val="24"/>
          <w:szCs w:val="24"/>
        </w:rPr>
        <w:t>yang digunakan guru  Pendidikan agama Islam (PAI) dalam</w:t>
      </w:r>
      <w:r w:rsidRPr="002218A8">
        <w:rPr>
          <w:rFonts w:ascii="Times New Roman" w:hAnsi="Times New Roman" w:cs="Times New Roman"/>
          <w:b/>
          <w:sz w:val="24"/>
          <w:szCs w:val="24"/>
        </w:rPr>
        <w:t xml:space="preserve"> upaya </w:t>
      </w:r>
      <w:r w:rsidRPr="002218A8">
        <w:rPr>
          <w:rFonts w:ascii="Times New Roman" w:hAnsi="Times New Roman" w:cs="Times New Roman"/>
          <w:b/>
          <w:color w:val="000000"/>
          <w:sz w:val="24"/>
          <w:szCs w:val="24"/>
        </w:rPr>
        <w:t>pembinaan keagamaan siswa di MTs Darul Falah Bendiljati Kulon Sumbergempol Tulungagung</w:t>
      </w:r>
    </w:p>
    <w:p w:rsidR="00106FED" w:rsidRPr="002218A8" w:rsidRDefault="00106FED" w:rsidP="002218A8">
      <w:pPr>
        <w:spacing w:after="0" w:line="480" w:lineRule="auto"/>
        <w:ind w:left="709" w:firstLine="567"/>
        <w:jc w:val="both"/>
        <w:rPr>
          <w:rFonts w:ascii="Times New Roman" w:hAnsi="Times New Roman" w:cs="Times New Roman"/>
          <w:sz w:val="24"/>
          <w:szCs w:val="24"/>
        </w:rPr>
      </w:pPr>
      <w:r w:rsidRPr="002218A8">
        <w:rPr>
          <w:rFonts w:ascii="Times New Roman" w:hAnsi="Times New Roman" w:cs="Times New Roman"/>
          <w:sz w:val="24"/>
          <w:szCs w:val="24"/>
        </w:rPr>
        <w:t>Terkait dengan bagaimana metode guru Pendidikan Agama Islam dalam upaya pembinaan keagamaan siswa di MTs Darul Falah, guru PAI menerapkan metode-metode yang dianggap sesuai dengan tujuan pendidikan Islam, penulis mengajukan beberapa pertanyaan kepada beberapa guru dan kepala sekolah, ketika kepala sekolah peneliti wawancari tentang apa saja metode yang digunakan guru PAI dalam pembinaan keagamaan, beliau menjawab:</w:t>
      </w:r>
    </w:p>
    <w:p w:rsidR="00106FED" w:rsidRPr="002218A8" w:rsidRDefault="00106FED" w:rsidP="002218A8">
      <w:pPr>
        <w:spacing w:after="0" w:line="240" w:lineRule="auto"/>
        <w:ind w:left="1276" w:firstLine="567"/>
        <w:jc w:val="both"/>
        <w:rPr>
          <w:rFonts w:ascii="Times New Roman" w:hAnsi="Times New Roman" w:cs="Times New Roman"/>
          <w:sz w:val="24"/>
          <w:szCs w:val="24"/>
        </w:rPr>
      </w:pPr>
      <w:r w:rsidRPr="002218A8">
        <w:rPr>
          <w:rFonts w:ascii="Times New Roman" w:hAnsi="Times New Roman" w:cs="Times New Roman"/>
          <w:sz w:val="24"/>
          <w:szCs w:val="24"/>
        </w:rPr>
        <w:t>“... metode yang digunakan guru-guru PAI disini guna membina keagamaan, yang pertama menggunakan metode keteladanan, yang kedua ceramah dan yang terakhir metode targhib dan tarhib.”</w:t>
      </w:r>
      <w:r w:rsidRPr="002218A8">
        <w:rPr>
          <w:rStyle w:val="FootnoteReference"/>
          <w:rFonts w:ascii="Times New Roman" w:hAnsi="Times New Roman" w:cs="Times New Roman"/>
          <w:sz w:val="24"/>
          <w:szCs w:val="24"/>
        </w:rPr>
        <w:footnoteReference w:id="2"/>
      </w:r>
    </w:p>
    <w:p w:rsidR="00DB07BE" w:rsidRDefault="00DB07BE"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DB07BE" w:rsidRPr="002218A8" w:rsidRDefault="00DB07BE" w:rsidP="002218A8">
      <w:pPr>
        <w:pStyle w:val="ListParagraph"/>
        <w:spacing w:after="0" w:line="480" w:lineRule="auto"/>
        <w:ind w:left="709" w:firstLine="567"/>
        <w:jc w:val="both"/>
        <w:rPr>
          <w:rFonts w:ascii="Times New Roman" w:hAnsi="Times New Roman" w:cs="Times New Roman"/>
          <w:sz w:val="24"/>
          <w:szCs w:val="24"/>
        </w:rPr>
      </w:pPr>
      <w:r w:rsidRPr="002218A8">
        <w:rPr>
          <w:rFonts w:ascii="Times New Roman" w:hAnsi="Times New Roman" w:cs="Times New Roman"/>
          <w:sz w:val="24"/>
          <w:szCs w:val="24"/>
        </w:rPr>
        <w:t>Lebih lanjutnya peneliti bertanya tentang bagaimana penerapan metode keteladanan dalam pembinaan keagamaan siswa, beliau berkata :</w:t>
      </w:r>
    </w:p>
    <w:p w:rsidR="00DB07BE" w:rsidRPr="002218A8" w:rsidRDefault="00DB07BE" w:rsidP="002218A8">
      <w:pPr>
        <w:spacing w:after="0" w:line="240" w:lineRule="auto"/>
        <w:ind w:left="1276" w:firstLine="567"/>
        <w:jc w:val="both"/>
        <w:rPr>
          <w:rFonts w:ascii="Times New Roman" w:hAnsi="Times New Roman" w:cs="Times New Roman"/>
          <w:sz w:val="24"/>
          <w:szCs w:val="24"/>
        </w:rPr>
      </w:pPr>
      <w:r w:rsidRPr="002218A8">
        <w:rPr>
          <w:rFonts w:ascii="Times New Roman" w:hAnsi="Times New Roman" w:cs="Times New Roman"/>
          <w:sz w:val="24"/>
          <w:szCs w:val="24"/>
        </w:rPr>
        <w:t>“Bapak Ibu guru yang mengajar di jam pertama, jam ke 4 dan jam ke 7 diharuskan mendampingi dan mengikuti siswa membaca Alqur’an pada jam pertama, shalat dhuha berjamaah pada saat istirahat dan shalat dhuhur berjama’ah setelah jam ke 7 agar bapak dan ibu guru bisa memberikan contoh yang baik bagi siswa.”</w:t>
      </w:r>
      <w:r w:rsidRPr="002218A8">
        <w:rPr>
          <w:rStyle w:val="FootnoteReference"/>
          <w:rFonts w:ascii="Times New Roman" w:hAnsi="Times New Roman" w:cs="Times New Roman"/>
          <w:sz w:val="24"/>
          <w:szCs w:val="24"/>
        </w:rPr>
        <w:footnoteReference w:id="3"/>
      </w:r>
    </w:p>
    <w:p w:rsidR="00DB07BE" w:rsidRPr="002218A8" w:rsidRDefault="00DB07BE" w:rsidP="002218A8">
      <w:pPr>
        <w:spacing w:after="0" w:line="240" w:lineRule="auto"/>
        <w:ind w:left="709" w:firstLine="567"/>
        <w:jc w:val="both"/>
        <w:rPr>
          <w:rFonts w:ascii="Times New Roman" w:hAnsi="Times New Roman" w:cs="Times New Roman"/>
          <w:sz w:val="24"/>
          <w:szCs w:val="24"/>
        </w:rPr>
      </w:pPr>
    </w:p>
    <w:p w:rsidR="00DB07BE" w:rsidRPr="002218A8" w:rsidRDefault="00DB07BE" w:rsidP="002218A8">
      <w:pPr>
        <w:pStyle w:val="ListParagraph"/>
        <w:spacing w:after="0" w:line="480" w:lineRule="auto"/>
        <w:ind w:left="709" w:firstLine="556"/>
        <w:jc w:val="both"/>
        <w:rPr>
          <w:rFonts w:ascii="Times New Roman" w:hAnsi="Times New Roman" w:cs="Times New Roman"/>
          <w:sz w:val="24"/>
          <w:szCs w:val="24"/>
        </w:rPr>
      </w:pPr>
      <w:r w:rsidRPr="002218A8">
        <w:rPr>
          <w:rFonts w:ascii="Times New Roman" w:hAnsi="Times New Roman" w:cs="Times New Roman"/>
          <w:sz w:val="24"/>
          <w:szCs w:val="24"/>
        </w:rPr>
        <w:lastRenderedPageBreak/>
        <w:t>Selanjutnya peneliti menanyakan juga tentang bagaimana penerapan metode ceramah dalam pembinaan keagamaan siswa, beliau berkata :</w:t>
      </w:r>
    </w:p>
    <w:p w:rsidR="00DB07BE" w:rsidRPr="002218A8" w:rsidRDefault="00DB07BE" w:rsidP="002218A8">
      <w:pPr>
        <w:spacing w:after="0" w:line="240" w:lineRule="auto"/>
        <w:ind w:left="1276" w:firstLine="567"/>
        <w:jc w:val="both"/>
        <w:rPr>
          <w:rFonts w:ascii="Times New Roman" w:hAnsi="Times New Roman" w:cs="Times New Roman"/>
          <w:sz w:val="24"/>
          <w:szCs w:val="24"/>
        </w:rPr>
      </w:pPr>
      <w:r w:rsidRPr="002218A8">
        <w:rPr>
          <w:rFonts w:ascii="Times New Roman" w:hAnsi="Times New Roman" w:cs="Times New Roman"/>
          <w:sz w:val="24"/>
          <w:szCs w:val="24"/>
        </w:rPr>
        <w:t>“Biasanya saya mengisi materi tentang pentingnya membaca Al-Qur’an, shalat dhuha dan shalat dhuhur berjamaah ketika berpidato di podium pada saat upacara dan peringatan hari besar Islam, tapi saya juga menghimbau pada guru-guru yang ada di sini khususnya guru PAI agar sebisa mungkin memberikan teori tentang pentingnya kegiatan keagamaan yang ada di sekolah”.</w:t>
      </w:r>
      <w:r w:rsidR="00897FB4" w:rsidRPr="002218A8">
        <w:rPr>
          <w:rStyle w:val="FootnoteReference"/>
          <w:rFonts w:ascii="Times New Roman" w:hAnsi="Times New Roman" w:cs="Times New Roman"/>
          <w:sz w:val="24"/>
          <w:szCs w:val="24"/>
        </w:rPr>
        <w:footnoteReference w:id="4"/>
      </w:r>
    </w:p>
    <w:p w:rsidR="00405A1F" w:rsidRDefault="00405A1F" w:rsidP="002218A8">
      <w:pPr>
        <w:spacing w:after="0"/>
        <w:ind w:left="709" w:firstLine="567"/>
        <w:jc w:val="both"/>
        <w:rPr>
          <w:rFonts w:ascii="Times New Roman" w:hAnsi="Times New Roman" w:cs="Times New Roman"/>
          <w:sz w:val="24"/>
          <w:szCs w:val="24"/>
          <w:lang w:val="en-US"/>
        </w:rPr>
      </w:pPr>
    </w:p>
    <w:p w:rsidR="002218A8" w:rsidRPr="002218A8" w:rsidRDefault="002218A8" w:rsidP="002218A8">
      <w:pPr>
        <w:spacing w:after="0"/>
        <w:ind w:left="709" w:firstLine="567"/>
        <w:jc w:val="both"/>
        <w:rPr>
          <w:rFonts w:ascii="Times New Roman" w:hAnsi="Times New Roman" w:cs="Times New Roman"/>
          <w:sz w:val="24"/>
          <w:szCs w:val="24"/>
          <w:lang w:val="en-US"/>
        </w:rPr>
      </w:pPr>
    </w:p>
    <w:p w:rsidR="00405A1F" w:rsidRPr="002218A8" w:rsidRDefault="00405A1F" w:rsidP="002218A8">
      <w:pPr>
        <w:pStyle w:val="ListParagraph"/>
        <w:spacing w:after="0" w:line="480" w:lineRule="auto"/>
        <w:ind w:left="709" w:firstLine="698"/>
        <w:jc w:val="both"/>
        <w:rPr>
          <w:rFonts w:ascii="Times New Roman" w:hAnsi="Times New Roman" w:cs="Times New Roman"/>
          <w:sz w:val="24"/>
          <w:szCs w:val="24"/>
        </w:rPr>
      </w:pPr>
      <w:r w:rsidRPr="002218A8">
        <w:rPr>
          <w:rFonts w:ascii="Times New Roman" w:hAnsi="Times New Roman" w:cs="Times New Roman"/>
          <w:sz w:val="24"/>
          <w:szCs w:val="24"/>
        </w:rPr>
        <w:t>Selebihnya peneliti juga menanyakan tentang penerapan metode targhib dan tarhib, beliau berkata :</w:t>
      </w:r>
    </w:p>
    <w:p w:rsidR="00405A1F" w:rsidRPr="002218A8" w:rsidRDefault="00405A1F" w:rsidP="002218A8">
      <w:pPr>
        <w:spacing w:after="0" w:line="240" w:lineRule="auto"/>
        <w:ind w:left="1276" w:firstLine="567"/>
        <w:jc w:val="both"/>
        <w:rPr>
          <w:rFonts w:ascii="Times New Roman" w:hAnsi="Times New Roman" w:cs="Times New Roman"/>
          <w:sz w:val="24"/>
          <w:szCs w:val="24"/>
        </w:rPr>
      </w:pPr>
      <w:r w:rsidRPr="002218A8">
        <w:rPr>
          <w:rFonts w:ascii="Times New Roman" w:hAnsi="Times New Roman" w:cs="Times New Roman"/>
          <w:sz w:val="24"/>
          <w:szCs w:val="24"/>
        </w:rPr>
        <w:t>“Penerepanan metode targhib dan tarhib ini biasanya dilakukan bersamaan dengan metode ceramah, dikarenakan materi metode ini terselip dalam materi-materi panduan ceramah untuk siswa, dalam materi tersebut mangandung janji-janji kesenangan akhirat yaitu targhibdan terdapat dalil-dalil tentang ancamam-ancaman atas dosa bila meninggalkan shalat berjama’ah yaitu tarhib.”</w:t>
      </w:r>
      <w:r w:rsidRPr="002218A8">
        <w:rPr>
          <w:rStyle w:val="FootnoteReference"/>
          <w:rFonts w:ascii="Times New Roman" w:hAnsi="Times New Roman" w:cs="Times New Roman"/>
          <w:sz w:val="24"/>
          <w:szCs w:val="24"/>
        </w:rPr>
        <w:footnoteReference w:id="5"/>
      </w:r>
    </w:p>
    <w:p w:rsidR="00405A1F" w:rsidRDefault="00405A1F"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405A1F" w:rsidRPr="002218A8" w:rsidRDefault="00405A1F" w:rsidP="002218A8">
      <w:pPr>
        <w:pStyle w:val="ListParagraph"/>
        <w:spacing w:after="0" w:line="480" w:lineRule="auto"/>
        <w:ind w:left="709" w:firstLine="698"/>
        <w:jc w:val="both"/>
        <w:rPr>
          <w:rFonts w:ascii="Times New Roman" w:hAnsi="Times New Roman" w:cs="Times New Roman"/>
          <w:sz w:val="24"/>
          <w:szCs w:val="24"/>
        </w:rPr>
      </w:pPr>
      <w:r w:rsidRPr="002218A8">
        <w:rPr>
          <w:rFonts w:ascii="Times New Roman" w:hAnsi="Times New Roman" w:cs="Times New Roman"/>
          <w:sz w:val="24"/>
          <w:szCs w:val="24"/>
        </w:rPr>
        <w:t>Hal senada juga diungkapkan oleh guru mata pelajaran Aqidah akhlak selaku waka kurikulum ketika penulis wawancarai berkaitan dengan metode apa saja yang digunakan dalam pembinaan keagamaan siswa, beliau mengatakan:</w:t>
      </w:r>
    </w:p>
    <w:p w:rsidR="00405A1F" w:rsidRPr="002218A8" w:rsidRDefault="00405A1F" w:rsidP="002218A8">
      <w:pPr>
        <w:spacing w:after="0" w:line="240" w:lineRule="auto"/>
        <w:ind w:left="1276" w:firstLine="567"/>
        <w:jc w:val="both"/>
        <w:rPr>
          <w:rFonts w:ascii="Times New Roman" w:hAnsi="Times New Roman" w:cs="Times New Roman"/>
          <w:sz w:val="24"/>
          <w:szCs w:val="24"/>
        </w:rPr>
      </w:pPr>
      <w:r w:rsidRPr="002218A8">
        <w:rPr>
          <w:rFonts w:ascii="Times New Roman" w:hAnsi="Times New Roman" w:cs="Times New Roman"/>
          <w:sz w:val="24"/>
          <w:szCs w:val="24"/>
        </w:rPr>
        <w:t>“sebenarnya kita disini menggunakan banyak metode untuk membina keagamaan siswa seperti metode ceramah, metode kebiasaan, metode pemberian tugas, metode tanya jawab, metode keteladanan, metode targhib dan tarhib, akan tetapi dari sekian banyak metode, metode yang paling sering bapak ibu guru  gunakan yaitu ketaladanan, ceramah, targhib dan tarhib.”</w:t>
      </w:r>
      <w:r w:rsidRPr="002218A8">
        <w:rPr>
          <w:rStyle w:val="FootnoteReference"/>
          <w:rFonts w:ascii="Times New Roman" w:hAnsi="Times New Roman" w:cs="Times New Roman"/>
          <w:sz w:val="24"/>
          <w:szCs w:val="24"/>
        </w:rPr>
        <w:footnoteReference w:id="6"/>
      </w:r>
    </w:p>
    <w:p w:rsidR="002458E5" w:rsidRDefault="002458E5"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2458E5" w:rsidRPr="002218A8" w:rsidRDefault="002458E5" w:rsidP="002218A8">
      <w:pPr>
        <w:pStyle w:val="ListParagraph"/>
        <w:spacing w:after="0" w:line="480" w:lineRule="auto"/>
        <w:ind w:left="709" w:firstLine="698"/>
        <w:jc w:val="both"/>
        <w:rPr>
          <w:rFonts w:ascii="Times New Roman" w:hAnsi="Times New Roman" w:cs="Times New Roman"/>
          <w:sz w:val="24"/>
          <w:szCs w:val="24"/>
        </w:rPr>
      </w:pPr>
      <w:r w:rsidRPr="002218A8">
        <w:rPr>
          <w:rFonts w:ascii="Times New Roman" w:hAnsi="Times New Roman" w:cs="Times New Roman"/>
          <w:sz w:val="24"/>
          <w:szCs w:val="24"/>
        </w:rPr>
        <w:t>Peneliti juga tak lupa menanyakan tentang bagaimana penerapan metode keteladanan dalam pembinaan keagamaan, beliau berkata :</w:t>
      </w:r>
    </w:p>
    <w:p w:rsidR="002458E5" w:rsidRPr="002218A8" w:rsidRDefault="002458E5" w:rsidP="002218A8">
      <w:pPr>
        <w:spacing w:after="0" w:line="240" w:lineRule="auto"/>
        <w:ind w:left="1276" w:firstLine="567"/>
        <w:jc w:val="both"/>
        <w:rPr>
          <w:rFonts w:ascii="Times New Roman" w:hAnsi="Times New Roman" w:cs="Times New Roman"/>
          <w:sz w:val="24"/>
          <w:szCs w:val="24"/>
        </w:rPr>
      </w:pPr>
      <w:r w:rsidRPr="002218A8">
        <w:rPr>
          <w:rFonts w:ascii="Times New Roman" w:hAnsi="Times New Roman" w:cs="Times New Roman"/>
          <w:sz w:val="24"/>
          <w:szCs w:val="24"/>
        </w:rPr>
        <w:lastRenderedPageBreak/>
        <w:t>“Penerapan metode keteladanan dalam hal ini, guru-guru secara aktif ikut mendampingi sekaligus mememberi contoh yang baik dalam semua kegiata keagamaan yang ada, khususnya membaca A-Qur’an, shalat dhuha dan shalat dhuhur berjamaah.”</w:t>
      </w:r>
      <w:r w:rsidRPr="002218A8">
        <w:rPr>
          <w:rStyle w:val="FootnoteReference"/>
          <w:rFonts w:ascii="Times New Roman" w:hAnsi="Times New Roman" w:cs="Times New Roman"/>
          <w:sz w:val="24"/>
          <w:szCs w:val="24"/>
        </w:rPr>
        <w:footnoteReference w:id="7"/>
      </w:r>
    </w:p>
    <w:p w:rsidR="002458E5" w:rsidRDefault="002458E5"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2458E5" w:rsidRPr="002218A8" w:rsidRDefault="002458E5" w:rsidP="002218A8">
      <w:pPr>
        <w:pStyle w:val="ListParagraph"/>
        <w:spacing w:after="0" w:line="480" w:lineRule="auto"/>
        <w:ind w:left="709" w:firstLine="698"/>
        <w:jc w:val="both"/>
        <w:rPr>
          <w:rFonts w:ascii="Times New Roman" w:hAnsi="Times New Roman" w:cs="Times New Roman"/>
          <w:sz w:val="24"/>
          <w:szCs w:val="24"/>
        </w:rPr>
      </w:pPr>
      <w:r w:rsidRPr="002218A8">
        <w:rPr>
          <w:rFonts w:ascii="Times New Roman" w:hAnsi="Times New Roman" w:cs="Times New Roman"/>
          <w:sz w:val="24"/>
          <w:szCs w:val="24"/>
        </w:rPr>
        <w:t>Selanjutnya peneliti juga menanyakan penerapan metode ceramah, beliau berkata:</w:t>
      </w:r>
    </w:p>
    <w:p w:rsidR="002458E5" w:rsidRPr="002218A8" w:rsidRDefault="002458E5" w:rsidP="002218A8">
      <w:pPr>
        <w:spacing w:after="0" w:line="240" w:lineRule="auto"/>
        <w:ind w:left="1276" w:firstLine="709"/>
        <w:jc w:val="both"/>
        <w:rPr>
          <w:rFonts w:ascii="Times New Roman" w:hAnsi="Times New Roman" w:cs="Times New Roman"/>
          <w:sz w:val="24"/>
          <w:szCs w:val="24"/>
        </w:rPr>
      </w:pPr>
      <w:r w:rsidRPr="002218A8">
        <w:rPr>
          <w:rFonts w:ascii="Times New Roman" w:hAnsi="Times New Roman" w:cs="Times New Roman"/>
          <w:sz w:val="24"/>
          <w:szCs w:val="24"/>
        </w:rPr>
        <w:t>“Metode ceramah dilakukan dengan adanya penguatan didalam kelas tentang materi pentingnya membaca Al-qur’an, shalat duha dan shalat berjama’ah dengan metode ceramah, dikarenakan sebagian kegiatan keagamaan masuk pada materi mata pelajaran fiqh.”</w:t>
      </w:r>
      <w:r w:rsidRPr="002218A8">
        <w:rPr>
          <w:rStyle w:val="FootnoteReference"/>
          <w:rFonts w:ascii="Times New Roman" w:hAnsi="Times New Roman" w:cs="Times New Roman"/>
          <w:sz w:val="24"/>
          <w:szCs w:val="24"/>
        </w:rPr>
        <w:footnoteReference w:id="8"/>
      </w:r>
    </w:p>
    <w:p w:rsidR="00671EA8" w:rsidRDefault="00671EA8"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2218A8" w:rsidRDefault="00164DC7" w:rsidP="002218A8">
      <w:pPr>
        <w:pStyle w:val="ListParagraph"/>
        <w:spacing w:after="0" w:line="480" w:lineRule="auto"/>
        <w:ind w:left="709" w:firstLine="698"/>
        <w:jc w:val="both"/>
        <w:rPr>
          <w:rFonts w:ascii="Times New Roman" w:hAnsi="Times New Roman" w:cs="Times New Roman"/>
          <w:sz w:val="24"/>
          <w:szCs w:val="24"/>
          <w:lang w:val="en-US"/>
        </w:rPr>
      </w:pPr>
      <w:r w:rsidRPr="002218A8">
        <w:rPr>
          <w:rFonts w:ascii="Times New Roman" w:hAnsi="Times New Roman" w:cs="Times New Roman"/>
          <w:sz w:val="24"/>
          <w:szCs w:val="24"/>
        </w:rPr>
        <w:t>Selebihnya juga menanyakan tentang bagaimana penerapa</w:t>
      </w:r>
      <w:r w:rsidR="00B85C74" w:rsidRPr="002218A8">
        <w:rPr>
          <w:rFonts w:ascii="Times New Roman" w:hAnsi="Times New Roman" w:cs="Times New Roman"/>
          <w:sz w:val="24"/>
          <w:szCs w:val="24"/>
        </w:rPr>
        <w:t>n</w:t>
      </w:r>
      <w:r w:rsidRPr="002218A8">
        <w:rPr>
          <w:rFonts w:ascii="Times New Roman" w:hAnsi="Times New Roman" w:cs="Times New Roman"/>
          <w:sz w:val="24"/>
          <w:szCs w:val="24"/>
        </w:rPr>
        <w:t xml:space="preserve"> metode targhib dan tarhib dalam pembinaan kea</w:t>
      </w:r>
      <w:r w:rsidR="002218A8">
        <w:rPr>
          <w:rFonts w:ascii="Times New Roman" w:hAnsi="Times New Roman" w:cs="Times New Roman"/>
          <w:sz w:val="24"/>
          <w:szCs w:val="24"/>
        </w:rPr>
        <w:t>gamaan siswa, beliau mengatakan</w:t>
      </w:r>
      <w:r w:rsidRPr="002218A8">
        <w:rPr>
          <w:rFonts w:ascii="Times New Roman" w:hAnsi="Times New Roman" w:cs="Times New Roman"/>
          <w:sz w:val="24"/>
          <w:szCs w:val="24"/>
        </w:rPr>
        <w:t>:</w:t>
      </w:r>
    </w:p>
    <w:p w:rsidR="00164DC7" w:rsidRPr="002218A8" w:rsidRDefault="00164DC7" w:rsidP="002218A8">
      <w:pPr>
        <w:pStyle w:val="ListParagraph"/>
        <w:spacing w:after="0"/>
        <w:ind w:left="1418" w:firstLine="698"/>
        <w:jc w:val="both"/>
        <w:rPr>
          <w:rFonts w:ascii="Times New Roman" w:hAnsi="Times New Roman" w:cs="Times New Roman"/>
          <w:sz w:val="24"/>
          <w:szCs w:val="24"/>
        </w:rPr>
      </w:pPr>
      <w:r w:rsidRPr="002218A8">
        <w:rPr>
          <w:rFonts w:ascii="Times New Roman" w:hAnsi="Times New Roman" w:cs="Times New Roman"/>
          <w:sz w:val="24"/>
          <w:szCs w:val="24"/>
        </w:rPr>
        <w:t>“Penerapan metode targhib dan tarhib ini biasanya saya terapkan melalui tindakan seperti ketika anak sulit bahkan tidak mau memaca Al-Qur’an setiap pagi, maka anak tersebut saya beri hukuman sedangkan yang membaca saya beri nilai tambah.”</w:t>
      </w:r>
      <w:r w:rsidRPr="002218A8">
        <w:rPr>
          <w:rStyle w:val="FootnoteReference"/>
          <w:rFonts w:ascii="Times New Roman" w:hAnsi="Times New Roman" w:cs="Times New Roman"/>
          <w:sz w:val="24"/>
          <w:szCs w:val="24"/>
        </w:rPr>
        <w:footnoteReference w:id="9"/>
      </w:r>
    </w:p>
    <w:p w:rsidR="00164DC7" w:rsidRDefault="00164DC7"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164DC7" w:rsidRPr="002218A8" w:rsidRDefault="00164DC7" w:rsidP="002218A8">
      <w:pPr>
        <w:pStyle w:val="ListParagraph"/>
        <w:spacing w:after="0" w:line="480" w:lineRule="auto"/>
        <w:ind w:left="709" w:firstLine="698"/>
        <w:jc w:val="both"/>
        <w:rPr>
          <w:rFonts w:ascii="Times New Roman" w:hAnsi="Times New Roman" w:cs="Times New Roman"/>
          <w:sz w:val="24"/>
          <w:szCs w:val="24"/>
        </w:rPr>
      </w:pPr>
      <w:r w:rsidRPr="002218A8">
        <w:rPr>
          <w:rFonts w:ascii="Times New Roman" w:hAnsi="Times New Roman" w:cs="Times New Roman"/>
          <w:sz w:val="24"/>
          <w:szCs w:val="24"/>
        </w:rPr>
        <w:t>Hal senada juga diungkapakan oleh bapak Imam Suhadak selaku guru Fiqh, ketika diwawancarai tentang metode apa saja yang digunakan guru PAI dalam pembinaan keagamaan siswa, beliau berkata :</w:t>
      </w:r>
    </w:p>
    <w:p w:rsidR="00164DC7" w:rsidRPr="002218A8" w:rsidRDefault="00164DC7" w:rsidP="002218A8">
      <w:pPr>
        <w:spacing w:after="0" w:line="240" w:lineRule="auto"/>
        <w:ind w:left="1276" w:firstLine="709"/>
        <w:jc w:val="both"/>
        <w:rPr>
          <w:rFonts w:ascii="Times New Roman" w:hAnsi="Times New Roman" w:cs="Times New Roman"/>
          <w:sz w:val="24"/>
          <w:szCs w:val="24"/>
        </w:rPr>
      </w:pPr>
      <w:r w:rsidRPr="002218A8">
        <w:rPr>
          <w:rFonts w:ascii="Times New Roman" w:hAnsi="Times New Roman" w:cs="Times New Roman"/>
          <w:sz w:val="24"/>
          <w:szCs w:val="24"/>
        </w:rPr>
        <w:t>“Penggunaan metode dalam kegiatan keagamaan siswa di MTs ini biasanya kami sering menggunakan metode ceramah, metode targhib, metode tarhib dan metode keteladanan, akan tetapi terkadang juga menggunakan metode lain akan tetapi tdak sering digunakan, seperti metode tanya jawab.”</w:t>
      </w:r>
      <w:r w:rsidRPr="002218A8">
        <w:rPr>
          <w:rStyle w:val="FootnoteReference"/>
          <w:rFonts w:ascii="Times New Roman" w:hAnsi="Times New Roman" w:cs="Times New Roman"/>
          <w:sz w:val="24"/>
          <w:szCs w:val="24"/>
        </w:rPr>
        <w:footnoteReference w:id="10"/>
      </w:r>
    </w:p>
    <w:p w:rsidR="00164DC7" w:rsidRPr="002218A8" w:rsidRDefault="00164DC7" w:rsidP="002218A8">
      <w:pPr>
        <w:spacing w:after="0" w:line="240" w:lineRule="auto"/>
        <w:ind w:left="709" w:firstLine="567"/>
        <w:jc w:val="both"/>
        <w:rPr>
          <w:rFonts w:ascii="Times New Roman" w:hAnsi="Times New Roman" w:cs="Times New Roman"/>
          <w:sz w:val="24"/>
          <w:szCs w:val="24"/>
        </w:rPr>
      </w:pPr>
    </w:p>
    <w:p w:rsidR="00164DC7" w:rsidRPr="002218A8" w:rsidRDefault="00164DC7" w:rsidP="002218A8">
      <w:pPr>
        <w:pStyle w:val="ListParagraph"/>
        <w:spacing w:after="0" w:line="480" w:lineRule="auto"/>
        <w:ind w:left="709" w:firstLine="698"/>
        <w:jc w:val="both"/>
        <w:rPr>
          <w:rFonts w:ascii="Times New Roman" w:hAnsi="Times New Roman" w:cs="Times New Roman"/>
          <w:sz w:val="24"/>
          <w:szCs w:val="24"/>
        </w:rPr>
      </w:pPr>
      <w:r w:rsidRPr="002218A8">
        <w:rPr>
          <w:rFonts w:ascii="Times New Roman" w:hAnsi="Times New Roman" w:cs="Times New Roman"/>
          <w:sz w:val="24"/>
          <w:szCs w:val="24"/>
        </w:rPr>
        <w:lastRenderedPageBreak/>
        <w:t>Selanjutnya peneliti menggali lebih dalam tentang penggunaan metode ceramah dengan mengajukan pertanyaan tentang bagaimana penerapan metode ceramah dalam pembinaan keagamaan, beliau berkata:</w:t>
      </w:r>
    </w:p>
    <w:p w:rsidR="00164DC7" w:rsidRPr="002218A8" w:rsidRDefault="00164DC7" w:rsidP="002218A8">
      <w:pPr>
        <w:spacing w:after="0" w:line="240" w:lineRule="auto"/>
        <w:ind w:left="1276" w:firstLine="709"/>
        <w:jc w:val="both"/>
        <w:rPr>
          <w:rFonts w:ascii="Times New Roman" w:hAnsi="Times New Roman" w:cs="Times New Roman"/>
          <w:sz w:val="24"/>
          <w:szCs w:val="24"/>
        </w:rPr>
      </w:pPr>
      <w:r w:rsidRPr="002218A8">
        <w:rPr>
          <w:rFonts w:ascii="Times New Roman" w:hAnsi="Times New Roman" w:cs="Times New Roman"/>
          <w:sz w:val="24"/>
          <w:szCs w:val="24"/>
        </w:rPr>
        <w:t>”Kalau saya sering menggunakan metode ceramah dalam menyampaikan materi di dalam kelas dikarenakan materi kegiatan keagamaan juga terdapat dalam materi pelajaran fiqh, jadi selain menerangkan tentang pelajaran fiqh, saya juga menerangkan tentang pentingnya melaksanakan kegiatan keagamaan dalam kehidupan sehari-hari.”</w:t>
      </w:r>
      <w:r w:rsidRPr="002218A8">
        <w:rPr>
          <w:rStyle w:val="FootnoteReference"/>
          <w:rFonts w:ascii="Times New Roman" w:hAnsi="Times New Roman" w:cs="Times New Roman"/>
          <w:sz w:val="24"/>
          <w:szCs w:val="24"/>
        </w:rPr>
        <w:footnoteReference w:id="11"/>
      </w:r>
    </w:p>
    <w:p w:rsidR="00164DC7" w:rsidRDefault="00164DC7"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164DC7" w:rsidRPr="002218A8" w:rsidRDefault="00164DC7" w:rsidP="002218A8">
      <w:pPr>
        <w:pStyle w:val="ListParagraph"/>
        <w:spacing w:after="0" w:line="480" w:lineRule="auto"/>
        <w:ind w:left="709" w:firstLine="698"/>
        <w:jc w:val="both"/>
        <w:rPr>
          <w:rFonts w:ascii="Times New Roman" w:hAnsi="Times New Roman" w:cs="Times New Roman"/>
          <w:sz w:val="24"/>
          <w:szCs w:val="24"/>
        </w:rPr>
      </w:pPr>
      <w:r w:rsidRPr="002218A8">
        <w:rPr>
          <w:rFonts w:ascii="Times New Roman" w:hAnsi="Times New Roman" w:cs="Times New Roman"/>
          <w:sz w:val="24"/>
          <w:szCs w:val="24"/>
        </w:rPr>
        <w:t>Selanjutnya peneliti menanyakan juga tentang bagaimana penerapan metode targhib dan tarhib dalam pembinaan keagamaan siswa, beliau berkata:</w:t>
      </w:r>
    </w:p>
    <w:p w:rsidR="00164DC7" w:rsidRPr="002218A8" w:rsidRDefault="00164DC7" w:rsidP="002218A8">
      <w:pPr>
        <w:spacing w:after="0" w:line="240" w:lineRule="auto"/>
        <w:ind w:left="1276" w:firstLine="567"/>
        <w:jc w:val="both"/>
        <w:rPr>
          <w:rFonts w:ascii="Times New Roman" w:hAnsi="Times New Roman" w:cs="Times New Roman"/>
          <w:sz w:val="24"/>
          <w:szCs w:val="24"/>
        </w:rPr>
      </w:pPr>
      <w:r w:rsidRPr="002218A8">
        <w:rPr>
          <w:rFonts w:ascii="Times New Roman" w:hAnsi="Times New Roman" w:cs="Times New Roman"/>
          <w:sz w:val="24"/>
          <w:szCs w:val="24"/>
        </w:rPr>
        <w:t>“Penerapan metode ini termasuk dalam materi metode ceramah, dikarenakan targhib menerangkan tentang apa yang kita peroleh ketika kita melakukan hal-hal yang diperintah Allah dan apa yang kita peroleh ketika kita tidak melakukan apa yang diperintahnya, jadi penerapan metode ini hampir setiap kali saya menggunakan metode ceramah”.</w:t>
      </w:r>
      <w:r w:rsidRPr="002218A8">
        <w:rPr>
          <w:rStyle w:val="FootnoteReference"/>
          <w:rFonts w:ascii="Times New Roman" w:hAnsi="Times New Roman" w:cs="Times New Roman"/>
          <w:sz w:val="24"/>
          <w:szCs w:val="24"/>
        </w:rPr>
        <w:footnoteReference w:id="12"/>
      </w:r>
    </w:p>
    <w:p w:rsidR="00BC7354" w:rsidRDefault="00BC7354" w:rsidP="002218A8">
      <w:pPr>
        <w:spacing w:after="0" w:line="240" w:lineRule="auto"/>
        <w:ind w:left="1276"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1276" w:firstLine="567"/>
        <w:jc w:val="both"/>
        <w:rPr>
          <w:rFonts w:ascii="Times New Roman" w:hAnsi="Times New Roman" w:cs="Times New Roman"/>
          <w:sz w:val="24"/>
          <w:szCs w:val="24"/>
          <w:lang w:val="en-US"/>
        </w:rPr>
      </w:pPr>
    </w:p>
    <w:p w:rsidR="00BC7354" w:rsidRPr="002218A8" w:rsidRDefault="00BC7354" w:rsidP="002218A8">
      <w:pPr>
        <w:pStyle w:val="ListParagraph"/>
        <w:spacing w:after="0" w:line="480" w:lineRule="auto"/>
        <w:ind w:left="709" w:firstLine="698"/>
        <w:jc w:val="both"/>
        <w:rPr>
          <w:rFonts w:ascii="Times New Roman" w:hAnsi="Times New Roman" w:cs="Times New Roman"/>
          <w:sz w:val="24"/>
          <w:szCs w:val="24"/>
        </w:rPr>
      </w:pPr>
      <w:r w:rsidRPr="002218A8">
        <w:rPr>
          <w:rFonts w:ascii="Times New Roman" w:hAnsi="Times New Roman" w:cs="Times New Roman"/>
          <w:sz w:val="24"/>
          <w:szCs w:val="24"/>
        </w:rPr>
        <w:t>Selebihnya peneliti juga menanyakan tentang penerapan metode keteladanan yang dilakukan oleh guru PAI dalam pembinaan keagamaan siswa, beliau berkata :</w:t>
      </w:r>
    </w:p>
    <w:p w:rsidR="00BC7354" w:rsidRPr="002218A8" w:rsidRDefault="00BC7354" w:rsidP="002218A8">
      <w:pPr>
        <w:spacing w:after="0" w:line="240" w:lineRule="auto"/>
        <w:ind w:left="1276" w:firstLine="567"/>
        <w:jc w:val="both"/>
        <w:rPr>
          <w:rFonts w:ascii="Times New Roman" w:hAnsi="Times New Roman" w:cs="Times New Roman"/>
          <w:sz w:val="24"/>
          <w:szCs w:val="24"/>
        </w:rPr>
      </w:pPr>
      <w:r w:rsidRPr="002218A8">
        <w:rPr>
          <w:rFonts w:ascii="Times New Roman" w:hAnsi="Times New Roman" w:cs="Times New Roman"/>
          <w:sz w:val="24"/>
          <w:szCs w:val="24"/>
        </w:rPr>
        <w:t>“Penggunaan metode keteladanan diterapkan pada siswa dengan cara guru-guru ikut serta dalam semua kegiatan keagamaan secara aktif, meliputi membaca Al-Qur’an, shalat dhuha dan shalat dhuhur berjamaah, jadi siswa akan secara tidak langsung mengikuti apa yang dikerjakan gurunya.”</w:t>
      </w:r>
      <w:r w:rsidRPr="002218A8">
        <w:rPr>
          <w:rStyle w:val="FootnoteReference"/>
          <w:rFonts w:ascii="Times New Roman" w:hAnsi="Times New Roman" w:cs="Times New Roman"/>
          <w:sz w:val="24"/>
          <w:szCs w:val="24"/>
        </w:rPr>
        <w:footnoteReference w:id="13"/>
      </w:r>
    </w:p>
    <w:p w:rsidR="00CC64E0" w:rsidRDefault="00CC64E0"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CC64E0" w:rsidRPr="002218A8" w:rsidRDefault="00CC64E0" w:rsidP="002218A8">
      <w:pPr>
        <w:pStyle w:val="ListParagraph"/>
        <w:spacing w:after="0" w:line="480" w:lineRule="auto"/>
        <w:ind w:left="709" w:firstLine="698"/>
        <w:jc w:val="both"/>
        <w:rPr>
          <w:rFonts w:ascii="Times New Roman" w:hAnsi="Times New Roman" w:cs="Times New Roman"/>
          <w:sz w:val="24"/>
          <w:szCs w:val="24"/>
        </w:rPr>
      </w:pPr>
      <w:r w:rsidRPr="002218A8">
        <w:rPr>
          <w:rFonts w:ascii="Times New Roman" w:hAnsi="Times New Roman" w:cs="Times New Roman"/>
          <w:sz w:val="24"/>
          <w:szCs w:val="24"/>
        </w:rPr>
        <w:lastRenderedPageBreak/>
        <w:t>Hal senada juga dijelaskan oleh bapak Ibnu Abdillah ketika peneliti mewawancarai tentang apa saja metode yang digunakan dalam pembinaa keagamaan siswa, beliau berkata:</w:t>
      </w:r>
    </w:p>
    <w:p w:rsidR="00CC64E0" w:rsidRPr="002218A8" w:rsidRDefault="00CC64E0" w:rsidP="002218A8">
      <w:pPr>
        <w:spacing w:after="0" w:line="240" w:lineRule="auto"/>
        <w:ind w:left="1418" w:firstLine="567"/>
        <w:jc w:val="both"/>
        <w:rPr>
          <w:rFonts w:ascii="Times New Roman" w:hAnsi="Times New Roman" w:cs="Times New Roman"/>
          <w:sz w:val="24"/>
          <w:szCs w:val="24"/>
        </w:rPr>
      </w:pPr>
      <w:r w:rsidRPr="002218A8">
        <w:rPr>
          <w:rFonts w:ascii="Times New Roman" w:hAnsi="Times New Roman" w:cs="Times New Roman"/>
          <w:sz w:val="24"/>
          <w:szCs w:val="24"/>
        </w:rPr>
        <w:t>“Dari semua metode yang pernah digunakan dalam pembinaan keagamaan siswa di MTs Darul falah, cuma ada 3 metode yang cocok digunakan dalam pembinaan keagamaan siswa di madrasah ini, yaitu metode keteladanan, metode ceramah dan yang terakhir ialah metode targhib dan tarhib, akan tetapi metode yang lain terkadang digunakan walaupun tidak sesering metode yang tadi, cuma sebatas menanggulangi kejenuhan yang terkadang muncul pada siswa maupun guru.”</w:t>
      </w:r>
      <w:r w:rsidRPr="002218A8">
        <w:rPr>
          <w:rStyle w:val="FootnoteReference"/>
          <w:rFonts w:ascii="Times New Roman" w:hAnsi="Times New Roman" w:cs="Times New Roman"/>
          <w:sz w:val="24"/>
          <w:szCs w:val="24"/>
        </w:rPr>
        <w:footnoteReference w:id="14"/>
      </w:r>
    </w:p>
    <w:p w:rsidR="002A1698" w:rsidRDefault="002A1698"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2A1698" w:rsidRPr="002218A8" w:rsidRDefault="002A1698" w:rsidP="002218A8">
      <w:pPr>
        <w:pStyle w:val="ListParagraph"/>
        <w:spacing w:after="0" w:line="480" w:lineRule="auto"/>
        <w:ind w:left="709" w:firstLine="698"/>
        <w:jc w:val="both"/>
        <w:rPr>
          <w:rFonts w:ascii="Times New Roman" w:hAnsi="Times New Roman" w:cs="Times New Roman"/>
          <w:sz w:val="24"/>
          <w:szCs w:val="24"/>
        </w:rPr>
      </w:pPr>
      <w:r w:rsidRPr="002218A8">
        <w:rPr>
          <w:rFonts w:ascii="Times New Roman" w:hAnsi="Times New Roman" w:cs="Times New Roman"/>
          <w:sz w:val="24"/>
          <w:szCs w:val="24"/>
        </w:rPr>
        <w:t>Kemudian peneliti bertanya bagaimana penerapan metode keteladanan dalam pembinaan keagamaan siswa, beliau berkata :</w:t>
      </w:r>
    </w:p>
    <w:p w:rsidR="002A1698" w:rsidRPr="002218A8" w:rsidRDefault="002A1698" w:rsidP="002218A8">
      <w:pPr>
        <w:spacing w:after="0" w:line="240" w:lineRule="auto"/>
        <w:ind w:left="1418" w:firstLine="567"/>
        <w:jc w:val="both"/>
        <w:rPr>
          <w:rFonts w:ascii="Times New Roman" w:hAnsi="Times New Roman" w:cs="Times New Roman"/>
          <w:sz w:val="24"/>
          <w:szCs w:val="24"/>
        </w:rPr>
      </w:pPr>
      <w:r w:rsidRPr="002218A8">
        <w:rPr>
          <w:rFonts w:ascii="Times New Roman" w:hAnsi="Times New Roman" w:cs="Times New Roman"/>
          <w:sz w:val="24"/>
          <w:szCs w:val="24"/>
        </w:rPr>
        <w:t>“Penggunaan metode keteladan dalam pembinaan keagamaan yaitu dengan cara guru memberikan contoh yang baik dalam menjalankan semua kegiatan keagamaan dengan cara mengikuti dan mengkondisikan siswa dalam mengikuti kegiatan keagamaan yang ada.”</w:t>
      </w:r>
      <w:r w:rsidRPr="002218A8">
        <w:rPr>
          <w:rStyle w:val="FootnoteReference"/>
          <w:rFonts w:ascii="Times New Roman" w:hAnsi="Times New Roman" w:cs="Times New Roman"/>
          <w:sz w:val="24"/>
          <w:szCs w:val="24"/>
        </w:rPr>
        <w:footnoteReference w:id="15"/>
      </w:r>
    </w:p>
    <w:p w:rsidR="002A1698" w:rsidRDefault="002A1698"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2A1698" w:rsidRPr="002218A8" w:rsidRDefault="002A1698" w:rsidP="002218A8">
      <w:pPr>
        <w:pStyle w:val="ListParagraph"/>
        <w:spacing w:after="0" w:line="480" w:lineRule="auto"/>
        <w:ind w:left="709" w:firstLine="425"/>
        <w:jc w:val="both"/>
        <w:rPr>
          <w:rFonts w:ascii="Times New Roman" w:hAnsi="Times New Roman" w:cs="Times New Roman"/>
          <w:sz w:val="24"/>
          <w:szCs w:val="24"/>
        </w:rPr>
      </w:pPr>
      <w:r w:rsidRPr="002218A8">
        <w:rPr>
          <w:rFonts w:ascii="Times New Roman" w:hAnsi="Times New Roman" w:cs="Times New Roman"/>
          <w:sz w:val="24"/>
          <w:szCs w:val="24"/>
        </w:rPr>
        <w:t>Setelah itu, peneliti menanyakan tentang bagaimana penerapan metode ceramah di MTs Darul Falah, beliau berkata :</w:t>
      </w:r>
    </w:p>
    <w:p w:rsidR="002A1698" w:rsidRPr="002218A8" w:rsidRDefault="002A1698" w:rsidP="002218A8">
      <w:pPr>
        <w:spacing w:after="0" w:line="240" w:lineRule="auto"/>
        <w:ind w:left="1418" w:firstLine="567"/>
        <w:jc w:val="both"/>
        <w:rPr>
          <w:rFonts w:ascii="Times New Roman" w:hAnsi="Times New Roman" w:cs="Times New Roman"/>
          <w:sz w:val="24"/>
          <w:szCs w:val="24"/>
        </w:rPr>
      </w:pPr>
      <w:r w:rsidRPr="002218A8">
        <w:rPr>
          <w:rFonts w:ascii="Times New Roman" w:hAnsi="Times New Roman" w:cs="Times New Roman"/>
          <w:sz w:val="24"/>
          <w:szCs w:val="24"/>
        </w:rPr>
        <w:tab/>
        <w:t>“Metode ceramah ini selalu kami gunakan untuk memahamkan dan memberikan rangsangan kepada siswa agar termotivasi dan giat melaksanakan kegiatan keagamaan yang ada di sekolah, biasanya metode ceramah ini kami berkan sebelum ada praktek dilapangan sehingga dalam prakteknya, siswa mampu meelaksanakan denga benar sesuai dengan apa yang disampaikan.”</w:t>
      </w:r>
      <w:r w:rsidRPr="002218A8">
        <w:rPr>
          <w:rStyle w:val="FootnoteReference"/>
          <w:rFonts w:ascii="Times New Roman" w:hAnsi="Times New Roman" w:cs="Times New Roman"/>
          <w:sz w:val="24"/>
          <w:szCs w:val="24"/>
        </w:rPr>
        <w:footnoteReference w:id="16"/>
      </w:r>
    </w:p>
    <w:p w:rsidR="00082FED" w:rsidRDefault="00082FED"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082FED" w:rsidRPr="002218A8" w:rsidRDefault="00082FED" w:rsidP="002218A8">
      <w:pPr>
        <w:pStyle w:val="ListParagraph"/>
        <w:spacing w:after="0" w:line="480" w:lineRule="auto"/>
        <w:ind w:left="709" w:firstLine="425"/>
        <w:jc w:val="both"/>
        <w:rPr>
          <w:rFonts w:ascii="Times New Roman" w:hAnsi="Times New Roman" w:cs="Times New Roman"/>
          <w:sz w:val="24"/>
          <w:szCs w:val="24"/>
        </w:rPr>
      </w:pPr>
      <w:r w:rsidRPr="002218A8">
        <w:rPr>
          <w:rFonts w:ascii="Times New Roman" w:hAnsi="Times New Roman" w:cs="Times New Roman"/>
          <w:sz w:val="24"/>
          <w:szCs w:val="24"/>
        </w:rPr>
        <w:t>Kemudian peneliti menanyakan tentang bagaimana penerapan metode targhib dan tarhib, beliau berkata:</w:t>
      </w:r>
    </w:p>
    <w:p w:rsidR="00261A36" w:rsidRPr="002218A8" w:rsidRDefault="00082FED" w:rsidP="002218A8">
      <w:pPr>
        <w:spacing w:after="0" w:line="240" w:lineRule="auto"/>
        <w:ind w:left="1276" w:firstLine="851"/>
        <w:jc w:val="both"/>
        <w:rPr>
          <w:rFonts w:ascii="Times New Roman" w:hAnsi="Times New Roman" w:cs="Times New Roman"/>
          <w:sz w:val="24"/>
          <w:szCs w:val="24"/>
        </w:rPr>
      </w:pPr>
      <w:r w:rsidRPr="002218A8">
        <w:rPr>
          <w:rFonts w:ascii="Times New Roman" w:hAnsi="Times New Roman" w:cs="Times New Roman"/>
          <w:sz w:val="24"/>
          <w:szCs w:val="24"/>
        </w:rPr>
        <w:lastRenderedPageBreak/>
        <w:t>“Metode targhib dan tarhib ini terkandung dalam materi ceramah, sedangkan penerapannya kita gunakan tindakan yang tegas dimana anak yang membandel dalam mengikuti kegiatan keagamaan kita kurangi nilainya, begitu pula sebaliknya.”</w:t>
      </w:r>
      <w:r w:rsidRPr="002218A8">
        <w:rPr>
          <w:rStyle w:val="FootnoteReference"/>
          <w:rFonts w:ascii="Times New Roman" w:hAnsi="Times New Roman" w:cs="Times New Roman"/>
          <w:sz w:val="24"/>
          <w:szCs w:val="24"/>
        </w:rPr>
        <w:footnoteReference w:id="17"/>
      </w:r>
    </w:p>
    <w:p w:rsidR="00261A36" w:rsidRDefault="00261A36" w:rsidP="002218A8">
      <w:pPr>
        <w:spacing w:after="0" w:line="240" w:lineRule="auto"/>
        <w:ind w:left="709" w:firstLine="567"/>
        <w:jc w:val="both"/>
        <w:rPr>
          <w:rFonts w:ascii="Times New Roman" w:hAnsi="Times New Roman" w:cs="Times New Roman"/>
          <w:sz w:val="24"/>
          <w:szCs w:val="24"/>
          <w:lang w:val="en-US"/>
        </w:rPr>
      </w:pPr>
    </w:p>
    <w:p w:rsidR="002218A8" w:rsidRPr="002218A8" w:rsidRDefault="002218A8" w:rsidP="002218A8">
      <w:pPr>
        <w:spacing w:after="0" w:line="240" w:lineRule="auto"/>
        <w:ind w:left="709" w:firstLine="567"/>
        <w:jc w:val="both"/>
        <w:rPr>
          <w:rFonts w:ascii="Times New Roman" w:hAnsi="Times New Roman" w:cs="Times New Roman"/>
          <w:sz w:val="24"/>
          <w:szCs w:val="24"/>
          <w:lang w:val="en-US"/>
        </w:rPr>
      </w:pPr>
    </w:p>
    <w:p w:rsidR="00082FED" w:rsidRDefault="00082FED" w:rsidP="002218A8">
      <w:pPr>
        <w:spacing w:after="0" w:line="480" w:lineRule="auto"/>
        <w:ind w:left="709" w:firstLine="567"/>
        <w:jc w:val="both"/>
        <w:rPr>
          <w:rFonts w:ascii="Times New Roman" w:hAnsi="Times New Roman" w:cs="Times New Roman"/>
          <w:color w:val="000000"/>
          <w:sz w:val="24"/>
          <w:szCs w:val="24"/>
          <w:lang w:val="en-US"/>
        </w:rPr>
      </w:pPr>
      <w:r w:rsidRPr="002218A8">
        <w:rPr>
          <w:rFonts w:ascii="Times New Roman" w:hAnsi="Times New Roman" w:cs="Times New Roman"/>
          <w:sz w:val="24"/>
          <w:szCs w:val="24"/>
        </w:rPr>
        <w:t xml:space="preserve">Berdasarkan paparan </w:t>
      </w:r>
      <w:r w:rsidR="00261A36" w:rsidRPr="002218A8">
        <w:rPr>
          <w:rFonts w:ascii="Times New Roman" w:hAnsi="Times New Roman" w:cs="Times New Roman"/>
          <w:sz w:val="24"/>
          <w:szCs w:val="24"/>
        </w:rPr>
        <w:t xml:space="preserve">data di ataas metode </w:t>
      </w:r>
      <w:r w:rsidR="00261A36" w:rsidRPr="002218A8">
        <w:rPr>
          <w:rFonts w:ascii="Times New Roman" w:hAnsi="Times New Roman" w:cs="Times New Roman"/>
          <w:color w:val="000000"/>
          <w:sz w:val="24"/>
          <w:szCs w:val="24"/>
        </w:rPr>
        <w:t>yang digunakan guru  Pendidikan agama Islam (PAI) dalam</w:t>
      </w:r>
      <w:r w:rsidR="00261A36" w:rsidRPr="002218A8">
        <w:rPr>
          <w:rFonts w:ascii="Times New Roman" w:hAnsi="Times New Roman" w:cs="Times New Roman"/>
          <w:sz w:val="24"/>
          <w:szCs w:val="24"/>
        </w:rPr>
        <w:t xml:space="preserve"> upaya </w:t>
      </w:r>
      <w:r w:rsidR="00261A36" w:rsidRPr="002218A8">
        <w:rPr>
          <w:rFonts w:ascii="Times New Roman" w:hAnsi="Times New Roman" w:cs="Times New Roman"/>
          <w:color w:val="000000"/>
          <w:sz w:val="24"/>
          <w:szCs w:val="24"/>
        </w:rPr>
        <w:t>pembinaan keagamaan siswa di MTs Darul Falah Bendiljati Kulon Sumbergempol Tulungagung</w:t>
      </w:r>
      <w:r w:rsidR="002218A8">
        <w:rPr>
          <w:rFonts w:ascii="Times New Roman" w:hAnsi="Times New Roman" w:cs="Times New Roman"/>
          <w:color w:val="000000"/>
          <w:sz w:val="24"/>
          <w:szCs w:val="24"/>
        </w:rPr>
        <w:t xml:space="preserve"> adalah  metode keteladanan,  metode ceramah, </w:t>
      </w:r>
      <w:r w:rsidR="002218A8">
        <w:rPr>
          <w:rFonts w:ascii="Times New Roman" w:hAnsi="Times New Roman" w:cs="Times New Roman"/>
          <w:color w:val="000000"/>
          <w:sz w:val="24"/>
          <w:szCs w:val="24"/>
          <w:lang w:val="en-US"/>
        </w:rPr>
        <w:t>dan</w:t>
      </w:r>
      <w:r w:rsidR="00261A36" w:rsidRPr="002218A8">
        <w:rPr>
          <w:rFonts w:ascii="Times New Roman" w:hAnsi="Times New Roman" w:cs="Times New Roman"/>
          <w:color w:val="000000"/>
          <w:sz w:val="24"/>
          <w:szCs w:val="24"/>
        </w:rPr>
        <w:t xml:space="preserve"> metode targhib </w:t>
      </w:r>
      <w:r w:rsidR="002218A8">
        <w:rPr>
          <w:rFonts w:ascii="Times New Roman" w:hAnsi="Times New Roman" w:cs="Times New Roman"/>
          <w:color w:val="000000"/>
          <w:sz w:val="24"/>
          <w:szCs w:val="24"/>
          <w:lang w:val="en-US"/>
        </w:rPr>
        <w:t>serta</w:t>
      </w:r>
      <w:r w:rsidR="00261A36" w:rsidRPr="002218A8">
        <w:rPr>
          <w:rFonts w:ascii="Times New Roman" w:hAnsi="Times New Roman" w:cs="Times New Roman"/>
          <w:color w:val="000000"/>
          <w:sz w:val="24"/>
          <w:szCs w:val="24"/>
        </w:rPr>
        <w:t xml:space="preserve"> tarhib</w:t>
      </w:r>
      <w:r w:rsidR="00CE35C0" w:rsidRPr="002218A8">
        <w:rPr>
          <w:rFonts w:ascii="Times New Roman" w:hAnsi="Times New Roman" w:cs="Times New Roman"/>
          <w:color w:val="000000"/>
          <w:sz w:val="24"/>
          <w:szCs w:val="24"/>
        </w:rPr>
        <w:t>.</w:t>
      </w:r>
    </w:p>
    <w:p w:rsidR="002218A8" w:rsidRPr="002218A8" w:rsidRDefault="002218A8" w:rsidP="002218A8">
      <w:pPr>
        <w:spacing w:after="0" w:line="480" w:lineRule="auto"/>
        <w:ind w:left="709" w:firstLine="567"/>
        <w:jc w:val="both"/>
        <w:rPr>
          <w:rFonts w:ascii="Times New Roman" w:hAnsi="Times New Roman" w:cs="Times New Roman"/>
          <w:sz w:val="24"/>
          <w:szCs w:val="24"/>
          <w:lang w:val="en-US"/>
        </w:rPr>
      </w:pPr>
    </w:p>
    <w:p w:rsidR="001C165C" w:rsidRPr="002218A8" w:rsidRDefault="001C165C" w:rsidP="002218A8">
      <w:pPr>
        <w:pStyle w:val="ListParagraph"/>
        <w:numPr>
          <w:ilvl w:val="0"/>
          <w:numId w:val="2"/>
        </w:numPr>
        <w:spacing w:line="480" w:lineRule="auto"/>
        <w:ind w:left="709" w:hanging="425"/>
        <w:jc w:val="both"/>
        <w:rPr>
          <w:rFonts w:ascii="Times New Roman" w:hAnsi="Times New Roman" w:cs="Times New Roman"/>
          <w:b/>
          <w:sz w:val="24"/>
          <w:szCs w:val="24"/>
        </w:rPr>
      </w:pPr>
      <w:r w:rsidRPr="002218A8">
        <w:rPr>
          <w:rFonts w:ascii="Times New Roman" w:hAnsi="Times New Roman" w:cs="Times New Roman"/>
          <w:b/>
          <w:sz w:val="24"/>
          <w:szCs w:val="24"/>
        </w:rPr>
        <w:t xml:space="preserve">Media </w:t>
      </w:r>
      <w:r w:rsidRPr="002218A8">
        <w:rPr>
          <w:rFonts w:ascii="Times New Roman" w:hAnsi="Times New Roman" w:cs="Times New Roman"/>
          <w:b/>
          <w:color w:val="000000"/>
          <w:sz w:val="24"/>
          <w:szCs w:val="24"/>
        </w:rPr>
        <w:t>yang digunakan guru Pendidikan Agama Islam (PAI) dalam upaya pembinaan keagamaan siswa diMTs Darul Falah Bendiljati Kulon Sumbergempol Tulungagung</w:t>
      </w:r>
    </w:p>
    <w:p w:rsidR="006D1462" w:rsidRPr="002218A8" w:rsidRDefault="006D1462" w:rsidP="002218A8">
      <w:pPr>
        <w:pStyle w:val="NormalWeb"/>
        <w:spacing w:before="0" w:beforeAutospacing="0" w:after="0" w:afterAutospacing="0" w:line="480" w:lineRule="auto"/>
        <w:ind w:left="709" w:firstLine="567"/>
        <w:jc w:val="both"/>
      </w:pPr>
      <w:r w:rsidRPr="002218A8">
        <w:rPr>
          <w:lang w:val="en-US"/>
        </w:rPr>
        <w:t>Mengenai</w:t>
      </w:r>
      <w:r w:rsidR="002218A8">
        <w:rPr>
          <w:lang w:val="en-US"/>
        </w:rPr>
        <w:t xml:space="preserve"> </w:t>
      </w:r>
      <w:r w:rsidRPr="002218A8">
        <w:rPr>
          <w:lang w:val="en-US"/>
        </w:rPr>
        <w:t>pemanfaatan media pembelajaran yang digunakan guru PAI dalam</w:t>
      </w:r>
      <w:r w:rsidR="002218A8">
        <w:rPr>
          <w:lang w:val="en-US"/>
        </w:rPr>
        <w:t xml:space="preserve"> </w:t>
      </w:r>
      <w:r w:rsidRPr="002218A8">
        <w:rPr>
          <w:lang w:val="en-US"/>
        </w:rPr>
        <w:t>pembinaan</w:t>
      </w:r>
      <w:r w:rsidR="002218A8">
        <w:rPr>
          <w:lang w:val="en-US"/>
        </w:rPr>
        <w:t xml:space="preserve"> </w:t>
      </w:r>
      <w:r w:rsidRPr="002218A8">
        <w:rPr>
          <w:lang w:val="en-US"/>
        </w:rPr>
        <w:t>keagamaan</w:t>
      </w:r>
      <w:r w:rsidR="002218A8">
        <w:rPr>
          <w:lang w:val="en-US"/>
        </w:rPr>
        <w:t xml:space="preserve"> </w:t>
      </w:r>
      <w:r w:rsidRPr="002218A8">
        <w:rPr>
          <w:lang w:val="en-US"/>
        </w:rPr>
        <w:t>siswa di MTs Darul</w:t>
      </w:r>
      <w:r w:rsidR="002218A8">
        <w:rPr>
          <w:lang w:val="en-US"/>
        </w:rPr>
        <w:t xml:space="preserve"> </w:t>
      </w:r>
      <w:r w:rsidRPr="002218A8">
        <w:rPr>
          <w:lang w:val="en-US"/>
        </w:rPr>
        <w:t>Falah, penulis</w:t>
      </w:r>
      <w:r w:rsidR="002218A8">
        <w:rPr>
          <w:lang w:val="en-US"/>
        </w:rPr>
        <w:t xml:space="preserve"> </w:t>
      </w:r>
      <w:r w:rsidRPr="002218A8">
        <w:rPr>
          <w:lang w:val="en-US"/>
        </w:rPr>
        <w:t>mewawancarai</w:t>
      </w:r>
      <w:r w:rsidR="002218A8">
        <w:rPr>
          <w:lang w:val="en-US"/>
        </w:rPr>
        <w:t xml:space="preserve"> </w:t>
      </w:r>
      <w:r w:rsidRPr="002218A8">
        <w:rPr>
          <w:lang w:val="en-US"/>
        </w:rPr>
        <w:t>Bapak Imam suhadak</w:t>
      </w:r>
      <w:r w:rsidR="002218A8">
        <w:rPr>
          <w:lang w:val="en-US"/>
        </w:rPr>
        <w:t xml:space="preserve"> </w:t>
      </w:r>
      <w:r w:rsidRPr="002218A8">
        <w:rPr>
          <w:lang w:val="en-US"/>
        </w:rPr>
        <w:t>sebagai guru fiqh</w:t>
      </w:r>
      <w:r w:rsidR="002218A8">
        <w:rPr>
          <w:lang w:val="en-US"/>
        </w:rPr>
        <w:t xml:space="preserve"> </w:t>
      </w:r>
      <w:r w:rsidRPr="002218A8">
        <w:rPr>
          <w:lang w:val="en-US"/>
        </w:rPr>
        <w:t>y</w:t>
      </w:r>
      <w:r w:rsidR="002218A8">
        <w:rPr>
          <w:lang w:val="en-US"/>
        </w:rPr>
        <w:t>an</w:t>
      </w:r>
      <w:r w:rsidRPr="002218A8">
        <w:rPr>
          <w:lang w:val="en-US"/>
        </w:rPr>
        <w:t>g</w:t>
      </w:r>
      <w:r w:rsidR="002218A8">
        <w:rPr>
          <w:lang w:val="en-US"/>
        </w:rPr>
        <w:t xml:space="preserve"> </w:t>
      </w:r>
      <w:r w:rsidRPr="002218A8">
        <w:rPr>
          <w:lang w:val="en-US"/>
        </w:rPr>
        <w:t>kebetulan</w:t>
      </w:r>
      <w:r w:rsidR="002218A8">
        <w:rPr>
          <w:lang w:val="en-US"/>
        </w:rPr>
        <w:t xml:space="preserve"> </w:t>
      </w:r>
      <w:r w:rsidRPr="002218A8">
        <w:rPr>
          <w:lang w:val="en-US"/>
        </w:rPr>
        <w:t>sering</w:t>
      </w:r>
      <w:r w:rsidR="002218A8">
        <w:rPr>
          <w:lang w:val="en-US"/>
        </w:rPr>
        <w:t xml:space="preserve"> </w:t>
      </w:r>
      <w:r w:rsidRPr="002218A8">
        <w:rPr>
          <w:lang w:val="en-US"/>
        </w:rPr>
        <w:t>menggunakan</w:t>
      </w:r>
      <w:r w:rsidR="002218A8">
        <w:rPr>
          <w:lang w:val="en-US"/>
        </w:rPr>
        <w:t xml:space="preserve"> </w:t>
      </w:r>
      <w:r w:rsidRPr="002218A8">
        <w:rPr>
          <w:lang w:val="en-US"/>
        </w:rPr>
        <w:t>beberapa media dalam</w:t>
      </w:r>
      <w:r w:rsidR="002218A8">
        <w:rPr>
          <w:lang w:val="en-US"/>
        </w:rPr>
        <w:t xml:space="preserve"> </w:t>
      </w:r>
      <w:r w:rsidRPr="002218A8">
        <w:rPr>
          <w:lang w:val="en-US"/>
        </w:rPr>
        <w:t>pelajarannya, beliau</w:t>
      </w:r>
      <w:r w:rsidR="002218A8">
        <w:rPr>
          <w:lang w:val="en-US"/>
        </w:rPr>
        <w:t xml:space="preserve"> </w:t>
      </w:r>
      <w:r w:rsidRPr="002218A8">
        <w:t>mengatakan bahwa:</w:t>
      </w:r>
    </w:p>
    <w:p w:rsidR="00CE35C0" w:rsidRPr="002218A8" w:rsidRDefault="006D1462" w:rsidP="002218A8">
      <w:pPr>
        <w:pStyle w:val="ListParagraph"/>
        <w:spacing w:line="240" w:lineRule="auto"/>
        <w:ind w:left="1276" w:firstLine="567"/>
        <w:jc w:val="both"/>
        <w:rPr>
          <w:rFonts w:ascii="Times New Roman" w:hAnsi="Times New Roman" w:cs="Times New Roman"/>
          <w:sz w:val="24"/>
          <w:szCs w:val="24"/>
        </w:rPr>
      </w:pPr>
      <w:r w:rsidRPr="002218A8">
        <w:rPr>
          <w:rFonts w:ascii="Times New Roman" w:hAnsi="Times New Roman" w:cs="Times New Roman"/>
          <w:sz w:val="24"/>
          <w:szCs w:val="24"/>
        </w:rPr>
        <w:t>”Banyak media yang digunakan baik visual maupun audio yang pada prinsipnya membantu dalam penyampaian materi. Penggunaan media di MTs Darul Falah dalam pembinaan keagamaan meliputi Al-Qur’an, Mushola, tempat wudlu, rukuh/mukena, pakaian ihrom, boneka jenazah, kain kafan dan peralatan memandikan jenazah, gambar.”</w:t>
      </w:r>
      <w:r w:rsidRPr="002218A8">
        <w:rPr>
          <w:rStyle w:val="FootnoteReference"/>
          <w:rFonts w:ascii="Times New Roman" w:hAnsi="Times New Roman" w:cs="Times New Roman"/>
          <w:sz w:val="24"/>
          <w:szCs w:val="24"/>
        </w:rPr>
        <w:footnoteReference w:id="18"/>
      </w:r>
    </w:p>
    <w:p w:rsidR="006D1462" w:rsidRDefault="006D1462" w:rsidP="002218A8">
      <w:pPr>
        <w:pStyle w:val="ListParagraph"/>
        <w:spacing w:line="240" w:lineRule="auto"/>
        <w:ind w:left="709" w:firstLine="567"/>
        <w:jc w:val="center"/>
        <w:rPr>
          <w:rFonts w:ascii="Times New Roman" w:hAnsi="Times New Roman" w:cs="Times New Roman"/>
          <w:sz w:val="24"/>
          <w:szCs w:val="24"/>
          <w:lang w:val="en-US"/>
        </w:rPr>
      </w:pPr>
    </w:p>
    <w:p w:rsidR="002218A8" w:rsidRPr="002218A8" w:rsidRDefault="002218A8" w:rsidP="002218A8">
      <w:pPr>
        <w:pStyle w:val="ListParagraph"/>
        <w:spacing w:line="240" w:lineRule="auto"/>
        <w:ind w:left="709" w:firstLine="567"/>
        <w:jc w:val="center"/>
        <w:rPr>
          <w:rFonts w:ascii="Times New Roman" w:hAnsi="Times New Roman" w:cs="Times New Roman"/>
          <w:sz w:val="24"/>
          <w:szCs w:val="24"/>
          <w:lang w:val="en-US"/>
        </w:rPr>
      </w:pPr>
    </w:p>
    <w:p w:rsidR="006D1462" w:rsidRPr="002218A8" w:rsidRDefault="006D1462" w:rsidP="002218A8">
      <w:pPr>
        <w:pStyle w:val="NormalWeb"/>
        <w:spacing w:before="0" w:beforeAutospacing="0" w:after="0" w:afterAutospacing="0" w:line="480" w:lineRule="auto"/>
        <w:ind w:left="709" w:firstLine="709"/>
        <w:jc w:val="both"/>
      </w:pPr>
      <w:r w:rsidRPr="002218A8">
        <w:lastRenderedPageBreak/>
        <w:t>Hal senada juga dikatakan bapak Abdil</w:t>
      </w:r>
      <w:r w:rsidR="002218A8">
        <w:rPr>
          <w:lang w:val="en-US"/>
        </w:rPr>
        <w:t xml:space="preserve"> </w:t>
      </w:r>
      <w:r w:rsidRPr="002218A8">
        <w:rPr>
          <w:lang w:val="en-US"/>
        </w:rPr>
        <w:t>saat</w:t>
      </w:r>
      <w:r w:rsidR="002218A8">
        <w:rPr>
          <w:lang w:val="en-US"/>
        </w:rPr>
        <w:t xml:space="preserve"> di</w:t>
      </w:r>
      <w:r w:rsidRPr="002218A8">
        <w:rPr>
          <w:lang w:val="en-US"/>
        </w:rPr>
        <w:t>wawancarai</w:t>
      </w:r>
      <w:r w:rsidR="002218A8">
        <w:rPr>
          <w:lang w:val="en-US"/>
        </w:rPr>
        <w:t xml:space="preserve"> </w:t>
      </w:r>
      <w:r w:rsidRPr="002218A8">
        <w:rPr>
          <w:lang w:val="en-US"/>
        </w:rPr>
        <w:t>tentang</w:t>
      </w:r>
      <w:r w:rsidR="002218A8">
        <w:rPr>
          <w:lang w:val="en-US"/>
        </w:rPr>
        <w:t xml:space="preserve"> </w:t>
      </w:r>
      <w:r w:rsidRPr="002218A8">
        <w:rPr>
          <w:lang w:val="en-US"/>
        </w:rPr>
        <w:t>penerapan media pembelajaran</w:t>
      </w:r>
      <w:r w:rsidR="002218A8">
        <w:rPr>
          <w:lang w:val="en-US"/>
        </w:rPr>
        <w:t xml:space="preserve"> </w:t>
      </w:r>
      <w:r w:rsidRPr="002218A8">
        <w:rPr>
          <w:lang w:val="en-US"/>
        </w:rPr>
        <w:t>y</w:t>
      </w:r>
      <w:r w:rsidR="002218A8">
        <w:rPr>
          <w:lang w:val="en-US"/>
        </w:rPr>
        <w:t>an</w:t>
      </w:r>
      <w:r w:rsidRPr="002218A8">
        <w:rPr>
          <w:lang w:val="en-US"/>
        </w:rPr>
        <w:t>g</w:t>
      </w:r>
      <w:r w:rsidR="002218A8">
        <w:rPr>
          <w:lang w:val="en-US"/>
        </w:rPr>
        <w:t xml:space="preserve"> </w:t>
      </w:r>
      <w:r w:rsidRPr="002218A8">
        <w:rPr>
          <w:lang w:val="en-US"/>
        </w:rPr>
        <w:t>digunakan</w:t>
      </w:r>
      <w:r w:rsidR="002218A8">
        <w:rPr>
          <w:lang w:val="en-US"/>
        </w:rPr>
        <w:t xml:space="preserve"> </w:t>
      </w:r>
      <w:r w:rsidRPr="002218A8">
        <w:rPr>
          <w:lang w:val="en-US"/>
        </w:rPr>
        <w:t>untuk</w:t>
      </w:r>
      <w:r w:rsidR="002218A8">
        <w:rPr>
          <w:lang w:val="en-US"/>
        </w:rPr>
        <w:t xml:space="preserve"> </w:t>
      </w:r>
      <w:r w:rsidRPr="002218A8">
        <w:rPr>
          <w:lang w:val="en-US"/>
        </w:rPr>
        <w:t>pembinaan</w:t>
      </w:r>
      <w:r w:rsidR="002218A8">
        <w:rPr>
          <w:lang w:val="en-US"/>
        </w:rPr>
        <w:t xml:space="preserve"> </w:t>
      </w:r>
      <w:r w:rsidRPr="002218A8">
        <w:rPr>
          <w:lang w:val="en-US"/>
        </w:rPr>
        <w:t>keagamaan</w:t>
      </w:r>
      <w:r w:rsidRPr="002218A8">
        <w:t>, beliau berkata:</w:t>
      </w:r>
    </w:p>
    <w:p w:rsidR="006D1462" w:rsidRPr="002218A8" w:rsidRDefault="006D1462" w:rsidP="002218A8">
      <w:pPr>
        <w:pStyle w:val="ListParagraph"/>
        <w:spacing w:line="240" w:lineRule="auto"/>
        <w:ind w:left="1276" w:firstLine="709"/>
        <w:jc w:val="both"/>
        <w:rPr>
          <w:rFonts w:ascii="Times New Roman" w:hAnsi="Times New Roman" w:cs="Times New Roman"/>
          <w:sz w:val="24"/>
          <w:szCs w:val="24"/>
        </w:rPr>
      </w:pPr>
      <w:r w:rsidRPr="002218A8">
        <w:rPr>
          <w:rFonts w:ascii="Times New Roman" w:hAnsi="Times New Roman" w:cs="Times New Roman"/>
          <w:sz w:val="24"/>
          <w:szCs w:val="24"/>
        </w:rPr>
        <w:t xml:space="preserve">“ </w:t>
      </w:r>
      <w:r w:rsidRPr="002218A8">
        <w:rPr>
          <w:rFonts w:ascii="Times New Roman" w:hAnsi="Times New Roman" w:cs="Times New Roman"/>
          <w:sz w:val="24"/>
          <w:szCs w:val="24"/>
          <w:lang w:val="en-US"/>
        </w:rPr>
        <w:t>...</w:t>
      </w:r>
      <w:r w:rsidRPr="002218A8">
        <w:rPr>
          <w:rFonts w:ascii="Times New Roman" w:hAnsi="Times New Roman" w:cs="Times New Roman"/>
          <w:sz w:val="24"/>
          <w:szCs w:val="24"/>
        </w:rPr>
        <w:t>Siswa diajak ke mushola untuk melakukan praktek sholat jenazah dan latihan adzan serta iqomah. Siswa merasa senang karena ada nuansa baru karena tidak hanya berada didalam kelas saja tetapi juga berada didalam mushola, waktu praktek memandikan jenazah juga sudah tersedia alat-alat yang berkaitan dengan itu. seperti contohnya. kain kafan, boneka. sabun. wangi-wangian. Banyak anak-anak yang awalnya takut melakukan karena rnungkin terbawa perasaan takut akan tetapi lama-kelamaan mereka terbiasa.”</w:t>
      </w:r>
      <w:r w:rsidRPr="002218A8">
        <w:rPr>
          <w:rStyle w:val="FootnoteReference"/>
          <w:rFonts w:ascii="Times New Roman" w:hAnsi="Times New Roman" w:cs="Times New Roman"/>
          <w:sz w:val="24"/>
          <w:szCs w:val="24"/>
        </w:rPr>
        <w:footnoteReference w:id="19"/>
      </w:r>
    </w:p>
    <w:p w:rsidR="00D357C2" w:rsidRPr="002218A8" w:rsidRDefault="00D357C2" w:rsidP="002218A8">
      <w:pPr>
        <w:pStyle w:val="ListParagraph"/>
        <w:spacing w:line="240" w:lineRule="auto"/>
        <w:ind w:left="709" w:firstLine="567"/>
        <w:jc w:val="both"/>
        <w:rPr>
          <w:rFonts w:ascii="Times New Roman" w:hAnsi="Times New Roman" w:cs="Times New Roman"/>
          <w:sz w:val="24"/>
          <w:szCs w:val="24"/>
        </w:rPr>
      </w:pPr>
    </w:p>
    <w:p w:rsidR="00D357C2" w:rsidRPr="002218A8" w:rsidRDefault="00D357C2" w:rsidP="002218A8">
      <w:pPr>
        <w:pStyle w:val="NormalWeb"/>
        <w:spacing w:before="0" w:beforeAutospacing="0" w:after="0" w:afterAutospacing="0" w:line="480" w:lineRule="auto"/>
        <w:ind w:left="709" w:firstLine="709"/>
        <w:jc w:val="both"/>
      </w:pPr>
      <w:r w:rsidRPr="002218A8">
        <w:rPr>
          <w:lang w:val="en-US"/>
        </w:rPr>
        <w:t>Jadi p</w:t>
      </w:r>
      <w:r w:rsidRPr="002218A8">
        <w:t>enggunaan sarana Mushola, tempat wudlu, rukuh/mukena. Al-Qur’an, paka</w:t>
      </w:r>
      <w:r w:rsidRPr="002218A8">
        <w:rPr>
          <w:lang w:val="en-US"/>
        </w:rPr>
        <w:t>i</w:t>
      </w:r>
      <w:r w:rsidRPr="002218A8">
        <w:t xml:space="preserve">an ihrom, boneka jenazah, kain kafan dan peralatan memandikan jenazah, gambar, foto, peta sebagai media untuk menyampaikan materi kepada siswa. Sehingga penggunaan media pembelajaran benar-benar bisa membantu guru untuk </w:t>
      </w:r>
      <w:r w:rsidRPr="002218A8">
        <w:rPr>
          <w:lang w:val="en-US"/>
        </w:rPr>
        <w:t>menyampaikan</w:t>
      </w:r>
      <w:r w:rsidR="002218A8">
        <w:rPr>
          <w:lang w:val="en-US"/>
        </w:rPr>
        <w:t xml:space="preserve"> </w:t>
      </w:r>
      <w:r w:rsidRPr="002218A8">
        <w:rPr>
          <w:lang w:val="en-US"/>
        </w:rPr>
        <w:t>materi</w:t>
      </w:r>
      <w:r w:rsidR="002218A8">
        <w:rPr>
          <w:lang w:val="en-US"/>
        </w:rPr>
        <w:t xml:space="preserve"> </w:t>
      </w:r>
      <w:r w:rsidRPr="002218A8">
        <w:rPr>
          <w:lang w:val="en-US"/>
        </w:rPr>
        <w:t>pembelajaran</w:t>
      </w:r>
      <w:r w:rsidRPr="002218A8">
        <w:t xml:space="preserve">. </w:t>
      </w:r>
    </w:p>
    <w:p w:rsidR="00D357C2" w:rsidRPr="002218A8" w:rsidRDefault="00D357C2" w:rsidP="002218A8">
      <w:pPr>
        <w:pStyle w:val="NormalWeb"/>
        <w:spacing w:before="0" w:beforeAutospacing="0" w:after="0" w:afterAutospacing="0" w:line="480" w:lineRule="auto"/>
        <w:ind w:left="709" w:firstLine="709"/>
        <w:jc w:val="both"/>
      </w:pPr>
      <w:r w:rsidRPr="002218A8">
        <w:t xml:space="preserve"> Bapak Abdil</w:t>
      </w:r>
      <w:r w:rsidR="002218A8">
        <w:rPr>
          <w:lang w:val="en-US"/>
        </w:rPr>
        <w:t xml:space="preserve"> </w:t>
      </w:r>
      <w:r w:rsidRPr="002218A8">
        <w:rPr>
          <w:lang w:val="en-US"/>
        </w:rPr>
        <w:t>saat</w:t>
      </w:r>
      <w:r w:rsidR="002218A8">
        <w:rPr>
          <w:lang w:val="en-US"/>
        </w:rPr>
        <w:t xml:space="preserve"> </w:t>
      </w:r>
      <w:r w:rsidRPr="002218A8">
        <w:rPr>
          <w:lang w:val="en-US"/>
        </w:rPr>
        <w:t>diwawancarai</w:t>
      </w:r>
      <w:r w:rsidR="002218A8">
        <w:rPr>
          <w:lang w:val="en-US"/>
        </w:rPr>
        <w:t xml:space="preserve"> </w:t>
      </w:r>
      <w:r w:rsidRPr="002218A8">
        <w:rPr>
          <w:lang w:val="en-US"/>
        </w:rPr>
        <w:t>tentang</w:t>
      </w:r>
      <w:r w:rsidR="002218A8">
        <w:rPr>
          <w:lang w:val="en-US"/>
        </w:rPr>
        <w:t xml:space="preserve"> alas an </w:t>
      </w:r>
      <w:r w:rsidRPr="002218A8">
        <w:rPr>
          <w:lang w:val="en-US"/>
        </w:rPr>
        <w:t>penyediaan</w:t>
      </w:r>
      <w:r w:rsidR="002218A8">
        <w:rPr>
          <w:lang w:val="en-US"/>
        </w:rPr>
        <w:t xml:space="preserve"> </w:t>
      </w:r>
      <w:r w:rsidRPr="002218A8">
        <w:rPr>
          <w:lang w:val="en-US"/>
        </w:rPr>
        <w:t>alat-alat</w:t>
      </w:r>
      <w:r w:rsidR="002218A8">
        <w:rPr>
          <w:lang w:val="en-US"/>
        </w:rPr>
        <w:t xml:space="preserve"> </w:t>
      </w:r>
      <w:r w:rsidRPr="002218A8">
        <w:rPr>
          <w:lang w:val="en-US"/>
        </w:rPr>
        <w:t>praktek</w:t>
      </w:r>
      <w:r w:rsidRPr="002218A8">
        <w:t xml:space="preserve"> mengatakan:</w:t>
      </w:r>
    </w:p>
    <w:p w:rsidR="00D357C2" w:rsidRPr="002218A8" w:rsidRDefault="00D357C2" w:rsidP="002218A8">
      <w:pPr>
        <w:pStyle w:val="ListParagraph"/>
        <w:spacing w:line="240" w:lineRule="auto"/>
        <w:ind w:left="1276" w:firstLine="709"/>
        <w:jc w:val="both"/>
        <w:rPr>
          <w:rFonts w:ascii="Times New Roman" w:hAnsi="Times New Roman" w:cs="Times New Roman"/>
          <w:sz w:val="24"/>
          <w:szCs w:val="24"/>
        </w:rPr>
      </w:pPr>
      <w:r w:rsidRPr="002218A8">
        <w:rPr>
          <w:rFonts w:ascii="Times New Roman" w:hAnsi="Times New Roman" w:cs="Times New Roman"/>
          <w:sz w:val="24"/>
          <w:szCs w:val="24"/>
        </w:rPr>
        <w:t>“Alasan MTs Darul Falah menyediakan alat-alat praktek karena mengingat penyampaian materi seperti mernandikan jenazah memang harus praktek langsung tidak hanya disampaikan saja, walaupun tidak mencukupi jumlah siswa tetapi pelaksanaannya masih bisa sambil  menunggu perkembangan lebih lanjut”</w:t>
      </w:r>
      <w:r w:rsidR="00A65E38" w:rsidRPr="002218A8">
        <w:rPr>
          <w:rStyle w:val="FootnoteReference"/>
          <w:rFonts w:ascii="Times New Roman" w:hAnsi="Times New Roman" w:cs="Times New Roman"/>
          <w:sz w:val="24"/>
          <w:szCs w:val="24"/>
        </w:rPr>
        <w:footnoteReference w:id="20"/>
      </w:r>
    </w:p>
    <w:p w:rsidR="00A65E38" w:rsidRPr="002218A8" w:rsidRDefault="00A65E38" w:rsidP="002218A8">
      <w:pPr>
        <w:pStyle w:val="ListParagraph"/>
        <w:spacing w:line="240" w:lineRule="auto"/>
        <w:ind w:left="709" w:firstLine="567"/>
        <w:jc w:val="both"/>
        <w:rPr>
          <w:rFonts w:ascii="Times New Roman" w:hAnsi="Times New Roman" w:cs="Times New Roman"/>
          <w:sz w:val="24"/>
          <w:szCs w:val="24"/>
        </w:rPr>
      </w:pPr>
    </w:p>
    <w:p w:rsidR="00A65E38" w:rsidRPr="002218A8" w:rsidRDefault="00A65E38" w:rsidP="002218A8">
      <w:pPr>
        <w:pStyle w:val="NormalWeb"/>
        <w:spacing w:before="0" w:beforeAutospacing="0" w:after="0" w:afterAutospacing="0" w:line="480" w:lineRule="auto"/>
        <w:ind w:left="709" w:firstLine="709"/>
        <w:jc w:val="both"/>
        <w:rPr>
          <w:lang w:val="en-US"/>
        </w:rPr>
      </w:pPr>
      <w:r w:rsidRPr="002218A8">
        <w:rPr>
          <w:lang w:val="en-US"/>
        </w:rPr>
        <w:t>Bapak Imam juga</w:t>
      </w:r>
      <w:r w:rsidR="002218A8">
        <w:rPr>
          <w:lang w:val="en-US"/>
        </w:rPr>
        <w:t xml:space="preserve"> </w:t>
      </w:r>
      <w:r w:rsidRPr="002218A8">
        <w:rPr>
          <w:lang w:val="en-US"/>
        </w:rPr>
        <w:t>menambahkan</w:t>
      </w:r>
      <w:r w:rsidR="002218A8">
        <w:rPr>
          <w:lang w:val="en-US"/>
        </w:rPr>
        <w:t xml:space="preserve"> </w:t>
      </w:r>
      <w:r w:rsidRPr="002218A8">
        <w:rPr>
          <w:lang w:val="en-US"/>
        </w:rPr>
        <w:t>tentang</w:t>
      </w:r>
      <w:r w:rsidR="002218A8">
        <w:rPr>
          <w:lang w:val="en-US"/>
        </w:rPr>
        <w:t xml:space="preserve"> </w:t>
      </w:r>
      <w:r w:rsidRPr="002218A8">
        <w:rPr>
          <w:lang w:val="en-US"/>
        </w:rPr>
        <w:t>penggunaan media pembelajaran:</w:t>
      </w:r>
    </w:p>
    <w:p w:rsidR="00A65E38" w:rsidRPr="002218A8" w:rsidRDefault="00A65E38" w:rsidP="002218A8">
      <w:pPr>
        <w:pStyle w:val="ListParagraph"/>
        <w:spacing w:line="240" w:lineRule="auto"/>
        <w:ind w:left="1276" w:firstLine="709"/>
        <w:jc w:val="both"/>
        <w:rPr>
          <w:rFonts w:ascii="Times New Roman" w:hAnsi="Times New Roman" w:cs="Times New Roman"/>
          <w:sz w:val="24"/>
          <w:szCs w:val="24"/>
        </w:rPr>
      </w:pPr>
      <w:r w:rsidRPr="002218A8">
        <w:rPr>
          <w:rFonts w:ascii="Times New Roman" w:hAnsi="Times New Roman" w:cs="Times New Roman"/>
          <w:sz w:val="24"/>
          <w:szCs w:val="24"/>
          <w:lang w:val="en-US"/>
        </w:rPr>
        <w:t>“</w:t>
      </w:r>
      <w:r w:rsidRPr="002218A8">
        <w:rPr>
          <w:rFonts w:ascii="Times New Roman" w:hAnsi="Times New Roman" w:cs="Times New Roman"/>
          <w:sz w:val="24"/>
          <w:szCs w:val="24"/>
        </w:rPr>
        <w:t xml:space="preserve">Penggunaan ini dilakukan sesuai dengan materi yang diajarkan, dan tidak dilakukan secara terus menerus rnengingat sarana yang cukup terbatas. Penggunaan media ini dirasa sangat </w:t>
      </w:r>
      <w:r w:rsidRPr="002218A8">
        <w:rPr>
          <w:rFonts w:ascii="Times New Roman" w:hAnsi="Times New Roman" w:cs="Times New Roman"/>
          <w:sz w:val="24"/>
          <w:szCs w:val="24"/>
        </w:rPr>
        <w:lastRenderedPageBreak/>
        <w:t xml:space="preserve">menyenangkan baik guru maupun siswa apalagi </w:t>
      </w:r>
      <w:r w:rsidRPr="002218A8">
        <w:rPr>
          <w:rFonts w:ascii="Times New Roman" w:hAnsi="Times New Roman" w:cs="Times New Roman"/>
          <w:sz w:val="24"/>
          <w:szCs w:val="24"/>
          <w:lang w:val="en-US"/>
        </w:rPr>
        <w:t>mushola</w:t>
      </w:r>
      <w:r w:rsidRPr="002218A8">
        <w:rPr>
          <w:rFonts w:ascii="Times New Roman" w:hAnsi="Times New Roman" w:cs="Times New Roman"/>
          <w:sz w:val="24"/>
          <w:szCs w:val="24"/>
        </w:rPr>
        <w:t xml:space="preserve">. Siswa sangat senang dan merasa nyaman jika menggunakan media ini sebagai </w:t>
      </w:r>
      <w:r w:rsidRPr="002218A8">
        <w:rPr>
          <w:rFonts w:ascii="Times New Roman" w:hAnsi="Times New Roman" w:cs="Times New Roman"/>
          <w:sz w:val="24"/>
          <w:szCs w:val="24"/>
          <w:lang w:val="en-US"/>
        </w:rPr>
        <w:t>tempat</w:t>
      </w:r>
      <w:r w:rsidRPr="002218A8">
        <w:rPr>
          <w:rFonts w:ascii="Times New Roman" w:hAnsi="Times New Roman" w:cs="Times New Roman"/>
          <w:sz w:val="24"/>
          <w:szCs w:val="24"/>
        </w:rPr>
        <w:t xml:space="preserve"> pembelajaran.</w:t>
      </w:r>
      <w:r w:rsidRPr="002218A8">
        <w:rPr>
          <w:rFonts w:ascii="Times New Roman" w:hAnsi="Times New Roman" w:cs="Times New Roman"/>
          <w:sz w:val="24"/>
          <w:szCs w:val="24"/>
          <w:lang w:val="en-US"/>
        </w:rPr>
        <w:t>”</w:t>
      </w:r>
      <w:r w:rsidRPr="002218A8">
        <w:rPr>
          <w:rStyle w:val="FootnoteReference"/>
          <w:rFonts w:ascii="Times New Roman" w:hAnsi="Times New Roman" w:cs="Times New Roman"/>
          <w:sz w:val="24"/>
          <w:szCs w:val="24"/>
          <w:lang w:val="en-US"/>
        </w:rPr>
        <w:footnoteReference w:id="21"/>
      </w:r>
    </w:p>
    <w:p w:rsidR="00A65E38" w:rsidRPr="002218A8" w:rsidRDefault="00A65E38" w:rsidP="002218A8">
      <w:pPr>
        <w:pStyle w:val="ListParagraph"/>
        <w:spacing w:line="240" w:lineRule="auto"/>
        <w:ind w:left="709" w:firstLine="567"/>
        <w:jc w:val="both"/>
        <w:rPr>
          <w:rFonts w:ascii="Times New Roman" w:hAnsi="Times New Roman" w:cs="Times New Roman"/>
          <w:sz w:val="24"/>
          <w:szCs w:val="24"/>
        </w:rPr>
      </w:pPr>
    </w:p>
    <w:p w:rsidR="00A65E38" w:rsidRPr="002218A8" w:rsidRDefault="00A65E38" w:rsidP="002218A8">
      <w:pPr>
        <w:pStyle w:val="NormalWeb"/>
        <w:spacing w:before="0" w:beforeAutospacing="0" w:after="0" w:afterAutospacing="0" w:line="480" w:lineRule="auto"/>
        <w:ind w:left="709" w:firstLine="709"/>
        <w:jc w:val="both"/>
      </w:pPr>
      <w:r w:rsidRPr="002218A8">
        <w:t>Seperti yang dikatakan oleh salah satu siswa kelas VIII, dia mengatakan:</w:t>
      </w:r>
    </w:p>
    <w:p w:rsidR="00A65E38" w:rsidRPr="002218A8" w:rsidRDefault="00A65E38" w:rsidP="002218A8">
      <w:pPr>
        <w:pStyle w:val="ListParagraph"/>
        <w:spacing w:line="240" w:lineRule="auto"/>
        <w:ind w:left="1276" w:firstLine="709"/>
        <w:jc w:val="both"/>
        <w:rPr>
          <w:rFonts w:ascii="Times New Roman" w:hAnsi="Times New Roman" w:cs="Times New Roman"/>
          <w:sz w:val="24"/>
          <w:szCs w:val="24"/>
        </w:rPr>
      </w:pPr>
      <w:r w:rsidRPr="002218A8">
        <w:rPr>
          <w:rFonts w:ascii="Times New Roman" w:hAnsi="Times New Roman" w:cs="Times New Roman"/>
          <w:sz w:val="24"/>
          <w:szCs w:val="24"/>
        </w:rPr>
        <w:t>“Saya sangat senang jika pada saat pelajaran tidak hanya di dalam kelas saja, saya lebih senang kalau belajar di mushoa, karna bisa lebih mudah memahami pelajaran yang diajarkan oleh guru sebab suasananya sejuk.”</w:t>
      </w:r>
      <w:r w:rsidRPr="002218A8">
        <w:rPr>
          <w:rStyle w:val="FootnoteReference"/>
          <w:rFonts w:ascii="Times New Roman" w:hAnsi="Times New Roman" w:cs="Times New Roman"/>
          <w:sz w:val="24"/>
          <w:szCs w:val="24"/>
        </w:rPr>
        <w:footnoteReference w:id="22"/>
      </w:r>
    </w:p>
    <w:p w:rsidR="00EC03D4" w:rsidRPr="002218A8" w:rsidRDefault="00EC03D4" w:rsidP="002218A8">
      <w:pPr>
        <w:pStyle w:val="ListParagraph"/>
        <w:spacing w:line="240" w:lineRule="auto"/>
        <w:ind w:left="709" w:firstLine="567"/>
        <w:jc w:val="both"/>
        <w:rPr>
          <w:rFonts w:ascii="Times New Roman" w:hAnsi="Times New Roman" w:cs="Times New Roman"/>
          <w:sz w:val="24"/>
          <w:szCs w:val="24"/>
        </w:rPr>
      </w:pPr>
    </w:p>
    <w:p w:rsidR="00EC03D4" w:rsidRPr="002218A8" w:rsidRDefault="00EC03D4" w:rsidP="002218A8">
      <w:pPr>
        <w:pStyle w:val="NormalWeb"/>
        <w:spacing w:before="0" w:beforeAutospacing="0" w:after="0" w:afterAutospacing="0" w:line="480" w:lineRule="auto"/>
        <w:ind w:left="709" w:firstLine="709"/>
        <w:jc w:val="both"/>
      </w:pPr>
      <w:r w:rsidRPr="002218A8">
        <w:t xml:space="preserve">Pemanfaaat media pembelajaran ini bisa membantu siswa untuk </w:t>
      </w:r>
      <w:r w:rsidRPr="002218A8">
        <w:rPr>
          <w:lang w:val="en-US"/>
        </w:rPr>
        <w:t>l</w:t>
      </w:r>
      <w:r w:rsidRPr="002218A8">
        <w:t xml:space="preserve">ebih berkreasi dan media dapat merangsang minat dan perhatian siswa </w:t>
      </w:r>
      <w:r w:rsidRPr="002218A8">
        <w:rPr>
          <w:lang w:val="en-US"/>
        </w:rPr>
        <w:t>dalam</w:t>
      </w:r>
      <w:r w:rsidR="002218A8">
        <w:rPr>
          <w:lang w:val="en-US"/>
        </w:rPr>
        <w:t xml:space="preserve"> </w:t>
      </w:r>
      <w:r w:rsidRPr="002218A8">
        <w:rPr>
          <w:lang w:val="en-US"/>
        </w:rPr>
        <w:t>kegiatan</w:t>
      </w:r>
      <w:r w:rsidR="002218A8">
        <w:rPr>
          <w:lang w:val="en-US"/>
        </w:rPr>
        <w:t xml:space="preserve"> </w:t>
      </w:r>
      <w:r w:rsidRPr="002218A8">
        <w:rPr>
          <w:lang w:val="en-US"/>
        </w:rPr>
        <w:t>keagamaan. S</w:t>
      </w:r>
      <w:r w:rsidRPr="002218A8">
        <w:t xml:space="preserve">elain itu, </w:t>
      </w:r>
      <w:r w:rsidRPr="002218A8">
        <w:rPr>
          <w:lang w:val="en-US"/>
        </w:rPr>
        <w:t>p</w:t>
      </w:r>
      <w:r w:rsidRPr="002218A8">
        <w:t xml:space="preserve">enggunaan media </w:t>
      </w:r>
      <w:r w:rsidRPr="002218A8">
        <w:rPr>
          <w:lang w:val="en-US"/>
        </w:rPr>
        <w:t>pembelajaran</w:t>
      </w:r>
      <w:r w:rsidR="002218A8">
        <w:rPr>
          <w:lang w:val="en-US"/>
        </w:rPr>
        <w:t xml:space="preserve"> </w:t>
      </w:r>
      <w:r w:rsidRPr="002218A8">
        <w:t xml:space="preserve">yang ada di MTs Darul Falah </w:t>
      </w:r>
      <w:r w:rsidRPr="002218A8">
        <w:rPr>
          <w:lang w:val="en-US"/>
        </w:rPr>
        <w:t>juga</w:t>
      </w:r>
      <w:r w:rsidR="002218A8">
        <w:rPr>
          <w:lang w:val="en-US"/>
        </w:rPr>
        <w:t xml:space="preserve"> </w:t>
      </w:r>
      <w:r w:rsidRPr="002218A8">
        <w:rPr>
          <w:lang w:val="en-US"/>
        </w:rPr>
        <w:t>ditujukan agar guru mampu</w:t>
      </w:r>
      <w:r w:rsidR="002218A8">
        <w:rPr>
          <w:lang w:val="en-US"/>
        </w:rPr>
        <w:t xml:space="preserve"> </w:t>
      </w:r>
      <w:r w:rsidRPr="002218A8">
        <w:rPr>
          <w:lang w:val="en-US"/>
        </w:rPr>
        <w:t>menggunakan</w:t>
      </w:r>
      <w:r w:rsidR="002218A8">
        <w:rPr>
          <w:lang w:val="en-US"/>
        </w:rPr>
        <w:t xml:space="preserve"> </w:t>
      </w:r>
      <w:r w:rsidRPr="002218A8">
        <w:rPr>
          <w:lang w:val="en-US"/>
        </w:rPr>
        <w:t>fasilitas yang ada</w:t>
      </w:r>
      <w:r w:rsidR="002218A8">
        <w:rPr>
          <w:lang w:val="en-US"/>
        </w:rPr>
        <w:t xml:space="preserve">, </w:t>
      </w:r>
      <w:r w:rsidRPr="002218A8">
        <w:rPr>
          <w:lang w:val="en-US"/>
        </w:rPr>
        <w:t>guna</w:t>
      </w:r>
      <w:r w:rsidR="002218A8">
        <w:rPr>
          <w:lang w:val="en-US"/>
        </w:rPr>
        <w:t xml:space="preserve"> </w:t>
      </w:r>
      <w:r w:rsidRPr="002218A8">
        <w:rPr>
          <w:lang w:val="en-US"/>
        </w:rPr>
        <w:t>menunjang</w:t>
      </w:r>
      <w:r w:rsidR="002218A8">
        <w:rPr>
          <w:lang w:val="en-US"/>
        </w:rPr>
        <w:t xml:space="preserve"> </w:t>
      </w:r>
      <w:r w:rsidRPr="002218A8">
        <w:rPr>
          <w:lang w:val="en-US"/>
        </w:rPr>
        <w:t>kegiatan</w:t>
      </w:r>
      <w:r w:rsidR="002218A8">
        <w:rPr>
          <w:lang w:val="en-US"/>
        </w:rPr>
        <w:t xml:space="preserve"> </w:t>
      </w:r>
      <w:r w:rsidRPr="002218A8">
        <w:rPr>
          <w:lang w:val="en-US"/>
        </w:rPr>
        <w:t>keagamaan di</w:t>
      </w:r>
      <w:r w:rsidRPr="002218A8">
        <w:t xml:space="preserve"> MTs Darul Falah</w:t>
      </w:r>
      <w:r w:rsidRPr="002218A8">
        <w:rPr>
          <w:lang w:val="en-US"/>
        </w:rPr>
        <w:t>, dan agar</w:t>
      </w:r>
      <w:r w:rsidR="002218A8">
        <w:rPr>
          <w:lang w:val="en-US"/>
        </w:rPr>
        <w:t xml:space="preserve"> </w:t>
      </w:r>
      <w:r w:rsidRPr="002218A8">
        <w:rPr>
          <w:lang w:val="en-US"/>
        </w:rPr>
        <w:t>dapat</w:t>
      </w:r>
      <w:r w:rsidR="002218A8">
        <w:rPr>
          <w:lang w:val="en-US"/>
        </w:rPr>
        <w:t xml:space="preserve"> </w:t>
      </w:r>
      <w:r w:rsidRPr="002218A8">
        <w:rPr>
          <w:lang w:val="en-US"/>
        </w:rPr>
        <w:t>meningkatkan</w:t>
      </w:r>
      <w:r w:rsidR="002218A8">
        <w:rPr>
          <w:lang w:val="en-US"/>
        </w:rPr>
        <w:t xml:space="preserve"> </w:t>
      </w:r>
      <w:r w:rsidRPr="002218A8">
        <w:rPr>
          <w:lang w:val="en-US"/>
        </w:rPr>
        <w:t>mutu</w:t>
      </w:r>
      <w:r w:rsidRPr="002218A8">
        <w:t xml:space="preserve"> Pendidikan Islam.</w:t>
      </w:r>
    </w:p>
    <w:p w:rsidR="00EC03D4" w:rsidRDefault="00EC03D4" w:rsidP="002218A8">
      <w:pPr>
        <w:pStyle w:val="NormalWeb"/>
        <w:spacing w:before="0" w:beforeAutospacing="0" w:after="0" w:afterAutospacing="0" w:line="480" w:lineRule="auto"/>
        <w:ind w:left="709" w:firstLine="709"/>
        <w:jc w:val="both"/>
        <w:rPr>
          <w:color w:val="000000"/>
          <w:lang w:val="en-US"/>
        </w:rPr>
      </w:pPr>
      <w:r w:rsidRPr="002218A8">
        <w:t xml:space="preserve">Berdasarkan paparan data di atas  media </w:t>
      </w:r>
      <w:r w:rsidRPr="002218A8">
        <w:rPr>
          <w:color w:val="000000"/>
        </w:rPr>
        <w:t>yang digunakan guru Pendidikan Agama Islam (PAI) dalam upaya pembinaan keagamaan siswa di</w:t>
      </w:r>
      <w:r w:rsidR="002218A8">
        <w:rPr>
          <w:color w:val="000000"/>
          <w:lang w:val="en-US"/>
        </w:rPr>
        <w:t xml:space="preserve"> </w:t>
      </w:r>
      <w:r w:rsidRPr="002218A8">
        <w:rPr>
          <w:color w:val="000000"/>
        </w:rPr>
        <w:t>MTs Darul Falah Bendiljati Kulon Sumbergempol Tulungagung</w:t>
      </w:r>
      <w:r w:rsidR="00E62F24" w:rsidRPr="002218A8">
        <w:rPr>
          <w:color w:val="000000"/>
        </w:rPr>
        <w:t xml:space="preserve"> adalah media pembelajaran audio, visual, laboratorium,  komputer, mushala, tempat wudhu, mukena,Al Qur’an, boneka jeazah, kain kafan dan peralatan memandikan jenazah.</w:t>
      </w:r>
    </w:p>
    <w:p w:rsidR="002218A8" w:rsidRDefault="002218A8" w:rsidP="002218A8">
      <w:pPr>
        <w:pStyle w:val="NormalWeb"/>
        <w:spacing w:before="0" w:beforeAutospacing="0" w:after="0" w:afterAutospacing="0" w:line="480" w:lineRule="auto"/>
        <w:ind w:left="709" w:firstLine="709"/>
        <w:jc w:val="both"/>
        <w:rPr>
          <w:color w:val="000000"/>
          <w:lang w:val="en-US"/>
        </w:rPr>
      </w:pPr>
    </w:p>
    <w:p w:rsidR="002218A8" w:rsidRPr="002218A8" w:rsidRDefault="002218A8" w:rsidP="002218A8">
      <w:pPr>
        <w:pStyle w:val="NormalWeb"/>
        <w:spacing w:before="0" w:beforeAutospacing="0" w:after="0" w:afterAutospacing="0" w:line="480" w:lineRule="auto"/>
        <w:ind w:left="709" w:firstLine="709"/>
        <w:jc w:val="both"/>
        <w:rPr>
          <w:lang w:val="en-US"/>
        </w:rPr>
      </w:pPr>
    </w:p>
    <w:p w:rsidR="001C165C" w:rsidRPr="002218A8" w:rsidRDefault="001C165C" w:rsidP="002218A8">
      <w:pPr>
        <w:pStyle w:val="ListParagraph"/>
        <w:numPr>
          <w:ilvl w:val="0"/>
          <w:numId w:val="2"/>
        </w:numPr>
        <w:spacing w:line="480" w:lineRule="auto"/>
        <w:ind w:left="709" w:hanging="425"/>
        <w:jc w:val="both"/>
        <w:rPr>
          <w:rFonts w:ascii="Times New Roman" w:hAnsi="Times New Roman" w:cs="Times New Roman"/>
          <w:b/>
          <w:sz w:val="24"/>
          <w:szCs w:val="24"/>
        </w:rPr>
      </w:pPr>
      <w:r w:rsidRPr="002218A8">
        <w:rPr>
          <w:rFonts w:ascii="Times New Roman" w:hAnsi="Times New Roman" w:cs="Times New Roman"/>
          <w:b/>
          <w:sz w:val="24"/>
          <w:szCs w:val="24"/>
        </w:rPr>
        <w:lastRenderedPageBreak/>
        <w:t xml:space="preserve">Faktor </w:t>
      </w:r>
      <w:r w:rsidRPr="002218A8">
        <w:rPr>
          <w:rFonts w:ascii="Times New Roman" w:hAnsi="Times New Roman" w:cs="Times New Roman"/>
          <w:b/>
          <w:color w:val="000000"/>
          <w:sz w:val="24"/>
          <w:szCs w:val="24"/>
        </w:rPr>
        <w:t>yang mendukung dan menghambat dalam upaya guru Pendidikan Agama Islam (PAI) dalam pembinaan keagamaan siswa di MTs Darul Falah Bendiljati Kulon Sumbergempol Tulungagung</w:t>
      </w:r>
    </w:p>
    <w:p w:rsidR="009027AD" w:rsidRPr="002218A8" w:rsidRDefault="001615F7" w:rsidP="002218A8">
      <w:pPr>
        <w:pStyle w:val="ListParagraph"/>
        <w:numPr>
          <w:ilvl w:val="0"/>
          <w:numId w:val="4"/>
        </w:numPr>
        <w:spacing w:line="480" w:lineRule="auto"/>
        <w:ind w:left="1134" w:hanging="425"/>
        <w:jc w:val="both"/>
        <w:rPr>
          <w:rFonts w:ascii="Times New Roman" w:hAnsi="Times New Roman" w:cs="Times New Roman"/>
          <w:sz w:val="24"/>
          <w:szCs w:val="24"/>
        </w:rPr>
      </w:pPr>
      <w:r w:rsidRPr="002218A8">
        <w:rPr>
          <w:rFonts w:ascii="Times New Roman" w:hAnsi="Times New Roman" w:cs="Times New Roman"/>
          <w:sz w:val="24"/>
          <w:szCs w:val="24"/>
        </w:rPr>
        <w:t>Faktor Pendukung</w:t>
      </w:r>
    </w:p>
    <w:p w:rsidR="00BB1FF3" w:rsidRPr="002218A8" w:rsidRDefault="00BB1FF3" w:rsidP="002218A8">
      <w:pPr>
        <w:pStyle w:val="NormalWeb"/>
        <w:spacing w:before="0" w:beforeAutospacing="0" w:after="0" w:afterAutospacing="0" w:line="480" w:lineRule="auto"/>
        <w:ind w:left="1134" w:firstLine="567"/>
        <w:jc w:val="both"/>
        <w:rPr>
          <w:lang w:val="en-US"/>
        </w:rPr>
      </w:pPr>
      <w:r w:rsidRPr="002218A8">
        <w:t xml:space="preserve">Menurut Bapak Imam Suhadak </w:t>
      </w:r>
      <w:r w:rsidRPr="002218A8">
        <w:rPr>
          <w:lang w:val="en-US"/>
        </w:rPr>
        <w:t>saat</w:t>
      </w:r>
      <w:r w:rsidR="002218A8">
        <w:rPr>
          <w:lang w:val="en-US"/>
        </w:rPr>
        <w:t xml:space="preserve"> </w:t>
      </w:r>
      <w:r w:rsidRPr="002218A8">
        <w:rPr>
          <w:lang w:val="en-US"/>
        </w:rPr>
        <w:t>diwawancarai</w:t>
      </w:r>
      <w:r w:rsidR="002218A8">
        <w:rPr>
          <w:lang w:val="en-US"/>
        </w:rPr>
        <w:t xml:space="preserve"> </w:t>
      </w:r>
      <w:r w:rsidRPr="002218A8">
        <w:rPr>
          <w:lang w:val="en-US"/>
        </w:rPr>
        <w:t>tentang</w:t>
      </w:r>
      <w:r w:rsidR="002218A8">
        <w:rPr>
          <w:lang w:val="en-US"/>
        </w:rPr>
        <w:t xml:space="preserve"> </w:t>
      </w:r>
      <w:r w:rsidRPr="002218A8">
        <w:rPr>
          <w:lang w:val="en-US"/>
        </w:rPr>
        <w:t>faktor</w:t>
      </w:r>
      <w:r w:rsidR="002218A8">
        <w:rPr>
          <w:lang w:val="en-US"/>
        </w:rPr>
        <w:t xml:space="preserve"> </w:t>
      </w:r>
      <w:r w:rsidRPr="002218A8">
        <w:rPr>
          <w:lang w:val="en-US"/>
        </w:rPr>
        <w:t>pendukung</w:t>
      </w:r>
      <w:r w:rsidR="002218A8">
        <w:rPr>
          <w:lang w:val="en-US"/>
        </w:rPr>
        <w:t xml:space="preserve"> </w:t>
      </w:r>
      <w:r w:rsidRPr="002218A8">
        <w:rPr>
          <w:lang w:val="en-US"/>
        </w:rPr>
        <w:t>alam</w:t>
      </w:r>
      <w:r w:rsidR="002218A8">
        <w:rPr>
          <w:lang w:val="en-US"/>
        </w:rPr>
        <w:t xml:space="preserve"> </w:t>
      </w:r>
      <w:r w:rsidRPr="002218A8">
        <w:rPr>
          <w:lang w:val="en-US"/>
        </w:rPr>
        <w:t>upaya</w:t>
      </w:r>
      <w:r w:rsidR="002218A8">
        <w:rPr>
          <w:lang w:val="en-US"/>
        </w:rPr>
        <w:t xml:space="preserve"> </w:t>
      </w:r>
      <w:r w:rsidRPr="002218A8">
        <w:rPr>
          <w:lang w:val="en-US"/>
        </w:rPr>
        <w:t>pembinaan</w:t>
      </w:r>
      <w:r w:rsidR="002218A8">
        <w:rPr>
          <w:lang w:val="en-US"/>
        </w:rPr>
        <w:t xml:space="preserve"> </w:t>
      </w:r>
      <w:r w:rsidRPr="002218A8">
        <w:rPr>
          <w:lang w:val="en-US"/>
        </w:rPr>
        <w:t>keagamaan</w:t>
      </w:r>
      <w:r w:rsidR="002218A8">
        <w:rPr>
          <w:lang w:val="en-US"/>
        </w:rPr>
        <w:t xml:space="preserve"> siswa</w:t>
      </w:r>
      <w:r w:rsidRPr="002218A8">
        <w:rPr>
          <w:lang w:val="en-US"/>
        </w:rPr>
        <w:t xml:space="preserve"> beliau</w:t>
      </w:r>
      <w:r w:rsidR="002218A8">
        <w:rPr>
          <w:lang w:val="en-US"/>
        </w:rPr>
        <w:t xml:space="preserve"> </w:t>
      </w:r>
      <w:r w:rsidRPr="002218A8">
        <w:rPr>
          <w:lang w:val="en-US"/>
        </w:rPr>
        <w:t>berkata :</w:t>
      </w:r>
    </w:p>
    <w:p w:rsidR="00BB1FF3" w:rsidRDefault="00BB1FF3" w:rsidP="002218A8">
      <w:pPr>
        <w:spacing w:line="240" w:lineRule="auto"/>
        <w:ind w:left="1701" w:firstLine="567"/>
        <w:jc w:val="both"/>
        <w:rPr>
          <w:rFonts w:ascii="Times New Roman" w:hAnsi="Times New Roman" w:cs="Times New Roman"/>
          <w:sz w:val="24"/>
          <w:szCs w:val="24"/>
          <w:lang w:val="en-US"/>
        </w:rPr>
      </w:pPr>
      <w:r w:rsidRPr="002218A8">
        <w:rPr>
          <w:rFonts w:ascii="Times New Roman" w:hAnsi="Times New Roman" w:cs="Times New Roman"/>
          <w:sz w:val="24"/>
          <w:szCs w:val="24"/>
        </w:rPr>
        <w:t xml:space="preserve">“Hal yang mendukung pelaksanaan </w:t>
      </w:r>
      <w:r w:rsidRPr="002218A8">
        <w:rPr>
          <w:rFonts w:ascii="Times New Roman" w:hAnsi="Times New Roman" w:cs="Times New Roman"/>
          <w:sz w:val="24"/>
          <w:szCs w:val="24"/>
          <w:lang w:val="en-US"/>
        </w:rPr>
        <w:t>kegiatan</w:t>
      </w:r>
      <w:r w:rsidR="002218A8">
        <w:rPr>
          <w:rFonts w:ascii="Times New Roman" w:hAnsi="Times New Roman" w:cs="Times New Roman"/>
          <w:sz w:val="24"/>
          <w:szCs w:val="24"/>
          <w:lang w:val="en-US"/>
        </w:rPr>
        <w:t xml:space="preserve"> </w:t>
      </w:r>
      <w:r w:rsidRPr="002218A8">
        <w:rPr>
          <w:rFonts w:ascii="Times New Roman" w:hAnsi="Times New Roman" w:cs="Times New Roman"/>
          <w:sz w:val="24"/>
          <w:szCs w:val="24"/>
          <w:lang w:val="en-US"/>
        </w:rPr>
        <w:t>keagamaan</w:t>
      </w:r>
      <w:r w:rsidR="002218A8">
        <w:rPr>
          <w:rFonts w:ascii="Times New Roman" w:hAnsi="Times New Roman" w:cs="Times New Roman"/>
          <w:sz w:val="24"/>
          <w:szCs w:val="24"/>
          <w:lang w:val="en-US"/>
        </w:rPr>
        <w:t xml:space="preserve"> </w:t>
      </w:r>
      <w:r w:rsidRPr="002218A8">
        <w:rPr>
          <w:rFonts w:ascii="Times New Roman" w:hAnsi="Times New Roman" w:cs="Times New Roman"/>
          <w:sz w:val="24"/>
          <w:szCs w:val="24"/>
          <w:lang w:val="en-US"/>
        </w:rPr>
        <w:t>seperti</w:t>
      </w:r>
      <w:r w:rsidR="002218A8">
        <w:rPr>
          <w:rFonts w:ascii="Times New Roman" w:hAnsi="Times New Roman" w:cs="Times New Roman"/>
          <w:sz w:val="24"/>
          <w:szCs w:val="24"/>
          <w:lang w:val="en-US"/>
        </w:rPr>
        <w:t xml:space="preserve"> </w:t>
      </w:r>
      <w:r w:rsidRPr="002218A8">
        <w:rPr>
          <w:rFonts w:ascii="Times New Roman" w:hAnsi="Times New Roman" w:cs="Times New Roman"/>
          <w:sz w:val="24"/>
          <w:szCs w:val="24"/>
        </w:rPr>
        <w:t>shalat berjamaah yaitu secara material atau bangunan sudah memadai (tempat wudhu serta masjid). Sedangkan secara lingkungan sekolah, bahwa sekolah sudah memberikan suatu persetujuan untuk kegiatan shalat duha dan shalat dhuhur berjama’ah. Selain itu, guru-guru juga berperan aktif untuk mendampingi siswa dalam menjalankan kegiatan keagamaan seperti membaca Al-Qur’an, hafalan surat yasin, shalat duha dan shalat dhuhur berjamaah.”</w:t>
      </w:r>
      <w:r w:rsidRPr="002218A8">
        <w:rPr>
          <w:rStyle w:val="FootnoteReference"/>
          <w:rFonts w:ascii="Times New Roman" w:hAnsi="Times New Roman" w:cs="Times New Roman"/>
          <w:sz w:val="24"/>
          <w:szCs w:val="24"/>
        </w:rPr>
        <w:footnoteReference w:id="23"/>
      </w:r>
    </w:p>
    <w:p w:rsidR="002218A8" w:rsidRPr="002218A8" w:rsidRDefault="002218A8" w:rsidP="002218A8">
      <w:pPr>
        <w:spacing w:line="240" w:lineRule="auto"/>
        <w:ind w:left="1701" w:firstLine="567"/>
        <w:jc w:val="both"/>
        <w:rPr>
          <w:rFonts w:ascii="Times New Roman" w:hAnsi="Times New Roman" w:cs="Times New Roman"/>
          <w:sz w:val="24"/>
          <w:szCs w:val="24"/>
          <w:lang w:val="en-US"/>
        </w:rPr>
      </w:pPr>
    </w:p>
    <w:p w:rsidR="00BB1FF3" w:rsidRPr="002218A8" w:rsidRDefault="00BB1FF3" w:rsidP="002218A8">
      <w:pPr>
        <w:pStyle w:val="NormalWeb"/>
        <w:shd w:val="clear" w:color="auto" w:fill="FFFFFF" w:themeFill="background1"/>
        <w:tabs>
          <w:tab w:val="right" w:pos="9026"/>
        </w:tabs>
        <w:spacing w:before="0" w:beforeAutospacing="0" w:after="0" w:afterAutospacing="0" w:line="480" w:lineRule="auto"/>
        <w:ind w:left="1134" w:firstLine="567"/>
        <w:jc w:val="both"/>
        <w:rPr>
          <w:lang w:val="en-US"/>
        </w:rPr>
      </w:pPr>
      <w:r w:rsidRPr="002218A8">
        <w:t xml:space="preserve">Hal senada juga diungkap oleh bapak Abdillah, beliau mengatakan: </w:t>
      </w:r>
      <w:r w:rsidRPr="002218A8">
        <w:tab/>
      </w:r>
    </w:p>
    <w:p w:rsidR="001615F7" w:rsidRPr="002218A8" w:rsidRDefault="00BB1FF3" w:rsidP="002218A8">
      <w:pPr>
        <w:pStyle w:val="ListParagraph"/>
        <w:spacing w:line="240" w:lineRule="auto"/>
        <w:ind w:left="1701" w:firstLine="567"/>
        <w:jc w:val="both"/>
        <w:rPr>
          <w:rFonts w:ascii="Times New Roman" w:hAnsi="Times New Roman" w:cs="Times New Roman"/>
          <w:sz w:val="24"/>
          <w:szCs w:val="24"/>
        </w:rPr>
      </w:pPr>
      <w:r w:rsidRPr="002218A8">
        <w:rPr>
          <w:rFonts w:ascii="Times New Roman" w:hAnsi="Times New Roman" w:cs="Times New Roman"/>
          <w:sz w:val="24"/>
          <w:szCs w:val="24"/>
        </w:rPr>
        <w:t xml:space="preserve">“kebersamaan antara guru yang satu dengan guru yang lain </w:t>
      </w:r>
      <w:r w:rsidR="00590826" w:rsidRPr="002218A8">
        <w:rPr>
          <w:rFonts w:ascii="Times New Roman" w:hAnsi="Times New Roman" w:cs="Times New Roman"/>
          <w:sz w:val="24"/>
          <w:szCs w:val="24"/>
          <w:lang w:val="en-US"/>
        </w:rPr>
        <w:t>sanga</w:t>
      </w:r>
      <w:r w:rsidRPr="002218A8">
        <w:rPr>
          <w:rFonts w:ascii="Times New Roman" w:hAnsi="Times New Roman" w:cs="Times New Roman"/>
          <w:sz w:val="24"/>
          <w:szCs w:val="24"/>
          <w:lang w:val="en-US"/>
        </w:rPr>
        <w:t xml:space="preserve">tmempengaruhisiswa, </w:t>
      </w:r>
      <w:r w:rsidRPr="002218A8">
        <w:rPr>
          <w:rFonts w:ascii="Times New Roman" w:hAnsi="Times New Roman" w:cs="Times New Roman"/>
          <w:sz w:val="24"/>
          <w:szCs w:val="24"/>
        </w:rPr>
        <w:t>bukan hanya dari guru agama saja, karena ini tugas lembaga.”</w:t>
      </w:r>
      <w:r w:rsidRPr="002218A8">
        <w:rPr>
          <w:rStyle w:val="FootnoteReference"/>
          <w:rFonts w:ascii="Times New Roman" w:hAnsi="Times New Roman" w:cs="Times New Roman"/>
          <w:sz w:val="24"/>
          <w:szCs w:val="24"/>
        </w:rPr>
        <w:footnoteReference w:id="24"/>
      </w:r>
    </w:p>
    <w:p w:rsidR="00BB1FF3" w:rsidRPr="002218A8" w:rsidRDefault="00BB1FF3" w:rsidP="002218A8">
      <w:pPr>
        <w:pStyle w:val="ListParagraph"/>
        <w:spacing w:line="240" w:lineRule="auto"/>
        <w:ind w:left="1134" w:firstLine="567"/>
        <w:jc w:val="both"/>
        <w:rPr>
          <w:rFonts w:ascii="Times New Roman" w:hAnsi="Times New Roman" w:cs="Times New Roman"/>
          <w:sz w:val="24"/>
          <w:szCs w:val="24"/>
        </w:rPr>
      </w:pPr>
    </w:p>
    <w:p w:rsidR="00BB1FF3" w:rsidRPr="002218A8" w:rsidRDefault="00BB1FF3" w:rsidP="002218A8">
      <w:pPr>
        <w:pStyle w:val="NormalWeb"/>
        <w:shd w:val="clear" w:color="auto" w:fill="FFFFFF" w:themeFill="background1"/>
        <w:spacing w:before="0" w:beforeAutospacing="0" w:after="0" w:afterAutospacing="0" w:line="480" w:lineRule="auto"/>
        <w:ind w:left="1134" w:firstLine="567"/>
        <w:jc w:val="both"/>
        <w:rPr>
          <w:lang w:val="en-US"/>
        </w:rPr>
      </w:pPr>
      <w:r w:rsidRPr="002218A8">
        <w:t>Hal lain dapat dirasakan da</w:t>
      </w:r>
      <w:r w:rsidRPr="002218A8">
        <w:rPr>
          <w:lang w:val="en-US"/>
        </w:rPr>
        <w:t>ri</w:t>
      </w:r>
      <w:r w:rsidRPr="002218A8">
        <w:t xml:space="preserve"> pendapat salah satu siswa yang menyatakan</w:t>
      </w:r>
      <w:r w:rsidRPr="002218A8">
        <w:rPr>
          <w:lang w:val="en-US"/>
        </w:rPr>
        <w:t xml:space="preserve"> :</w:t>
      </w:r>
    </w:p>
    <w:p w:rsidR="00590826" w:rsidRPr="002218A8" w:rsidRDefault="00BB1FF3" w:rsidP="002218A8">
      <w:pPr>
        <w:pStyle w:val="ListParagraph"/>
        <w:spacing w:line="480" w:lineRule="auto"/>
        <w:ind w:left="1134" w:firstLine="567"/>
        <w:jc w:val="both"/>
        <w:rPr>
          <w:rFonts w:ascii="Times New Roman" w:hAnsi="Times New Roman" w:cs="Times New Roman"/>
          <w:sz w:val="24"/>
          <w:szCs w:val="24"/>
        </w:rPr>
      </w:pPr>
      <w:r w:rsidRPr="002218A8">
        <w:rPr>
          <w:rFonts w:ascii="Times New Roman" w:hAnsi="Times New Roman" w:cs="Times New Roman"/>
          <w:sz w:val="24"/>
          <w:szCs w:val="24"/>
        </w:rPr>
        <w:t>“Saya sungkan mas, kalau tidak ikut berjamaah</w:t>
      </w:r>
      <w:r w:rsidRPr="002218A8">
        <w:rPr>
          <w:rFonts w:ascii="Times New Roman" w:hAnsi="Times New Roman" w:cs="Times New Roman"/>
          <w:sz w:val="24"/>
          <w:szCs w:val="24"/>
          <w:lang w:val="en-US"/>
        </w:rPr>
        <w:t>, dikarenakan</w:t>
      </w:r>
      <w:r w:rsidR="002218A8">
        <w:rPr>
          <w:rFonts w:ascii="Times New Roman" w:hAnsi="Times New Roman" w:cs="Times New Roman"/>
          <w:sz w:val="24"/>
          <w:szCs w:val="24"/>
          <w:lang w:val="en-US"/>
        </w:rPr>
        <w:t xml:space="preserve"> hamper </w:t>
      </w:r>
      <w:r w:rsidRPr="002218A8">
        <w:rPr>
          <w:rFonts w:ascii="Times New Roman" w:hAnsi="Times New Roman" w:cs="Times New Roman"/>
          <w:sz w:val="24"/>
          <w:szCs w:val="24"/>
          <w:lang w:val="en-US"/>
        </w:rPr>
        <w:t>semua guru mengikutinya</w:t>
      </w:r>
      <w:r w:rsidRPr="002218A8">
        <w:rPr>
          <w:rFonts w:ascii="Times New Roman" w:hAnsi="Times New Roman" w:cs="Times New Roman"/>
          <w:sz w:val="24"/>
          <w:szCs w:val="24"/>
        </w:rPr>
        <w:t>.”</w:t>
      </w:r>
      <w:r w:rsidRPr="002218A8">
        <w:rPr>
          <w:rStyle w:val="FootnoteReference"/>
          <w:rFonts w:ascii="Times New Roman" w:hAnsi="Times New Roman" w:cs="Times New Roman"/>
          <w:sz w:val="24"/>
          <w:szCs w:val="24"/>
        </w:rPr>
        <w:footnoteReference w:id="25"/>
      </w:r>
    </w:p>
    <w:p w:rsidR="00590826" w:rsidRPr="002218A8" w:rsidRDefault="00590826" w:rsidP="002218A8">
      <w:pPr>
        <w:pStyle w:val="NormalWeb"/>
        <w:shd w:val="clear" w:color="auto" w:fill="FFFFFF" w:themeFill="background1"/>
        <w:spacing w:before="0" w:beforeAutospacing="0" w:after="0" w:afterAutospacing="0" w:line="480" w:lineRule="auto"/>
        <w:ind w:left="1134" w:firstLine="567"/>
        <w:jc w:val="both"/>
      </w:pPr>
      <w:r w:rsidRPr="002218A8">
        <w:t xml:space="preserve">Dengan adanya guru yang berkenaan ikut berjamaah, secara tidak langsung dapat menjadi motivasi bagi siswa untuk mengikuti </w:t>
      </w:r>
      <w:r w:rsidRPr="002218A8">
        <w:lastRenderedPageBreak/>
        <w:t>shalat berjamaah. Dari hasil observasi, peneliti menemukan bahwa ketelatenan guru-guru untuk terus membimbing siswa untuk selalu mengikuti kegiatan keagamaan setiap harinya, yang mana guru-guru tersebut mengecek ke kelas mereka untuk memastikan apakah semua siswa mengikuti kegiatan tersebut. Khusus untuk yang sedang berhalangan, memang diberi toleransi tidak membaca Al-qur’an dan tidak ikut shalat duha dan shalat dhuhur berjamaah.</w:t>
      </w:r>
    </w:p>
    <w:p w:rsidR="00590826" w:rsidRPr="002218A8" w:rsidRDefault="00590826" w:rsidP="002218A8">
      <w:pPr>
        <w:pStyle w:val="NormalWeb"/>
        <w:shd w:val="clear" w:color="auto" w:fill="FFFFFF" w:themeFill="background1"/>
        <w:spacing w:before="0" w:beforeAutospacing="0" w:after="0" w:afterAutospacing="0" w:line="480" w:lineRule="auto"/>
        <w:ind w:left="1134" w:firstLine="567"/>
        <w:jc w:val="both"/>
      </w:pPr>
      <w:r w:rsidRPr="002218A8">
        <w:t xml:space="preserve">Menurut Kepala Sekolah </w:t>
      </w:r>
      <w:r w:rsidRPr="002218A8">
        <w:rPr>
          <w:lang w:val="en-US"/>
        </w:rPr>
        <w:t>terkait</w:t>
      </w:r>
      <w:r w:rsidR="002B7F9F">
        <w:rPr>
          <w:lang w:val="en-US"/>
        </w:rPr>
        <w:t xml:space="preserve"> </w:t>
      </w:r>
      <w:r w:rsidRPr="002218A8">
        <w:rPr>
          <w:lang w:val="en-US"/>
        </w:rPr>
        <w:t>dengan</w:t>
      </w:r>
      <w:r w:rsidRPr="002218A8">
        <w:t xml:space="preserve"> sarana dan prasarana di MTs Darul Falah</w:t>
      </w:r>
      <w:r w:rsidR="002B7F9F">
        <w:rPr>
          <w:lang w:val="en-US"/>
        </w:rPr>
        <w:t xml:space="preserve"> </w:t>
      </w:r>
      <w:r w:rsidRPr="002218A8">
        <w:rPr>
          <w:lang w:val="en-US"/>
        </w:rPr>
        <w:t>guna</w:t>
      </w:r>
      <w:r w:rsidR="002B7F9F">
        <w:rPr>
          <w:lang w:val="en-US"/>
        </w:rPr>
        <w:t xml:space="preserve"> </w:t>
      </w:r>
      <w:r w:rsidRPr="002218A8">
        <w:t xml:space="preserve">menunjang pelaksanaan kegiatan keagamaan tersebut, beliau </w:t>
      </w:r>
      <w:r w:rsidRPr="002218A8">
        <w:rPr>
          <w:lang w:val="en-US"/>
        </w:rPr>
        <w:t>m</w:t>
      </w:r>
      <w:r w:rsidRPr="002218A8">
        <w:t>engatakan :</w:t>
      </w:r>
    </w:p>
    <w:p w:rsidR="00590826" w:rsidRPr="002218A8" w:rsidRDefault="00590826" w:rsidP="002218A8">
      <w:pPr>
        <w:pStyle w:val="ListParagraph"/>
        <w:spacing w:line="240" w:lineRule="auto"/>
        <w:ind w:left="1701" w:firstLine="567"/>
        <w:jc w:val="both"/>
        <w:rPr>
          <w:rFonts w:ascii="Times New Roman" w:hAnsi="Times New Roman" w:cs="Times New Roman"/>
          <w:sz w:val="24"/>
          <w:szCs w:val="24"/>
        </w:rPr>
      </w:pPr>
      <w:r w:rsidRPr="002218A8">
        <w:rPr>
          <w:rFonts w:ascii="Times New Roman" w:hAnsi="Times New Roman" w:cs="Times New Roman"/>
          <w:sz w:val="24"/>
          <w:szCs w:val="24"/>
        </w:rPr>
        <w:t>“Kalau masalah sarana dan prasarana insya Allah sudah baik mas, mulai dari perlengkapan shalat, Al-qur’an, surat yasin, mushola dan tempat wudhu. Yang mana antara laki-laki dan perempuan sudah ada sendiri-sendiri”</w:t>
      </w:r>
      <w:r w:rsidRPr="002218A8">
        <w:rPr>
          <w:rStyle w:val="FootnoteReference"/>
          <w:rFonts w:ascii="Times New Roman" w:hAnsi="Times New Roman" w:cs="Times New Roman"/>
          <w:sz w:val="24"/>
          <w:szCs w:val="24"/>
        </w:rPr>
        <w:footnoteReference w:id="26"/>
      </w:r>
    </w:p>
    <w:p w:rsidR="00590826" w:rsidRPr="002218A8" w:rsidRDefault="00590826" w:rsidP="002218A8">
      <w:pPr>
        <w:pStyle w:val="ListParagraph"/>
        <w:spacing w:line="240" w:lineRule="auto"/>
        <w:ind w:left="1134" w:firstLine="567"/>
        <w:jc w:val="both"/>
        <w:rPr>
          <w:rFonts w:ascii="Times New Roman" w:hAnsi="Times New Roman" w:cs="Times New Roman"/>
          <w:sz w:val="24"/>
          <w:szCs w:val="24"/>
        </w:rPr>
      </w:pPr>
    </w:p>
    <w:p w:rsidR="00A143DD" w:rsidRPr="002218A8" w:rsidRDefault="00A143DD" w:rsidP="002218A8">
      <w:pPr>
        <w:pStyle w:val="NormalWeb"/>
        <w:spacing w:before="0" w:beforeAutospacing="0" w:after="0" w:afterAutospacing="0" w:line="480" w:lineRule="auto"/>
        <w:ind w:left="1134" w:firstLine="567"/>
        <w:jc w:val="both"/>
        <w:rPr>
          <w:lang w:val="en-US"/>
        </w:rPr>
      </w:pPr>
      <w:r w:rsidRPr="002218A8">
        <w:rPr>
          <w:lang w:val="en-US"/>
        </w:rPr>
        <w:t>Hal tersebut</w:t>
      </w:r>
      <w:r w:rsidR="002B7F9F">
        <w:rPr>
          <w:lang w:val="en-US"/>
        </w:rPr>
        <w:t xml:space="preserve"> </w:t>
      </w:r>
      <w:r w:rsidRPr="002218A8">
        <w:rPr>
          <w:lang w:val="en-US"/>
        </w:rPr>
        <w:t>selaras</w:t>
      </w:r>
      <w:r w:rsidR="002B7F9F">
        <w:rPr>
          <w:lang w:val="en-US"/>
        </w:rPr>
        <w:t xml:space="preserve"> </w:t>
      </w:r>
      <w:r w:rsidRPr="002218A8">
        <w:rPr>
          <w:lang w:val="en-US"/>
        </w:rPr>
        <w:t>dengan</w:t>
      </w:r>
      <w:r w:rsidR="002B7F9F">
        <w:rPr>
          <w:lang w:val="en-US"/>
        </w:rPr>
        <w:t xml:space="preserve"> </w:t>
      </w:r>
      <w:r w:rsidRPr="002218A8">
        <w:rPr>
          <w:lang w:val="en-US"/>
        </w:rPr>
        <w:t>penuturan</w:t>
      </w:r>
      <w:r w:rsidR="002B7F9F">
        <w:rPr>
          <w:lang w:val="en-US"/>
        </w:rPr>
        <w:t xml:space="preserve"> </w:t>
      </w:r>
      <w:r w:rsidRPr="002218A8">
        <w:rPr>
          <w:lang w:val="en-US"/>
        </w:rPr>
        <w:t>salah</w:t>
      </w:r>
      <w:r w:rsidR="002B7F9F">
        <w:rPr>
          <w:lang w:val="en-US"/>
        </w:rPr>
        <w:t xml:space="preserve"> </w:t>
      </w:r>
      <w:r w:rsidRPr="002218A8">
        <w:rPr>
          <w:lang w:val="en-US"/>
        </w:rPr>
        <w:t>satu</w:t>
      </w:r>
      <w:r w:rsidRPr="002218A8">
        <w:t xml:space="preserve"> siswa</w:t>
      </w:r>
      <w:r w:rsidRPr="002218A8">
        <w:rPr>
          <w:lang w:val="en-US"/>
        </w:rPr>
        <w:t>, dia</w:t>
      </w:r>
      <w:r w:rsidR="002B7F9F">
        <w:rPr>
          <w:lang w:val="en-US"/>
        </w:rPr>
        <w:t xml:space="preserve"> </w:t>
      </w:r>
      <w:r w:rsidRPr="002218A8">
        <w:rPr>
          <w:lang w:val="en-US"/>
        </w:rPr>
        <w:t>mengatakan</w:t>
      </w:r>
      <w:r w:rsidRPr="002218A8">
        <w:t>:</w:t>
      </w:r>
    </w:p>
    <w:p w:rsidR="00A143DD" w:rsidRPr="002218A8" w:rsidRDefault="00A143DD" w:rsidP="002218A8">
      <w:pPr>
        <w:pStyle w:val="ListParagraph"/>
        <w:spacing w:line="480" w:lineRule="auto"/>
        <w:ind w:left="1134" w:firstLine="567"/>
        <w:jc w:val="both"/>
        <w:rPr>
          <w:rFonts w:ascii="Times New Roman" w:hAnsi="Times New Roman" w:cs="Times New Roman"/>
          <w:sz w:val="24"/>
          <w:szCs w:val="24"/>
        </w:rPr>
      </w:pPr>
      <w:r w:rsidRPr="002218A8">
        <w:rPr>
          <w:rFonts w:ascii="Times New Roman" w:hAnsi="Times New Roman" w:cs="Times New Roman"/>
          <w:sz w:val="24"/>
          <w:szCs w:val="24"/>
        </w:rPr>
        <w:t xml:space="preserve"> “Alhamdulillah mas tempat wudhu kita sudah direnovasi dan sekarang Iebih bagus”</w:t>
      </w:r>
      <w:r w:rsidRPr="002218A8">
        <w:rPr>
          <w:rStyle w:val="FootnoteReference"/>
          <w:rFonts w:ascii="Times New Roman" w:hAnsi="Times New Roman" w:cs="Times New Roman"/>
          <w:sz w:val="24"/>
          <w:szCs w:val="24"/>
        </w:rPr>
        <w:footnoteReference w:id="27"/>
      </w:r>
    </w:p>
    <w:p w:rsidR="00D04256" w:rsidRPr="002218A8" w:rsidRDefault="00D04256" w:rsidP="002218A8">
      <w:pPr>
        <w:pStyle w:val="ListParagraph"/>
        <w:spacing w:line="240" w:lineRule="auto"/>
        <w:ind w:left="1134" w:firstLine="567"/>
        <w:jc w:val="both"/>
        <w:rPr>
          <w:rFonts w:ascii="Times New Roman" w:hAnsi="Times New Roman" w:cs="Times New Roman"/>
          <w:sz w:val="24"/>
          <w:szCs w:val="24"/>
        </w:rPr>
      </w:pPr>
    </w:p>
    <w:p w:rsidR="00D04256" w:rsidRPr="002218A8" w:rsidRDefault="00D04256" w:rsidP="002218A8">
      <w:pPr>
        <w:pStyle w:val="ListParagraph"/>
        <w:spacing w:line="240" w:lineRule="auto"/>
        <w:ind w:left="1134" w:firstLine="567"/>
        <w:jc w:val="both"/>
        <w:rPr>
          <w:rFonts w:ascii="Times New Roman" w:hAnsi="Times New Roman" w:cs="Times New Roman"/>
          <w:sz w:val="24"/>
          <w:szCs w:val="24"/>
        </w:rPr>
      </w:pPr>
      <w:r w:rsidRPr="002218A8">
        <w:rPr>
          <w:rFonts w:ascii="Times New Roman" w:hAnsi="Times New Roman" w:cs="Times New Roman"/>
          <w:sz w:val="24"/>
          <w:szCs w:val="24"/>
        </w:rPr>
        <w:t>Hal senada juga diungkapkan oleh siswa lain:</w:t>
      </w:r>
    </w:p>
    <w:p w:rsidR="00D04256" w:rsidRPr="002218A8" w:rsidRDefault="00D04256" w:rsidP="002218A8">
      <w:pPr>
        <w:pStyle w:val="ListParagraph"/>
        <w:spacing w:line="240" w:lineRule="auto"/>
        <w:ind w:left="1134" w:firstLine="567"/>
        <w:jc w:val="both"/>
        <w:rPr>
          <w:rFonts w:ascii="Times New Roman" w:hAnsi="Times New Roman" w:cs="Times New Roman"/>
          <w:sz w:val="24"/>
          <w:szCs w:val="24"/>
        </w:rPr>
      </w:pPr>
    </w:p>
    <w:p w:rsidR="00D04256" w:rsidRPr="002218A8" w:rsidRDefault="00D04256" w:rsidP="002218A8">
      <w:pPr>
        <w:pStyle w:val="ListParagraph"/>
        <w:spacing w:line="240" w:lineRule="auto"/>
        <w:ind w:left="1134" w:firstLine="567"/>
        <w:jc w:val="both"/>
        <w:rPr>
          <w:rFonts w:ascii="Times New Roman" w:hAnsi="Times New Roman" w:cs="Times New Roman"/>
          <w:sz w:val="24"/>
          <w:szCs w:val="24"/>
        </w:rPr>
      </w:pPr>
      <w:r w:rsidRPr="002218A8">
        <w:rPr>
          <w:rFonts w:ascii="Times New Roman" w:hAnsi="Times New Roman" w:cs="Times New Roman"/>
          <w:sz w:val="24"/>
          <w:szCs w:val="24"/>
        </w:rPr>
        <w:t>” Sebenamya sudah bagus sekali mas, kalau dibandingkan dulu”</w:t>
      </w:r>
      <w:r w:rsidRPr="002218A8">
        <w:rPr>
          <w:rStyle w:val="FootnoteReference"/>
          <w:rFonts w:ascii="Times New Roman" w:hAnsi="Times New Roman" w:cs="Times New Roman"/>
          <w:sz w:val="24"/>
          <w:szCs w:val="24"/>
        </w:rPr>
        <w:footnoteReference w:id="28"/>
      </w:r>
    </w:p>
    <w:p w:rsidR="008D6FF5" w:rsidRPr="002218A8" w:rsidRDefault="008D6FF5" w:rsidP="002218A8">
      <w:pPr>
        <w:pStyle w:val="ListParagraph"/>
        <w:spacing w:line="240" w:lineRule="auto"/>
        <w:ind w:left="1134" w:firstLine="567"/>
        <w:jc w:val="both"/>
        <w:rPr>
          <w:rFonts w:ascii="Times New Roman" w:hAnsi="Times New Roman" w:cs="Times New Roman"/>
          <w:sz w:val="24"/>
          <w:szCs w:val="24"/>
        </w:rPr>
      </w:pPr>
    </w:p>
    <w:p w:rsidR="00D55B39" w:rsidRPr="002218A8" w:rsidRDefault="00D55B39" w:rsidP="002218A8">
      <w:pPr>
        <w:pStyle w:val="NormalWeb"/>
        <w:spacing w:before="0" w:beforeAutospacing="0" w:after="0" w:afterAutospacing="0" w:line="480" w:lineRule="auto"/>
        <w:ind w:left="1134" w:firstLine="567"/>
        <w:jc w:val="both"/>
      </w:pPr>
      <w:r w:rsidRPr="002218A8">
        <w:t>Pe</w:t>
      </w:r>
      <w:r w:rsidRPr="002218A8">
        <w:rPr>
          <w:lang w:val="en-US"/>
        </w:rPr>
        <w:t>m</w:t>
      </w:r>
      <w:r w:rsidRPr="002218A8">
        <w:t xml:space="preserve">aparan diatas diperkuat dengan observasi yang dilakukan oleh peneliti, tentang sarana dan prasana untuk melaksanakan shalat </w:t>
      </w:r>
      <w:r w:rsidRPr="002218A8">
        <w:lastRenderedPageBreak/>
        <w:t>berjama’ah. Mushola yang ada di MTs Darul Falah sudah bagus dan lumayan besar, sedangkan tempat wudhunya sudah dipisah antara laki-laki dan perempuan, tempatnya pun juga bersih. Sedangkan sarana dan prasarana lainnya yaitu perlengkapan kegiatan keagamaan seperti surat yasin, mukena, kain kafan dan boneka jenazah  juga sudah disiapkan oleh pihak sekolah.</w:t>
      </w:r>
    </w:p>
    <w:p w:rsidR="008D6FF5" w:rsidRDefault="00454CE8" w:rsidP="002218A8">
      <w:pPr>
        <w:pStyle w:val="NormalWeb"/>
        <w:spacing w:before="0" w:beforeAutospacing="0" w:after="0" w:afterAutospacing="0" w:line="480" w:lineRule="auto"/>
        <w:ind w:left="1134" w:firstLine="567"/>
        <w:jc w:val="both"/>
        <w:rPr>
          <w:lang w:val="en-US"/>
        </w:rPr>
      </w:pPr>
      <w:r w:rsidRPr="002218A8">
        <w:t xml:space="preserve">Berdasarkan paparan data di atas </w:t>
      </w:r>
      <w:r w:rsidR="00C80F95" w:rsidRPr="002218A8">
        <w:t xml:space="preserve">secara umum faktor </w:t>
      </w:r>
      <w:r w:rsidR="00C80F95" w:rsidRPr="002218A8">
        <w:rPr>
          <w:color w:val="000000"/>
        </w:rPr>
        <w:t xml:space="preserve">yang mendukung dalam upaya guru Pendidikan Agama Islam (PAI) dalam pembinaan keagamaan siswa di MTs Darul Falah Bendiljati Kulon Sumbergempol Tulungagung adalah adanya </w:t>
      </w:r>
      <w:r w:rsidR="003F3901" w:rsidRPr="002218A8">
        <w:rPr>
          <w:color w:val="000000"/>
        </w:rPr>
        <w:t xml:space="preserve">sarana dan prasarana yang baik, </w:t>
      </w:r>
      <w:r w:rsidR="003F3901" w:rsidRPr="002218A8">
        <w:t xml:space="preserve">secara material atau bangunan sudah memadai (Al-Qur’an, surat yasin, mushola dan tempat wudu bagi anak Iaki-Iaki serta perempuan yang terpisah). Sedangkan secara lingkungan sekolah, bahwasanya sekolah sudah </w:t>
      </w:r>
      <w:r w:rsidR="003F3901" w:rsidRPr="002218A8">
        <w:rPr>
          <w:iCs/>
        </w:rPr>
        <w:t>m</w:t>
      </w:r>
      <w:r w:rsidR="003F3901" w:rsidRPr="002218A8">
        <w:t xml:space="preserve">emberikan suatu persetujuan untuk kegiatan keagamaan tersebut. </w:t>
      </w:r>
      <w:r w:rsidR="003F3901" w:rsidRPr="002218A8">
        <w:rPr>
          <w:iCs/>
        </w:rPr>
        <w:t>Selain</w:t>
      </w:r>
      <w:r w:rsidR="003F3901" w:rsidRPr="002218A8">
        <w:t>itu guru-guru juga tidak pernah ketinggalan untuk mendampingi para siswa untuk melaksanakan kegiatan keagamaan disetiap harinya.</w:t>
      </w:r>
    </w:p>
    <w:p w:rsidR="002B7F9F" w:rsidRPr="002B7F9F" w:rsidRDefault="002B7F9F" w:rsidP="002218A8">
      <w:pPr>
        <w:pStyle w:val="NormalWeb"/>
        <w:spacing w:before="0" w:beforeAutospacing="0" w:after="0" w:afterAutospacing="0" w:line="480" w:lineRule="auto"/>
        <w:ind w:left="1134" w:firstLine="567"/>
        <w:jc w:val="both"/>
        <w:rPr>
          <w:lang w:val="en-US"/>
        </w:rPr>
      </w:pPr>
    </w:p>
    <w:p w:rsidR="001615F7" w:rsidRPr="002218A8" w:rsidRDefault="001615F7" w:rsidP="002B7F9F">
      <w:pPr>
        <w:pStyle w:val="ListParagraph"/>
        <w:numPr>
          <w:ilvl w:val="0"/>
          <w:numId w:val="4"/>
        </w:numPr>
        <w:spacing w:line="480" w:lineRule="auto"/>
        <w:ind w:left="1134" w:hanging="425"/>
        <w:jc w:val="both"/>
        <w:rPr>
          <w:rFonts w:ascii="Times New Roman" w:hAnsi="Times New Roman" w:cs="Times New Roman"/>
          <w:sz w:val="24"/>
          <w:szCs w:val="24"/>
        </w:rPr>
      </w:pPr>
      <w:r w:rsidRPr="002218A8">
        <w:rPr>
          <w:rFonts w:ascii="Times New Roman" w:hAnsi="Times New Roman" w:cs="Times New Roman"/>
          <w:sz w:val="24"/>
          <w:szCs w:val="24"/>
        </w:rPr>
        <w:t>Faktor Penghambat</w:t>
      </w:r>
    </w:p>
    <w:p w:rsidR="008D2C7D" w:rsidRPr="002218A8" w:rsidRDefault="008D2C7D" w:rsidP="002218A8">
      <w:pPr>
        <w:pStyle w:val="NormalWeb"/>
        <w:spacing w:before="0" w:beforeAutospacing="0" w:after="0" w:afterAutospacing="0" w:line="480" w:lineRule="auto"/>
        <w:ind w:left="1134" w:firstLine="567"/>
        <w:jc w:val="both"/>
      </w:pPr>
      <w:r w:rsidRPr="002218A8">
        <w:t>Adanya beberapa siswa yang kesadaran mengikuti kegiatan keagamaan minim dan masih terpaksa untuk mengikutinya. menurut salah satu siswa yang peneliti wawancarai tentang mengapa tidak ikut shalat dhuha, dia berkata :</w:t>
      </w:r>
    </w:p>
    <w:p w:rsidR="008D2C7D" w:rsidRPr="002218A8" w:rsidRDefault="008D2C7D" w:rsidP="002218A8">
      <w:pPr>
        <w:spacing w:line="480" w:lineRule="auto"/>
        <w:ind w:left="1134" w:firstLine="567"/>
        <w:jc w:val="both"/>
        <w:rPr>
          <w:rFonts w:ascii="Times New Roman" w:hAnsi="Times New Roman" w:cs="Times New Roman"/>
          <w:sz w:val="24"/>
          <w:szCs w:val="24"/>
        </w:rPr>
      </w:pPr>
      <w:r w:rsidRPr="002218A8">
        <w:rPr>
          <w:rFonts w:ascii="Times New Roman" w:hAnsi="Times New Roman" w:cs="Times New Roman"/>
          <w:sz w:val="24"/>
          <w:szCs w:val="24"/>
        </w:rPr>
        <w:lastRenderedPageBreak/>
        <w:t>“</w:t>
      </w:r>
      <w:r w:rsidRPr="002218A8">
        <w:rPr>
          <w:rFonts w:ascii="Times New Roman" w:hAnsi="Times New Roman" w:cs="Times New Roman"/>
          <w:sz w:val="24"/>
          <w:szCs w:val="24"/>
          <w:lang w:val="en-US"/>
        </w:rPr>
        <w:t>Saya</w:t>
      </w:r>
      <w:r w:rsidRPr="002218A8">
        <w:rPr>
          <w:rFonts w:ascii="Times New Roman" w:hAnsi="Times New Roman" w:cs="Times New Roman"/>
          <w:sz w:val="24"/>
          <w:szCs w:val="24"/>
        </w:rPr>
        <w:t xml:space="preserve"> biasanya pergi ke kantin dulu sebelum shalat, habis mal</w:t>
      </w:r>
      <w:r w:rsidRPr="002218A8">
        <w:rPr>
          <w:rFonts w:ascii="Times New Roman" w:hAnsi="Times New Roman" w:cs="Times New Roman"/>
          <w:sz w:val="24"/>
          <w:szCs w:val="24"/>
          <w:lang w:val="en-US"/>
        </w:rPr>
        <w:t>a</w:t>
      </w:r>
      <w:r w:rsidRPr="002218A8">
        <w:rPr>
          <w:rFonts w:ascii="Times New Roman" w:hAnsi="Times New Roman" w:cs="Times New Roman"/>
          <w:sz w:val="24"/>
          <w:szCs w:val="24"/>
        </w:rPr>
        <w:t>s habis pelajaran langsung shalat, mending beli jajan ke kantin dulu”</w:t>
      </w:r>
      <w:r w:rsidRPr="002218A8">
        <w:rPr>
          <w:rStyle w:val="FootnoteReference"/>
          <w:rFonts w:ascii="Times New Roman" w:hAnsi="Times New Roman" w:cs="Times New Roman"/>
          <w:sz w:val="24"/>
          <w:szCs w:val="24"/>
        </w:rPr>
        <w:footnoteReference w:id="29"/>
      </w:r>
    </w:p>
    <w:p w:rsidR="003F4DC2" w:rsidRPr="002218A8" w:rsidRDefault="003F4DC2" w:rsidP="002218A8">
      <w:pPr>
        <w:pStyle w:val="NormalWeb"/>
        <w:spacing w:before="0" w:beforeAutospacing="0" w:after="0" w:afterAutospacing="0" w:line="480" w:lineRule="auto"/>
        <w:ind w:left="1134" w:firstLine="567"/>
        <w:jc w:val="both"/>
        <w:rPr>
          <w:lang w:val="en-US"/>
        </w:rPr>
      </w:pPr>
      <w:r w:rsidRPr="002218A8">
        <w:t>Hal ini juga diperkuat dengan pernyataan salah satu siswa putri</w:t>
      </w:r>
      <w:r w:rsidR="002B7F9F">
        <w:rPr>
          <w:lang w:val="en-US"/>
        </w:rPr>
        <w:t xml:space="preserve"> </w:t>
      </w:r>
      <w:r w:rsidRPr="002218A8">
        <w:rPr>
          <w:lang w:val="en-US"/>
        </w:rPr>
        <w:t>ketika</w:t>
      </w:r>
      <w:r w:rsidR="002B7F9F">
        <w:rPr>
          <w:lang w:val="en-US"/>
        </w:rPr>
        <w:t xml:space="preserve"> </w:t>
      </w:r>
      <w:r w:rsidRPr="002218A8">
        <w:rPr>
          <w:lang w:val="en-US"/>
        </w:rPr>
        <w:t>diwawancarai</w:t>
      </w:r>
      <w:r w:rsidR="002B7F9F">
        <w:rPr>
          <w:lang w:val="en-US"/>
        </w:rPr>
        <w:t xml:space="preserve"> </w:t>
      </w:r>
      <w:r w:rsidRPr="002218A8">
        <w:rPr>
          <w:lang w:val="en-US"/>
        </w:rPr>
        <w:t>dengan</w:t>
      </w:r>
      <w:r w:rsidR="002B7F9F">
        <w:rPr>
          <w:lang w:val="en-US"/>
        </w:rPr>
        <w:t xml:space="preserve"> </w:t>
      </w:r>
      <w:r w:rsidRPr="002218A8">
        <w:rPr>
          <w:lang w:val="en-US"/>
        </w:rPr>
        <w:t>pertanyaan yang sama, dia</w:t>
      </w:r>
      <w:r w:rsidR="002B7F9F">
        <w:rPr>
          <w:lang w:val="en-US"/>
        </w:rPr>
        <w:t xml:space="preserve"> </w:t>
      </w:r>
      <w:r w:rsidRPr="002218A8">
        <w:rPr>
          <w:lang w:val="en-US"/>
        </w:rPr>
        <w:t>berkata :</w:t>
      </w:r>
    </w:p>
    <w:p w:rsidR="003F4DC2" w:rsidRPr="002218A8" w:rsidRDefault="003F4DC2" w:rsidP="002218A8">
      <w:pPr>
        <w:spacing w:line="480" w:lineRule="auto"/>
        <w:ind w:left="1134" w:firstLine="567"/>
        <w:jc w:val="both"/>
        <w:rPr>
          <w:rFonts w:ascii="Times New Roman" w:hAnsi="Times New Roman" w:cs="Times New Roman"/>
          <w:sz w:val="24"/>
          <w:szCs w:val="24"/>
        </w:rPr>
      </w:pPr>
      <w:r w:rsidRPr="002218A8">
        <w:rPr>
          <w:rFonts w:ascii="Times New Roman" w:hAnsi="Times New Roman" w:cs="Times New Roman"/>
          <w:sz w:val="24"/>
          <w:szCs w:val="24"/>
        </w:rPr>
        <w:t xml:space="preserve"> “ Biasanya saya pura-pura berhalangan agar tidak mengikuti shalat di mushola”.</w:t>
      </w:r>
      <w:r w:rsidRPr="002218A8">
        <w:rPr>
          <w:rStyle w:val="FootnoteReference"/>
          <w:rFonts w:ascii="Times New Roman" w:hAnsi="Times New Roman" w:cs="Times New Roman"/>
          <w:sz w:val="24"/>
          <w:szCs w:val="24"/>
        </w:rPr>
        <w:footnoteReference w:id="30"/>
      </w:r>
    </w:p>
    <w:p w:rsidR="00275A3F" w:rsidRPr="002218A8" w:rsidRDefault="00275A3F" w:rsidP="002218A8">
      <w:pPr>
        <w:pStyle w:val="NormalWeb"/>
        <w:spacing w:before="0" w:beforeAutospacing="0" w:after="0" w:afterAutospacing="0" w:line="480" w:lineRule="auto"/>
        <w:ind w:left="1134" w:firstLine="567"/>
        <w:jc w:val="both"/>
        <w:rPr>
          <w:lang w:val="en-US"/>
        </w:rPr>
      </w:pPr>
      <w:r w:rsidRPr="002218A8">
        <w:t xml:space="preserve">Hal ini senada dengan </w:t>
      </w:r>
      <w:r w:rsidRPr="002218A8">
        <w:rPr>
          <w:lang w:val="en-US"/>
        </w:rPr>
        <w:t>yang dikatakan</w:t>
      </w:r>
      <w:r w:rsidR="002B7F9F">
        <w:rPr>
          <w:lang w:val="en-US"/>
        </w:rPr>
        <w:t xml:space="preserve"> </w:t>
      </w:r>
      <w:r w:rsidRPr="002218A8">
        <w:rPr>
          <w:lang w:val="en-US"/>
        </w:rPr>
        <w:t>bapak</w:t>
      </w:r>
      <w:r w:rsidR="002B7F9F">
        <w:rPr>
          <w:lang w:val="en-US"/>
        </w:rPr>
        <w:t xml:space="preserve"> </w:t>
      </w:r>
      <w:r w:rsidRPr="002218A8">
        <w:t>Abdil</w:t>
      </w:r>
      <w:r w:rsidRPr="002218A8">
        <w:rPr>
          <w:lang w:val="en-US"/>
        </w:rPr>
        <w:t>, beliau</w:t>
      </w:r>
      <w:r w:rsidR="002B7F9F">
        <w:rPr>
          <w:lang w:val="en-US"/>
        </w:rPr>
        <w:t xml:space="preserve"> </w:t>
      </w:r>
      <w:r w:rsidRPr="002218A8">
        <w:rPr>
          <w:lang w:val="en-US"/>
        </w:rPr>
        <w:t>berkata:</w:t>
      </w:r>
    </w:p>
    <w:p w:rsidR="00275A3F" w:rsidRPr="002218A8" w:rsidRDefault="00275A3F" w:rsidP="002218A8">
      <w:pPr>
        <w:spacing w:line="480" w:lineRule="auto"/>
        <w:ind w:left="1134" w:firstLine="567"/>
        <w:jc w:val="both"/>
        <w:rPr>
          <w:rFonts w:ascii="Times New Roman" w:hAnsi="Times New Roman" w:cs="Times New Roman"/>
          <w:sz w:val="24"/>
          <w:szCs w:val="24"/>
        </w:rPr>
      </w:pPr>
      <w:r w:rsidRPr="002218A8">
        <w:rPr>
          <w:rFonts w:ascii="Times New Roman" w:hAnsi="Times New Roman" w:cs="Times New Roman"/>
          <w:sz w:val="24"/>
          <w:szCs w:val="24"/>
        </w:rPr>
        <w:t xml:space="preserve"> “adanya anak yang sulit diajak shalat terlebih dahulu sebelum istirahat, ada juga yang pura-pura berhalangan”.</w:t>
      </w:r>
      <w:r w:rsidRPr="002218A8">
        <w:rPr>
          <w:rStyle w:val="FootnoteReference"/>
          <w:rFonts w:ascii="Times New Roman" w:hAnsi="Times New Roman" w:cs="Times New Roman"/>
          <w:sz w:val="24"/>
          <w:szCs w:val="24"/>
        </w:rPr>
        <w:footnoteReference w:id="31"/>
      </w:r>
    </w:p>
    <w:p w:rsidR="00275A3F" w:rsidRPr="002218A8" w:rsidRDefault="00275A3F" w:rsidP="002218A8">
      <w:pPr>
        <w:pStyle w:val="NormalWeb"/>
        <w:spacing w:before="0" w:beforeAutospacing="0" w:after="0" w:afterAutospacing="0" w:line="480" w:lineRule="auto"/>
        <w:ind w:left="1134" w:firstLine="567"/>
        <w:jc w:val="both"/>
      </w:pPr>
      <w:r w:rsidRPr="002218A8">
        <w:t xml:space="preserve">Selain </w:t>
      </w:r>
      <w:r w:rsidRPr="002218A8">
        <w:rPr>
          <w:lang w:val="en-US"/>
        </w:rPr>
        <w:t>beberapa</w:t>
      </w:r>
      <w:r w:rsidR="002B7F9F">
        <w:rPr>
          <w:lang w:val="en-US"/>
        </w:rPr>
        <w:t xml:space="preserve"> </w:t>
      </w:r>
      <w:r w:rsidRPr="002218A8">
        <w:rPr>
          <w:lang w:val="en-US"/>
        </w:rPr>
        <w:t>pernyataan</w:t>
      </w:r>
      <w:r w:rsidRPr="002218A8">
        <w:t xml:space="preserve"> di atas, berdasarkan hasil wawancara dengan Bapak Muthohar, beliau menyatakan bahwa:</w:t>
      </w:r>
    </w:p>
    <w:p w:rsidR="00275A3F" w:rsidRPr="002218A8" w:rsidRDefault="00275A3F" w:rsidP="002B7F9F">
      <w:pPr>
        <w:spacing w:line="240" w:lineRule="auto"/>
        <w:ind w:left="1701" w:firstLine="567"/>
        <w:jc w:val="both"/>
        <w:rPr>
          <w:rFonts w:ascii="Times New Roman" w:hAnsi="Times New Roman" w:cs="Times New Roman"/>
          <w:sz w:val="24"/>
          <w:szCs w:val="24"/>
        </w:rPr>
      </w:pPr>
      <w:r w:rsidRPr="002218A8">
        <w:rPr>
          <w:rFonts w:ascii="Times New Roman" w:hAnsi="Times New Roman" w:cs="Times New Roman"/>
          <w:sz w:val="24"/>
          <w:szCs w:val="24"/>
        </w:rPr>
        <w:t xml:space="preserve"> “suri tauladan dari guru-guru, terutama guru agama dapat memotivasi peserta didik untuk mengikuti shalat berjamaah, namun selama ini hanya sebagian guru-guru yang Iebih berperan aktif dalam usaha mendampingi siswa mengikuti shalat berjamaah sedangkan guru-guru yang lain hanya mendampingi siswa saja ini berdampak pada keseriusan siswa untuk semangat mengikuti kegiatan keagamaan yang ada.”</w:t>
      </w:r>
      <w:r w:rsidRPr="002218A8">
        <w:rPr>
          <w:rStyle w:val="FootnoteReference"/>
          <w:rFonts w:ascii="Times New Roman" w:hAnsi="Times New Roman" w:cs="Times New Roman"/>
          <w:sz w:val="24"/>
          <w:szCs w:val="24"/>
        </w:rPr>
        <w:footnoteReference w:id="32"/>
      </w:r>
    </w:p>
    <w:p w:rsidR="00516B9E" w:rsidRPr="002218A8" w:rsidRDefault="00516B9E" w:rsidP="002218A8">
      <w:pPr>
        <w:pStyle w:val="NormalWeb"/>
        <w:spacing w:before="0" w:beforeAutospacing="0" w:after="0" w:afterAutospacing="0"/>
        <w:ind w:left="1134" w:firstLine="567"/>
        <w:jc w:val="both"/>
      </w:pPr>
    </w:p>
    <w:p w:rsidR="00516B9E" w:rsidRPr="002218A8" w:rsidRDefault="00516B9E" w:rsidP="002218A8">
      <w:pPr>
        <w:pStyle w:val="NormalWeb"/>
        <w:spacing w:before="0" w:beforeAutospacing="0" w:after="0" w:afterAutospacing="0" w:line="480" w:lineRule="auto"/>
        <w:ind w:left="1134" w:firstLine="567"/>
        <w:jc w:val="both"/>
      </w:pPr>
      <w:r w:rsidRPr="002218A8">
        <w:t>Hal lain diungkapkan oleh siswa tentang pertanyaan yang ditanya</w:t>
      </w:r>
      <w:r w:rsidR="006D0622" w:rsidRPr="002218A8">
        <w:t>kan oleh peneliti. yaitu bagaim</w:t>
      </w:r>
      <w:r w:rsidRPr="002218A8">
        <w:t>ana dengan kalian send</w:t>
      </w:r>
      <w:bookmarkStart w:id="0" w:name="_GoBack"/>
      <w:bookmarkEnd w:id="0"/>
      <w:r w:rsidRPr="002218A8">
        <w:t xml:space="preserve">iri apakah juga mengikuti shalat berjama’ah di sekolah. </w:t>
      </w:r>
    </w:p>
    <w:p w:rsidR="00516B9E" w:rsidRPr="002218A8" w:rsidRDefault="00516B9E" w:rsidP="002218A8">
      <w:pPr>
        <w:spacing w:line="480" w:lineRule="auto"/>
        <w:ind w:left="1134" w:firstLine="567"/>
        <w:jc w:val="both"/>
        <w:rPr>
          <w:rFonts w:ascii="Times New Roman" w:hAnsi="Times New Roman" w:cs="Times New Roman"/>
          <w:sz w:val="24"/>
          <w:szCs w:val="24"/>
        </w:rPr>
      </w:pPr>
      <w:r w:rsidRPr="002218A8">
        <w:rPr>
          <w:rFonts w:ascii="Times New Roman" w:hAnsi="Times New Roman" w:cs="Times New Roman"/>
          <w:sz w:val="24"/>
          <w:szCs w:val="24"/>
        </w:rPr>
        <w:lastRenderedPageBreak/>
        <w:t>Salah satu siswa menjawab:” Saya lebih sering berpura-pura halangan ketika shalat berjama’ah”.</w:t>
      </w:r>
      <w:r w:rsidRPr="002218A8">
        <w:rPr>
          <w:rStyle w:val="FootnoteReference"/>
          <w:rFonts w:ascii="Times New Roman" w:hAnsi="Times New Roman" w:cs="Times New Roman"/>
          <w:sz w:val="24"/>
          <w:szCs w:val="24"/>
        </w:rPr>
        <w:footnoteReference w:id="33"/>
      </w:r>
    </w:p>
    <w:p w:rsidR="00516B9E" w:rsidRPr="002218A8" w:rsidRDefault="00516B9E" w:rsidP="002218A8">
      <w:pPr>
        <w:spacing w:line="480" w:lineRule="auto"/>
        <w:ind w:left="1134" w:firstLine="567"/>
        <w:jc w:val="both"/>
        <w:rPr>
          <w:rFonts w:ascii="Times New Roman" w:hAnsi="Times New Roman" w:cs="Times New Roman"/>
          <w:sz w:val="24"/>
          <w:szCs w:val="24"/>
        </w:rPr>
      </w:pPr>
      <w:r w:rsidRPr="002218A8">
        <w:rPr>
          <w:rFonts w:ascii="Times New Roman" w:hAnsi="Times New Roman" w:cs="Times New Roman"/>
          <w:sz w:val="24"/>
          <w:szCs w:val="24"/>
          <w:lang w:val="en-US"/>
        </w:rPr>
        <w:t>H</w:t>
      </w:r>
      <w:r w:rsidRPr="002218A8">
        <w:rPr>
          <w:rFonts w:ascii="Times New Roman" w:hAnsi="Times New Roman" w:cs="Times New Roman"/>
          <w:sz w:val="24"/>
          <w:szCs w:val="24"/>
        </w:rPr>
        <w:t>al yang sama juga diungkapkan seorang siswa:” ya... pokoknya pernah mas, walaupun tidak setiap hari</w:t>
      </w:r>
      <w:r w:rsidRPr="002218A8">
        <w:rPr>
          <w:rFonts w:ascii="Times New Roman" w:hAnsi="Times New Roman" w:cs="Times New Roman"/>
          <w:sz w:val="24"/>
          <w:szCs w:val="24"/>
          <w:lang w:val="en-US"/>
        </w:rPr>
        <w:t>, kalau</w:t>
      </w:r>
      <w:r w:rsidR="002B7F9F">
        <w:rPr>
          <w:rFonts w:ascii="Times New Roman" w:hAnsi="Times New Roman" w:cs="Times New Roman"/>
          <w:sz w:val="24"/>
          <w:szCs w:val="24"/>
          <w:lang w:val="en-US"/>
        </w:rPr>
        <w:t xml:space="preserve"> </w:t>
      </w:r>
      <w:r w:rsidRPr="002218A8">
        <w:rPr>
          <w:rFonts w:ascii="Times New Roman" w:hAnsi="Times New Roman" w:cs="Times New Roman"/>
          <w:sz w:val="24"/>
          <w:szCs w:val="24"/>
          <w:lang w:val="en-US"/>
        </w:rPr>
        <w:t>saya</w:t>
      </w:r>
      <w:r w:rsidR="002B7F9F">
        <w:rPr>
          <w:rFonts w:ascii="Times New Roman" w:hAnsi="Times New Roman" w:cs="Times New Roman"/>
          <w:sz w:val="24"/>
          <w:szCs w:val="24"/>
          <w:lang w:val="en-US"/>
        </w:rPr>
        <w:t xml:space="preserve"> </w:t>
      </w:r>
      <w:r w:rsidRPr="002218A8">
        <w:rPr>
          <w:rFonts w:ascii="Times New Roman" w:hAnsi="Times New Roman" w:cs="Times New Roman"/>
          <w:sz w:val="24"/>
          <w:szCs w:val="24"/>
          <w:lang w:val="en-US"/>
        </w:rPr>
        <w:t>biasanya</w:t>
      </w:r>
      <w:r w:rsidR="002B7F9F">
        <w:rPr>
          <w:rFonts w:ascii="Times New Roman" w:hAnsi="Times New Roman" w:cs="Times New Roman"/>
          <w:sz w:val="24"/>
          <w:szCs w:val="24"/>
          <w:lang w:val="en-US"/>
        </w:rPr>
        <w:t xml:space="preserve"> </w:t>
      </w:r>
      <w:r w:rsidRPr="002218A8">
        <w:rPr>
          <w:rFonts w:ascii="Times New Roman" w:hAnsi="Times New Roman" w:cs="Times New Roman"/>
          <w:sz w:val="24"/>
          <w:szCs w:val="24"/>
          <w:lang w:val="en-US"/>
        </w:rPr>
        <w:t>bersembunyi</w:t>
      </w:r>
      <w:r w:rsidR="002B7F9F">
        <w:rPr>
          <w:rFonts w:ascii="Times New Roman" w:hAnsi="Times New Roman" w:cs="Times New Roman"/>
          <w:sz w:val="24"/>
          <w:szCs w:val="24"/>
          <w:lang w:val="en-US"/>
        </w:rPr>
        <w:t xml:space="preserve"> </w:t>
      </w:r>
      <w:r w:rsidRPr="002218A8">
        <w:rPr>
          <w:rFonts w:ascii="Times New Roman" w:hAnsi="Times New Roman" w:cs="Times New Roman"/>
          <w:sz w:val="24"/>
          <w:szCs w:val="24"/>
          <w:lang w:val="en-US"/>
        </w:rPr>
        <w:t>di</w:t>
      </w:r>
      <w:r w:rsidR="002B7F9F">
        <w:rPr>
          <w:rFonts w:ascii="Times New Roman" w:hAnsi="Times New Roman" w:cs="Times New Roman"/>
          <w:sz w:val="24"/>
          <w:szCs w:val="24"/>
          <w:lang w:val="en-US"/>
        </w:rPr>
        <w:t xml:space="preserve"> </w:t>
      </w:r>
      <w:r w:rsidRPr="002218A8">
        <w:rPr>
          <w:rFonts w:ascii="Times New Roman" w:hAnsi="Times New Roman" w:cs="Times New Roman"/>
          <w:sz w:val="24"/>
          <w:szCs w:val="24"/>
          <w:lang w:val="en-US"/>
        </w:rPr>
        <w:t>kamar</w:t>
      </w:r>
      <w:r w:rsidR="002B7F9F">
        <w:rPr>
          <w:rFonts w:ascii="Times New Roman" w:hAnsi="Times New Roman" w:cs="Times New Roman"/>
          <w:sz w:val="24"/>
          <w:szCs w:val="24"/>
          <w:lang w:val="en-US"/>
        </w:rPr>
        <w:t xml:space="preserve"> </w:t>
      </w:r>
      <w:r w:rsidRPr="002218A8">
        <w:rPr>
          <w:rFonts w:ascii="Times New Roman" w:hAnsi="Times New Roman" w:cs="Times New Roman"/>
          <w:sz w:val="24"/>
          <w:szCs w:val="24"/>
          <w:lang w:val="en-US"/>
        </w:rPr>
        <w:t>mandi</w:t>
      </w:r>
      <w:r w:rsidRPr="002218A8">
        <w:rPr>
          <w:rFonts w:ascii="Times New Roman" w:hAnsi="Times New Roman" w:cs="Times New Roman"/>
          <w:sz w:val="24"/>
          <w:szCs w:val="24"/>
        </w:rPr>
        <w:t>”.</w:t>
      </w:r>
      <w:r w:rsidRPr="002218A8">
        <w:rPr>
          <w:rStyle w:val="FootnoteReference"/>
          <w:rFonts w:ascii="Times New Roman" w:hAnsi="Times New Roman" w:cs="Times New Roman"/>
          <w:sz w:val="24"/>
          <w:szCs w:val="24"/>
        </w:rPr>
        <w:footnoteReference w:id="34"/>
      </w:r>
    </w:p>
    <w:p w:rsidR="00516B9E" w:rsidRPr="002218A8" w:rsidRDefault="00516B9E" w:rsidP="002218A8">
      <w:pPr>
        <w:pStyle w:val="NormalWeb"/>
        <w:spacing w:before="0" w:beforeAutospacing="0" w:after="0" w:afterAutospacing="0" w:line="480" w:lineRule="auto"/>
        <w:ind w:left="1134" w:firstLine="567"/>
        <w:jc w:val="both"/>
      </w:pPr>
      <w:r w:rsidRPr="002218A8">
        <w:t>Peneliti juga melakukan observasi tentang adanya siswa yang membandel ketika melaksanakan shalat duha dan dhuhur berjama’ah, peneliti menemukan siswa yang sedang jajan dikantin terlebih dahulu padahal teman-temannya berbondong-bondong ke Mushola untuk mengambil air wudhu</w:t>
      </w:r>
      <w:r w:rsidRPr="002218A8">
        <w:rPr>
          <w:lang w:val="en-US"/>
        </w:rPr>
        <w:t>, ada</w:t>
      </w:r>
      <w:r w:rsidR="002B7F9F">
        <w:rPr>
          <w:lang w:val="en-US"/>
        </w:rPr>
        <w:t xml:space="preserve"> </w:t>
      </w:r>
      <w:r w:rsidRPr="002218A8">
        <w:rPr>
          <w:lang w:val="en-US"/>
        </w:rPr>
        <w:t>juga yang bercengkrama di tempat</w:t>
      </w:r>
      <w:r w:rsidR="002B7F9F">
        <w:rPr>
          <w:lang w:val="en-US"/>
        </w:rPr>
        <w:t xml:space="preserve"> </w:t>
      </w:r>
      <w:r w:rsidRPr="002218A8">
        <w:rPr>
          <w:lang w:val="en-US"/>
        </w:rPr>
        <w:t>wudhu</w:t>
      </w:r>
      <w:r w:rsidRPr="002218A8">
        <w:t>.</w:t>
      </w:r>
    </w:p>
    <w:p w:rsidR="00516B9E" w:rsidRDefault="00516B9E" w:rsidP="002218A8">
      <w:pPr>
        <w:pStyle w:val="NormalWeb"/>
        <w:spacing w:before="0" w:beforeAutospacing="0" w:after="0" w:afterAutospacing="0" w:line="480" w:lineRule="auto"/>
        <w:ind w:left="1134" w:firstLine="567"/>
        <w:jc w:val="both"/>
        <w:rPr>
          <w:lang w:val="en-US"/>
        </w:rPr>
      </w:pPr>
      <w:r w:rsidRPr="002218A8">
        <w:t xml:space="preserve">Berdsarakan paparan data di atas </w:t>
      </w:r>
      <w:r w:rsidR="00FD6AA4" w:rsidRPr="002218A8">
        <w:t xml:space="preserve">faktor </w:t>
      </w:r>
      <w:r w:rsidR="00FD6AA4" w:rsidRPr="002218A8">
        <w:rPr>
          <w:color w:val="000000"/>
        </w:rPr>
        <w:t xml:space="preserve">yang penghambat dalam upaya guru Pendidikan Agama Islam (PAI) dalam pembinaan keagamaan siswa di MTs Darul Falah Bendiljati Kulon Sumbergempol Tulungagung adalah masih adanya beberapa kesadaran siswa yang minim dan kurang, serta </w:t>
      </w:r>
      <w:r w:rsidR="00FD6AA4" w:rsidRPr="002218A8">
        <w:t xml:space="preserve">kurangnya kekompakan guru-guru khususnya guru agama untuk lebih berperan aktif </w:t>
      </w:r>
      <w:r w:rsidR="00FD6AA4" w:rsidRPr="002218A8">
        <w:rPr>
          <w:iCs/>
        </w:rPr>
        <w:t>dalarn</w:t>
      </w:r>
      <w:r w:rsidR="00FD6AA4" w:rsidRPr="002218A8">
        <w:t>membimbing para siswa agar melaksanakan kegiatan keagamaan.</w:t>
      </w:r>
    </w:p>
    <w:p w:rsidR="002B7F9F" w:rsidRDefault="002B7F9F" w:rsidP="002218A8">
      <w:pPr>
        <w:pStyle w:val="NormalWeb"/>
        <w:spacing w:before="0" w:beforeAutospacing="0" w:after="0" w:afterAutospacing="0" w:line="480" w:lineRule="auto"/>
        <w:ind w:left="1134" w:firstLine="567"/>
        <w:jc w:val="both"/>
        <w:rPr>
          <w:lang w:val="en-US"/>
        </w:rPr>
      </w:pPr>
    </w:p>
    <w:p w:rsidR="002B7F9F" w:rsidRDefault="002B7F9F" w:rsidP="002218A8">
      <w:pPr>
        <w:pStyle w:val="NormalWeb"/>
        <w:spacing w:before="0" w:beforeAutospacing="0" w:after="0" w:afterAutospacing="0" w:line="480" w:lineRule="auto"/>
        <w:ind w:left="1134" w:firstLine="567"/>
        <w:jc w:val="both"/>
        <w:rPr>
          <w:lang w:val="en-US"/>
        </w:rPr>
      </w:pPr>
    </w:p>
    <w:p w:rsidR="002B7F9F" w:rsidRDefault="002B7F9F" w:rsidP="002218A8">
      <w:pPr>
        <w:pStyle w:val="NormalWeb"/>
        <w:spacing w:before="0" w:beforeAutospacing="0" w:after="0" w:afterAutospacing="0" w:line="480" w:lineRule="auto"/>
        <w:ind w:left="1134" w:firstLine="567"/>
        <w:jc w:val="both"/>
        <w:rPr>
          <w:lang w:val="en-US"/>
        </w:rPr>
      </w:pPr>
    </w:p>
    <w:p w:rsidR="002B7F9F" w:rsidRPr="002B7F9F" w:rsidRDefault="002B7F9F" w:rsidP="002218A8">
      <w:pPr>
        <w:pStyle w:val="NormalWeb"/>
        <w:spacing w:before="0" w:beforeAutospacing="0" w:after="0" w:afterAutospacing="0" w:line="480" w:lineRule="auto"/>
        <w:ind w:left="1134" w:firstLine="567"/>
        <w:jc w:val="both"/>
        <w:rPr>
          <w:lang w:val="en-US"/>
        </w:rPr>
      </w:pPr>
    </w:p>
    <w:p w:rsidR="00A6791F" w:rsidRPr="002218A8" w:rsidRDefault="001C165C" w:rsidP="00A6791F">
      <w:pPr>
        <w:pStyle w:val="ListParagraph"/>
        <w:numPr>
          <w:ilvl w:val="0"/>
          <w:numId w:val="1"/>
        </w:numPr>
        <w:spacing w:line="480" w:lineRule="auto"/>
        <w:jc w:val="both"/>
        <w:rPr>
          <w:rFonts w:ascii="Times New Roman" w:hAnsi="Times New Roman" w:cs="Times New Roman"/>
          <w:b/>
          <w:sz w:val="24"/>
          <w:szCs w:val="24"/>
        </w:rPr>
      </w:pPr>
      <w:r w:rsidRPr="002218A8">
        <w:rPr>
          <w:rFonts w:ascii="Times New Roman" w:hAnsi="Times New Roman" w:cs="Times New Roman"/>
          <w:b/>
          <w:sz w:val="24"/>
          <w:szCs w:val="24"/>
        </w:rPr>
        <w:lastRenderedPageBreak/>
        <w:t>PEMBAHASAN PENELITIAN</w:t>
      </w:r>
    </w:p>
    <w:p w:rsidR="001C165C" w:rsidRPr="002218A8" w:rsidRDefault="001C165C" w:rsidP="00A6791F">
      <w:pPr>
        <w:pStyle w:val="ListParagraph"/>
        <w:numPr>
          <w:ilvl w:val="0"/>
          <w:numId w:val="3"/>
        </w:numPr>
        <w:spacing w:line="480" w:lineRule="auto"/>
        <w:ind w:left="993" w:hanging="219"/>
        <w:jc w:val="both"/>
        <w:rPr>
          <w:rFonts w:ascii="Times New Roman" w:hAnsi="Times New Roman" w:cs="Times New Roman"/>
          <w:b/>
          <w:sz w:val="24"/>
          <w:szCs w:val="24"/>
        </w:rPr>
      </w:pPr>
      <w:r w:rsidRPr="002218A8">
        <w:rPr>
          <w:rFonts w:ascii="Times New Roman" w:hAnsi="Times New Roman" w:cs="Times New Roman"/>
          <w:b/>
          <w:sz w:val="24"/>
          <w:szCs w:val="24"/>
        </w:rPr>
        <w:t xml:space="preserve">Metode </w:t>
      </w:r>
      <w:r w:rsidRPr="002218A8">
        <w:rPr>
          <w:rFonts w:ascii="Times New Roman" w:hAnsi="Times New Roman" w:cs="Times New Roman"/>
          <w:b/>
          <w:color w:val="000000"/>
          <w:sz w:val="24"/>
          <w:szCs w:val="24"/>
        </w:rPr>
        <w:t>yang digunakan guru  Pendidikan agama Islam (PAI) dalam</w:t>
      </w:r>
      <w:r w:rsidRPr="002218A8">
        <w:rPr>
          <w:rFonts w:ascii="Times New Roman" w:hAnsi="Times New Roman" w:cs="Times New Roman"/>
          <w:b/>
          <w:sz w:val="24"/>
          <w:szCs w:val="24"/>
        </w:rPr>
        <w:t xml:space="preserve"> upaya </w:t>
      </w:r>
      <w:r w:rsidRPr="002218A8">
        <w:rPr>
          <w:rFonts w:ascii="Times New Roman" w:hAnsi="Times New Roman" w:cs="Times New Roman"/>
          <w:b/>
          <w:color w:val="000000"/>
          <w:sz w:val="24"/>
          <w:szCs w:val="24"/>
        </w:rPr>
        <w:t>pembinaan keagamaan siswa di MTs Darul Falah Bendiljati Kulon Sumbergempol Tulungagung</w:t>
      </w:r>
    </w:p>
    <w:p w:rsidR="00A6791F" w:rsidRPr="002218A8" w:rsidRDefault="00A6791F" w:rsidP="00A6791F">
      <w:pPr>
        <w:pStyle w:val="NormalWeb"/>
        <w:spacing w:before="0" w:beforeAutospacing="0" w:after="0" w:afterAutospacing="0" w:line="480" w:lineRule="auto"/>
        <w:ind w:left="993" w:firstLine="567"/>
        <w:jc w:val="both"/>
      </w:pPr>
      <w:r w:rsidRPr="002218A8">
        <w:t xml:space="preserve">Proses pembelajaran menentukan berhasil </w:t>
      </w:r>
      <w:r w:rsidRPr="002218A8">
        <w:rPr>
          <w:iCs/>
        </w:rPr>
        <w:t>tidaknya</w:t>
      </w:r>
      <w:r w:rsidRPr="002218A8">
        <w:t xml:space="preserve">siswa dalam memahami materi pelajaran. Untuk meningkatkan pelaksanaan kegiatan keagamaan siswa, maka dibutuhkan pendekatan yang sesuai dengan tujuan tersebut. Dalam menjalankan kegiatan keagamaan tersebut, seseorang seharusnya tahu alasan kenapa hal tersebut  dilakukan. </w:t>
      </w:r>
    </w:p>
    <w:p w:rsidR="00A6791F" w:rsidRPr="002218A8" w:rsidRDefault="00A6791F" w:rsidP="00A6791F">
      <w:pPr>
        <w:pStyle w:val="NormalWeb"/>
        <w:spacing w:before="0" w:beforeAutospacing="0" w:after="0" w:afterAutospacing="0" w:line="480" w:lineRule="auto"/>
        <w:ind w:left="993" w:firstLine="567"/>
        <w:jc w:val="both"/>
      </w:pPr>
      <w:r w:rsidRPr="002218A8">
        <w:t xml:space="preserve">Dengan mengetahui hal-hal yang telah penulis sebutkan, maka pelaksanaan kegiatan keagamaan dilaksanakan tidak hanya sekedar untuk rutinitas atau hanya untuk mendapatkan pujian dari orang lain, dengan mengetahui pentingnya kegiatan keagamaan seseorang akan lebih merasakan nikmatnya ibadah tersebut, yang mana dalam proses selanjutnya orang tersebut akan merasakan ada sesuatu yang hilang saat orang itu meninggalkannya. </w:t>
      </w:r>
    </w:p>
    <w:p w:rsidR="00A6791F" w:rsidRPr="002218A8" w:rsidRDefault="00A6791F" w:rsidP="00A6791F">
      <w:pPr>
        <w:pStyle w:val="NormalWeb"/>
        <w:spacing w:before="0" w:beforeAutospacing="0" w:after="0" w:afterAutospacing="0" w:line="480" w:lineRule="auto"/>
        <w:ind w:left="993" w:firstLine="567"/>
        <w:jc w:val="both"/>
      </w:pPr>
      <w:r w:rsidRPr="002218A8">
        <w:t xml:space="preserve">Jenis metode-metode yang digunakan untuk </w:t>
      </w:r>
      <w:r w:rsidRPr="002218A8">
        <w:rPr>
          <w:lang w:val="en-US"/>
        </w:rPr>
        <w:t>pembinaan</w:t>
      </w:r>
      <w:r w:rsidR="002B7F9F">
        <w:rPr>
          <w:lang w:val="en-US"/>
        </w:rPr>
        <w:t xml:space="preserve"> </w:t>
      </w:r>
      <w:r w:rsidRPr="002218A8">
        <w:rPr>
          <w:lang w:val="en-US"/>
        </w:rPr>
        <w:t>keagamaan</w:t>
      </w:r>
      <w:r w:rsidR="002B7F9F">
        <w:rPr>
          <w:lang w:val="en-US"/>
        </w:rPr>
        <w:t xml:space="preserve"> </w:t>
      </w:r>
      <w:r w:rsidRPr="002218A8">
        <w:rPr>
          <w:lang w:val="en-US"/>
        </w:rPr>
        <w:t>siswa,</w:t>
      </w:r>
      <w:r w:rsidRPr="002218A8">
        <w:t xml:space="preserve"> antara lain sebagai berikut:</w:t>
      </w:r>
    </w:p>
    <w:p w:rsidR="00A6791F" w:rsidRPr="002218A8" w:rsidRDefault="00A6791F" w:rsidP="00A6791F">
      <w:pPr>
        <w:pStyle w:val="NormalWeb"/>
        <w:numPr>
          <w:ilvl w:val="0"/>
          <w:numId w:val="5"/>
        </w:numPr>
        <w:spacing w:before="0" w:beforeAutospacing="0" w:after="0" w:afterAutospacing="0" w:line="480" w:lineRule="auto"/>
        <w:ind w:left="1418"/>
        <w:jc w:val="both"/>
      </w:pPr>
      <w:r w:rsidRPr="002218A8">
        <w:t>Metode Keteladanan</w:t>
      </w:r>
    </w:p>
    <w:p w:rsidR="00A6791F" w:rsidRPr="002218A8" w:rsidRDefault="00A6791F" w:rsidP="00A6791F">
      <w:pPr>
        <w:pStyle w:val="NormalWeb"/>
        <w:spacing w:before="0" w:beforeAutospacing="0" w:after="0" w:afterAutospacing="0" w:line="480" w:lineRule="auto"/>
        <w:ind w:left="1418" w:firstLine="567"/>
        <w:jc w:val="both"/>
        <w:rPr>
          <w:color w:val="000000"/>
        </w:rPr>
      </w:pPr>
      <w:r w:rsidRPr="002218A8">
        <w:rPr>
          <w:color w:val="000000"/>
        </w:rPr>
        <w:t>Metode keteladanan  merupakan  salah  satu  metode  untuk  menyempurnakan suatu  sistem  pendidikan.  Kehidupan  ini  sebagian  besar  dilalui  dengan meniru atau mencontoh oleh manusia yang satu pada manusia yang lain, kecender</w:t>
      </w:r>
      <w:r w:rsidR="001A0E55" w:rsidRPr="002218A8">
        <w:rPr>
          <w:color w:val="000000"/>
        </w:rPr>
        <w:t>s</w:t>
      </w:r>
      <w:r w:rsidRPr="002218A8">
        <w:rPr>
          <w:color w:val="000000"/>
        </w:rPr>
        <w:t xml:space="preserve">ungaan  mencontoh  ini  sangat  besar  pengaruhnya  pada anak-anak, </w:t>
      </w:r>
      <w:r w:rsidRPr="002218A8">
        <w:rPr>
          <w:color w:val="000000"/>
        </w:rPr>
        <w:lastRenderedPageBreak/>
        <w:t>sehingga sangat besar pengaruhnya bagi  perkembangan, dan perlu diingat sesuatu  yang dicontoh, ditirui atau diteladani itu mungkin yang bersifat baik dan mungkin pula bersifat buruk.</w:t>
      </w:r>
      <w:r w:rsidRPr="002218A8">
        <w:rPr>
          <w:rStyle w:val="FootnoteReference"/>
          <w:color w:val="000000"/>
        </w:rPr>
        <w:footnoteReference w:id="35"/>
      </w:r>
    </w:p>
    <w:p w:rsidR="00A6791F" w:rsidRPr="002218A8" w:rsidRDefault="00A6791F" w:rsidP="00A6791F">
      <w:pPr>
        <w:pStyle w:val="NormalWeb"/>
        <w:spacing w:before="0" w:beforeAutospacing="0" w:after="0" w:afterAutospacing="0" w:line="480" w:lineRule="auto"/>
        <w:ind w:left="1418" w:firstLine="567"/>
        <w:jc w:val="both"/>
      </w:pPr>
      <w:r w:rsidRPr="002218A8">
        <w:t xml:space="preserve">Maka tujuan pendidikan dengan memberi contoh keteladanan yang baik kepada </w:t>
      </w:r>
      <w:r w:rsidRPr="002218A8">
        <w:rPr>
          <w:lang w:val="en-US"/>
        </w:rPr>
        <w:t>siswa</w:t>
      </w:r>
      <w:r w:rsidRPr="002218A8">
        <w:t xml:space="preserve"> agar mereka dapat berkembang, baik </w:t>
      </w:r>
      <w:r w:rsidRPr="002218A8">
        <w:rPr>
          <w:iCs/>
        </w:rPr>
        <w:t xml:space="preserve">fisik </w:t>
      </w:r>
      <w:r w:rsidRPr="002218A8">
        <w:t>maupun mental dan memiliki akhlak yang baik dan benar. Termasuk membaca Al-Qur’an, menghafal surat yasin, shalat dhuha dan shalat dhuhur berjamaah, siswa akan termotivasi untuk melaksanakan kegiatan keagamaan disekolah dengan gugu-guru mereka, terutama guru agama memberi contoh yang baik dengan selalu mengikuti kegiatan tersebut di sekolah.</w:t>
      </w:r>
    </w:p>
    <w:p w:rsidR="00A6791F" w:rsidRPr="002218A8" w:rsidRDefault="00A6791F" w:rsidP="00A6791F">
      <w:pPr>
        <w:pStyle w:val="NormalWeb"/>
        <w:spacing w:before="0" w:beforeAutospacing="0" w:after="0" w:afterAutospacing="0" w:line="480" w:lineRule="auto"/>
        <w:ind w:left="1418" w:hanging="360"/>
        <w:jc w:val="both"/>
      </w:pPr>
    </w:p>
    <w:p w:rsidR="00A6791F" w:rsidRPr="002218A8" w:rsidRDefault="00A6791F" w:rsidP="00A6791F">
      <w:pPr>
        <w:pStyle w:val="NormalWeb"/>
        <w:numPr>
          <w:ilvl w:val="0"/>
          <w:numId w:val="5"/>
        </w:numPr>
        <w:spacing w:before="0" w:beforeAutospacing="0" w:after="0" w:afterAutospacing="0" w:line="480" w:lineRule="auto"/>
        <w:ind w:left="1418"/>
        <w:jc w:val="both"/>
      </w:pPr>
      <w:r w:rsidRPr="002218A8">
        <w:t>Metode ceramah</w:t>
      </w:r>
    </w:p>
    <w:p w:rsidR="00A6791F" w:rsidRPr="002218A8" w:rsidRDefault="00A6791F" w:rsidP="001132A8">
      <w:pPr>
        <w:pStyle w:val="NormalWeb"/>
        <w:spacing w:before="0" w:beforeAutospacing="0" w:after="0" w:afterAutospacing="0" w:line="480" w:lineRule="auto"/>
        <w:ind w:left="1418" w:firstLine="567"/>
        <w:jc w:val="both"/>
      </w:pPr>
      <w:r w:rsidRPr="002218A8">
        <w:t>Metode Ceramah adalah cara penyampa</w:t>
      </w:r>
      <w:r w:rsidRPr="002218A8">
        <w:rPr>
          <w:lang w:val="en-US"/>
        </w:rPr>
        <w:t>i</w:t>
      </w:r>
      <w:r w:rsidRPr="002218A8">
        <w:t>an bahan pelajaran  dengan komunikasi lisan . Metode ini sangat ekonomis dan efektif untuk keperluan menyampaikan informasi dan pengertian.</w:t>
      </w:r>
    </w:p>
    <w:p w:rsidR="00A6791F" w:rsidRDefault="00A6791F" w:rsidP="001132A8">
      <w:pPr>
        <w:pStyle w:val="NormalWeb"/>
        <w:spacing w:before="0" w:beforeAutospacing="0" w:after="0" w:afterAutospacing="0" w:line="480" w:lineRule="auto"/>
        <w:ind w:left="1418" w:firstLine="567"/>
        <w:jc w:val="both"/>
        <w:rPr>
          <w:lang w:val="en-US"/>
        </w:rPr>
      </w:pPr>
      <w:r w:rsidRPr="002218A8">
        <w:t xml:space="preserve"> Peranan siswa dalam metode ini adalah mendengarkan secara teliti serta mencatat pokok penting yang dike</w:t>
      </w:r>
      <w:r w:rsidRPr="002218A8">
        <w:rPr>
          <w:lang w:val="en-US"/>
        </w:rPr>
        <w:t>m</w:t>
      </w:r>
      <w:r w:rsidRPr="002218A8">
        <w:t>ukakan oleh guru.</w:t>
      </w:r>
    </w:p>
    <w:p w:rsidR="002B7F9F" w:rsidRPr="002B7F9F" w:rsidRDefault="002B7F9F" w:rsidP="001132A8">
      <w:pPr>
        <w:pStyle w:val="NormalWeb"/>
        <w:spacing w:before="0" w:beforeAutospacing="0" w:after="0" w:afterAutospacing="0" w:line="480" w:lineRule="auto"/>
        <w:ind w:left="1418" w:firstLine="567"/>
        <w:jc w:val="both"/>
        <w:rPr>
          <w:lang w:val="en-US"/>
        </w:rPr>
      </w:pPr>
    </w:p>
    <w:p w:rsidR="00A6791F" w:rsidRPr="002218A8" w:rsidRDefault="00A6791F" w:rsidP="00A6791F">
      <w:pPr>
        <w:pStyle w:val="NormalWeb"/>
        <w:numPr>
          <w:ilvl w:val="0"/>
          <w:numId w:val="5"/>
        </w:numPr>
        <w:spacing w:before="0" w:beforeAutospacing="0" w:after="0" w:afterAutospacing="0" w:line="480" w:lineRule="auto"/>
        <w:ind w:left="1418"/>
        <w:jc w:val="both"/>
      </w:pPr>
      <w:r w:rsidRPr="002218A8">
        <w:t>Metode targhib dan tarhim</w:t>
      </w:r>
    </w:p>
    <w:p w:rsidR="00A6791F" w:rsidRDefault="00A6791F" w:rsidP="001132A8">
      <w:pPr>
        <w:pStyle w:val="NormalWeb"/>
        <w:spacing w:before="0" w:beforeAutospacing="0" w:after="0" w:afterAutospacing="0" w:line="480" w:lineRule="auto"/>
        <w:ind w:left="1418" w:firstLine="567"/>
        <w:jc w:val="both"/>
        <w:rPr>
          <w:lang w:val="en-US"/>
        </w:rPr>
      </w:pPr>
      <w:r w:rsidRPr="002218A8">
        <w:t xml:space="preserve">Targhib ialah janji terhadap kesenangan, kesenangan akhirat yang disertai bujukan. Sedangkan tarhib ialah ancaman dosa yang </w:t>
      </w:r>
      <w:r w:rsidRPr="002218A8">
        <w:lastRenderedPageBreak/>
        <w:t>dilakukan. Targhib bertujuan agar orang mematuhi perintah atau aturan Allah. Tarhib demikian juga, akan tetapi tekanannya ialah targhib agar melakukan kebaikan, sedangkan tarhib agar menjauhi larangan.</w:t>
      </w:r>
    </w:p>
    <w:p w:rsidR="002B7F9F" w:rsidRPr="002B7F9F" w:rsidRDefault="002B7F9F" w:rsidP="001132A8">
      <w:pPr>
        <w:pStyle w:val="NormalWeb"/>
        <w:spacing w:before="0" w:beforeAutospacing="0" w:after="0" w:afterAutospacing="0" w:line="480" w:lineRule="auto"/>
        <w:ind w:left="1418" w:firstLine="567"/>
        <w:jc w:val="both"/>
        <w:rPr>
          <w:lang w:val="en-US"/>
        </w:rPr>
      </w:pPr>
    </w:p>
    <w:p w:rsidR="001C165C" w:rsidRPr="002218A8" w:rsidRDefault="001C165C" w:rsidP="001132A8">
      <w:pPr>
        <w:pStyle w:val="ListParagraph"/>
        <w:numPr>
          <w:ilvl w:val="0"/>
          <w:numId w:val="3"/>
        </w:numPr>
        <w:spacing w:line="480" w:lineRule="auto"/>
        <w:ind w:left="993" w:hanging="219"/>
        <w:jc w:val="both"/>
        <w:rPr>
          <w:rFonts w:ascii="Times New Roman" w:hAnsi="Times New Roman" w:cs="Times New Roman"/>
          <w:b/>
          <w:sz w:val="24"/>
          <w:szCs w:val="24"/>
        </w:rPr>
      </w:pPr>
      <w:r w:rsidRPr="002218A8">
        <w:rPr>
          <w:rFonts w:ascii="Times New Roman" w:hAnsi="Times New Roman" w:cs="Times New Roman"/>
          <w:b/>
          <w:sz w:val="24"/>
          <w:szCs w:val="24"/>
        </w:rPr>
        <w:t xml:space="preserve">Media </w:t>
      </w:r>
      <w:r w:rsidRPr="002218A8">
        <w:rPr>
          <w:rFonts w:ascii="Times New Roman" w:hAnsi="Times New Roman" w:cs="Times New Roman"/>
          <w:b/>
          <w:color w:val="000000"/>
          <w:sz w:val="24"/>
          <w:szCs w:val="24"/>
        </w:rPr>
        <w:t>yang digunakan guru Pendidikan Agama Islam (PAI) dalam upaya pembinaan keagamaan siswa diMTs Darul Falah Bendiljati Kulon Sumbergempol Tulungagung</w:t>
      </w:r>
    </w:p>
    <w:p w:rsidR="001132A8" w:rsidRPr="002218A8" w:rsidRDefault="001132A8" w:rsidP="001132A8">
      <w:pPr>
        <w:pStyle w:val="NormalWeb"/>
        <w:spacing w:before="0" w:beforeAutospacing="0" w:after="0" w:afterAutospacing="0" w:line="480" w:lineRule="auto"/>
        <w:ind w:left="993" w:firstLine="567"/>
        <w:jc w:val="both"/>
      </w:pPr>
      <w:r w:rsidRPr="002218A8">
        <w:t>Bila ditinjau dan konsep teori mengenai penggunaan media pembelajaran Pendidikan Agama Islam yang ada maka bisa dikatakan bahwa MTs Darul Falah telah maksimal dalam pemanfaatan media pembelajaran guna memaksimalkan materi yang ada seperti penggunaan media pembelajaran audio, tape, laboatoriu</w:t>
      </w:r>
      <w:r w:rsidRPr="002218A8">
        <w:rPr>
          <w:lang w:val="en-US"/>
        </w:rPr>
        <w:t>m</w:t>
      </w:r>
      <w:r w:rsidRPr="002218A8">
        <w:t xml:space="preserve"> dan media visual gambar, peta dan proyektor dengan bantuan komputer. Disamping juga Mts Darul Falah juga menggunakan media seperti  komputer, Mushola, tempat wudlu, rukuh/mukena, Al-Qur’an, boneka jenazah, kain kafan dan peralatan memandikan jenazah.</w:t>
      </w:r>
    </w:p>
    <w:p w:rsidR="00141CB8" w:rsidRDefault="001132A8" w:rsidP="00141CB8">
      <w:pPr>
        <w:pStyle w:val="NormalWeb"/>
        <w:spacing w:before="0" w:beforeAutospacing="0" w:after="0" w:afterAutospacing="0" w:line="480" w:lineRule="auto"/>
        <w:ind w:left="993" w:firstLine="567"/>
        <w:jc w:val="both"/>
        <w:rPr>
          <w:lang w:val="en-US"/>
        </w:rPr>
      </w:pPr>
      <w:r w:rsidRPr="002218A8">
        <w:t xml:space="preserve">Walaupun dalam pelaksanaan tersebut banyak menemui kendala dan hambatan, diantaranya masih ada guru yang belum bisa mengoperasikan sendiri media pembelajaran terutama yang berhubungan dengan komputer. </w:t>
      </w:r>
    </w:p>
    <w:p w:rsidR="002B7F9F" w:rsidRDefault="002B7F9F" w:rsidP="00141CB8">
      <w:pPr>
        <w:pStyle w:val="NormalWeb"/>
        <w:spacing w:before="0" w:beforeAutospacing="0" w:after="0" w:afterAutospacing="0" w:line="480" w:lineRule="auto"/>
        <w:ind w:left="993" w:firstLine="567"/>
        <w:jc w:val="both"/>
        <w:rPr>
          <w:lang w:val="en-US"/>
        </w:rPr>
      </w:pPr>
    </w:p>
    <w:p w:rsidR="002B7F9F" w:rsidRPr="002B7F9F" w:rsidRDefault="002B7F9F" w:rsidP="00141CB8">
      <w:pPr>
        <w:pStyle w:val="NormalWeb"/>
        <w:spacing w:before="0" w:beforeAutospacing="0" w:after="0" w:afterAutospacing="0" w:line="480" w:lineRule="auto"/>
        <w:ind w:left="993" w:firstLine="567"/>
        <w:jc w:val="both"/>
        <w:rPr>
          <w:lang w:val="en-US"/>
        </w:rPr>
      </w:pPr>
    </w:p>
    <w:p w:rsidR="001C165C" w:rsidRPr="002218A8" w:rsidRDefault="001C165C" w:rsidP="00141CB8">
      <w:pPr>
        <w:pStyle w:val="ListParagraph"/>
        <w:numPr>
          <w:ilvl w:val="0"/>
          <w:numId w:val="3"/>
        </w:numPr>
        <w:spacing w:line="480" w:lineRule="auto"/>
        <w:ind w:left="993" w:hanging="219"/>
        <w:jc w:val="both"/>
        <w:rPr>
          <w:rFonts w:ascii="Times New Roman" w:hAnsi="Times New Roman" w:cs="Times New Roman"/>
          <w:b/>
          <w:sz w:val="24"/>
          <w:szCs w:val="24"/>
        </w:rPr>
      </w:pPr>
      <w:r w:rsidRPr="002218A8">
        <w:rPr>
          <w:rFonts w:ascii="Times New Roman" w:hAnsi="Times New Roman" w:cs="Times New Roman"/>
          <w:b/>
          <w:sz w:val="24"/>
          <w:szCs w:val="24"/>
        </w:rPr>
        <w:lastRenderedPageBreak/>
        <w:t xml:space="preserve">Faktor </w:t>
      </w:r>
      <w:r w:rsidRPr="002218A8">
        <w:rPr>
          <w:rFonts w:ascii="Times New Roman" w:hAnsi="Times New Roman" w:cs="Times New Roman"/>
          <w:b/>
          <w:color w:val="000000"/>
          <w:sz w:val="24"/>
          <w:szCs w:val="24"/>
        </w:rPr>
        <w:t>yang mendukung dan menghambat dalam upaya guru Pendidikan Agama Islam (PAI) dalam pembinaan keagamaan siswa di MTs Darul Falah Bendiljati Kulon Sumbergempol Tulungagung</w:t>
      </w:r>
    </w:p>
    <w:p w:rsidR="00141CB8" w:rsidRPr="002218A8" w:rsidRDefault="00141CB8" w:rsidP="00141CB8">
      <w:pPr>
        <w:pStyle w:val="ListParagraph"/>
        <w:numPr>
          <w:ilvl w:val="0"/>
          <w:numId w:val="6"/>
        </w:numPr>
        <w:spacing w:line="480" w:lineRule="auto"/>
        <w:ind w:left="1418"/>
        <w:jc w:val="both"/>
        <w:rPr>
          <w:rFonts w:ascii="Times New Roman" w:hAnsi="Times New Roman" w:cs="Times New Roman"/>
          <w:color w:val="000000"/>
          <w:sz w:val="24"/>
          <w:szCs w:val="24"/>
        </w:rPr>
      </w:pPr>
      <w:r w:rsidRPr="002218A8">
        <w:rPr>
          <w:rFonts w:ascii="Times New Roman" w:hAnsi="Times New Roman" w:cs="Times New Roman"/>
          <w:color w:val="000000"/>
          <w:sz w:val="24"/>
          <w:szCs w:val="24"/>
        </w:rPr>
        <w:t>Faktor pendukung</w:t>
      </w:r>
    </w:p>
    <w:p w:rsidR="00141CB8" w:rsidRPr="002218A8" w:rsidRDefault="00141CB8" w:rsidP="00141CB8">
      <w:pPr>
        <w:pStyle w:val="ListParagraph"/>
        <w:spacing w:after="0" w:line="480" w:lineRule="auto"/>
        <w:ind w:left="1418" w:firstLine="425"/>
        <w:jc w:val="both"/>
        <w:rPr>
          <w:rFonts w:ascii="Times New Roman" w:hAnsi="Times New Roman" w:cs="Times New Roman"/>
          <w:color w:val="000000"/>
          <w:sz w:val="24"/>
          <w:szCs w:val="24"/>
        </w:rPr>
      </w:pPr>
      <w:r w:rsidRPr="002218A8">
        <w:rPr>
          <w:rFonts w:ascii="Times New Roman" w:hAnsi="Times New Roman" w:cs="Times New Roman"/>
          <w:sz w:val="24"/>
          <w:szCs w:val="24"/>
        </w:rPr>
        <w:t>Fasilitas merupakan hal yang mempengaruhi pemilihan dan penentuan metode belajar mengajar. Fasilitas adalah kelengkapan yang menunjang belajar siswadi sekolah.</w:t>
      </w:r>
    </w:p>
    <w:p w:rsidR="00141CB8" w:rsidRPr="002218A8" w:rsidRDefault="00141CB8" w:rsidP="00141CB8">
      <w:pPr>
        <w:pStyle w:val="NormalWeb"/>
        <w:spacing w:before="0" w:beforeAutospacing="0" w:after="0" w:afterAutospacing="0" w:line="480" w:lineRule="auto"/>
        <w:ind w:left="1418" w:firstLine="425"/>
        <w:jc w:val="both"/>
      </w:pPr>
      <w:r w:rsidRPr="002218A8">
        <w:t xml:space="preserve">Tujuan dan proses pendidikan akan mudah tercapai bila tersedia alat-alat pendidikan (sarana dan prasarana) yang mendukung kegiatan belajar mengajar. Sarana pendidikan dibagi menjadi dua, yaitu sarana fisik pendidikan dan sarana non fisik. </w:t>
      </w:r>
    </w:p>
    <w:p w:rsidR="00141CB8" w:rsidRPr="002218A8" w:rsidRDefault="00141CB8" w:rsidP="00141CB8">
      <w:pPr>
        <w:pStyle w:val="NormalWeb"/>
        <w:numPr>
          <w:ilvl w:val="0"/>
          <w:numId w:val="7"/>
        </w:numPr>
        <w:tabs>
          <w:tab w:val="left" w:pos="1701"/>
        </w:tabs>
        <w:spacing w:before="0" w:beforeAutospacing="0" w:after="0" w:afterAutospacing="0" w:line="480" w:lineRule="auto"/>
        <w:ind w:left="1701" w:hanging="283"/>
        <w:jc w:val="both"/>
      </w:pPr>
      <w:r w:rsidRPr="002218A8">
        <w:t>Sarana fisik</w:t>
      </w:r>
    </w:p>
    <w:p w:rsidR="00141CB8" w:rsidRPr="002218A8" w:rsidRDefault="00141CB8" w:rsidP="00491DA8">
      <w:pPr>
        <w:spacing w:line="480" w:lineRule="auto"/>
        <w:ind w:left="1701" w:firstLine="567"/>
        <w:jc w:val="both"/>
        <w:rPr>
          <w:rFonts w:ascii="Times New Roman" w:hAnsi="Times New Roman" w:cs="Times New Roman"/>
          <w:sz w:val="24"/>
          <w:szCs w:val="24"/>
        </w:rPr>
      </w:pPr>
      <w:r w:rsidRPr="002218A8">
        <w:rPr>
          <w:rFonts w:ascii="Times New Roman" w:hAnsi="Times New Roman" w:cs="Times New Roman"/>
          <w:sz w:val="24"/>
          <w:szCs w:val="24"/>
        </w:rPr>
        <w:t>Sarana fisik ini mencakup dua hal yaitu lembaga pendidikan dan media pendidikan.</w:t>
      </w:r>
    </w:p>
    <w:p w:rsidR="00141CB8" w:rsidRPr="002218A8" w:rsidRDefault="00141CB8" w:rsidP="00491DA8">
      <w:pPr>
        <w:pStyle w:val="ListParagraph"/>
        <w:numPr>
          <w:ilvl w:val="0"/>
          <w:numId w:val="8"/>
        </w:numPr>
        <w:spacing w:after="0" w:line="480" w:lineRule="auto"/>
        <w:ind w:left="2127"/>
        <w:jc w:val="both"/>
        <w:rPr>
          <w:rFonts w:ascii="Times New Roman" w:hAnsi="Times New Roman" w:cs="Times New Roman"/>
          <w:sz w:val="24"/>
          <w:szCs w:val="24"/>
        </w:rPr>
      </w:pPr>
      <w:r w:rsidRPr="002218A8">
        <w:rPr>
          <w:rFonts w:ascii="Times New Roman" w:hAnsi="Times New Roman" w:cs="Times New Roman"/>
          <w:sz w:val="24"/>
          <w:szCs w:val="24"/>
        </w:rPr>
        <w:t>Lembaga Pendidikan</w:t>
      </w:r>
    </w:p>
    <w:p w:rsidR="00141CB8" w:rsidRPr="002218A8" w:rsidRDefault="00141CB8" w:rsidP="00491DA8">
      <w:pPr>
        <w:tabs>
          <w:tab w:val="left" w:pos="1418"/>
        </w:tabs>
        <w:spacing w:line="480" w:lineRule="auto"/>
        <w:ind w:left="2127" w:firstLine="426"/>
        <w:jc w:val="both"/>
        <w:rPr>
          <w:rFonts w:ascii="Times New Roman" w:hAnsi="Times New Roman" w:cs="Times New Roman"/>
          <w:sz w:val="24"/>
          <w:szCs w:val="24"/>
        </w:rPr>
      </w:pPr>
      <w:r w:rsidRPr="002218A8">
        <w:rPr>
          <w:rFonts w:ascii="Times New Roman" w:hAnsi="Times New Roman" w:cs="Times New Roman"/>
          <w:sz w:val="24"/>
          <w:szCs w:val="24"/>
        </w:rPr>
        <w:t>Lembaga atau badan pendidikan adalah organisasi kelompok manusia yang memikul tanggung jawab atas terlaksananya pendidikan. Bentuk dari lembaga pendidikan ini bisa formal informal dan non formal. Secara formal pendidikan diberikan sekolah yang terkait pada aturan-aturan tertentu..</w:t>
      </w:r>
      <w:r w:rsidRPr="002218A8">
        <w:rPr>
          <w:rStyle w:val="FootnoteReference"/>
          <w:rFonts w:ascii="Times New Roman" w:hAnsi="Times New Roman" w:cs="Times New Roman"/>
          <w:sz w:val="24"/>
          <w:szCs w:val="24"/>
        </w:rPr>
        <w:footnoteReference w:id="36"/>
      </w:r>
      <w:r w:rsidRPr="002218A8">
        <w:rPr>
          <w:rFonts w:ascii="Times New Roman" w:hAnsi="Times New Roman" w:cs="Times New Roman"/>
          <w:sz w:val="24"/>
          <w:szCs w:val="24"/>
        </w:rPr>
        <w:t xml:space="preserve"> Untuk pendidikan nonformal berupa kursus-kursus yang aturannya tidak terlalu ketat, sedangkan </w:t>
      </w:r>
      <w:r w:rsidRPr="002218A8">
        <w:rPr>
          <w:rFonts w:ascii="Times New Roman" w:hAnsi="Times New Roman" w:cs="Times New Roman"/>
          <w:sz w:val="24"/>
          <w:szCs w:val="24"/>
        </w:rPr>
        <w:lastRenderedPageBreak/>
        <w:t>secara informal pendidikan yang diberikan dilingkungan keluarga.</w:t>
      </w:r>
    </w:p>
    <w:p w:rsidR="00141CB8" w:rsidRPr="002218A8" w:rsidRDefault="00141CB8" w:rsidP="00491DA8">
      <w:pPr>
        <w:spacing w:line="480" w:lineRule="auto"/>
        <w:ind w:left="2127" w:firstLine="426"/>
        <w:jc w:val="both"/>
        <w:rPr>
          <w:rFonts w:ascii="Times New Roman" w:hAnsi="Times New Roman" w:cs="Times New Roman"/>
          <w:sz w:val="24"/>
          <w:szCs w:val="24"/>
        </w:rPr>
      </w:pPr>
      <w:r w:rsidRPr="002218A8">
        <w:rPr>
          <w:rFonts w:ascii="Times New Roman" w:hAnsi="Times New Roman" w:cs="Times New Roman"/>
          <w:sz w:val="24"/>
          <w:szCs w:val="24"/>
        </w:rPr>
        <w:t>Bila merujuk pada uraian diatas, lembaga pendidikan tidaklah harus memiliki gedung resmi, namun dirumahpun juga bisa dinyatakan lembaga pendidikan meskipun lingkupnya hanya lingkup keluarga.</w:t>
      </w:r>
    </w:p>
    <w:p w:rsidR="00141CB8" w:rsidRPr="002218A8" w:rsidRDefault="00141CB8" w:rsidP="00491DA8">
      <w:pPr>
        <w:pStyle w:val="ListParagraph"/>
        <w:numPr>
          <w:ilvl w:val="0"/>
          <w:numId w:val="8"/>
        </w:numPr>
        <w:spacing w:after="0" w:line="480" w:lineRule="auto"/>
        <w:ind w:left="2127"/>
        <w:jc w:val="both"/>
        <w:rPr>
          <w:rFonts w:ascii="Times New Roman" w:hAnsi="Times New Roman" w:cs="Times New Roman"/>
          <w:sz w:val="24"/>
          <w:szCs w:val="24"/>
        </w:rPr>
      </w:pPr>
      <w:r w:rsidRPr="002218A8">
        <w:rPr>
          <w:rFonts w:ascii="Times New Roman" w:hAnsi="Times New Roman" w:cs="Times New Roman"/>
          <w:sz w:val="24"/>
          <w:szCs w:val="24"/>
        </w:rPr>
        <w:t>Media pendidikan</w:t>
      </w:r>
    </w:p>
    <w:p w:rsidR="00141CB8" w:rsidRPr="002218A8" w:rsidRDefault="00141CB8" w:rsidP="00491DA8">
      <w:pPr>
        <w:spacing w:line="480" w:lineRule="auto"/>
        <w:ind w:left="2127" w:firstLine="425"/>
        <w:jc w:val="both"/>
        <w:rPr>
          <w:rFonts w:ascii="Times New Roman" w:hAnsi="Times New Roman" w:cs="Times New Roman"/>
          <w:sz w:val="24"/>
          <w:szCs w:val="24"/>
        </w:rPr>
      </w:pPr>
      <w:r w:rsidRPr="002218A8">
        <w:rPr>
          <w:rFonts w:ascii="Times New Roman" w:hAnsi="Times New Roman" w:cs="Times New Roman"/>
          <w:sz w:val="24"/>
          <w:szCs w:val="24"/>
        </w:rPr>
        <w:t>Media disini berarti alat yang dapat membantu kelancaran proses pendidikan. Dengan perkembangan ilmu pengetahuan dan teknologi, media yang digunakanpun semakin lama semakin canggih dan terus berkembang. Guna mencapai tujuan pendidikan, tentunya dari sekian banyak alat pendidikan dapat dipilih secara selektif sesuai kebutuhan pendidik dan peserta didiknya dalam proses kelancaran belajar mengajar.</w:t>
      </w:r>
    </w:p>
    <w:p w:rsidR="00141CB8" w:rsidRPr="002218A8" w:rsidRDefault="00141CB8" w:rsidP="00491DA8">
      <w:pPr>
        <w:pStyle w:val="NormalWeb"/>
        <w:numPr>
          <w:ilvl w:val="0"/>
          <w:numId w:val="7"/>
        </w:numPr>
        <w:spacing w:before="0" w:beforeAutospacing="0" w:after="0" w:afterAutospacing="0" w:line="480" w:lineRule="auto"/>
        <w:ind w:left="1701" w:hanging="283"/>
        <w:jc w:val="both"/>
      </w:pPr>
      <w:r w:rsidRPr="002218A8">
        <w:t>Sarana non fisik</w:t>
      </w:r>
    </w:p>
    <w:p w:rsidR="00141CB8" w:rsidRDefault="00141CB8" w:rsidP="00491DA8">
      <w:pPr>
        <w:pStyle w:val="NormalWeb"/>
        <w:spacing w:before="0" w:beforeAutospacing="0" w:after="0" w:afterAutospacing="0" w:line="480" w:lineRule="auto"/>
        <w:ind w:left="1701" w:firstLine="567"/>
        <w:jc w:val="both"/>
        <w:rPr>
          <w:lang w:val="en-US"/>
        </w:rPr>
      </w:pPr>
      <w:r w:rsidRPr="002218A8">
        <w:t>Sarana non fisik yaitu sarana pendidikan yang tidak berupa bangunan, tetapi berupa materi atau pokok-pokok pikiran yang membantu kelancaran proses pendidikan. Sarana non fisik terdiri dari kurikulum, metode, pendekatan, evaluasi.</w:t>
      </w:r>
    </w:p>
    <w:p w:rsidR="002B7F9F" w:rsidRDefault="002B7F9F" w:rsidP="00491DA8">
      <w:pPr>
        <w:pStyle w:val="NormalWeb"/>
        <w:spacing w:before="0" w:beforeAutospacing="0" w:after="0" w:afterAutospacing="0" w:line="480" w:lineRule="auto"/>
        <w:ind w:left="1701" w:firstLine="567"/>
        <w:jc w:val="both"/>
        <w:rPr>
          <w:lang w:val="en-US"/>
        </w:rPr>
      </w:pPr>
    </w:p>
    <w:p w:rsidR="002B7F9F" w:rsidRDefault="002B7F9F" w:rsidP="00491DA8">
      <w:pPr>
        <w:pStyle w:val="NormalWeb"/>
        <w:spacing w:before="0" w:beforeAutospacing="0" w:after="0" w:afterAutospacing="0" w:line="480" w:lineRule="auto"/>
        <w:ind w:left="1701" w:firstLine="567"/>
        <w:jc w:val="both"/>
        <w:rPr>
          <w:lang w:val="en-US"/>
        </w:rPr>
      </w:pPr>
    </w:p>
    <w:p w:rsidR="002B7F9F" w:rsidRPr="002B7F9F" w:rsidRDefault="002B7F9F" w:rsidP="00491DA8">
      <w:pPr>
        <w:pStyle w:val="NormalWeb"/>
        <w:spacing w:before="0" w:beforeAutospacing="0" w:after="0" w:afterAutospacing="0" w:line="480" w:lineRule="auto"/>
        <w:ind w:left="1701" w:firstLine="567"/>
        <w:jc w:val="both"/>
        <w:rPr>
          <w:lang w:val="en-US"/>
        </w:rPr>
      </w:pPr>
    </w:p>
    <w:p w:rsidR="00C53753" w:rsidRPr="002218A8" w:rsidRDefault="00C53753" w:rsidP="00C53753">
      <w:pPr>
        <w:pStyle w:val="ListParagraph"/>
        <w:numPr>
          <w:ilvl w:val="0"/>
          <w:numId w:val="6"/>
        </w:numPr>
        <w:spacing w:after="0" w:line="480" w:lineRule="auto"/>
        <w:ind w:left="1418"/>
        <w:jc w:val="both"/>
        <w:rPr>
          <w:rFonts w:ascii="Times New Roman" w:hAnsi="Times New Roman" w:cs="Times New Roman"/>
          <w:sz w:val="24"/>
          <w:szCs w:val="24"/>
        </w:rPr>
      </w:pPr>
      <w:r w:rsidRPr="002218A8">
        <w:rPr>
          <w:rFonts w:ascii="Times New Roman" w:hAnsi="Times New Roman" w:cs="Times New Roman"/>
          <w:color w:val="000000"/>
          <w:sz w:val="24"/>
          <w:szCs w:val="24"/>
        </w:rPr>
        <w:lastRenderedPageBreak/>
        <w:t>Faktor penghambat</w:t>
      </w:r>
    </w:p>
    <w:p w:rsidR="00C53753" w:rsidRPr="002218A8" w:rsidRDefault="00C53753" w:rsidP="00C53753">
      <w:pPr>
        <w:pStyle w:val="NormalWeb"/>
        <w:spacing w:before="0" w:beforeAutospacing="0" w:after="0" w:afterAutospacing="0" w:line="480" w:lineRule="auto"/>
        <w:ind w:left="1418" w:firstLine="709"/>
        <w:jc w:val="both"/>
      </w:pPr>
      <w:r w:rsidRPr="002218A8">
        <w:rPr>
          <w:color w:val="000000"/>
        </w:rPr>
        <w:t>Sosok guru adalah orang yang identik dengan pihak yang memiliki tugas dan tangung jawab membentuk karekter generasi</w:t>
      </w:r>
      <w:r w:rsidRPr="002218A8">
        <w:t xml:space="preserve"> bangsa. Ditangan gurulah tunas-tunas bangsa ini terbentuk sikap moralitasnya sehingga mampu memberikan yang terbaik untuk anak negeri dimasa datang. Tetapi tugas sebagai seorang pengajar sekaligus sebagai seorang pendidik bukanlah suatu tugas yang mudah, sebab untuk menjalankan tugas itu tidak hanya sekedar menyampaikan materi sesuai dengan target yang telah ditentukan, akan tetapi juga efek perilaku bagi peserta didik setelah mendapat materi-materi tersebut.</w:t>
      </w:r>
    </w:p>
    <w:p w:rsidR="00C53753" w:rsidRPr="002218A8" w:rsidRDefault="00C53753" w:rsidP="00C53753">
      <w:pPr>
        <w:pStyle w:val="NormalWeb"/>
        <w:spacing w:before="0" w:beforeAutospacing="0" w:after="0" w:afterAutospacing="0" w:line="480" w:lineRule="auto"/>
        <w:ind w:left="1418" w:firstLine="709"/>
        <w:jc w:val="both"/>
      </w:pPr>
      <w:r w:rsidRPr="002218A8">
        <w:t xml:space="preserve">Untuk menciptakan anak yang shaleh, pendidik tidak hanya memberikan prinsip saja, karena yang </w:t>
      </w:r>
      <w:r w:rsidRPr="002218A8">
        <w:rPr>
          <w:lang w:val="en-US"/>
        </w:rPr>
        <w:t>l</w:t>
      </w:r>
      <w:r w:rsidRPr="002218A8">
        <w:t>ebih penting bagi siswa adalah figur yang memberikan keteladanan dalam menerapkan prinsip tersebut. Sehingga sebanyak apapun prinsip yang diberikan tanpa disertai contoh tauladan, ia hanya akan menjadi kumpulan resep yang tak bermakna.</w:t>
      </w:r>
    </w:p>
    <w:p w:rsidR="00141CB8" w:rsidRPr="002B7F9F" w:rsidRDefault="00C53753" w:rsidP="002B7F9F">
      <w:pPr>
        <w:pStyle w:val="NormalWeb"/>
        <w:spacing w:before="0" w:beforeAutospacing="0" w:after="0" w:afterAutospacing="0" w:line="480" w:lineRule="auto"/>
        <w:ind w:left="1418" w:firstLine="709"/>
        <w:jc w:val="both"/>
        <w:rPr>
          <w:lang w:val="en-US"/>
        </w:rPr>
      </w:pPr>
      <w:r w:rsidRPr="002218A8">
        <w:t xml:space="preserve">Semakin kompak guru memberikan contoh yang baik bagi siswa, maka siswa akan semakin termotivasi untuk menirukan perilaku itu, dan sebaliknya kurang kompaknya guru untuk menjadi figur bagi siswa dalam hal ini melaksanakan kegiatan keagamaan di sekolah akan memberi efek negatif bagi siswa. Akan tidak bisa disalahkan akibat dari semua itu bila masih ada beberapa siswa yang sulit diarahkan untuk mengikuti kegiatan keagamaan. </w:t>
      </w:r>
    </w:p>
    <w:sectPr w:rsidR="00141CB8" w:rsidRPr="002B7F9F" w:rsidSect="005A518D">
      <w:headerReference w:type="default" r:id="rId8"/>
      <w:footerReference w:type="first" r:id="rId9"/>
      <w:pgSz w:w="11906" w:h="16838"/>
      <w:pgMar w:top="1701" w:right="1701" w:bottom="1701" w:left="2268" w:header="709" w:footer="709" w:gutter="0"/>
      <w:pgNumType w:start="9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065" w:rsidRDefault="00181065" w:rsidP="00106FED">
      <w:pPr>
        <w:spacing w:after="0" w:line="240" w:lineRule="auto"/>
      </w:pPr>
      <w:r>
        <w:separator/>
      </w:r>
    </w:p>
  </w:endnote>
  <w:endnote w:type="continuationSeparator" w:id="1">
    <w:p w:rsidR="00181065" w:rsidRDefault="00181065" w:rsidP="00106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629"/>
      <w:docPartObj>
        <w:docPartGallery w:val="Page Numbers (Bottom of Page)"/>
        <w:docPartUnique/>
      </w:docPartObj>
    </w:sdtPr>
    <w:sdtContent>
      <w:p w:rsidR="005A518D" w:rsidRDefault="005A518D">
        <w:pPr>
          <w:pStyle w:val="Footer"/>
          <w:jc w:val="center"/>
        </w:pPr>
        <w:fldSimple w:instr=" PAGE   \* MERGEFORMAT ">
          <w:r>
            <w:rPr>
              <w:noProof/>
            </w:rPr>
            <w:t>90</w:t>
          </w:r>
        </w:fldSimple>
      </w:p>
    </w:sdtContent>
  </w:sdt>
  <w:p w:rsidR="005A518D" w:rsidRDefault="005A5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065" w:rsidRDefault="00181065" w:rsidP="00106FED">
      <w:pPr>
        <w:spacing w:after="0" w:line="240" w:lineRule="auto"/>
      </w:pPr>
      <w:r>
        <w:separator/>
      </w:r>
    </w:p>
  </w:footnote>
  <w:footnote w:type="continuationSeparator" w:id="1">
    <w:p w:rsidR="00181065" w:rsidRDefault="00181065" w:rsidP="00106FED">
      <w:pPr>
        <w:spacing w:after="0" w:line="240" w:lineRule="auto"/>
      </w:pPr>
      <w:r>
        <w:continuationSeparator/>
      </w:r>
    </w:p>
  </w:footnote>
  <w:footnote w:id="2">
    <w:p w:rsidR="00106FED" w:rsidRPr="002218A8" w:rsidRDefault="00106FED" w:rsidP="002218A8">
      <w:pPr>
        <w:pStyle w:val="FootnoteText"/>
        <w:ind w:left="709"/>
        <w:rPr>
          <w:rFonts w:ascii="Times New Roman" w:hAnsi="Times New Roman" w:cs="Times New Roman"/>
        </w:rPr>
      </w:pPr>
      <w:r w:rsidRPr="002218A8">
        <w:rPr>
          <w:rStyle w:val="FootnoteReference"/>
          <w:rFonts w:ascii="Times New Roman" w:hAnsi="Times New Roman" w:cs="Times New Roman"/>
        </w:rPr>
        <w:footnoteRef/>
      </w:r>
      <w:r w:rsidR="00D86683" w:rsidRPr="002218A8">
        <w:rPr>
          <w:rFonts w:ascii="Times New Roman" w:hAnsi="Times New Roman" w:cs="Times New Roman"/>
        </w:rPr>
        <w:t xml:space="preserve"> Wawancara dengan Kepala Sekolah Bapak Muthohar  pada tanggal 28 Juni 2014 </w:t>
      </w:r>
    </w:p>
  </w:footnote>
  <w:footnote w:id="3">
    <w:p w:rsidR="00DB07BE" w:rsidRDefault="00DB07BE" w:rsidP="002218A8">
      <w:pPr>
        <w:pStyle w:val="FootnoteText"/>
        <w:ind w:left="709"/>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 Kepala Sekolah Bapak Muthohar  pada tanggal 28 Juni 2014</w:t>
      </w:r>
    </w:p>
  </w:footnote>
  <w:footnote w:id="4">
    <w:p w:rsidR="00897FB4" w:rsidRPr="002218A8" w:rsidRDefault="00897FB4" w:rsidP="002218A8">
      <w:pPr>
        <w:pStyle w:val="FootnoteText"/>
        <w:tabs>
          <w:tab w:val="left" w:pos="709"/>
        </w:tabs>
        <w:ind w:left="709"/>
        <w:rPr>
          <w:rFonts w:ascii="Times New Roman" w:hAnsi="Times New Roman" w:cs="Times New Roman"/>
        </w:rPr>
      </w:pPr>
      <w:r w:rsidRPr="002218A8">
        <w:rPr>
          <w:rStyle w:val="FootnoteReference"/>
          <w:rFonts w:ascii="Times New Roman" w:hAnsi="Times New Roman" w:cs="Times New Roman"/>
        </w:rPr>
        <w:footnoteRef/>
      </w:r>
      <w:r w:rsidRPr="002218A8">
        <w:rPr>
          <w:rFonts w:ascii="Times New Roman" w:hAnsi="Times New Roman" w:cs="Times New Roman"/>
        </w:rPr>
        <w:t>Wawancara dengan Kepala Sekolah Bapak Muthohar  pada tanggal 28 Juni 2014</w:t>
      </w:r>
    </w:p>
  </w:footnote>
  <w:footnote w:id="5">
    <w:p w:rsidR="00405A1F" w:rsidRPr="002218A8" w:rsidRDefault="00405A1F" w:rsidP="002218A8">
      <w:pPr>
        <w:pStyle w:val="FootnoteText"/>
        <w:tabs>
          <w:tab w:val="left" w:pos="709"/>
        </w:tabs>
        <w:ind w:left="709"/>
        <w:rPr>
          <w:rFonts w:ascii="Times New Roman" w:hAnsi="Times New Roman" w:cs="Times New Roman"/>
        </w:rPr>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 Kepala Sekolah Bapak Muthohar  pada tanggal 28 Juni 2014</w:t>
      </w:r>
    </w:p>
  </w:footnote>
  <w:footnote w:id="6">
    <w:p w:rsidR="00405A1F" w:rsidRPr="002218A8" w:rsidRDefault="00405A1F" w:rsidP="002218A8">
      <w:pPr>
        <w:pStyle w:val="FootnoteText"/>
        <w:tabs>
          <w:tab w:val="left" w:pos="709"/>
        </w:tabs>
        <w:ind w:left="709"/>
        <w:rPr>
          <w:rFonts w:ascii="Times New Roman" w:hAnsi="Times New Roman" w:cs="Times New Roman"/>
        </w:rPr>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 Ibu Nurul Hidayati pada tanggal 28 Juni 2014</w:t>
      </w:r>
    </w:p>
  </w:footnote>
  <w:footnote w:id="7">
    <w:p w:rsidR="002458E5" w:rsidRDefault="002458E5" w:rsidP="002218A8">
      <w:pPr>
        <w:pStyle w:val="FootnoteText"/>
        <w:tabs>
          <w:tab w:val="left" w:pos="709"/>
          <w:tab w:val="left" w:pos="7033"/>
        </w:tabs>
        <w:ind w:left="709"/>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 Ibu Nurul Hidayati pada tanggal 28 Juni 2014</w:t>
      </w:r>
      <w:r w:rsidR="00DB4E00">
        <w:tab/>
      </w:r>
    </w:p>
  </w:footnote>
  <w:footnote w:id="8">
    <w:p w:rsidR="002458E5" w:rsidRPr="002218A8" w:rsidRDefault="002458E5" w:rsidP="002218A8">
      <w:pPr>
        <w:pStyle w:val="FootnoteText"/>
        <w:ind w:left="709"/>
        <w:rPr>
          <w:rFonts w:ascii="Times New Roman" w:hAnsi="Times New Roman" w:cs="Times New Roman"/>
        </w:rPr>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 Ibu Nurul Hidayati pada tanggal 28 Juni 2014</w:t>
      </w:r>
    </w:p>
  </w:footnote>
  <w:footnote w:id="9">
    <w:p w:rsidR="00164DC7" w:rsidRPr="002218A8" w:rsidRDefault="00164DC7" w:rsidP="002218A8">
      <w:pPr>
        <w:pStyle w:val="FootnoteText"/>
        <w:ind w:left="709"/>
        <w:rPr>
          <w:rFonts w:ascii="Times New Roman" w:hAnsi="Times New Roman" w:cs="Times New Roman"/>
        </w:rPr>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w:t>
      </w:r>
      <w:r w:rsidR="00DB4E00" w:rsidRPr="002218A8">
        <w:rPr>
          <w:rFonts w:ascii="Times New Roman" w:hAnsi="Times New Roman" w:cs="Times New Roman"/>
        </w:rPr>
        <w:t xml:space="preserve">  Ibu Nurul Hidayati </w:t>
      </w:r>
      <w:r w:rsidRPr="002218A8">
        <w:rPr>
          <w:rFonts w:ascii="Times New Roman" w:hAnsi="Times New Roman" w:cs="Times New Roman"/>
        </w:rPr>
        <w:t>pada tanggal 28 Juni 2014</w:t>
      </w:r>
    </w:p>
  </w:footnote>
  <w:footnote w:id="10">
    <w:p w:rsidR="00164DC7" w:rsidRPr="002218A8" w:rsidRDefault="00164DC7" w:rsidP="002218A8">
      <w:pPr>
        <w:pStyle w:val="FootnoteText"/>
        <w:ind w:left="709"/>
        <w:rPr>
          <w:rFonts w:ascii="Times New Roman" w:hAnsi="Times New Roman" w:cs="Times New Roman"/>
        </w:rPr>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denganBapak Imam Suhadakpada tanggal 28 Juni 2014</w:t>
      </w:r>
    </w:p>
  </w:footnote>
  <w:footnote w:id="11">
    <w:p w:rsidR="00164DC7" w:rsidRPr="002B4E73" w:rsidRDefault="00164DC7" w:rsidP="002218A8">
      <w:pPr>
        <w:pStyle w:val="FootnoteText"/>
        <w:ind w:left="709"/>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denganBapak Imam Suhadak pada tanggal 28 Juni 2014</w:t>
      </w:r>
    </w:p>
  </w:footnote>
  <w:footnote w:id="12">
    <w:p w:rsidR="00164DC7" w:rsidRPr="002B4E73" w:rsidRDefault="00164DC7">
      <w:pPr>
        <w:pStyle w:val="FootnoteText"/>
      </w:pPr>
      <w:r w:rsidRPr="002B4E73">
        <w:rPr>
          <w:rStyle w:val="FootnoteReference"/>
        </w:rPr>
        <w:footnoteRef/>
      </w:r>
      <w:r w:rsidRPr="002B4E73">
        <w:t xml:space="preserve"> Wawancara denganBapak Imam Suhadak pada tanggal 28 Juni 2014</w:t>
      </w:r>
    </w:p>
  </w:footnote>
  <w:footnote w:id="13">
    <w:p w:rsidR="00BC7354" w:rsidRDefault="00BC7354">
      <w:pPr>
        <w:pStyle w:val="FootnoteText"/>
      </w:pPr>
      <w:r w:rsidRPr="002B4E73">
        <w:rPr>
          <w:rStyle w:val="FootnoteReference"/>
        </w:rPr>
        <w:footnoteRef/>
      </w:r>
      <w:r w:rsidRPr="002B4E73">
        <w:t xml:space="preserve"> Wawancara denganBapak Imam Suhadak</w:t>
      </w:r>
      <w:r>
        <w:t>pada tanggal 28 Juni 2014</w:t>
      </w:r>
    </w:p>
  </w:footnote>
  <w:footnote w:id="14">
    <w:p w:rsidR="00CC64E0" w:rsidRPr="00DB1812" w:rsidRDefault="00CC64E0">
      <w:pPr>
        <w:pStyle w:val="FootnoteText"/>
      </w:pPr>
      <w:r>
        <w:rPr>
          <w:rStyle w:val="FootnoteReference"/>
        </w:rPr>
        <w:footnoteRef/>
      </w:r>
      <w:r>
        <w:t xml:space="preserve"> Wawancara </w:t>
      </w:r>
      <w:r w:rsidRPr="00DB1812">
        <w:t xml:space="preserve">denganBapak </w:t>
      </w:r>
      <w:r w:rsidR="00FF040B" w:rsidRPr="00DB1812">
        <w:t>Ibnu Abdillah</w:t>
      </w:r>
      <w:r w:rsidRPr="00DB1812">
        <w:t xml:space="preserve"> pada tanggal 28 Juni 2014</w:t>
      </w:r>
    </w:p>
  </w:footnote>
  <w:footnote w:id="15">
    <w:p w:rsidR="002A1698" w:rsidRPr="00DB1812" w:rsidRDefault="002A1698">
      <w:pPr>
        <w:pStyle w:val="FootnoteText"/>
      </w:pPr>
      <w:r w:rsidRPr="00DB1812">
        <w:rPr>
          <w:rStyle w:val="FootnoteReference"/>
        </w:rPr>
        <w:footnoteRef/>
      </w:r>
      <w:r w:rsidRPr="00DB1812">
        <w:t xml:space="preserve"> Wawancara denganBapak Ibnu Abdillah pada tanggal 28 Juni 2014</w:t>
      </w:r>
    </w:p>
  </w:footnote>
  <w:footnote w:id="16">
    <w:p w:rsidR="002A1698" w:rsidRPr="00DB1812" w:rsidRDefault="002A1698">
      <w:pPr>
        <w:pStyle w:val="FootnoteText"/>
      </w:pPr>
      <w:r w:rsidRPr="00DB1812">
        <w:rPr>
          <w:rStyle w:val="FootnoteReference"/>
        </w:rPr>
        <w:footnoteRef/>
      </w:r>
      <w:r w:rsidRPr="00DB1812">
        <w:t xml:space="preserve"> Wawancara denganBapak Ibnu Abdillah pada tanggal 28 Juni 2014</w:t>
      </w:r>
    </w:p>
  </w:footnote>
  <w:footnote w:id="17">
    <w:p w:rsidR="00082FED" w:rsidRPr="002218A8" w:rsidRDefault="00082FED" w:rsidP="002218A8">
      <w:pPr>
        <w:pStyle w:val="FootnoteText"/>
        <w:tabs>
          <w:tab w:val="left" w:pos="2450"/>
        </w:tabs>
        <w:ind w:left="709"/>
        <w:rPr>
          <w:rFonts w:ascii="Times New Roman" w:hAnsi="Times New Roman" w:cs="Times New Roman"/>
        </w:rPr>
      </w:pPr>
      <w:r w:rsidRPr="00DB1812">
        <w:rPr>
          <w:rStyle w:val="FootnoteReference"/>
        </w:rPr>
        <w:footnoteRef/>
      </w:r>
      <w:r w:rsidRPr="00DB1812">
        <w:t xml:space="preserve"> </w:t>
      </w:r>
      <w:r w:rsidRPr="002218A8">
        <w:rPr>
          <w:rFonts w:ascii="Times New Roman" w:hAnsi="Times New Roman" w:cs="Times New Roman"/>
        </w:rPr>
        <w:t>Wawancara denganBapak Ibnu Abdillahpada tanggal 28 Juni 2014</w:t>
      </w:r>
      <w:r w:rsidRPr="002218A8">
        <w:rPr>
          <w:rFonts w:ascii="Times New Roman" w:hAnsi="Times New Roman" w:cs="Times New Roman"/>
        </w:rPr>
        <w:tab/>
      </w:r>
    </w:p>
  </w:footnote>
  <w:footnote w:id="18">
    <w:p w:rsidR="006D1462" w:rsidRPr="00C20A0C" w:rsidRDefault="006D1462" w:rsidP="002218A8">
      <w:pPr>
        <w:pStyle w:val="FootnoteText"/>
        <w:ind w:left="709"/>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denganBapak Imam Suhadak pada tanggal 28 Juni 2014</w:t>
      </w:r>
    </w:p>
  </w:footnote>
  <w:footnote w:id="19">
    <w:p w:rsidR="006D1462" w:rsidRPr="002218A8" w:rsidRDefault="006D1462" w:rsidP="002218A8">
      <w:pPr>
        <w:pStyle w:val="FootnoteText"/>
        <w:ind w:left="709"/>
        <w:rPr>
          <w:rFonts w:ascii="Times New Roman" w:hAnsi="Times New Roman" w:cs="Times New Roman"/>
        </w:rPr>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denganBapak Ibnu Abdillah pada tanggal 28 Juni 2014</w:t>
      </w:r>
    </w:p>
  </w:footnote>
  <w:footnote w:id="20">
    <w:p w:rsidR="00A65E38" w:rsidRPr="00DB1812" w:rsidRDefault="00A65E38" w:rsidP="002218A8">
      <w:pPr>
        <w:pStyle w:val="FootnoteText"/>
        <w:ind w:left="709"/>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denganBapak Ibnu Abdillah pada tanggal 28 Juni 2014</w:t>
      </w:r>
    </w:p>
  </w:footnote>
  <w:footnote w:id="21">
    <w:p w:rsidR="00A65E38" w:rsidRPr="002218A8" w:rsidRDefault="00A65E38" w:rsidP="002218A8">
      <w:pPr>
        <w:pStyle w:val="FootnoteText"/>
        <w:ind w:left="709"/>
        <w:rPr>
          <w:rFonts w:ascii="Times New Roman" w:hAnsi="Times New Roman" w:cs="Times New Roman"/>
        </w:rPr>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denganBapak Imam Suhadakpada tanggal 28 Juni 2014</w:t>
      </w:r>
    </w:p>
  </w:footnote>
  <w:footnote w:id="22">
    <w:p w:rsidR="00A65E38" w:rsidRDefault="00A65E38" w:rsidP="002218A8">
      <w:pPr>
        <w:pStyle w:val="FootnoteText"/>
        <w:ind w:left="709"/>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  Sindi pada tanggal 28 Juni 2014</w:t>
      </w:r>
    </w:p>
  </w:footnote>
  <w:footnote w:id="23">
    <w:p w:rsidR="00BB1FF3" w:rsidRPr="002218A8" w:rsidRDefault="00BB1FF3" w:rsidP="002218A8">
      <w:pPr>
        <w:pStyle w:val="FootnoteText"/>
        <w:ind w:left="709"/>
        <w:rPr>
          <w:rFonts w:ascii="Times New Roman" w:hAnsi="Times New Roman" w:cs="Times New Roman"/>
        </w:rPr>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denganBapak Imam Suhadakpada tanggal 28 Juni 2014</w:t>
      </w:r>
    </w:p>
  </w:footnote>
  <w:footnote w:id="24">
    <w:p w:rsidR="00BB1FF3" w:rsidRPr="002218A8" w:rsidRDefault="00BB1FF3" w:rsidP="002218A8">
      <w:pPr>
        <w:pStyle w:val="FootnoteText"/>
        <w:ind w:left="709"/>
        <w:rPr>
          <w:rFonts w:ascii="Times New Roman" w:hAnsi="Times New Roman" w:cs="Times New Roman"/>
        </w:rPr>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denganBapak Ibnu Abdillahpada tanggal 28 Juni 2014</w:t>
      </w:r>
    </w:p>
  </w:footnote>
  <w:footnote w:id="25">
    <w:p w:rsidR="00BB1FF3" w:rsidRDefault="00BB1FF3" w:rsidP="002218A8">
      <w:pPr>
        <w:pStyle w:val="FootnoteText"/>
        <w:ind w:left="709"/>
      </w:pPr>
      <w:r w:rsidRPr="002218A8">
        <w:rPr>
          <w:rStyle w:val="FootnoteReference"/>
          <w:rFonts w:ascii="Times New Roman" w:hAnsi="Times New Roman" w:cs="Times New Roman"/>
        </w:rPr>
        <w:footnoteRef/>
      </w:r>
      <w:r w:rsidRPr="002218A8">
        <w:rPr>
          <w:rFonts w:ascii="Times New Roman" w:hAnsi="Times New Roman" w:cs="Times New Roman"/>
        </w:rPr>
        <w:t xml:space="preserve"> Wawancara dengan Kamil pada tanggal 28 Juni 2014</w:t>
      </w:r>
    </w:p>
  </w:footnote>
  <w:footnote w:id="26">
    <w:p w:rsidR="00590826" w:rsidRPr="002B7F9F" w:rsidRDefault="00590826" w:rsidP="002B7F9F">
      <w:pPr>
        <w:pStyle w:val="FootnoteText"/>
        <w:tabs>
          <w:tab w:val="left" w:pos="3399"/>
        </w:tabs>
        <w:ind w:left="709"/>
        <w:rPr>
          <w:rFonts w:ascii="Times New Roman" w:hAnsi="Times New Roman" w:cs="Times New Roman"/>
        </w:rPr>
      </w:pPr>
      <w:r w:rsidRPr="002B7F9F">
        <w:rPr>
          <w:rStyle w:val="FootnoteReference"/>
          <w:rFonts w:ascii="Times New Roman" w:hAnsi="Times New Roman" w:cs="Times New Roman"/>
        </w:rPr>
        <w:footnoteRef/>
      </w:r>
      <w:r w:rsidRPr="002B7F9F">
        <w:rPr>
          <w:rFonts w:ascii="Times New Roman" w:hAnsi="Times New Roman" w:cs="Times New Roman"/>
        </w:rPr>
        <w:t xml:space="preserve"> Wawancara dengan Kepala Sekolah  Bapak Ahmad Muthoharpada tanggal 28 Juni 2014</w:t>
      </w:r>
      <w:r w:rsidRPr="002B7F9F">
        <w:rPr>
          <w:rFonts w:ascii="Times New Roman" w:hAnsi="Times New Roman" w:cs="Times New Roman"/>
        </w:rPr>
        <w:tab/>
      </w:r>
    </w:p>
  </w:footnote>
  <w:footnote w:id="27">
    <w:p w:rsidR="00A143DD" w:rsidRPr="002B7F9F" w:rsidRDefault="00A143DD" w:rsidP="002B7F9F">
      <w:pPr>
        <w:pStyle w:val="FootnoteText"/>
        <w:ind w:left="709"/>
        <w:rPr>
          <w:rFonts w:ascii="Times New Roman" w:hAnsi="Times New Roman" w:cs="Times New Roman"/>
        </w:rPr>
      </w:pPr>
      <w:r w:rsidRPr="002B7F9F">
        <w:rPr>
          <w:rStyle w:val="FootnoteReference"/>
          <w:rFonts w:ascii="Times New Roman" w:hAnsi="Times New Roman" w:cs="Times New Roman"/>
        </w:rPr>
        <w:footnoteRef/>
      </w:r>
      <w:r w:rsidRPr="002B7F9F">
        <w:rPr>
          <w:rFonts w:ascii="Times New Roman" w:hAnsi="Times New Roman" w:cs="Times New Roman"/>
        </w:rPr>
        <w:t xml:space="preserve"> Wawancara dengan Sindi pada tanggal 28 Juni 2014</w:t>
      </w:r>
    </w:p>
  </w:footnote>
  <w:footnote w:id="28">
    <w:p w:rsidR="00D04256" w:rsidRDefault="00D04256" w:rsidP="002B7F9F">
      <w:pPr>
        <w:pStyle w:val="FootnoteText"/>
        <w:ind w:left="709"/>
      </w:pPr>
      <w:r w:rsidRPr="002B7F9F">
        <w:rPr>
          <w:rStyle w:val="FootnoteReference"/>
          <w:rFonts w:ascii="Times New Roman" w:hAnsi="Times New Roman" w:cs="Times New Roman"/>
        </w:rPr>
        <w:footnoteRef/>
      </w:r>
      <w:r w:rsidRPr="002B7F9F">
        <w:rPr>
          <w:rFonts w:ascii="Times New Roman" w:hAnsi="Times New Roman" w:cs="Times New Roman"/>
        </w:rPr>
        <w:t xml:space="preserve"> Wawancara dengan Kamil pada tanggal 28 Juni 2014</w:t>
      </w:r>
    </w:p>
  </w:footnote>
  <w:footnote w:id="29">
    <w:p w:rsidR="008D2C7D" w:rsidRPr="002B7F9F" w:rsidRDefault="008D2C7D" w:rsidP="002B7F9F">
      <w:pPr>
        <w:pStyle w:val="FootnoteText"/>
        <w:ind w:left="851"/>
        <w:rPr>
          <w:rFonts w:ascii="Times New Roman" w:hAnsi="Times New Roman" w:cs="Times New Roman"/>
        </w:rPr>
      </w:pPr>
      <w:r w:rsidRPr="002B7F9F">
        <w:rPr>
          <w:rStyle w:val="FootnoteReference"/>
          <w:rFonts w:ascii="Times New Roman" w:hAnsi="Times New Roman" w:cs="Times New Roman"/>
        </w:rPr>
        <w:footnoteRef/>
      </w:r>
      <w:r w:rsidRPr="002B7F9F">
        <w:rPr>
          <w:rFonts w:ascii="Times New Roman" w:hAnsi="Times New Roman" w:cs="Times New Roman"/>
        </w:rPr>
        <w:t xml:space="preserve"> Wawancara denga</w:t>
      </w:r>
      <w:r w:rsidR="003F4DC2" w:rsidRPr="002B7F9F">
        <w:rPr>
          <w:rFonts w:ascii="Times New Roman" w:hAnsi="Times New Roman" w:cs="Times New Roman"/>
        </w:rPr>
        <w:t>n Rio pada tanggal 28 Juni 2014</w:t>
      </w:r>
    </w:p>
  </w:footnote>
  <w:footnote w:id="30">
    <w:p w:rsidR="003F4DC2" w:rsidRPr="002B7F9F" w:rsidRDefault="003F4DC2" w:rsidP="002B7F9F">
      <w:pPr>
        <w:pStyle w:val="FootnoteText"/>
        <w:tabs>
          <w:tab w:val="left" w:pos="3098"/>
        </w:tabs>
        <w:ind w:left="851"/>
        <w:rPr>
          <w:rFonts w:ascii="Times New Roman" w:hAnsi="Times New Roman" w:cs="Times New Roman"/>
        </w:rPr>
      </w:pPr>
      <w:r w:rsidRPr="002B7F9F">
        <w:rPr>
          <w:rStyle w:val="FootnoteReference"/>
          <w:rFonts w:ascii="Times New Roman" w:hAnsi="Times New Roman" w:cs="Times New Roman"/>
        </w:rPr>
        <w:footnoteRef/>
      </w:r>
      <w:r w:rsidRPr="002B7F9F">
        <w:rPr>
          <w:rFonts w:ascii="Times New Roman" w:hAnsi="Times New Roman" w:cs="Times New Roman"/>
        </w:rPr>
        <w:t xml:space="preserve"> Wawancara dengan Rina  pada tanggal 28 Juni 2014</w:t>
      </w:r>
      <w:r w:rsidRPr="002B7F9F">
        <w:rPr>
          <w:rFonts w:ascii="Times New Roman" w:hAnsi="Times New Roman" w:cs="Times New Roman"/>
        </w:rPr>
        <w:tab/>
      </w:r>
    </w:p>
  </w:footnote>
  <w:footnote w:id="31">
    <w:p w:rsidR="00275A3F" w:rsidRPr="002B7F9F" w:rsidRDefault="00275A3F" w:rsidP="002B7F9F">
      <w:pPr>
        <w:pStyle w:val="FootnoteText"/>
        <w:ind w:left="851"/>
        <w:rPr>
          <w:rFonts w:ascii="Times New Roman" w:hAnsi="Times New Roman" w:cs="Times New Roman"/>
        </w:rPr>
      </w:pPr>
      <w:r w:rsidRPr="002B7F9F">
        <w:rPr>
          <w:rStyle w:val="FootnoteReference"/>
          <w:rFonts w:ascii="Times New Roman" w:hAnsi="Times New Roman" w:cs="Times New Roman"/>
        </w:rPr>
        <w:footnoteRef/>
      </w:r>
      <w:r w:rsidRPr="002B7F9F">
        <w:rPr>
          <w:rFonts w:ascii="Times New Roman" w:hAnsi="Times New Roman" w:cs="Times New Roman"/>
        </w:rPr>
        <w:t xml:space="preserve"> Wawancara dengan bapak Ibnu Abdillah  pada tanggal 28 Juni 2014</w:t>
      </w:r>
    </w:p>
  </w:footnote>
  <w:footnote w:id="32">
    <w:p w:rsidR="00275A3F" w:rsidRDefault="00275A3F" w:rsidP="002B7F9F">
      <w:pPr>
        <w:pStyle w:val="FootnoteText"/>
        <w:ind w:left="851"/>
      </w:pPr>
      <w:r w:rsidRPr="002B7F9F">
        <w:rPr>
          <w:rStyle w:val="FootnoteReference"/>
          <w:rFonts w:ascii="Times New Roman" w:hAnsi="Times New Roman" w:cs="Times New Roman"/>
        </w:rPr>
        <w:footnoteRef/>
      </w:r>
      <w:r w:rsidRPr="002B7F9F">
        <w:rPr>
          <w:rFonts w:ascii="Times New Roman" w:hAnsi="Times New Roman" w:cs="Times New Roman"/>
        </w:rPr>
        <w:t xml:space="preserve"> Wawancara denganBapak Ahmad Muthoharpada tanggal 28 Juni 2014</w:t>
      </w:r>
      <w:r w:rsidRPr="002B7F9F">
        <w:rPr>
          <w:rFonts w:ascii="Times New Roman" w:hAnsi="Times New Roman" w:cs="Times New Roman"/>
        </w:rPr>
        <w:tab/>
      </w:r>
    </w:p>
  </w:footnote>
  <w:footnote w:id="33">
    <w:p w:rsidR="00516B9E" w:rsidRPr="002B7F9F" w:rsidRDefault="00516B9E" w:rsidP="002B7F9F">
      <w:pPr>
        <w:pStyle w:val="FootnoteText"/>
        <w:ind w:left="851"/>
        <w:rPr>
          <w:rFonts w:ascii="Times New Roman" w:hAnsi="Times New Roman" w:cs="Times New Roman"/>
        </w:rPr>
      </w:pPr>
      <w:r w:rsidRPr="002B7F9F">
        <w:rPr>
          <w:rStyle w:val="FootnoteReference"/>
          <w:rFonts w:ascii="Times New Roman" w:hAnsi="Times New Roman" w:cs="Times New Roman"/>
        </w:rPr>
        <w:footnoteRef/>
      </w:r>
      <w:r w:rsidRPr="002B7F9F">
        <w:rPr>
          <w:rFonts w:ascii="Times New Roman" w:hAnsi="Times New Roman" w:cs="Times New Roman"/>
        </w:rPr>
        <w:t xml:space="preserve"> Wawancara dengan Rina  pada tanggal 28 Juni 2014</w:t>
      </w:r>
      <w:r w:rsidRPr="002B7F9F">
        <w:rPr>
          <w:rFonts w:ascii="Times New Roman" w:hAnsi="Times New Roman" w:cs="Times New Roman"/>
        </w:rPr>
        <w:tab/>
      </w:r>
    </w:p>
  </w:footnote>
  <w:footnote w:id="34">
    <w:p w:rsidR="00516B9E" w:rsidRDefault="00516B9E" w:rsidP="002B7F9F">
      <w:pPr>
        <w:pStyle w:val="FootnoteText"/>
        <w:ind w:left="851"/>
      </w:pPr>
      <w:r w:rsidRPr="002B7F9F">
        <w:rPr>
          <w:rStyle w:val="FootnoteReference"/>
          <w:rFonts w:ascii="Times New Roman" w:hAnsi="Times New Roman" w:cs="Times New Roman"/>
        </w:rPr>
        <w:footnoteRef/>
      </w:r>
      <w:r w:rsidRPr="002B7F9F">
        <w:rPr>
          <w:rFonts w:ascii="Times New Roman" w:hAnsi="Times New Roman" w:cs="Times New Roman"/>
        </w:rPr>
        <w:t xml:space="preserve"> Wawancara dengan Rio  pada tanggal 28 Juni 2014</w:t>
      </w:r>
    </w:p>
  </w:footnote>
  <w:footnote w:id="35">
    <w:p w:rsidR="00A6791F" w:rsidRPr="00E619E8" w:rsidRDefault="00A6791F" w:rsidP="00A6791F">
      <w:pPr>
        <w:pStyle w:val="FootnoteText"/>
        <w:ind w:left="567" w:hanging="141"/>
      </w:pPr>
      <w:r>
        <w:rPr>
          <w:rStyle w:val="FootnoteReference"/>
        </w:rPr>
        <w:footnoteRef/>
      </w:r>
      <w:r>
        <w:rPr>
          <w:color w:val="000000"/>
        </w:rPr>
        <w:t xml:space="preserve">Hadari Nawawi, </w:t>
      </w:r>
      <w:r>
        <w:rPr>
          <w:i/>
          <w:iCs/>
          <w:color w:val="000000"/>
        </w:rPr>
        <w:t>Pendidikan dalam Islam.</w:t>
      </w:r>
      <w:r>
        <w:rPr>
          <w:color w:val="000000"/>
        </w:rPr>
        <w:t xml:space="preserve"> (Surabaya: Al-Ikhlas, 1993), hlm. 213</w:t>
      </w:r>
    </w:p>
  </w:footnote>
  <w:footnote w:id="36">
    <w:p w:rsidR="00141CB8" w:rsidRPr="00C179F3" w:rsidRDefault="00141CB8" w:rsidP="00141CB8">
      <w:pPr>
        <w:pStyle w:val="FootnoteText"/>
        <w:ind w:firstLine="720"/>
      </w:pPr>
      <w:r>
        <w:rPr>
          <w:rStyle w:val="FootnoteReference"/>
        </w:rPr>
        <w:footnoteRef/>
      </w:r>
      <w:r>
        <w:t xml:space="preserve"> Malik Fajar, </w:t>
      </w:r>
      <w:r>
        <w:rPr>
          <w:i/>
          <w:iCs/>
        </w:rPr>
        <w:t xml:space="preserve">Visi Pembaharuan Pendidikan Islam </w:t>
      </w:r>
      <w:r>
        <w:t>(Jakarta : LP3NI, 1993), hal. 111.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626"/>
      <w:docPartObj>
        <w:docPartGallery w:val="Page Numbers (Top of Page)"/>
        <w:docPartUnique/>
      </w:docPartObj>
    </w:sdtPr>
    <w:sdtContent>
      <w:p w:rsidR="005A518D" w:rsidRDefault="005A518D">
        <w:pPr>
          <w:pStyle w:val="Header"/>
          <w:jc w:val="right"/>
        </w:pPr>
        <w:fldSimple w:instr=" PAGE   \* MERGEFORMAT ">
          <w:r>
            <w:rPr>
              <w:noProof/>
            </w:rPr>
            <w:t>108</w:t>
          </w:r>
        </w:fldSimple>
      </w:p>
    </w:sdtContent>
  </w:sdt>
  <w:p w:rsidR="005A518D" w:rsidRDefault="005A51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A50CF"/>
    <w:multiLevelType w:val="hybridMultilevel"/>
    <w:tmpl w:val="AF944D8A"/>
    <w:lvl w:ilvl="0" w:tplc="142A020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
    <w:nsid w:val="1D6C6E81"/>
    <w:multiLevelType w:val="hybridMultilevel"/>
    <w:tmpl w:val="F7FE7BD6"/>
    <w:lvl w:ilvl="0" w:tplc="9C6C5CB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3B822A3B"/>
    <w:multiLevelType w:val="hybridMultilevel"/>
    <w:tmpl w:val="89202E32"/>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4F7C0496"/>
    <w:multiLevelType w:val="hybridMultilevel"/>
    <w:tmpl w:val="46E8B4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3180E26"/>
    <w:multiLevelType w:val="hybridMultilevel"/>
    <w:tmpl w:val="E2A8CF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A43091D"/>
    <w:multiLevelType w:val="hybridMultilevel"/>
    <w:tmpl w:val="35C67B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3354116"/>
    <w:multiLevelType w:val="hybridMultilevel"/>
    <w:tmpl w:val="254A0090"/>
    <w:lvl w:ilvl="0" w:tplc="227E8420">
      <w:start w:val="1"/>
      <w:numFmt w:val="decimal"/>
      <w:lvlText w:val="%1."/>
      <w:lvlJc w:val="left"/>
      <w:pPr>
        <w:ind w:left="1777" w:hanging="360"/>
      </w:pPr>
      <w:rPr>
        <w:rFonts w:hint="default"/>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7">
    <w:nsid w:val="728652F5"/>
    <w:multiLevelType w:val="hybridMultilevel"/>
    <w:tmpl w:val="977E23AC"/>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5"/>
  </w:num>
  <w:num w:numId="2">
    <w:abstractNumId w:val="3"/>
  </w:num>
  <w:num w:numId="3">
    <w:abstractNumId w:val="4"/>
  </w:num>
  <w:num w:numId="4">
    <w:abstractNumId w:val="7"/>
  </w:num>
  <w:num w:numId="5">
    <w:abstractNumId w:val="1"/>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C165C"/>
    <w:rsid w:val="00082FED"/>
    <w:rsid w:val="00106FED"/>
    <w:rsid w:val="001132A8"/>
    <w:rsid w:val="00141CB8"/>
    <w:rsid w:val="001615F7"/>
    <w:rsid w:val="00163E0C"/>
    <w:rsid w:val="00164DC7"/>
    <w:rsid w:val="00181065"/>
    <w:rsid w:val="001A0E55"/>
    <w:rsid w:val="001C165C"/>
    <w:rsid w:val="001D5F0D"/>
    <w:rsid w:val="002218A8"/>
    <w:rsid w:val="002428BE"/>
    <w:rsid w:val="002458E5"/>
    <w:rsid w:val="00261A36"/>
    <w:rsid w:val="00275A3F"/>
    <w:rsid w:val="002A1698"/>
    <w:rsid w:val="002B1D33"/>
    <w:rsid w:val="002B4E73"/>
    <w:rsid w:val="002B7F9F"/>
    <w:rsid w:val="003F3901"/>
    <w:rsid w:val="003F4DC2"/>
    <w:rsid w:val="00405A1F"/>
    <w:rsid w:val="004367AE"/>
    <w:rsid w:val="00454CE8"/>
    <w:rsid w:val="004568DC"/>
    <w:rsid w:val="00477F84"/>
    <w:rsid w:val="00491DA8"/>
    <w:rsid w:val="00516B9E"/>
    <w:rsid w:val="00527E78"/>
    <w:rsid w:val="00590826"/>
    <w:rsid w:val="005A518D"/>
    <w:rsid w:val="005B2736"/>
    <w:rsid w:val="00671EA8"/>
    <w:rsid w:val="006D0622"/>
    <w:rsid w:val="006D1462"/>
    <w:rsid w:val="0079444E"/>
    <w:rsid w:val="007C5D3D"/>
    <w:rsid w:val="00897FB4"/>
    <w:rsid w:val="008A731A"/>
    <w:rsid w:val="008D2C7D"/>
    <w:rsid w:val="008D6FF5"/>
    <w:rsid w:val="009027AD"/>
    <w:rsid w:val="00914A4C"/>
    <w:rsid w:val="00A143DD"/>
    <w:rsid w:val="00A65E38"/>
    <w:rsid w:val="00A6791F"/>
    <w:rsid w:val="00A924AB"/>
    <w:rsid w:val="00B85C74"/>
    <w:rsid w:val="00BA3D1C"/>
    <w:rsid w:val="00BB1FF3"/>
    <w:rsid w:val="00BB28C5"/>
    <w:rsid w:val="00BC7354"/>
    <w:rsid w:val="00C20A0C"/>
    <w:rsid w:val="00C53753"/>
    <w:rsid w:val="00C655EF"/>
    <w:rsid w:val="00C80F95"/>
    <w:rsid w:val="00CC64E0"/>
    <w:rsid w:val="00CE35C0"/>
    <w:rsid w:val="00D04256"/>
    <w:rsid w:val="00D20AA2"/>
    <w:rsid w:val="00D357C2"/>
    <w:rsid w:val="00D55B39"/>
    <w:rsid w:val="00D86683"/>
    <w:rsid w:val="00DB07BE"/>
    <w:rsid w:val="00DB1812"/>
    <w:rsid w:val="00DB4E00"/>
    <w:rsid w:val="00E52896"/>
    <w:rsid w:val="00E62F24"/>
    <w:rsid w:val="00EC03D4"/>
    <w:rsid w:val="00F63524"/>
    <w:rsid w:val="00FA6B44"/>
    <w:rsid w:val="00FD6AA4"/>
    <w:rsid w:val="00FF0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C165C"/>
    <w:pPr>
      <w:ind w:left="720"/>
      <w:contextualSpacing/>
    </w:pPr>
  </w:style>
  <w:style w:type="paragraph" w:styleId="FootnoteText">
    <w:name w:val="footnote text"/>
    <w:basedOn w:val="Normal"/>
    <w:link w:val="FootnoteTextChar"/>
    <w:unhideWhenUsed/>
    <w:rsid w:val="00106FED"/>
    <w:pPr>
      <w:spacing w:after="0" w:line="240" w:lineRule="auto"/>
    </w:pPr>
    <w:rPr>
      <w:sz w:val="20"/>
      <w:szCs w:val="20"/>
    </w:rPr>
  </w:style>
  <w:style w:type="character" w:customStyle="1" w:styleId="FootnoteTextChar">
    <w:name w:val="Footnote Text Char"/>
    <w:basedOn w:val="DefaultParagraphFont"/>
    <w:link w:val="FootnoteText"/>
    <w:rsid w:val="00106FED"/>
    <w:rPr>
      <w:sz w:val="20"/>
      <w:szCs w:val="20"/>
    </w:rPr>
  </w:style>
  <w:style w:type="character" w:styleId="FootnoteReference">
    <w:name w:val="footnote reference"/>
    <w:basedOn w:val="DefaultParagraphFont"/>
    <w:unhideWhenUsed/>
    <w:rsid w:val="00106FED"/>
    <w:rPr>
      <w:vertAlign w:val="superscript"/>
    </w:rPr>
  </w:style>
  <w:style w:type="paragraph" w:styleId="NormalWeb">
    <w:name w:val="Normal (Web)"/>
    <w:basedOn w:val="Normal"/>
    <w:uiPriority w:val="99"/>
    <w:unhideWhenUsed/>
    <w:rsid w:val="006D146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5A5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18D"/>
  </w:style>
  <w:style w:type="paragraph" w:styleId="Footer">
    <w:name w:val="footer"/>
    <w:basedOn w:val="Normal"/>
    <w:link w:val="FooterChar"/>
    <w:uiPriority w:val="99"/>
    <w:unhideWhenUsed/>
    <w:rsid w:val="005A5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C165C"/>
    <w:pPr>
      <w:ind w:left="720"/>
      <w:contextualSpacing/>
    </w:pPr>
  </w:style>
  <w:style w:type="paragraph" w:styleId="FootnoteText">
    <w:name w:val="footnote text"/>
    <w:basedOn w:val="Normal"/>
    <w:link w:val="FootnoteTextChar"/>
    <w:unhideWhenUsed/>
    <w:rsid w:val="00106FED"/>
    <w:pPr>
      <w:spacing w:after="0" w:line="240" w:lineRule="auto"/>
    </w:pPr>
    <w:rPr>
      <w:sz w:val="20"/>
      <w:szCs w:val="20"/>
    </w:rPr>
  </w:style>
  <w:style w:type="character" w:customStyle="1" w:styleId="FootnoteTextChar">
    <w:name w:val="Footnote Text Char"/>
    <w:basedOn w:val="DefaultParagraphFont"/>
    <w:link w:val="FootnoteText"/>
    <w:rsid w:val="00106FED"/>
    <w:rPr>
      <w:sz w:val="20"/>
      <w:szCs w:val="20"/>
    </w:rPr>
  </w:style>
  <w:style w:type="character" w:styleId="FootnoteReference">
    <w:name w:val="footnote reference"/>
    <w:basedOn w:val="DefaultParagraphFont"/>
    <w:unhideWhenUsed/>
    <w:rsid w:val="00106FED"/>
    <w:rPr>
      <w:vertAlign w:val="superscript"/>
    </w:rPr>
  </w:style>
  <w:style w:type="paragraph" w:styleId="NormalWeb">
    <w:name w:val="Normal (Web)"/>
    <w:basedOn w:val="Normal"/>
    <w:uiPriority w:val="99"/>
    <w:unhideWhenUsed/>
    <w:rsid w:val="006D146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0211-F05C-48EA-8C94-A943AD1C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19</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wildan</cp:lastModifiedBy>
  <cp:revision>40</cp:revision>
  <dcterms:created xsi:type="dcterms:W3CDTF">2015-06-03T10:36:00Z</dcterms:created>
  <dcterms:modified xsi:type="dcterms:W3CDTF">2015-09-04T12:37:00Z</dcterms:modified>
</cp:coreProperties>
</file>