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E6" w:rsidRPr="00A56EFE" w:rsidRDefault="00DC7EE6" w:rsidP="00DC7EE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6EFE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DC7EE6" w:rsidRDefault="00DC7EE6" w:rsidP="00DC7EE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6EFE">
        <w:rPr>
          <w:rFonts w:asciiTheme="majorBidi" w:hAnsiTheme="majorBidi" w:cstheme="majorBidi"/>
          <w:b/>
          <w:bCs/>
          <w:sz w:val="28"/>
          <w:szCs w:val="28"/>
        </w:rPr>
        <w:t>PEMBAHASAN</w:t>
      </w:r>
    </w:p>
    <w:p w:rsidR="00E40FB7" w:rsidRPr="00A56EFE" w:rsidRDefault="00E40FB7" w:rsidP="00DC7EE6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5A33" w:rsidRDefault="00DC7EE6" w:rsidP="001B5A33">
      <w:pPr>
        <w:spacing w:after="0" w:line="480" w:lineRule="auto"/>
        <w:ind w:left="709" w:firstLine="708"/>
        <w:jc w:val="mediumKashida"/>
        <w:rPr>
          <w:lang w:val="en-US"/>
        </w:rPr>
      </w:pPr>
      <w:r w:rsidRPr="007F4F0C">
        <w:rPr>
          <w:bCs/>
        </w:rPr>
        <w:t xml:space="preserve">Penelitian ini bertujuan untuk mengetahui bagaimana gambaran secara umum tentang lingkungan keluarga, lingkungan sekolah, lingkungan masyarakat, dan </w:t>
      </w:r>
      <w:r>
        <w:rPr>
          <w:bCs/>
        </w:rPr>
        <w:t>perilaku beragama</w:t>
      </w:r>
      <w:r w:rsidRPr="007F4F0C">
        <w:rPr>
          <w:bCs/>
        </w:rPr>
        <w:t xml:space="preserve">, serta untuk mengetahui apakah terdapat pengaruh yang signifikan antara lingkungan keluarga, lingkungan sekolah, dan lingkungan masyarakat terhadap </w:t>
      </w:r>
      <w:r>
        <w:rPr>
          <w:bCs/>
        </w:rPr>
        <w:t>perilaku beragama</w:t>
      </w:r>
      <w:r w:rsidRPr="007F4F0C">
        <w:rPr>
          <w:bCs/>
        </w:rPr>
        <w:t xml:space="preserve"> di MAN </w:t>
      </w:r>
      <w:r w:rsidR="0014571E">
        <w:rPr>
          <w:bCs/>
        </w:rPr>
        <w:t>se-</w:t>
      </w:r>
      <w:r>
        <w:rPr>
          <w:bCs/>
        </w:rPr>
        <w:t>Kabupaten Tulungagung</w:t>
      </w:r>
      <w:r>
        <w:t>. Berdasarkan pemaparan yang telah dilakukan dari hasil temuan penelitian ini akan dibahas secara terinci di bawah ini:</w:t>
      </w:r>
    </w:p>
    <w:p w:rsidR="00816A4D" w:rsidRPr="001B5A33" w:rsidRDefault="00DC7EE6" w:rsidP="001B5A33">
      <w:pPr>
        <w:spacing w:after="0" w:line="480" w:lineRule="auto"/>
        <w:ind w:left="709" w:firstLine="708"/>
        <w:jc w:val="mediumKashida"/>
        <w:rPr>
          <w:lang w:val="en-US"/>
        </w:rPr>
      </w:pPr>
      <w:r w:rsidRPr="00816A4D">
        <w:t>Hasil</w:t>
      </w:r>
      <w:r w:rsidR="002A2071">
        <w:t xml:space="preserve"> </w:t>
      </w:r>
      <w:r w:rsidRPr="00816A4D">
        <w:t>analisis data dan</w:t>
      </w:r>
      <w:r w:rsidR="00816A4D">
        <w:rPr>
          <w:lang w:val="en-US"/>
        </w:rPr>
        <w:t xml:space="preserve"> </w:t>
      </w:r>
      <w:r w:rsidRPr="00816A4D">
        <w:t>pengujian</w:t>
      </w:r>
      <w:r w:rsidR="00816A4D">
        <w:rPr>
          <w:lang w:val="en-US"/>
        </w:rPr>
        <w:t xml:space="preserve"> </w:t>
      </w:r>
      <w:r w:rsidRPr="00816A4D">
        <w:t>hipotesis</w:t>
      </w:r>
      <w:r w:rsidR="00816A4D">
        <w:rPr>
          <w:lang w:val="en-US"/>
        </w:rPr>
        <w:t xml:space="preserve"> </w:t>
      </w:r>
      <w:r w:rsidRPr="00816A4D">
        <w:t>menunjukan</w:t>
      </w:r>
      <w:r w:rsidR="00816A4D">
        <w:rPr>
          <w:lang w:val="en-US"/>
        </w:rPr>
        <w:t xml:space="preserve"> </w:t>
      </w:r>
      <w:r w:rsidRPr="00816A4D">
        <w:t>bahwa</w:t>
      </w:r>
      <w:r w:rsidR="00816A4D">
        <w:rPr>
          <w:lang w:val="en-US"/>
        </w:rPr>
        <w:t xml:space="preserve"> </w:t>
      </w:r>
      <w:r w:rsidRPr="00816A4D">
        <w:t>keempat</w:t>
      </w:r>
      <w:r w:rsidR="00816A4D">
        <w:rPr>
          <w:lang w:val="en-US"/>
        </w:rPr>
        <w:t xml:space="preserve"> </w:t>
      </w:r>
      <w:r w:rsidRPr="00816A4D">
        <w:t>hipotesis</w:t>
      </w:r>
      <w:r w:rsidR="00816A4D">
        <w:rPr>
          <w:lang w:val="en-US"/>
        </w:rPr>
        <w:t xml:space="preserve"> </w:t>
      </w:r>
      <w:r w:rsidRPr="00816A4D">
        <w:t>dalam</w:t>
      </w:r>
      <w:r w:rsidR="00816A4D">
        <w:rPr>
          <w:lang w:val="en-US"/>
        </w:rPr>
        <w:t xml:space="preserve"> </w:t>
      </w:r>
      <w:r w:rsidRPr="00816A4D">
        <w:t>pene</w:t>
      </w:r>
      <w:r w:rsidR="00816A4D">
        <w:t>litian</w:t>
      </w:r>
      <w:r w:rsidR="00816A4D">
        <w:rPr>
          <w:lang w:val="en-US"/>
        </w:rPr>
        <w:t xml:space="preserve"> </w:t>
      </w:r>
      <w:r w:rsidR="00816A4D">
        <w:t>ini</w:t>
      </w:r>
      <w:r w:rsidR="00816A4D">
        <w:rPr>
          <w:lang w:val="en-US"/>
        </w:rPr>
        <w:t xml:space="preserve"> </w:t>
      </w:r>
      <w:r w:rsidR="00816A4D">
        <w:t>diterima</w:t>
      </w:r>
      <w:r w:rsidR="00816A4D">
        <w:rPr>
          <w:lang w:val="en-US"/>
        </w:rPr>
        <w:t xml:space="preserve"> </w:t>
      </w:r>
      <w:r w:rsidR="00816A4D">
        <w:t>secara</w:t>
      </w:r>
      <w:r w:rsidR="00816A4D">
        <w:rPr>
          <w:lang w:val="en-US"/>
        </w:rPr>
        <w:t xml:space="preserve"> </w:t>
      </w:r>
      <w:r w:rsidR="00816A4D">
        <w:t>empiris.</w:t>
      </w:r>
      <w:r w:rsidR="00243035">
        <w:rPr>
          <w:lang w:val="en-US"/>
        </w:rPr>
        <w:t xml:space="preserve"> </w:t>
      </w:r>
      <w:r w:rsidRPr="00816A4D">
        <w:t>Dengan</w:t>
      </w:r>
      <w:r w:rsidR="00816A4D">
        <w:rPr>
          <w:lang w:val="en-US"/>
        </w:rPr>
        <w:t xml:space="preserve"> </w:t>
      </w:r>
      <w:r w:rsidRPr="00816A4D">
        <w:t>demikian</w:t>
      </w:r>
      <w:r w:rsidR="00816A4D">
        <w:rPr>
          <w:lang w:val="en-US"/>
        </w:rPr>
        <w:t xml:space="preserve"> </w:t>
      </w:r>
      <w:r w:rsidRPr="00816A4D">
        <w:t>diyakini</w:t>
      </w:r>
      <w:r w:rsidR="00816A4D">
        <w:rPr>
          <w:lang w:val="en-US"/>
        </w:rPr>
        <w:t xml:space="preserve"> </w:t>
      </w:r>
      <w:r w:rsidRPr="00816A4D">
        <w:t>bahwa</w:t>
      </w:r>
      <w:r w:rsidR="00816A4D">
        <w:rPr>
          <w:lang w:val="en-US"/>
        </w:rPr>
        <w:t xml:space="preserve"> </w:t>
      </w:r>
      <w:r w:rsidRPr="00816A4D">
        <w:t>variabel</w:t>
      </w:r>
      <w:r w:rsidR="00816A4D">
        <w:rPr>
          <w:lang w:val="en-US"/>
        </w:rPr>
        <w:t xml:space="preserve"> </w:t>
      </w:r>
      <w:r w:rsidRPr="00816A4D">
        <w:t>bebas</w:t>
      </w:r>
      <w:r w:rsidR="00816A4D">
        <w:rPr>
          <w:lang w:val="en-US"/>
        </w:rPr>
        <w:t xml:space="preserve"> </w:t>
      </w:r>
      <w:r w:rsidRPr="00816A4D">
        <w:t>Lingkungan</w:t>
      </w:r>
      <w:r w:rsidR="00816A4D">
        <w:rPr>
          <w:lang w:val="en-US"/>
        </w:rPr>
        <w:t xml:space="preserve"> </w:t>
      </w:r>
      <w:r w:rsidRPr="00816A4D">
        <w:t>keluarga, Lingkungan</w:t>
      </w:r>
      <w:r w:rsidR="00816A4D">
        <w:rPr>
          <w:lang w:val="en-US"/>
        </w:rPr>
        <w:t xml:space="preserve"> </w:t>
      </w:r>
      <w:r w:rsidRPr="00816A4D">
        <w:t>sekolah, dan</w:t>
      </w:r>
      <w:r w:rsidR="00816A4D">
        <w:rPr>
          <w:lang w:val="en-US"/>
        </w:rPr>
        <w:t xml:space="preserve"> </w:t>
      </w:r>
      <w:r w:rsidRPr="00816A4D">
        <w:t>lingkungan</w:t>
      </w:r>
      <w:r w:rsidR="00816A4D">
        <w:rPr>
          <w:lang w:val="en-US"/>
        </w:rPr>
        <w:t xml:space="preserve"> </w:t>
      </w:r>
      <w:r w:rsidRPr="00816A4D">
        <w:t>masyarakat</w:t>
      </w:r>
      <w:r w:rsidR="00816A4D">
        <w:rPr>
          <w:lang w:val="en-US"/>
        </w:rPr>
        <w:t xml:space="preserve"> </w:t>
      </w:r>
      <w:r w:rsidRPr="00816A4D">
        <w:t>berkontribusi</w:t>
      </w:r>
      <w:r w:rsidR="00816A4D">
        <w:rPr>
          <w:lang w:val="en-US"/>
        </w:rPr>
        <w:t xml:space="preserve"> </w:t>
      </w:r>
      <w:r w:rsidRPr="00816A4D">
        <w:t>terhadap</w:t>
      </w:r>
      <w:r w:rsidR="00816A4D">
        <w:rPr>
          <w:lang w:val="en-US"/>
        </w:rPr>
        <w:t xml:space="preserve"> </w:t>
      </w:r>
      <w:r w:rsidRPr="00816A4D">
        <w:t>variabel</w:t>
      </w:r>
      <w:r w:rsidR="00816A4D">
        <w:rPr>
          <w:lang w:val="en-US"/>
        </w:rPr>
        <w:t xml:space="preserve"> </w:t>
      </w:r>
      <w:r w:rsidRPr="00816A4D">
        <w:t>Lingkungan</w:t>
      </w:r>
      <w:r w:rsidR="00816A4D">
        <w:rPr>
          <w:lang w:val="en-US"/>
        </w:rPr>
        <w:t xml:space="preserve"> </w:t>
      </w:r>
      <w:r w:rsidRPr="00816A4D">
        <w:t xml:space="preserve">masyarakat MAN </w:t>
      </w:r>
      <w:r w:rsidR="0014571E">
        <w:rPr>
          <w:bCs/>
        </w:rPr>
        <w:t>se-Kabupaten</w:t>
      </w:r>
      <w:r w:rsidR="00816A4D">
        <w:rPr>
          <w:lang w:val="en-US"/>
        </w:rPr>
        <w:t xml:space="preserve"> </w:t>
      </w:r>
      <w:r w:rsidRPr="00816A4D">
        <w:t>Tulungagung</w:t>
      </w:r>
      <w:r w:rsidR="00816A4D">
        <w:rPr>
          <w:lang w:val="en-US"/>
        </w:rPr>
        <w:t xml:space="preserve"> </w:t>
      </w:r>
      <w:r w:rsidRPr="00816A4D">
        <w:t>baik</w:t>
      </w:r>
      <w:r w:rsidR="00816A4D">
        <w:rPr>
          <w:lang w:val="en-US"/>
        </w:rPr>
        <w:t xml:space="preserve"> </w:t>
      </w:r>
      <w:r w:rsidRPr="00816A4D">
        <w:t>secara</w:t>
      </w:r>
      <w:r w:rsidR="00816A4D">
        <w:rPr>
          <w:lang w:val="en-US"/>
        </w:rPr>
        <w:t xml:space="preserve"> </w:t>
      </w:r>
      <w:r w:rsidRPr="00816A4D">
        <w:t>sendiri-sendiri</w:t>
      </w:r>
      <w:r w:rsidR="00816A4D">
        <w:rPr>
          <w:lang w:val="en-US"/>
        </w:rPr>
        <w:t xml:space="preserve"> </w:t>
      </w:r>
      <w:r w:rsidRPr="00816A4D">
        <w:t>maupun</w:t>
      </w:r>
      <w:r w:rsidR="00816A4D">
        <w:rPr>
          <w:lang w:val="en-US"/>
        </w:rPr>
        <w:t xml:space="preserve"> </w:t>
      </w:r>
      <w:r w:rsidRPr="00816A4D">
        <w:t>secara</w:t>
      </w:r>
      <w:r w:rsidR="00816A4D">
        <w:rPr>
          <w:lang w:val="en-US"/>
        </w:rPr>
        <w:t xml:space="preserve"> </w:t>
      </w:r>
      <w:r w:rsidRPr="00816A4D">
        <w:t>bersama-sama. Data-data tersebut</w:t>
      </w:r>
      <w:r w:rsidR="00816A4D" w:rsidRPr="00816A4D">
        <w:t xml:space="preserve"> </w:t>
      </w:r>
      <w:r w:rsidRPr="00816A4D">
        <w:t>memberi</w:t>
      </w:r>
      <w:r w:rsidR="00816A4D" w:rsidRPr="00816A4D">
        <w:t xml:space="preserve"> </w:t>
      </w:r>
      <w:r w:rsidRPr="00816A4D">
        <w:t>indikasi</w:t>
      </w:r>
      <w:r w:rsidR="00816A4D" w:rsidRPr="00816A4D">
        <w:t xml:space="preserve"> </w:t>
      </w:r>
      <w:r w:rsidRPr="00816A4D">
        <w:t>bahwa</w:t>
      </w:r>
      <w:r w:rsidR="00816A4D" w:rsidRPr="00816A4D">
        <w:t xml:space="preserve"> </w:t>
      </w:r>
      <w:r w:rsidRPr="00816A4D">
        <w:t>apabila</w:t>
      </w:r>
      <w:r w:rsidR="00816A4D" w:rsidRPr="00816A4D">
        <w:t xml:space="preserve"> </w:t>
      </w:r>
      <w:r w:rsidRPr="00816A4D">
        <w:t>ingin</w:t>
      </w:r>
      <w:r w:rsidR="00816A4D" w:rsidRPr="00816A4D">
        <w:t xml:space="preserve"> </w:t>
      </w:r>
      <w:r w:rsidRPr="00816A4D">
        <w:t>meningkatkan</w:t>
      </w:r>
      <w:r w:rsidR="00816A4D" w:rsidRPr="00816A4D">
        <w:t xml:space="preserve"> </w:t>
      </w:r>
      <w:r w:rsidRPr="00816A4D">
        <w:t>Perilaku</w:t>
      </w:r>
      <w:r w:rsidR="00816A4D" w:rsidRPr="00816A4D">
        <w:t xml:space="preserve">  </w:t>
      </w:r>
      <w:r w:rsidRPr="00816A4D">
        <w:t xml:space="preserve">beragama MAN </w:t>
      </w:r>
      <w:r w:rsidR="0014571E">
        <w:rPr>
          <w:bCs/>
        </w:rPr>
        <w:t xml:space="preserve">se-Kabupaten </w:t>
      </w:r>
      <w:r w:rsidR="00816A4D">
        <w:t>Tulungagung,</w:t>
      </w:r>
      <w:r w:rsidR="00816A4D" w:rsidRPr="00816A4D">
        <w:t xml:space="preserve"> </w:t>
      </w:r>
      <w:r w:rsidRPr="00816A4D">
        <w:t>maka</w:t>
      </w:r>
      <w:r w:rsidR="00816A4D" w:rsidRPr="00816A4D">
        <w:t xml:space="preserve"> </w:t>
      </w:r>
      <w:r w:rsidRPr="00816A4D">
        <w:t>aspek-aspek</w:t>
      </w:r>
      <w:r w:rsidR="00816A4D" w:rsidRPr="00816A4D">
        <w:t xml:space="preserve"> </w:t>
      </w:r>
      <w:r w:rsidRPr="00816A4D">
        <w:t>dari</w:t>
      </w:r>
      <w:r w:rsidR="00816A4D" w:rsidRPr="00816A4D">
        <w:t xml:space="preserve"> </w:t>
      </w:r>
      <w:r w:rsidRPr="00816A4D">
        <w:t>Lingkungan</w:t>
      </w:r>
      <w:r w:rsidR="00816A4D" w:rsidRPr="00816A4D">
        <w:t xml:space="preserve"> </w:t>
      </w:r>
      <w:r w:rsidRPr="00816A4D">
        <w:t>keluarga, lingkungan</w:t>
      </w:r>
      <w:r w:rsidR="00816A4D" w:rsidRPr="00816A4D">
        <w:t xml:space="preserve"> </w:t>
      </w:r>
      <w:r w:rsidRPr="00816A4D">
        <w:t>sekolah</w:t>
      </w:r>
      <w:r>
        <w:t xml:space="preserve"> da</w:t>
      </w:r>
      <w:r w:rsidRPr="00816A4D">
        <w:t>n lingkungan</w:t>
      </w:r>
      <w:r w:rsidR="00816A4D">
        <w:rPr>
          <w:lang w:val="en-US"/>
        </w:rPr>
        <w:t xml:space="preserve"> </w:t>
      </w:r>
      <w:r w:rsidRPr="00816A4D">
        <w:t>masyarakat</w:t>
      </w:r>
      <w:r>
        <w:t xml:space="preserve"> di</w:t>
      </w:r>
      <w:r w:rsidRPr="00816A4D">
        <w:t>sekolah</w:t>
      </w:r>
      <w:r w:rsidR="00816A4D">
        <w:rPr>
          <w:lang w:val="en-US"/>
        </w:rPr>
        <w:t xml:space="preserve"> </w:t>
      </w:r>
      <w:r w:rsidRPr="00816A4D">
        <w:t>tersebut</w:t>
      </w:r>
      <w:r w:rsidR="00816A4D">
        <w:rPr>
          <w:lang w:val="en-US"/>
        </w:rPr>
        <w:t xml:space="preserve"> </w:t>
      </w:r>
      <w:r w:rsidRPr="00816A4D">
        <w:t>perlu</w:t>
      </w:r>
      <w:r w:rsidR="00816A4D">
        <w:rPr>
          <w:lang w:val="en-US"/>
        </w:rPr>
        <w:t xml:space="preserve"> </w:t>
      </w:r>
      <w:r w:rsidRPr="00816A4D">
        <w:t xml:space="preserve">dioptimalkan. </w:t>
      </w:r>
      <w:r>
        <w:t>Temuan</w:t>
      </w:r>
      <w:r w:rsidR="00816A4D" w:rsidRPr="00816A4D">
        <w:t xml:space="preserve"> </w:t>
      </w:r>
      <w:r>
        <w:t>penelitian</w:t>
      </w:r>
      <w:r w:rsidR="00816A4D" w:rsidRPr="00816A4D">
        <w:t xml:space="preserve"> </w:t>
      </w:r>
      <w:r>
        <w:t>juga</w:t>
      </w:r>
      <w:r w:rsidR="00816A4D" w:rsidRPr="00816A4D">
        <w:t xml:space="preserve"> </w:t>
      </w:r>
      <w:r>
        <w:t>menunjukkan</w:t>
      </w:r>
      <w:r w:rsidR="00816A4D" w:rsidRPr="00816A4D">
        <w:t xml:space="preserve"> </w:t>
      </w:r>
      <w:r>
        <w:t>bahwa</w:t>
      </w:r>
      <w:r w:rsidR="00816A4D" w:rsidRPr="00816A4D">
        <w:t xml:space="preserve"> </w:t>
      </w:r>
      <w:r>
        <w:t>ketiga</w:t>
      </w:r>
      <w:r w:rsidR="00816A4D" w:rsidRPr="00816A4D">
        <w:t xml:space="preserve"> </w:t>
      </w:r>
      <w:r>
        <w:t>variabel</w:t>
      </w:r>
      <w:r w:rsidR="00816A4D" w:rsidRPr="00816A4D">
        <w:t xml:space="preserve"> </w:t>
      </w:r>
      <w:r>
        <w:t>bebas di atas</w:t>
      </w:r>
      <w:r w:rsidR="00816A4D" w:rsidRPr="00816A4D">
        <w:t xml:space="preserve"> </w:t>
      </w:r>
      <w:r>
        <w:lastRenderedPageBreak/>
        <w:t>ternyata</w:t>
      </w:r>
      <w:r w:rsidR="00816A4D" w:rsidRPr="00816A4D">
        <w:t xml:space="preserve"> </w:t>
      </w:r>
      <w:r>
        <w:t>memberikan</w:t>
      </w:r>
      <w:r w:rsidR="00816A4D" w:rsidRPr="00816A4D">
        <w:t xml:space="preserve"> </w:t>
      </w:r>
      <w:r>
        <w:t>kontribusi yang signifikan</w:t>
      </w:r>
      <w:r w:rsidR="00816A4D" w:rsidRPr="00816A4D">
        <w:t xml:space="preserve"> </w:t>
      </w:r>
      <w:r>
        <w:t>terhadap</w:t>
      </w:r>
      <w:r w:rsidR="00816A4D">
        <w:rPr>
          <w:lang w:val="en-US"/>
        </w:rPr>
        <w:t xml:space="preserve"> </w:t>
      </w:r>
      <w:r>
        <w:t>pembangunan</w:t>
      </w:r>
      <w:r w:rsidR="00816A4D">
        <w:rPr>
          <w:lang w:val="en-US"/>
        </w:rPr>
        <w:t xml:space="preserve"> </w:t>
      </w:r>
      <w:r>
        <w:t>Perilaku</w:t>
      </w:r>
      <w:r w:rsidR="00816A4D">
        <w:rPr>
          <w:lang w:val="en-US"/>
        </w:rPr>
        <w:t xml:space="preserve"> </w:t>
      </w:r>
      <w:r>
        <w:t>beragama</w:t>
      </w:r>
      <w:r w:rsidR="00816A4D">
        <w:rPr>
          <w:lang w:val="en-US"/>
        </w:rPr>
        <w:t xml:space="preserve"> </w:t>
      </w:r>
      <w:r>
        <w:t>baik</w:t>
      </w:r>
      <w:r w:rsidR="00816A4D">
        <w:rPr>
          <w:lang w:val="en-US"/>
        </w:rPr>
        <w:t xml:space="preserve"> </w:t>
      </w:r>
      <w:r>
        <w:t>secara</w:t>
      </w:r>
      <w:r w:rsidR="00816A4D">
        <w:rPr>
          <w:lang w:val="en-US"/>
        </w:rPr>
        <w:t xml:space="preserve"> </w:t>
      </w:r>
      <w:r>
        <w:t>sendiri-sendiri</w:t>
      </w:r>
      <w:r w:rsidR="00816A4D">
        <w:rPr>
          <w:lang w:val="en-US"/>
        </w:rPr>
        <w:t xml:space="preserve"> </w:t>
      </w:r>
      <w:r>
        <w:t>maupun</w:t>
      </w:r>
      <w:r w:rsidR="00816A4D">
        <w:rPr>
          <w:lang w:val="en-US"/>
        </w:rPr>
        <w:t xml:space="preserve"> </w:t>
      </w:r>
      <w:r>
        <w:t>secara</w:t>
      </w:r>
      <w:r w:rsidR="00816A4D">
        <w:rPr>
          <w:lang w:val="en-US"/>
        </w:rPr>
        <w:t xml:space="preserve"> </w:t>
      </w:r>
      <w:r>
        <w:t>bersama-sama.</w:t>
      </w:r>
    </w:p>
    <w:p w:rsidR="001B5A33" w:rsidRPr="00243035" w:rsidRDefault="001B5A33" w:rsidP="001B5A33">
      <w:pPr>
        <w:pStyle w:val="ListParagraph"/>
        <w:numPr>
          <w:ilvl w:val="0"/>
          <w:numId w:val="1"/>
        </w:numPr>
        <w:spacing w:before="240" w:after="0" w:line="480" w:lineRule="auto"/>
        <w:ind w:left="1134" w:hanging="357"/>
        <w:jc w:val="mediumKashida"/>
        <w:rPr>
          <w:b/>
          <w:bCs/>
          <w:lang w:val="en-US"/>
        </w:rPr>
      </w:pPr>
      <w:proofErr w:type="spellStart"/>
      <w:r w:rsidRPr="00243035">
        <w:rPr>
          <w:b/>
          <w:bCs/>
          <w:lang w:val="en-US"/>
        </w:rPr>
        <w:t>Pembahasan</w:t>
      </w:r>
      <w:proofErr w:type="spellEnd"/>
      <w:r w:rsidRPr="00243035">
        <w:rPr>
          <w:b/>
          <w:bCs/>
          <w:lang w:val="en-US"/>
        </w:rPr>
        <w:t xml:space="preserve"> </w:t>
      </w:r>
      <w:proofErr w:type="spellStart"/>
      <w:r w:rsidRPr="00243035">
        <w:rPr>
          <w:b/>
          <w:bCs/>
          <w:lang w:val="en-US"/>
        </w:rPr>
        <w:t>Rumusan</w:t>
      </w:r>
      <w:proofErr w:type="spellEnd"/>
      <w:r w:rsidRPr="00243035">
        <w:rPr>
          <w:b/>
          <w:bCs/>
          <w:lang w:val="en-US"/>
        </w:rPr>
        <w:t xml:space="preserve"> </w:t>
      </w:r>
      <w:proofErr w:type="spellStart"/>
      <w:r w:rsidRPr="00243035">
        <w:rPr>
          <w:b/>
          <w:bCs/>
          <w:lang w:val="en-US"/>
        </w:rPr>
        <w:t>Masalah</w:t>
      </w:r>
      <w:proofErr w:type="spellEnd"/>
      <w:r w:rsidRPr="00243035">
        <w:rPr>
          <w:b/>
          <w:bCs/>
          <w:lang w:val="en-US"/>
        </w:rPr>
        <w:t xml:space="preserve"> 1</w:t>
      </w:r>
      <w:r>
        <w:rPr>
          <w:b/>
          <w:bCs/>
        </w:rPr>
        <w:t>: Pengaruh Lingkungan Keluarga terhadap Perilaku Beragama Siswa</w:t>
      </w:r>
    </w:p>
    <w:p w:rsidR="00DC7EE6" w:rsidRDefault="00DC7EE6" w:rsidP="00243035">
      <w:pPr>
        <w:spacing w:after="0" w:line="480" w:lineRule="auto"/>
        <w:ind w:left="1134" w:firstLine="708"/>
        <w:jc w:val="mediumKashida"/>
      </w:pPr>
      <w:r>
        <w:t>Dari analisis</w:t>
      </w:r>
      <w:r w:rsidR="00816A4D">
        <w:rPr>
          <w:lang w:val="en-US"/>
        </w:rPr>
        <w:t xml:space="preserve"> </w:t>
      </w:r>
      <w:r>
        <w:t>deskriptif data terlihat</w:t>
      </w:r>
      <w:r w:rsidR="00816A4D">
        <w:rPr>
          <w:lang w:val="en-US"/>
        </w:rPr>
        <w:t xml:space="preserve"> </w:t>
      </w:r>
      <w:r>
        <w:t>bahwa</w:t>
      </w:r>
      <w:r w:rsidR="00816A4D">
        <w:rPr>
          <w:lang w:val="en-US"/>
        </w:rPr>
        <w:t xml:space="preserve"> </w:t>
      </w:r>
      <w:r>
        <w:t>Lingkungan</w:t>
      </w:r>
      <w:r w:rsidR="00816A4D">
        <w:rPr>
          <w:lang w:val="en-US"/>
        </w:rPr>
        <w:t xml:space="preserve"> </w:t>
      </w:r>
      <w:r>
        <w:t xml:space="preserve">keluarga di MAN </w:t>
      </w:r>
      <w:r w:rsidR="0014571E">
        <w:t>Se-Kabupaten</w:t>
      </w:r>
      <w:r w:rsidR="002A2071">
        <w:t xml:space="preserve"> </w:t>
      </w:r>
      <w:r>
        <w:t>Tulungagung</w:t>
      </w:r>
      <w:r w:rsidR="00816A4D">
        <w:rPr>
          <w:lang w:val="en-US"/>
        </w:rPr>
        <w:t xml:space="preserve"> </w:t>
      </w:r>
      <w:r>
        <w:t>termasuk</w:t>
      </w:r>
      <w:r w:rsidR="00816A4D">
        <w:rPr>
          <w:lang w:val="en-US"/>
        </w:rPr>
        <w:t xml:space="preserve"> </w:t>
      </w:r>
      <w:r>
        <w:t>kepada</w:t>
      </w:r>
      <w:r w:rsidR="00816A4D">
        <w:rPr>
          <w:lang w:val="en-US"/>
        </w:rPr>
        <w:t xml:space="preserve"> </w:t>
      </w:r>
      <w:r>
        <w:t>kategori</w:t>
      </w:r>
      <w:r w:rsidR="00816A4D">
        <w:rPr>
          <w:lang w:val="en-US"/>
        </w:rPr>
        <w:t xml:space="preserve"> </w:t>
      </w:r>
      <w:r>
        <w:t>cukup</w:t>
      </w:r>
      <w:r w:rsidR="00816A4D">
        <w:rPr>
          <w:lang w:val="en-US"/>
        </w:rPr>
        <w:t xml:space="preserve"> </w:t>
      </w:r>
      <w:r>
        <w:t>yaitu</w:t>
      </w:r>
      <w:r w:rsidR="00816A4D">
        <w:rPr>
          <w:lang w:val="en-US"/>
        </w:rPr>
        <w:t xml:space="preserve"> </w:t>
      </w:r>
      <w:r>
        <w:t>mencapai  73,1% dari</w:t>
      </w:r>
      <w:r w:rsidR="00816A4D">
        <w:rPr>
          <w:lang w:val="en-US"/>
        </w:rPr>
        <w:t xml:space="preserve"> </w:t>
      </w:r>
      <w:r>
        <w:t>skor ideal. Bila</w:t>
      </w:r>
      <w:r w:rsidR="00816A4D">
        <w:rPr>
          <w:lang w:val="en-US"/>
        </w:rPr>
        <w:t xml:space="preserve"> </w:t>
      </w:r>
      <w:r>
        <w:t>dilihat</w:t>
      </w:r>
      <w:r w:rsidR="00816A4D">
        <w:rPr>
          <w:lang w:val="en-US"/>
        </w:rPr>
        <w:t xml:space="preserve"> </w:t>
      </w:r>
      <w:r>
        <w:t>dari</w:t>
      </w:r>
      <w:r w:rsidR="00816A4D">
        <w:rPr>
          <w:lang w:val="en-US"/>
        </w:rPr>
        <w:t xml:space="preserve"> </w:t>
      </w:r>
      <w:r>
        <w:t>kontribusi yang diberikan</w:t>
      </w:r>
      <w:r w:rsidR="00816A4D">
        <w:rPr>
          <w:lang w:val="en-US"/>
        </w:rPr>
        <w:t xml:space="preserve"> </w:t>
      </w:r>
      <w:r>
        <w:t>oleh</w:t>
      </w:r>
      <w:r w:rsidR="00816A4D">
        <w:rPr>
          <w:lang w:val="en-US"/>
        </w:rPr>
        <w:t xml:space="preserve"> </w:t>
      </w:r>
      <w:r>
        <w:t>Lingkungan</w:t>
      </w:r>
      <w:r w:rsidR="00816A4D">
        <w:rPr>
          <w:lang w:val="en-US"/>
        </w:rPr>
        <w:t xml:space="preserve"> </w:t>
      </w:r>
      <w:r>
        <w:t>keluarga</w:t>
      </w:r>
      <w:r w:rsidR="00816A4D">
        <w:rPr>
          <w:lang w:val="en-US"/>
        </w:rPr>
        <w:t xml:space="preserve"> </w:t>
      </w:r>
      <w:r>
        <w:t>terhadap</w:t>
      </w:r>
      <w:r w:rsidR="00816A4D">
        <w:rPr>
          <w:lang w:val="en-US"/>
        </w:rPr>
        <w:t xml:space="preserve"> </w:t>
      </w:r>
      <w:r>
        <w:t>perilaku</w:t>
      </w:r>
      <w:r w:rsidR="00816A4D">
        <w:rPr>
          <w:lang w:val="en-US"/>
        </w:rPr>
        <w:t xml:space="preserve"> </w:t>
      </w:r>
      <w:r>
        <w:t>beragama</w:t>
      </w:r>
      <w:r w:rsidR="00816A4D">
        <w:rPr>
          <w:lang w:val="en-US"/>
        </w:rPr>
        <w:t xml:space="preserve"> </w:t>
      </w:r>
      <w:r>
        <w:t>sangat</w:t>
      </w:r>
      <w:r w:rsidR="00816A4D">
        <w:rPr>
          <w:lang w:val="en-US"/>
        </w:rPr>
        <w:t xml:space="preserve"> </w:t>
      </w:r>
      <w:r>
        <w:t>signifikan</w:t>
      </w:r>
      <w:r w:rsidR="00816A4D">
        <w:rPr>
          <w:lang w:val="en-US"/>
        </w:rPr>
        <w:t xml:space="preserve"> </w:t>
      </w:r>
      <w:r>
        <w:t>yaitu</w:t>
      </w:r>
      <w:r w:rsidR="00816A4D">
        <w:rPr>
          <w:lang w:val="en-US"/>
        </w:rPr>
        <w:t xml:space="preserve"> </w:t>
      </w:r>
      <w:r>
        <w:t>sebesar 41,2%. Hal ini</w:t>
      </w:r>
      <w:r w:rsidR="00B761D1" w:rsidRPr="00B761D1">
        <w:t xml:space="preserve"> </w:t>
      </w:r>
      <w:r>
        <w:t>bermakna</w:t>
      </w:r>
      <w:r w:rsidR="00B761D1" w:rsidRPr="00B761D1">
        <w:t xml:space="preserve"> </w:t>
      </w:r>
      <w:r>
        <w:t>apabila</w:t>
      </w:r>
      <w:r w:rsidR="00B761D1" w:rsidRPr="00B761D1">
        <w:t xml:space="preserve"> </w:t>
      </w:r>
      <w:r>
        <w:t>Lingkungan</w:t>
      </w:r>
      <w:r w:rsidR="00B761D1" w:rsidRPr="00B761D1">
        <w:t xml:space="preserve"> </w:t>
      </w:r>
      <w:r>
        <w:t>keluarga</w:t>
      </w:r>
      <w:r w:rsidR="00B761D1" w:rsidRPr="00B761D1">
        <w:t xml:space="preserve"> </w:t>
      </w:r>
      <w:r>
        <w:t>tersebut</w:t>
      </w:r>
      <w:r w:rsidR="00B761D1" w:rsidRPr="00B761D1">
        <w:t xml:space="preserve"> </w:t>
      </w:r>
      <w:r>
        <w:t>baik</w:t>
      </w:r>
      <w:r w:rsidR="00B761D1" w:rsidRPr="00B761D1">
        <w:t xml:space="preserve"> </w:t>
      </w:r>
      <w:r>
        <w:t>maka</w:t>
      </w:r>
      <w:r w:rsidR="00B761D1" w:rsidRPr="00B761D1">
        <w:t xml:space="preserve"> </w:t>
      </w:r>
      <w:r>
        <w:t>karakter</w:t>
      </w:r>
      <w:r w:rsidR="00B761D1" w:rsidRPr="00B761D1">
        <w:t xml:space="preserve"> </w:t>
      </w:r>
      <w:r>
        <w:t>anak pun juga</w:t>
      </w:r>
      <w:r w:rsidR="00B761D1" w:rsidRPr="00B761D1">
        <w:t xml:space="preserve"> </w:t>
      </w:r>
      <w:r>
        <w:t>akan</w:t>
      </w:r>
      <w:r w:rsidR="00B761D1" w:rsidRPr="00B761D1">
        <w:t xml:space="preserve"> </w:t>
      </w:r>
      <w:r>
        <w:t>lebih</w:t>
      </w:r>
      <w:r w:rsidR="00B761D1" w:rsidRPr="00B761D1">
        <w:t xml:space="preserve"> </w:t>
      </w:r>
      <w:r>
        <w:t>baik, sebaliknya</w:t>
      </w:r>
      <w:r w:rsidR="00B761D1" w:rsidRPr="00B761D1">
        <w:t xml:space="preserve"> </w:t>
      </w:r>
      <w:r>
        <w:t>ketika</w:t>
      </w:r>
      <w:r w:rsidR="00B761D1" w:rsidRPr="00B761D1">
        <w:t xml:space="preserve"> </w:t>
      </w:r>
      <w:r>
        <w:t>Lingkungan</w:t>
      </w:r>
      <w:r w:rsidR="00B761D1" w:rsidRPr="00B761D1">
        <w:t xml:space="preserve"> </w:t>
      </w:r>
      <w:r>
        <w:t>keluarga</w:t>
      </w:r>
      <w:r w:rsidR="00B761D1" w:rsidRPr="00B761D1">
        <w:t xml:space="preserve"> </w:t>
      </w:r>
      <w:r>
        <w:t>kurang baik,</w:t>
      </w:r>
      <w:r w:rsidR="00B761D1" w:rsidRPr="00B761D1">
        <w:t xml:space="preserve"> </w:t>
      </w:r>
      <w:r>
        <w:t>maka</w:t>
      </w:r>
      <w:r w:rsidR="00B761D1" w:rsidRPr="00B761D1">
        <w:t xml:space="preserve"> </w:t>
      </w:r>
      <w:r>
        <w:t>dapat dipastikan bahwa karakter anak didikpun juga menurun. Dari data tersebut</w:t>
      </w:r>
      <w:r w:rsidR="00B761D1" w:rsidRPr="00B761D1">
        <w:t xml:space="preserve"> </w:t>
      </w:r>
      <w:r>
        <w:t>juga</w:t>
      </w:r>
      <w:r w:rsidR="00B761D1" w:rsidRPr="00B761D1">
        <w:t xml:space="preserve">  </w:t>
      </w:r>
      <w:r>
        <w:t>dapat</w:t>
      </w:r>
      <w:r w:rsidR="00B761D1" w:rsidRPr="00B761D1">
        <w:t xml:space="preserve"> </w:t>
      </w:r>
      <w:r>
        <w:t>diketahui</w:t>
      </w:r>
      <w:r w:rsidR="00B761D1" w:rsidRPr="00B761D1">
        <w:t xml:space="preserve"> </w:t>
      </w:r>
      <w:r>
        <w:t>kondisi</w:t>
      </w:r>
      <w:r w:rsidR="00B761D1" w:rsidRPr="00B761D1">
        <w:t xml:space="preserve"> </w:t>
      </w:r>
      <w:r>
        <w:t>lingkungan</w:t>
      </w:r>
      <w:r w:rsidR="00B761D1" w:rsidRPr="00B761D1">
        <w:t xml:space="preserve"> </w:t>
      </w:r>
      <w:r>
        <w:t>keluarga</w:t>
      </w:r>
      <w:r w:rsidR="00B761D1" w:rsidRPr="00B761D1">
        <w:t xml:space="preserve"> </w:t>
      </w:r>
      <w:r>
        <w:t xml:space="preserve">siswa </w:t>
      </w:r>
      <w:r w:rsidR="00913EF5">
        <w:t>MAN se-Kabupaten Tulungagung</w:t>
      </w:r>
      <w:r>
        <w:t xml:space="preserve"> yang dapat</w:t>
      </w:r>
      <w:r w:rsidR="00B761D1" w:rsidRPr="00B761D1">
        <w:t xml:space="preserve"> </w:t>
      </w:r>
      <w:r>
        <w:t>dibilang</w:t>
      </w:r>
      <w:r w:rsidR="00B761D1" w:rsidRPr="00B761D1">
        <w:t xml:space="preserve"> </w:t>
      </w:r>
      <w:r>
        <w:t>cukup</w:t>
      </w:r>
      <w:r w:rsidR="00B761D1" w:rsidRPr="00B761D1">
        <w:t xml:space="preserve"> </w:t>
      </w:r>
      <w:r>
        <w:t>baik</w:t>
      </w:r>
      <w:r w:rsidR="00B761D1" w:rsidRPr="00B761D1">
        <w:t xml:space="preserve"> </w:t>
      </w:r>
      <w:r>
        <w:t>dan</w:t>
      </w:r>
      <w:r w:rsidR="00B761D1" w:rsidRPr="00B761D1">
        <w:t xml:space="preserve"> </w:t>
      </w:r>
      <w:r>
        <w:t>harus</w:t>
      </w:r>
      <w:r w:rsidR="00B761D1" w:rsidRPr="00B761D1">
        <w:t xml:space="preserve"> </w:t>
      </w:r>
      <w:r>
        <w:t>tetap</w:t>
      </w:r>
      <w:r w:rsidR="00B761D1" w:rsidRPr="00B761D1">
        <w:t xml:space="preserve"> </w:t>
      </w:r>
      <w:r>
        <w:t>lebih</w:t>
      </w:r>
      <w:r w:rsidR="00B761D1" w:rsidRPr="00B761D1">
        <w:t xml:space="preserve"> </w:t>
      </w:r>
      <w:r>
        <w:t>ditingkatkan</w:t>
      </w:r>
      <w:r w:rsidR="00B761D1" w:rsidRPr="00B761D1">
        <w:t xml:space="preserve"> </w:t>
      </w:r>
      <w:r>
        <w:t>guna</w:t>
      </w:r>
      <w:r w:rsidR="00B761D1" w:rsidRPr="00B761D1">
        <w:t xml:space="preserve"> </w:t>
      </w:r>
      <w:r>
        <w:t>memaksimalkan</w:t>
      </w:r>
      <w:r w:rsidR="00B761D1" w:rsidRPr="00B761D1">
        <w:t xml:space="preserve"> </w:t>
      </w:r>
      <w:r>
        <w:t>pengembangan</w:t>
      </w:r>
      <w:r w:rsidR="00B761D1" w:rsidRPr="00B761D1">
        <w:t xml:space="preserve"> </w:t>
      </w:r>
      <w:r>
        <w:t>Perilaku</w:t>
      </w:r>
      <w:r w:rsidR="00B761D1" w:rsidRPr="00B761D1">
        <w:t xml:space="preserve"> </w:t>
      </w:r>
      <w:r>
        <w:t>beragama.</w:t>
      </w:r>
    </w:p>
    <w:p w:rsidR="0014571E" w:rsidRPr="00E40FB7" w:rsidRDefault="00DC7EE6" w:rsidP="00E40FB7">
      <w:pPr>
        <w:spacing w:after="0" w:line="480" w:lineRule="auto"/>
        <w:ind w:left="1134" w:firstLine="720"/>
        <w:jc w:val="mediumKashida"/>
        <w:rPr>
          <w:rFonts w:asciiTheme="majorBidi" w:hAnsiTheme="majorBidi" w:cstheme="majorBidi"/>
        </w:rPr>
      </w:pPr>
      <w:r>
        <w:t xml:space="preserve">Hal ini senada dengan apa yang disampaikan oleh Warsidi bahwa </w:t>
      </w:r>
      <w:r w:rsidRPr="000442FE">
        <w:rPr>
          <w:rFonts w:asciiTheme="majorBidi" w:hAnsiTheme="majorBidi" w:cstheme="majorBidi"/>
          <w:szCs w:val="24"/>
        </w:rPr>
        <w:t xml:space="preserve">lingkungan adalah segenab rangsangan, interaksi dan kondisi eksternal dalam hubungannya dengan karya orang lain. Contohya adalah pergaulan kelompok, </w:t>
      </w:r>
      <w:r w:rsidRPr="000442FE">
        <w:rPr>
          <w:rFonts w:asciiTheme="majorBidi" w:hAnsiTheme="majorBidi" w:cstheme="majorBidi"/>
          <w:szCs w:val="24"/>
        </w:rPr>
        <w:lastRenderedPageBreak/>
        <w:t>latihan, belajar, dan pola hidup keluarga.</w:t>
      </w:r>
      <w:r w:rsidRPr="000442FE">
        <w:rPr>
          <w:rStyle w:val="FootnoteReference"/>
          <w:rFonts w:asciiTheme="majorBidi" w:hAnsiTheme="majorBidi" w:cstheme="majorBidi"/>
          <w:szCs w:val="24"/>
        </w:rPr>
        <w:footnoteReference w:id="1"/>
      </w:r>
      <w:r>
        <w:rPr>
          <w:rFonts w:asciiTheme="majorBidi" w:hAnsiTheme="majorBidi" w:cstheme="majorBidi"/>
        </w:rPr>
        <w:t xml:space="preserve"> Lingkungan keluarga merupakan lingkungan pertama yang tentusaja sangat menentukan perkembangan perilaku seorang anak. </w:t>
      </w:r>
      <w:r w:rsidRPr="002F7D72">
        <w:rPr>
          <w:rFonts w:asciiTheme="majorBidi" w:hAnsiTheme="majorBidi" w:cstheme="majorBidi"/>
          <w:szCs w:val="24"/>
        </w:rPr>
        <w:t>Disini pe</w:t>
      </w:r>
      <w:r>
        <w:rPr>
          <w:rFonts w:asciiTheme="majorBidi" w:hAnsiTheme="majorBidi" w:cstheme="majorBidi"/>
          <w:szCs w:val="24"/>
        </w:rPr>
        <w:t>ndidikan berlangsung dengan sen</w:t>
      </w:r>
      <w:r w:rsidRPr="002F7D72">
        <w:rPr>
          <w:rFonts w:asciiTheme="majorBidi" w:hAnsiTheme="majorBidi" w:cstheme="majorBidi"/>
          <w:szCs w:val="24"/>
        </w:rPr>
        <w:t>d</w:t>
      </w:r>
      <w:r w:rsidRPr="003679D8">
        <w:rPr>
          <w:rFonts w:asciiTheme="majorBidi" w:hAnsiTheme="majorBidi" w:cstheme="majorBidi"/>
          <w:szCs w:val="24"/>
        </w:rPr>
        <w:t>i</w:t>
      </w:r>
      <w:r w:rsidRPr="002F7D72">
        <w:rPr>
          <w:rFonts w:asciiTheme="majorBidi" w:hAnsiTheme="majorBidi" w:cstheme="majorBidi"/>
          <w:szCs w:val="24"/>
        </w:rPr>
        <w:t>rinyasesuai dengan tatanan per</w:t>
      </w:r>
      <w:r>
        <w:rPr>
          <w:rFonts w:asciiTheme="majorBidi" w:hAnsiTheme="majorBidi" w:cstheme="majorBidi"/>
          <w:szCs w:val="24"/>
        </w:rPr>
        <w:t xml:space="preserve">gaulan yang belaku didalamnya, </w:t>
      </w:r>
      <w:r w:rsidRPr="003679D8">
        <w:rPr>
          <w:rFonts w:asciiTheme="majorBidi" w:hAnsiTheme="majorBidi" w:cstheme="majorBidi"/>
          <w:szCs w:val="24"/>
        </w:rPr>
        <w:t>a</w:t>
      </w:r>
      <w:r w:rsidRPr="002F7D72">
        <w:rPr>
          <w:rFonts w:asciiTheme="majorBidi" w:hAnsiTheme="majorBidi" w:cstheme="majorBidi"/>
          <w:szCs w:val="24"/>
        </w:rPr>
        <w:t>r</w:t>
      </w:r>
      <w:r w:rsidRPr="003679D8">
        <w:rPr>
          <w:rFonts w:asciiTheme="majorBidi" w:hAnsiTheme="majorBidi" w:cstheme="majorBidi"/>
          <w:szCs w:val="24"/>
        </w:rPr>
        <w:t>t</w:t>
      </w:r>
      <w:r w:rsidRPr="002F7D72">
        <w:rPr>
          <w:rFonts w:asciiTheme="majorBidi" w:hAnsiTheme="majorBidi" w:cstheme="majorBidi"/>
          <w:szCs w:val="24"/>
        </w:rPr>
        <w:t>inya tanpa harus diumumkan atau dituliskan dahulu agar diketahui dan diikuti oleh seluruh anggota keluarga. Disini diletakkan dasar-dasar pengalaman melalui rasa kasih sayang dan penuh kecintaan, kebutuhan akan kewajiban, dan nilai-nilai kepatuhan.</w:t>
      </w:r>
      <w:r>
        <w:rPr>
          <w:rStyle w:val="FootnoteReference"/>
          <w:rFonts w:asciiTheme="majorBidi" w:hAnsiTheme="majorBidi" w:cstheme="majorBidi"/>
          <w:szCs w:val="24"/>
        </w:rPr>
        <w:footnoteReference w:id="2"/>
      </w:r>
      <w:r>
        <w:rPr>
          <w:rFonts w:asciiTheme="majorBidi" w:hAnsiTheme="majorBidi" w:cstheme="majorBidi"/>
        </w:rPr>
        <w:t>Dengan menanamkan perilaku beragama di usia dini dalam keluarga, maka nilai agama akan lebih tertancap dalam diri dan dapat tercermin melalui perilakunya sehari-hari.</w:t>
      </w:r>
    </w:p>
    <w:p w:rsidR="00243035" w:rsidRPr="00243035" w:rsidRDefault="00243035" w:rsidP="00E40FB7">
      <w:pPr>
        <w:pStyle w:val="BodyTextIndent2"/>
        <w:numPr>
          <w:ilvl w:val="0"/>
          <w:numId w:val="1"/>
        </w:numPr>
        <w:spacing w:before="240"/>
        <w:ind w:left="1134" w:hanging="357"/>
        <w:jc w:val="mediumKashida"/>
        <w:rPr>
          <w:b/>
          <w:bCs/>
        </w:rPr>
      </w:pPr>
      <w:proofErr w:type="spellStart"/>
      <w:r w:rsidRPr="00243035">
        <w:rPr>
          <w:b/>
          <w:bCs/>
        </w:rPr>
        <w:t>Pembahasan</w:t>
      </w:r>
      <w:proofErr w:type="spellEnd"/>
      <w:r w:rsidRPr="00243035">
        <w:rPr>
          <w:b/>
          <w:bCs/>
        </w:rPr>
        <w:t xml:space="preserve"> </w:t>
      </w:r>
      <w:proofErr w:type="spellStart"/>
      <w:r w:rsidRPr="00243035">
        <w:rPr>
          <w:b/>
          <w:bCs/>
        </w:rPr>
        <w:t>Rumusan</w:t>
      </w:r>
      <w:proofErr w:type="spellEnd"/>
      <w:r w:rsidRPr="00243035">
        <w:rPr>
          <w:b/>
          <w:bCs/>
        </w:rPr>
        <w:t xml:space="preserve"> </w:t>
      </w:r>
      <w:proofErr w:type="spellStart"/>
      <w:r w:rsidRPr="00243035">
        <w:rPr>
          <w:b/>
          <w:bCs/>
        </w:rPr>
        <w:t>Masalah</w:t>
      </w:r>
      <w:proofErr w:type="spellEnd"/>
      <w:r w:rsidRPr="00243035">
        <w:rPr>
          <w:b/>
          <w:bCs/>
        </w:rPr>
        <w:t xml:space="preserve"> 2</w:t>
      </w:r>
      <w:r w:rsidR="0014571E">
        <w:rPr>
          <w:b/>
          <w:bCs/>
        </w:rPr>
        <w:t xml:space="preserve">: </w:t>
      </w:r>
      <w:proofErr w:type="spellStart"/>
      <w:r w:rsidR="0014571E">
        <w:rPr>
          <w:b/>
          <w:bCs/>
        </w:rPr>
        <w:t>Pengaruh</w:t>
      </w:r>
      <w:proofErr w:type="spellEnd"/>
      <w:r w:rsidR="0014571E">
        <w:rPr>
          <w:b/>
          <w:bCs/>
        </w:rPr>
        <w:t xml:space="preserve"> </w:t>
      </w:r>
      <w:proofErr w:type="spellStart"/>
      <w:r w:rsidR="0014571E">
        <w:rPr>
          <w:b/>
          <w:bCs/>
        </w:rPr>
        <w:t>Lingkungan</w:t>
      </w:r>
      <w:proofErr w:type="spellEnd"/>
      <w:r w:rsidR="0014571E">
        <w:rPr>
          <w:b/>
          <w:bCs/>
        </w:rPr>
        <w:t xml:space="preserve"> </w:t>
      </w:r>
      <w:r w:rsidR="0014571E">
        <w:rPr>
          <w:b/>
          <w:bCs/>
          <w:lang w:val="id-ID"/>
        </w:rPr>
        <w:t>Sekolah</w:t>
      </w:r>
      <w:r w:rsidR="0014571E">
        <w:rPr>
          <w:b/>
          <w:bCs/>
        </w:rPr>
        <w:t xml:space="preserve"> </w:t>
      </w:r>
      <w:proofErr w:type="spellStart"/>
      <w:r w:rsidR="0014571E">
        <w:rPr>
          <w:b/>
          <w:bCs/>
        </w:rPr>
        <w:t>terhadap</w:t>
      </w:r>
      <w:proofErr w:type="spellEnd"/>
      <w:r w:rsidR="0014571E">
        <w:rPr>
          <w:b/>
          <w:bCs/>
        </w:rPr>
        <w:t xml:space="preserve"> </w:t>
      </w:r>
      <w:proofErr w:type="spellStart"/>
      <w:r w:rsidR="0014571E">
        <w:rPr>
          <w:b/>
          <w:bCs/>
        </w:rPr>
        <w:t>Perilaku</w:t>
      </w:r>
      <w:proofErr w:type="spellEnd"/>
      <w:r w:rsidR="0014571E">
        <w:rPr>
          <w:b/>
          <w:bCs/>
        </w:rPr>
        <w:t xml:space="preserve"> </w:t>
      </w:r>
      <w:proofErr w:type="spellStart"/>
      <w:r w:rsidR="0014571E">
        <w:rPr>
          <w:b/>
          <w:bCs/>
        </w:rPr>
        <w:t>Beragama</w:t>
      </w:r>
      <w:proofErr w:type="spellEnd"/>
      <w:r w:rsidR="0014571E">
        <w:rPr>
          <w:b/>
          <w:bCs/>
        </w:rPr>
        <w:t xml:space="preserve"> </w:t>
      </w:r>
      <w:proofErr w:type="spellStart"/>
      <w:r w:rsidR="0014571E">
        <w:rPr>
          <w:b/>
          <w:bCs/>
        </w:rPr>
        <w:t>Siswa</w:t>
      </w:r>
      <w:proofErr w:type="spellEnd"/>
    </w:p>
    <w:p w:rsidR="00DC7EE6" w:rsidRDefault="00DC7EE6" w:rsidP="00243035">
      <w:pPr>
        <w:pStyle w:val="BodyTextIndent2"/>
        <w:ind w:left="1134" w:firstLine="709"/>
        <w:jc w:val="mediumKashida"/>
      </w:pPr>
      <w:proofErr w:type="spellStart"/>
      <w:r>
        <w:t>Sementara</w:t>
      </w:r>
      <w:proofErr w:type="spellEnd"/>
      <w:r>
        <w:t xml:space="preserve"> variable </w:t>
      </w:r>
      <w:proofErr w:type="spellStart"/>
      <w:r>
        <w:t>Lingkungan</w:t>
      </w:r>
      <w:proofErr w:type="spellEnd"/>
      <w:r w:rsidR="0014571E">
        <w:rPr>
          <w:lang w:val="id-ID"/>
        </w:rPr>
        <w:t xml:space="preserve"> </w:t>
      </w:r>
      <w:proofErr w:type="spellStart"/>
      <w:r>
        <w:t>sekolah</w:t>
      </w:r>
      <w:proofErr w:type="spellEnd"/>
      <w:r>
        <w:t xml:space="preserve"> MAN </w:t>
      </w:r>
      <w:r w:rsidR="0014571E">
        <w:t>Se-</w:t>
      </w:r>
      <w:proofErr w:type="spellStart"/>
      <w:r w:rsidR="0014571E">
        <w:t>Kabupaten</w:t>
      </w:r>
      <w:r>
        <w:t>Tulungagung</w:t>
      </w:r>
      <w:proofErr w:type="spellEnd"/>
      <w:r w:rsidR="00B761D1">
        <w:t xml:space="preserve"> </w:t>
      </w:r>
      <w:proofErr w:type="spellStart"/>
      <w:r>
        <w:t>berada</w:t>
      </w:r>
      <w:proofErr w:type="spellEnd"/>
      <w:r w:rsidR="00B761D1">
        <w:t xml:space="preserve"> </w:t>
      </w:r>
      <w:proofErr w:type="spellStart"/>
      <w:r>
        <w:t>pada</w:t>
      </w:r>
      <w:proofErr w:type="spellEnd"/>
      <w:r w:rsidR="00B761D1">
        <w:t xml:space="preserve"> </w:t>
      </w:r>
      <w:proofErr w:type="spellStart"/>
      <w:r>
        <w:t>kategori</w:t>
      </w:r>
      <w:proofErr w:type="spellEnd"/>
      <w:r w:rsidR="00B761D1">
        <w:t xml:space="preserve"> </w:t>
      </w:r>
      <w:proofErr w:type="spellStart"/>
      <w:r>
        <w:t>cukup</w:t>
      </w:r>
      <w:proofErr w:type="spellEnd"/>
      <w:r w:rsidR="00B761D1">
        <w:t xml:space="preserve"> </w:t>
      </w:r>
      <w:proofErr w:type="spellStart"/>
      <w:r>
        <w:t>yaitu</w:t>
      </w:r>
      <w:proofErr w:type="spellEnd"/>
      <w:r>
        <w:t xml:space="preserve"> 68</w:t>
      </w:r>
      <w:proofErr w:type="gramStart"/>
      <w:r>
        <w:t>,4</w:t>
      </w:r>
      <w:proofErr w:type="gramEnd"/>
      <w:r>
        <w:t xml:space="preserve"> % </w:t>
      </w:r>
      <w:proofErr w:type="spellStart"/>
      <w:r>
        <w:t>dari</w:t>
      </w:r>
      <w:proofErr w:type="spellEnd"/>
      <w:r w:rsidR="00B761D1">
        <w:t xml:space="preserve"> </w:t>
      </w:r>
      <w:proofErr w:type="spellStart"/>
      <w:r>
        <w:t>skor</w:t>
      </w:r>
      <w:proofErr w:type="spellEnd"/>
      <w:r>
        <w:t xml:space="preserve"> ideal. Dari </w:t>
      </w:r>
      <w:proofErr w:type="spellStart"/>
      <w:r>
        <w:t>hasil</w:t>
      </w:r>
      <w:proofErr w:type="spellEnd"/>
      <w:r w:rsidR="00B761D1"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menunjukan</w:t>
      </w:r>
      <w:proofErr w:type="spellEnd"/>
      <w:r w:rsidR="00B761D1">
        <w:t xml:space="preserve"> </w:t>
      </w:r>
      <w:proofErr w:type="spellStart"/>
      <w:r>
        <w:t>bahwa</w:t>
      </w:r>
      <w:proofErr w:type="spellEnd"/>
      <w:r w:rsidR="00B761D1">
        <w:t xml:space="preserve"> </w:t>
      </w:r>
      <w:proofErr w:type="spellStart"/>
      <w:r>
        <w:t>Lingkungan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 w:rsidR="00B761D1">
        <w:t xml:space="preserve"> </w:t>
      </w:r>
      <w:proofErr w:type="spellStart"/>
      <w:r>
        <w:t>memberikan</w:t>
      </w:r>
      <w:proofErr w:type="spellEnd"/>
      <w:r w:rsidR="00B761D1">
        <w:t xml:space="preserve"> </w:t>
      </w:r>
      <w:proofErr w:type="spellStart"/>
      <w:r>
        <w:t>kontribusi</w:t>
      </w:r>
      <w:proofErr w:type="spellEnd"/>
      <w:r>
        <w:t xml:space="preserve"> yang </w:t>
      </w:r>
      <w:proofErr w:type="spellStart"/>
      <w:r>
        <w:t>signifikan</w:t>
      </w:r>
      <w:proofErr w:type="spellEnd"/>
      <w:r w:rsidR="00B761D1">
        <w:t xml:space="preserve"> </w:t>
      </w:r>
      <w:proofErr w:type="spellStart"/>
      <w:r>
        <w:t>terhadap</w:t>
      </w:r>
      <w:proofErr w:type="spellEnd"/>
      <w:r w:rsidR="00B761D1">
        <w:t xml:space="preserve"> </w:t>
      </w:r>
      <w:proofErr w:type="spellStart"/>
      <w:r>
        <w:t>perilaku</w:t>
      </w:r>
      <w:proofErr w:type="spellEnd"/>
      <w:r w:rsidR="00B761D1">
        <w:t xml:space="preserve"> </w:t>
      </w:r>
      <w:proofErr w:type="spellStart"/>
      <w:r>
        <w:t>beragama</w:t>
      </w:r>
      <w:proofErr w:type="spellEnd"/>
      <w:r w:rsidR="00B761D1">
        <w:t xml:space="preserve"> </w:t>
      </w:r>
      <w:proofErr w:type="spellStart"/>
      <w:r>
        <w:t>yakni</w:t>
      </w:r>
      <w:proofErr w:type="spellEnd"/>
      <w:r w:rsidR="00B761D1">
        <w:t xml:space="preserve"> </w:t>
      </w:r>
      <w:proofErr w:type="spellStart"/>
      <w:r>
        <w:t>sebesar</w:t>
      </w:r>
      <w:proofErr w:type="spellEnd"/>
      <w:r>
        <w:t xml:space="preserve"> 49</w:t>
      </w:r>
      <w:proofErr w:type="gramStart"/>
      <w:r>
        <w:t>,1</w:t>
      </w:r>
      <w:proofErr w:type="gramEnd"/>
      <w:r>
        <w:t xml:space="preserve">%. Hal </w:t>
      </w:r>
      <w:proofErr w:type="spellStart"/>
      <w:r>
        <w:t>ini</w:t>
      </w:r>
      <w:proofErr w:type="spellEnd"/>
      <w:r w:rsidR="00B761D1">
        <w:t xml:space="preserve"> </w:t>
      </w:r>
      <w:proofErr w:type="spellStart"/>
      <w:r>
        <w:t>bermakna</w:t>
      </w:r>
      <w:proofErr w:type="spellEnd"/>
      <w:r w:rsidR="00B761D1">
        <w:t xml:space="preserve"> </w:t>
      </w:r>
      <w:proofErr w:type="spellStart"/>
      <w:r>
        <w:t>apabila</w:t>
      </w:r>
      <w:proofErr w:type="spellEnd"/>
      <w:r w:rsidR="00B761D1">
        <w:t xml:space="preserve"> </w:t>
      </w:r>
      <w:proofErr w:type="spellStart"/>
      <w:r>
        <w:t>Lingkungan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 w:rsidR="00B761D1">
        <w:t xml:space="preserve"> </w:t>
      </w:r>
      <w:proofErr w:type="spellStart"/>
      <w:r>
        <w:t>berjalan</w:t>
      </w:r>
      <w:proofErr w:type="spellEnd"/>
      <w:r w:rsidR="00B761D1">
        <w:t xml:space="preserve"> </w:t>
      </w:r>
      <w:proofErr w:type="spellStart"/>
      <w:r>
        <w:t>dengan</w:t>
      </w:r>
      <w:proofErr w:type="spellEnd"/>
      <w:r w:rsidR="00B761D1"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maka</w:t>
      </w:r>
      <w:proofErr w:type="spellEnd"/>
      <w:r w:rsidR="00B761D1">
        <w:t xml:space="preserve"> </w:t>
      </w:r>
      <w:proofErr w:type="spellStart"/>
      <w:r>
        <w:t>Perilaku</w:t>
      </w:r>
      <w:proofErr w:type="spellEnd"/>
      <w:r w:rsidR="00B761D1">
        <w:t xml:space="preserve"> </w:t>
      </w:r>
      <w:proofErr w:type="spellStart"/>
      <w:r>
        <w:t>beragama</w:t>
      </w:r>
      <w:proofErr w:type="spellEnd"/>
      <w:r w:rsidR="00B761D1">
        <w:t xml:space="preserve"> </w:t>
      </w:r>
      <w:proofErr w:type="spellStart"/>
      <w:proofErr w:type="gramStart"/>
      <w:r>
        <w:t>akan</w:t>
      </w:r>
      <w:proofErr w:type="spellEnd"/>
      <w:proofErr w:type="gramEnd"/>
      <w:r w:rsidR="00B761D1">
        <w:t xml:space="preserve"> </w:t>
      </w:r>
      <w:proofErr w:type="spellStart"/>
      <w:r>
        <w:t>bagus</w:t>
      </w:r>
      <w:proofErr w:type="spellEnd"/>
      <w:r>
        <w:t xml:space="preserve">, </w:t>
      </w:r>
      <w:proofErr w:type="spellStart"/>
      <w:r>
        <w:t>sebaliknya</w:t>
      </w:r>
      <w:proofErr w:type="spellEnd"/>
      <w:r w:rsidR="00B761D1">
        <w:t xml:space="preserve"> </w:t>
      </w:r>
      <w:r>
        <w:rPr>
          <w:lang w:val="id-ID"/>
        </w:rPr>
        <w:t xml:space="preserve">apabila </w:t>
      </w:r>
      <w:r>
        <w:rPr>
          <w:lang w:val="id-ID"/>
        </w:rPr>
        <w:lastRenderedPageBreak/>
        <w:t xml:space="preserve">lingkungan sekolah buruk, </w:t>
      </w:r>
      <w:proofErr w:type="spellStart"/>
      <w:r>
        <w:t>maka</w:t>
      </w:r>
      <w:proofErr w:type="spellEnd"/>
      <w:r w:rsidR="00B761D1">
        <w:t xml:space="preserve"> </w:t>
      </w:r>
      <w:proofErr w:type="spellStart"/>
      <w:r>
        <w:t>kondisi</w:t>
      </w:r>
      <w:proofErr w:type="spellEnd"/>
      <w:r w:rsidR="00B761D1">
        <w:t xml:space="preserve"> </w:t>
      </w:r>
      <w:proofErr w:type="spellStart"/>
      <w:r>
        <w:t>Perilaku</w:t>
      </w:r>
      <w:proofErr w:type="spellEnd"/>
      <w:r w:rsidR="00B761D1">
        <w:t xml:space="preserve"> </w:t>
      </w:r>
      <w:proofErr w:type="spellStart"/>
      <w:r>
        <w:t>beragama</w:t>
      </w:r>
      <w:proofErr w:type="spellEnd"/>
      <w:r w:rsidR="00B761D1">
        <w:t xml:space="preserve"> </w:t>
      </w:r>
      <w:proofErr w:type="spellStart"/>
      <w:r>
        <w:t>cend</w:t>
      </w:r>
      <w:proofErr w:type="spellEnd"/>
      <w:r>
        <w:rPr>
          <w:lang w:val="id-ID"/>
        </w:rPr>
        <w:t>e</w:t>
      </w:r>
      <w:r>
        <w:t xml:space="preserve">rung </w:t>
      </w:r>
      <w:proofErr w:type="spellStart"/>
      <w:r>
        <w:t>akan</w:t>
      </w:r>
      <w:proofErr w:type="spellEnd"/>
      <w:r w:rsidR="00B761D1">
        <w:t xml:space="preserve"> </w:t>
      </w:r>
      <w:proofErr w:type="spellStart"/>
      <w:r>
        <w:t>kurang</w:t>
      </w:r>
      <w:proofErr w:type="spellEnd"/>
      <w:r w:rsidR="00B761D1"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Namun</w:t>
      </w:r>
      <w:proofErr w:type="spellEnd"/>
      <w:r w:rsidR="00B761D1">
        <w:t xml:space="preserve"> </w:t>
      </w:r>
      <w:proofErr w:type="spellStart"/>
      <w:r>
        <w:t>dapat</w:t>
      </w:r>
      <w:proofErr w:type="spellEnd"/>
      <w:r w:rsidR="00B761D1">
        <w:t xml:space="preserve"> </w:t>
      </w:r>
      <w:proofErr w:type="spellStart"/>
      <w:r>
        <w:t>dilihat</w:t>
      </w:r>
      <w:proofErr w:type="spellEnd"/>
      <w:r w:rsidR="00B761D1">
        <w:t xml:space="preserve"> </w:t>
      </w:r>
      <w:proofErr w:type="spellStart"/>
      <w:r>
        <w:t>bahwa</w:t>
      </w:r>
      <w:proofErr w:type="spellEnd"/>
      <w:r w:rsidR="00B761D1">
        <w:t xml:space="preserve"> </w:t>
      </w:r>
      <w:proofErr w:type="spellStart"/>
      <w:r>
        <w:t>kondisi</w:t>
      </w:r>
      <w:proofErr w:type="spellEnd"/>
      <w:r w:rsidR="00B761D1">
        <w:t xml:space="preserve"> </w:t>
      </w:r>
      <w:proofErr w:type="spellStart"/>
      <w:r>
        <w:t>lingkungan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>
        <w:t xml:space="preserve"> MAN </w:t>
      </w:r>
      <w:r w:rsidR="0014571E">
        <w:t>Se-</w:t>
      </w:r>
      <w:proofErr w:type="spellStart"/>
      <w:r w:rsidR="0014571E">
        <w:t>Kabupaten</w:t>
      </w:r>
      <w:r>
        <w:t>Tulungagung</w:t>
      </w:r>
      <w:proofErr w:type="spellEnd"/>
      <w:r w:rsidR="00B761D1">
        <w:t xml:space="preserve"> </w:t>
      </w:r>
      <w:proofErr w:type="spellStart"/>
      <w:r>
        <w:t>sudah</w:t>
      </w:r>
      <w:proofErr w:type="spellEnd"/>
      <w:r w:rsidR="00B761D1">
        <w:t xml:space="preserve"> </w:t>
      </w:r>
      <w:proofErr w:type="spellStart"/>
      <w:r>
        <w:t>cukup</w:t>
      </w:r>
      <w:proofErr w:type="spellEnd"/>
      <w:r w:rsidR="00B761D1">
        <w:t xml:space="preserve"> </w:t>
      </w:r>
      <w:proofErr w:type="spellStart"/>
      <w:r>
        <w:t>baik</w:t>
      </w:r>
      <w:proofErr w:type="spellEnd"/>
      <w:r>
        <w:t xml:space="preserve">. Hal </w:t>
      </w:r>
      <w:proofErr w:type="spellStart"/>
      <w:r>
        <w:t>ini</w:t>
      </w:r>
      <w:proofErr w:type="spellEnd"/>
      <w:r w:rsidR="00B761D1">
        <w:t xml:space="preserve"> </w:t>
      </w:r>
      <w:proofErr w:type="spellStart"/>
      <w:r>
        <w:t>berkata</w:t>
      </w:r>
      <w:proofErr w:type="spellEnd"/>
      <w:r w:rsidR="00B761D1">
        <w:t xml:space="preserve"> </w:t>
      </w:r>
      <w:proofErr w:type="spellStart"/>
      <w:r>
        <w:t>danya</w:t>
      </w:r>
      <w:proofErr w:type="spellEnd"/>
      <w:r w:rsidR="00B761D1">
        <w:t xml:space="preserve"> </w:t>
      </w:r>
      <w:proofErr w:type="spellStart"/>
      <w:r>
        <w:t>dukungan</w:t>
      </w:r>
      <w:proofErr w:type="spellEnd"/>
      <w:r w:rsidR="00B761D1">
        <w:t xml:space="preserve"> </w:t>
      </w:r>
      <w:proofErr w:type="spellStart"/>
      <w:r>
        <w:t>seluruh</w:t>
      </w:r>
      <w:proofErr w:type="spellEnd"/>
      <w:r w:rsidR="00B761D1">
        <w:t xml:space="preserve"> </w:t>
      </w:r>
      <w:proofErr w:type="spellStart"/>
      <w:r>
        <w:t>anggota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 w:rsidR="00B761D1">
        <w:t xml:space="preserve"> </w:t>
      </w:r>
      <w:proofErr w:type="spellStart"/>
      <w:r>
        <w:t>dalam</w:t>
      </w:r>
      <w:proofErr w:type="spellEnd"/>
      <w:r w:rsidR="00B761D1">
        <w:t xml:space="preserve"> </w:t>
      </w:r>
      <w:proofErr w:type="spellStart"/>
      <w:r>
        <w:t>upaya</w:t>
      </w:r>
      <w:proofErr w:type="spellEnd"/>
      <w:r w:rsidR="00B761D1">
        <w:t xml:space="preserve"> </w:t>
      </w:r>
      <w:proofErr w:type="spellStart"/>
      <w:r>
        <w:t>menciptakan</w:t>
      </w:r>
      <w:proofErr w:type="spellEnd"/>
      <w:r w:rsidR="00B761D1">
        <w:t xml:space="preserve"> </w:t>
      </w:r>
      <w:proofErr w:type="spellStart"/>
      <w:r>
        <w:t>lingkungan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>
        <w:t xml:space="preserve"> yang optimal </w:t>
      </w:r>
      <w:proofErr w:type="spellStart"/>
      <w:r>
        <w:t>dalam</w:t>
      </w:r>
      <w:proofErr w:type="spellEnd"/>
      <w:r w:rsidR="00B761D1">
        <w:t xml:space="preserve"> </w:t>
      </w:r>
      <w:proofErr w:type="spellStart"/>
      <w:r>
        <w:t>pembelajaran</w:t>
      </w:r>
      <w:proofErr w:type="spellEnd"/>
      <w:r w:rsidR="00B761D1">
        <w:t xml:space="preserve"> </w:t>
      </w:r>
      <w:proofErr w:type="spellStart"/>
      <w:r>
        <w:t>sehingga</w:t>
      </w:r>
      <w:proofErr w:type="spellEnd"/>
      <w:r w:rsidR="00B761D1">
        <w:t xml:space="preserve"> </w:t>
      </w:r>
      <w:proofErr w:type="spellStart"/>
      <w:r>
        <w:t>hasil</w:t>
      </w:r>
      <w:proofErr w:type="spellEnd"/>
      <w:r w:rsidR="00B761D1">
        <w:t xml:space="preserve"> </w:t>
      </w:r>
      <w:proofErr w:type="spellStart"/>
      <w:r>
        <w:t>pembelajaran</w:t>
      </w:r>
      <w:proofErr w:type="spellEnd"/>
      <w:r w:rsidR="00B761D1">
        <w:t xml:space="preserve"> </w:t>
      </w:r>
      <w:proofErr w:type="spellStart"/>
      <w:r>
        <w:t>dapat</w:t>
      </w:r>
      <w:proofErr w:type="spellEnd"/>
      <w:r w:rsidR="00B761D1">
        <w:t xml:space="preserve"> </w:t>
      </w:r>
      <w:proofErr w:type="spellStart"/>
      <w:r>
        <w:t>lebih</w:t>
      </w:r>
      <w:proofErr w:type="spellEnd"/>
      <w:r w:rsidR="00B761D1">
        <w:t xml:space="preserve"> </w:t>
      </w:r>
      <w:proofErr w:type="spellStart"/>
      <w:r>
        <w:t>dioptimalkan</w:t>
      </w:r>
      <w:proofErr w:type="spellEnd"/>
      <w:r>
        <w:t xml:space="preserve">. </w:t>
      </w:r>
      <w:proofErr w:type="spellStart"/>
      <w:r w:rsidR="00B761D1">
        <w:t>N</w:t>
      </w:r>
      <w:r>
        <w:t>amun</w:t>
      </w:r>
      <w:proofErr w:type="spellEnd"/>
      <w:r w:rsidR="00B761D1">
        <w:t xml:space="preserve"> </w:t>
      </w:r>
      <w:proofErr w:type="spellStart"/>
      <w:r>
        <w:t>peningkatan</w:t>
      </w:r>
      <w:proofErr w:type="spellEnd"/>
      <w:r w:rsidR="00B761D1">
        <w:t xml:space="preserve"> </w:t>
      </w:r>
      <w:proofErr w:type="spellStart"/>
      <w:r>
        <w:t>kondisi</w:t>
      </w:r>
      <w:proofErr w:type="spellEnd"/>
      <w:r w:rsidR="00B761D1">
        <w:t xml:space="preserve"> </w:t>
      </w:r>
      <w:proofErr w:type="spellStart"/>
      <w:r>
        <w:t>sekolah</w:t>
      </w:r>
      <w:proofErr w:type="spellEnd"/>
      <w:r w:rsidR="00B761D1">
        <w:t xml:space="preserve"> </w:t>
      </w:r>
      <w:proofErr w:type="spellStart"/>
      <w:r>
        <w:t>juga</w:t>
      </w:r>
      <w:proofErr w:type="spellEnd"/>
      <w:r w:rsidR="00B761D1">
        <w:t xml:space="preserve"> </w:t>
      </w:r>
      <w:proofErr w:type="spellStart"/>
      <w:r>
        <w:t>harus</w:t>
      </w:r>
      <w:proofErr w:type="spellEnd"/>
      <w:r w:rsidR="00B761D1">
        <w:t xml:space="preserve"> </w:t>
      </w:r>
      <w:proofErr w:type="spellStart"/>
      <w:r>
        <w:t>terus</w:t>
      </w:r>
      <w:proofErr w:type="spellEnd"/>
      <w:r w:rsidR="00B761D1"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sehingga</w:t>
      </w:r>
      <w:proofErr w:type="spellEnd"/>
      <w:r w:rsidR="00B761D1">
        <w:t xml:space="preserve"> </w:t>
      </w:r>
      <w:proofErr w:type="spellStart"/>
      <w:r>
        <w:t>perilaku</w:t>
      </w:r>
      <w:proofErr w:type="spellEnd"/>
      <w:r w:rsidR="00B761D1">
        <w:t xml:space="preserve"> </w:t>
      </w:r>
      <w:proofErr w:type="spellStart"/>
      <w:r>
        <w:t>beragama</w:t>
      </w:r>
      <w:proofErr w:type="spellEnd"/>
      <w:r w:rsidR="00B761D1">
        <w:t xml:space="preserve"> </w:t>
      </w:r>
      <w:proofErr w:type="spellStart"/>
      <w:r>
        <w:t>juga</w:t>
      </w:r>
      <w:proofErr w:type="spellEnd"/>
      <w:r w:rsidR="00B761D1">
        <w:t xml:space="preserve"> </w:t>
      </w:r>
      <w:proofErr w:type="spellStart"/>
      <w:r>
        <w:t>dapat</w:t>
      </w:r>
      <w:proofErr w:type="spellEnd"/>
      <w:r w:rsidR="00B761D1">
        <w:t xml:space="preserve"> </w:t>
      </w:r>
      <w:proofErr w:type="spellStart"/>
      <w:r>
        <w:t>lebih</w:t>
      </w:r>
      <w:proofErr w:type="spellEnd"/>
      <w:r w:rsidR="00B761D1">
        <w:t xml:space="preserve"> </w:t>
      </w:r>
      <w:proofErr w:type="spellStart"/>
      <w:r>
        <w:t>ditingkatkan</w:t>
      </w:r>
      <w:proofErr w:type="spellEnd"/>
      <w:r>
        <w:t>.</w:t>
      </w:r>
    </w:p>
    <w:p w:rsidR="0014571E" w:rsidRPr="002A2071" w:rsidRDefault="00DC7EE6" w:rsidP="00E40FB7">
      <w:pPr>
        <w:spacing w:after="0" w:line="480" w:lineRule="auto"/>
        <w:ind w:left="1134" w:firstLine="720"/>
        <w:jc w:val="mediumKashida"/>
        <w:rPr>
          <w:sz w:val="16"/>
          <w:szCs w:val="16"/>
        </w:rPr>
      </w:pPr>
      <w:r>
        <w:rPr>
          <w:rFonts w:asciiTheme="majorBidi" w:hAnsiTheme="majorBidi" w:cstheme="majorBidi"/>
          <w:szCs w:val="24"/>
        </w:rPr>
        <w:t>Sekolah merupakan lembaga pendidikan kedua setelah pendidikan keluarga, bersifat formal namun tidak kodrati. Kendatipun demikian banyak orang tua (dengan berbagai alasan) menyerahkan tanggung jawab pendidikan anaknya kepada sekolah.</w:t>
      </w:r>
      <w:r>
        <w:rPr>
          <w:rStyle w:val="FootnoteReference"/>
          <w:rFonts w:asciiTheme="majorBidi" w:hAnsiTheme="majorBidi" w:cstheme="majorBidi"/>
          <w:szCs w:val="24"/>
        </w:rPr>
        <w:footnoteReference w:id="3"/>
      </w:r>
      <w:r w:rsidR="0014571E">
        <w:rPr>
          <w:rFonts w:asciiTheme="majorBidi" w:hAnsiTheme="majorBidi" w:cstheme="majorBidi"/>
          <w:szCs w:val="24"/>
        </w:rPr>
        <w:t xml:space="preserve"> </w:t>
      </w:r>
      <w:r w:rsidRPr="000442FE">
        <w:rPr>
          <w:rFonts w:asciiTheme="majorBidi" w:hAnsiTheme="majorBidi" w:cstheme="majorBidi"/>
          <w:szCs w:val="24"/>
        </w:rPr>
        <w:t>Sekolah merupakan pembuka dunia bagi anak-anak sehingga diharapkan sekolah mampu menolong anak mengembangkan potensinya semaksimal mungkin. Dengan kata lain, sek</w:t>
      </w:r>
      <w:r>
        <w:rPr>
          <w:rFonts w:asciiTheme="majorBidi" w:hAnsiTheme="majorBidi" w:cstheme="majorBidi"/>
          <w:szCs w:val="24"/>
        </w:rPr>
        <w:t>o</w:t>
      </w:r>
      <w:r w:rsidRPr="000442FE">
        <w:rPr>
          <w:rFonts w:asciiTheme="majorBidi" w:hAnsiTheme="majorBidi" w:cstheme="majorBidi"/>
          <w:szCs w:val="24"/>
        </w:rPr>
        <w:t>lah adalah tempat anak mengenal diri serta dunia sekitarnya.</w:t>
      </w:r>
      <w:r w:rsidRPr="000442FE">
        <w:rPr>
          <w:rStyle w:val="FootnoteReference"/>
          <w:rFonts w:asciiTheme="majorBidi" w:hAnsiTheme="majorBidi" w:cstheme="majorBidi"/>
          <w:szCs w:val="24"/>
        </w:rPr>
        <w:footnoteReference w:id="4"/>
      </w:r>
      <w:r w:rsidR="0014571E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Dengan</w:t>
      </w:r>
      <w:r w:rsidR="00B761D1" w:rsidRPr="00B761D1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memberikan</w:t>
      </w:r>
      <w:r w:rsidR="00B761D1" w:rsidRPr="00B761D1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penanaman</w:t>
      </w:r>
      <w:r w:rsidR="00B761D1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nilai-nilai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kagamaan di sekolah, baik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melalu</w:t>
      </w:r>
      <w:r w:rsidR="00457BA3" w:rsidRPr="00457BA3">
        <w:rPr>
          <w:rFonts w:asciiTheme="majorBidi" w:hAnsiTheme="majorBidi" w:cstheme="majorBidi"/>
          <w:szCs w:val="24"/>
        </w:rPr>
        <w:t xml:space="preserve">i </w:t>
      </w:r>
      <w:r w:rsidRPr="00816A4D">
        <w:rPr>
          <w:rFonts w:asciiTheme="majorBidi" w:hAnsiTheme="majorBidi" w:cstheme="majorBidi"/>
          <w:szCs w:val="24"/>
        </w:rPr>
        <w:t>mata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pelajaran agama maupun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melalui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keteladanan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langsung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oleh guru akan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dapat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lastRenderedPageBreak/>
        <w:t>mengoptimalkan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upaya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pengembangan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diri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anak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khususnya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dalam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tingkah</w:t>
      </w:r>
      <w:r w:rsidR="00457BA3" w:rsidRPr="00457BA3">
        <w:rPr>
          <w:rFonts w:asciiTheme="majorBidi" w:hAnsiTheme="majorBidi" w:cstheme="majorBidi"/>
          <w:szCs w:val="24"/>
        </w:rPr>
        <w:t xml:space="preserve"> </w:t>
      </w:r>
      <w:r w:rsidRPr="00816A4D">
        <w:rPr>
          <w:rFonts w:asciiTheme="majorBidi" w:hAnsiTheme="majorBidi" w:cstheme="majorBidi"/>
          <w:szCs w:val="24"/>
        </w:rPr>
        <w:t>lakunya.</w:t>
      </w:r>
      <w:r w:rsidR="00E40FB7" w:rsidRPr="002A2071">
        <w:rPr>
          <w:sz w:val="16"/>
          <w:szCs w:val="16"/>
        </w:rPr>
        <w:t xml:space="preserve"> </w:t>
      </w:r>
    </w:p>
    <w:p w:rsidR="0014571E" w:rsidRPr="0014571E" w:rsidRDefault="0014571E" w:rsidP="00E40FB7">
      <w:pPr>
        <w:pStyle w:val="ListParagraph"/>
        <w:numPr>
          <w:ilvl w:val="0"/>
          <w:numId w:val="1"/>
        </w:numPr>
        <w:spacing w:before="240" w:after="0" w:line="480" w:lineRule="auto"/>
        <w:ind w:left="1134" w:hanging="357"/>
        <w:jc w:val="mediumKashida"/>
        <w:rPr>
          <w:rFonts w:asciiTheme="majorBidi" w:hAnsiTheme="majorBidi" w:cstheme="majorBidi"/>
          <w:b/>
          <w:bCs/>
          <w:szCs w:val="24"/>
          <w:lang w:val="en-US"/>
        </w:rPr>
      </w:pPr>
      <w:proofErr w:type="spellStart"/>
      <w:r w:rsidRPr="00243035">
        <w:rPr>
          <w:rFonts w:asciiTheme="majorBidi" w:hAnsiTheme="majorBidi" w:cstheme="majorBidi"/>
          <w:b/>
          <w:bCs/>
          <w:szCs w:val="24"/>
          <w:lang w:val="en-US"/>
        </w:rPr>
        <w:t>Pembahasan</w:t>
      </w:r>
      <w:proofErr w:type="spellEnd"/>
      <w:r w:rsidRPr="00243035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proofErr w:type="spellStart"/>
      <w:r w:rsidRPr="00243035">
        <w:rPr>
          <w:rFonts w:asciiTheme="majorBidi" w:hAnsiTheme="majorBidi" w:cstheme="majorBidi"/>
          <w:b/>
          <w:bCs/>
          <w:szCs w:val="24"/>
          <w:lang w:val="en-US"/>
        </w:rPr>
        <w:t>Rumusan</w:t>
      </w:r>
      <w:proofErr w:type="spellEnd"/>
      <w:r w:rsidRPr="00243035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proofErr w:type="spellStart"/>
      <w:r w:rsidRPr="00243035">
        <w:rPr>
          <w:rFonts w:asciiTheme="majorBidi" w:hAnsiTheme="majorBidi" w:cstheme="majorBidi"/>
          <w:b/>
          <w:bCs/>
          <w:szCs w:val="24"/>
          <w:lang w:val="en-US"/>
        </w:rPr>
        <w:t>Masalah</w:t>
      </w:r>
      <w:proofErr w:type="spellEnd"/>
      <w:r w:rsidRPr="00243035">
        <w:rPr>
          <w:rFonts w:asciiTheme="majorBidi" w:hAnsiTheme="majorBidi" w:cstheme="majorBidi"/>
          <w:b/>
          <w:bCs/>
          <w:szCs w:val="24"/>
          <w:lang w:val="en-US"/>
        </w:rPr>
        <w:t xml:space="preserve"> 3</w:t>
      </w:r>
      <w:r>
        <w:rPr>
          <w:b/>
          <w:bCs/>
        </w:rPr>
        <w:t>: Pengaruh Lingkungan Masyarakat terhadap Perilaku Beragama Siswa</w:t>
      </w:r>
    </w:p>
    <w:p w:rsidR="00DC7EE6" w:rsidRPr="00457BA3" w:rsidRDefault="0014571E" w:rsidP="0014571E">
      <w:pPr>
        <w:pStyle w:val="BodyTextIndent2"/>
        <w:ind w:left="1134" w:firstLine="708"/>
        <w:jc w:val="mediumKashida"/>
        <w:rPr>
          <w:lang w:val="id-ID"/>
        </w:rPr>
      </w:pPr>
      <w:r>
        <w:rPr>
          <w:lang w:val="id-ID"/>
        </w:rPr>
        <w:t>V</w:t>
      </w:r>
      <w:r w:rsidR="00DC7EE6" w:rsidRPr="00816A4D">
        <w:rPr>
          <w:lang w:val="id-ID"/>
        </w:rPr>
        <w:t>ariabel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>lingkungan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 xml:space="preserve">masyarakat MAN </w:t>
      </w:r>
      <w:r>
        <w:rPr>
          <w:bCs/>
        </w:rPr>
        <w:t>se-</w:t>
      </w:r>
      <w:proofErr w:type="spellStart"/>
      <w:r>
        <w:rPr>
          <w:bCs/>
        </w:rPr>
        <w:t>Kabupaten</w:t>
      </w:r>
      <w:proofErr w:type="spellEnd"/>
      <w:r>
        <w:rPr>
          <w:bCs/>
        </w:rPr>
        <w:t xml:space="preserve"> </w:t>
      </w:r>
      <w:r w:rsidR="00DC7EE6" w:rsidRPr="00816A4D">
        <w:rPr>
          <w:lang w:val="id-ID"/>
        </w:rPr>
        <w:t>Tulungagung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>berada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>pada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>kategori</w:t>
      </w:r>
      <w:r w:rsidR="001B5A33">
        <w:rPr>
          <w:lang w:val="id-ID"/>
        </w:rPr>
        <w:t xml:space="preserve"> </w:t>
      </w:r>
      <w:r w:rsidR="00DC7EE6">
        <w:rPr>
          <w:lang w:val="id-ID"/>
        </w:rPr>
        <w:t>cukup</w:t>
      </w:r>
      <w:r w:rsidR="001B5A33">
        <w:rPr>
          <w:lang w:val="id-ID"/>
        </w:rPr>
        <w:t xml:space="preserve"> </w:t>
      </w:r>
      <w:r w:rsidR="00DC7EE6" w:rsidRPr="00816A4D">
        <w:rPr>
          <w:lang w:val="id-ID"/>
        </w:rPr>
        <w:t>yaitu 71,4 % dari</w:t>
      </w:r>
      <w:r w:rsidR="009C3B6B">
        <w:rPr>
          <w:lang w:val="id-ID"/>
        </w:rPr>
        <w:t xml:space="preserve"> </w:t>
      </w:r>
      <w:r w:rsidR="00DC7EE6" w:rsidRPr="00816A4D">
        <w:rPr>
          <w:lang w:val="id-ID"/>
        </w:rPr>
        <w:t>skor ideal, dan</w:t>
      </w:r>
      <w:r w:rsidR="00457BA3" w:rsidRPr="00457BA3">
        <w:rPr>
          <w:lang w:val="id-ID"/>
        </w:rPr>
        <w:t xml:space="preserve"> </w:t>
      </w:r>
      <w:r w:rsidR="00DC7EE6" w:rsidRPr="00816A4D">
        <w:rPr>
          <w:lang w:val="id-ID"/>
        </w:rPr>
        <w:t>dari</w:t>
      </w:r>
      <w:r w:rsidR="00457BA3">
        <w:t xml:space="preserve"> </w:t>
      </w:r>
      <w:r w:rsidR="00DC7EE6" w:rsidRPr="00816A4D">
        <w:rPr>
          <w:lang w:val="id-ID"/>
        </w:rPr>
        <w:t>hasil</w:t>
      </w:r>
      <w:r w:rsidR="00457BA3">
        <w:t xml:space="preserve"> </w:t>
      </w:r>
      <w:r w:rsidR="00DC7EE6" w:rsidRPr="00816A4D">
        <w:rPr>
          <w:lang w:val="id-ID"/>
        </w:rPr>
        <w:t>analisis data menunjukan</w:t>
      </w:r>
      <w:r w:rsidR="00457BA3">
        <w:t xml:space="preserve"> </w:t>
      </w:r>
      <w:r w:rsidR="00DC7EE6" w:rsidRPr="00816A4D">
        <w:rPr>
          <w:lang w:val="id-ID"/>
        </w:rPr>
        <w:t>bahwa</w:t>
      </w:r>
      <w:r w:rsidR="00457BA3">
        <w:t xml:space="preserve"> </w:t>
      </w:r>
      <w:r w:rsidR="00DC7EE6" w:rsidRPr="00816A4D">
        <w:rPr>
          <w:lang w:val="id-ID"/>
        </w:rPr>
        <w:t>secara</w:t>
      </w:r>
      <w:r w:rsidR="00457BA3">
        <w:t xml:space="preserve"> </w:t>
      </w:r>
      <w:r w:rsidR="00DC7EE6" w:rsidRPr="00816A4D">
        <w:rPr>
          <w:lang w:val="id-ID"/>
        </w:rPr>
        <w:t>signifikan</w:t>
      </w:r>
      <w:r w:rsidR="00457BA3">
        <w:t xml:space="preserve"> </w:t>
      </w:r>
      <w:r w:rsidR="00DC7EE6" w:rsidRPr="00816A4D">
        <w:rPr>
          <w:lang w:val="id-ID"/>
        </w:rPr>
        <w:t>Lingkungan</w:t>
      </w:r>
      <w:r w:rsidR="00457BA3">
        <w:t xml:space="preserve"> </w:t>
      </w:r>
      <w:r w:rsidR="00DC7EE6" w:rsidRPr="00816A4D">
        <w:rPr>
          <w:lang w:val="id-ID"/>
        </w:rPr>
        <w:t>masyarakat</w:t>
      </w:r>
      <w:r w:rsidR="00457BA3">
        <w:t xml:space="preserve"> </w:t>
      </w:r>
      <w:r w:rsidR="00DC7EE6" w:rsidRPr="00816A4D">
        <w:rPr>
          <w:lang w:val="id-ID"/>
        </w:rPr>
        <w:t>terhadap</w:t>
      </w:r>
      <w:r w:rsidR="00457BA3">
        <w:t xml:space="preserve"> </w:t>
      </w:r>
      <w:r w:rsidR="00DC7EE6" w:rsidRPr="00816A4D">
        <w:rPr>
          <w:lang w:val="id-ID"/>
        </w:rPr>
        <w:t>perilaku</w:t>
      </w:r>
      <w:r w:rsidR="00457BA3">
        <w:t xml:space="preserve"> </w:t>
      </w:r>
      <w:r w:rsidR="00DC7EE6" w:rsidRPr="00816A4D">
        <w:rPr>
          <w:lang w:val="id-ID"/>
        </w:rPr>
        <w:t>beragama</w:t>
      </w:r>
      <w:r w:rsidR="00457BA3">
        <w:t xml:space="preserve"> </w:t>
      </w:r>
      <w:r w:rsidR="00DC7EE6" w:rsidRPr="00816A4D">
        <w:rPr>
          <w:lang w:val="id-ID"/>
        </w:rPr>
        <w:t>adalah</w:t>
      </w:r>
      <w:r w:rsidR="00457BA3">
        <w:t xml:space="preserve"> </w:t>
      </w:r>
      <w:r w:rsidR="00DC7EE6" w:rsidRPr="00816A4D">
        <w:rPr>
          <w:lang w:val="id-ID"/>
        </w:rPr>
        <w:t xml:space="preserve">sebesar 57,3%. </w:t>
      </w:r>
      <w:r w:rsidR="00DC7EE6" w:rsidRPr="00457BA3">
        <w:rPr>
          <w:lang w:val="id-ID"/>
        </w:rPr>
        <w:t>Hal ini</w:t>
      </w:r>
      <w:r w:rsidR="00457BA3" w:rsidRPr="00457BA3">
        <w:rPr>
          <w:lang w:val="id-ID"/>
        </w:rPr>
        <w:t xml:space="preserve"> </w:t>
      </w:r>
      <w:r w:rsidR="00DC7EE6" w:rsidRPr="00457BA3">
        <w:rPr>
          <w:lang w:val="id-ID"/>
        </w:rPr>
        <w:t>berarti</w:t>
      </w:r>
      <w:r w:rsidR="00457BA3" w:rsidRPr="00457BA3">
        <w:rPr>
          <w:lang w:val="id-ID"/>
        </w:rPr>
        <w:t xml:space="preserve"> </w:t>
      </w:r>
      <w:r w:rsidR="00DC7EE6" w:rsidRPr="00457BA3">
        <w:rPr>
          <w:lang w:val="id-ID"/>
        </w:rPr>
        <w:t>bahwa</w:t>
      </w:r>
      <w:r w:rsidR="00457BA3" w:rsidRPr="00457BA3">
        <w:rPr>
          <w:lang w:val="id-ID"/>
        </w:rPr>
        <w:t xml:space="preserve"> </w:t>
      </w:r>
      <w:r w:rsidR="00DC7EE6" w:rsidRPr="00457BA3">
        <w:rPr>
          <w:lang w:val="id-ID"/>
        </w:rPr>
        <w:t>semakin</w:t>
      </w:r>
      <w:r w:rsidR="00457BA3" w:rsidRPr="00457BA3">
        <w:rPr>
          <w:lang w:val="id-ID"/>
        </w:rPr>
        <w:t xml:space="preserve"> </w:t>
      </w:r>
      <w:r w:rsidR="00DC7EE6">
        <w:rPr>
          <w:lang w:val="id-ID"/>
        </w:rPr>
        <w:t>baik</w:t>
      </w:r>
      <w:r w:rsidR="00457BA3">
        <w:t xml:space="preserve"> </w:t>
      </w:r>
      <w:r w:rsidR="00DC7EE6">
        <w:rPr>
          <w:lang w:val="id-ID"/>
        </w:rPr>
        <w:t>Lingkungan masyarakat</w:t>
      </w:r>
      <w:r w:rsidR="00457BA3">
        <w:t xml:space="preserve"> </w:t>
      </w:r>
      <w:r w:rsidR="00DC7EE6" w:rsidRPr="00457BA3">
        <w:rPr>
          <w:lang w:val="id-ID"/>
        </w:rPr>
        <w:t>dalam</w:t>
      </w:r>
      <w:r w:rsidR="00457BA3">
        <w:t xml:space="preserve"> </w:t>
      </w:r>
      <w:r w:rsidR="00DC7EE6" w:rsidRPr="00457BA3">
        <w:rPr>
          <w:lang w:val="id-ID"/>
        </w:rPr>
        <w:t>kehidupan</w:t>
      </w:r>
      <w:r w:rsidR="00457BA3">
        <w:t xml:space="preserve"> </w:t>
      </w:r>
      <w:r w:rsidR="00DC7EE6" w:rsidRPr="00457BA3">
        <w:rPr>
          <w:lang w:val="id-ID"/>
        </w:rPr>
        <w:t>sehari-hari, maka</w:t>
      </w:r>
      <w:r w:rsidR="00457BA3">
        <w:t xml:space="preserve"> </w:t>
      </w:r>
      <w:r w:rsidR="00DC7EE6" w:rsidRPr="00457BA3">
        <w:rPr>
          <w:lang w:val="id-ID"/>
        </w:rPr>
        <w:t>semakin</w:t>
      </w:r>
      <w:r w:rsidR="00457BA3">
        <w:t xml:space="preserve"> </w:t>
      </w:r>
      <w:r w:rsidR="00DC7EE6" w:rsidRPr="00457BA3">
        <w:rPr>
          <w:lang w:val="id-ID"/>
        </w:rPr>
        <w:t>baik pula perilaku</w:t>
      </w:r>
      <w:r w:rsidR="00457BA3">
        <w:t xml:space="preserve"> </w:t>
      </w:r>
      <w:r w:rsidR="00DC7EE6" w:rsidRPr="00457BA3">
        <w:rPr>
          <w:lang w:val="id-ID"/>
        </w:rPr>
        <w:t>beragama yang dimiliki</w:t>
      </w:r>
      <w:r w:rsidR="00457BA3">
        <w:t xml:space="preserve"> </w:t>
      </w:r>
      <w:r w:rsidR="00DC7EE6" w:rsidRPr="00457BA3">
        <w:rPr>
          <w:lang w:val="id-ID"/>
        </w:rPr>
        <w:t>oleh</w:t>
      </w:r>
      <w:r w:rsidR="00457BA3">
        <w:t xml:space="preserve"> </w:t>
      </w:r>
      <w:r w:rsidR="00DC7EE6" w:rsidRPr="00457BA3">
        <w:rPr>
          <w:lang w:val="id-ID"/>
        </w:rPr>
        <w:t xml:space="preserve">siswa. </w:t>
      </w:r>
    </w:p>
    <w:p w:rsidR="00DC7EE6" w:rsidRDefault="00DC7EE6" w:rsidP="00243035">
      <w:pPr>
        <w:pStyle w:val="BodyTextIndent2"/>
        <w:ind w:left="1134" w:firstLine="708"/>
        <w:jc w:val="mediumKashida"/>
      </w:pPr>
      <w:proofErr w:type="spellStart"/>
      <w:r>
        <w:t>Darajat</w:t>
      </w:r>
      <w:proofErr w:type="spellEnd"/>
      <w:r w:rsidR="00457BA3">
        <w:t xml:space="preserve"> </w:t>
      </w:r>
      <w:proofErr w:type="spellStart"/>
      <w:r>
        <w:t>menambahkan</w:t>
      </w:r>
      <w:proofErr w:type="spellEnd"/>
      <w:r w:rsidR="00457BA3">
        <w:t xml:space="preserve"> </w:t>
      </w:r>
      <w:proofErr w:type="spellStart"/>
      <w:r>
        <w:t>bahwa</w:t>
      </w:r>
      <w:proofErr w:type="spellEnd"/>
      <w:r w:rsidR="00457BA3">
        <w:t xml:space="preserve"> </w:t>
      </w:r>
      <w:proofErr w:type="spellStart"/>
      <w:r>
        <w:t>m</w:t>
      </w:r>
      <w:r>
        <w:rPr>
          <w:rFonts w:asciiTheme="majorBidi" w:hAnsiTheme="majorBidi" w:cstheme="majorBidi"/>
        </w:rPr>
        <w:t>asyarakat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turut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serta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memikul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tanggungjawab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pendidikan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sederhana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diartikan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sebagai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kumpulan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individu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kelompok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diikat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kesatuan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negara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kebudayaan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agama. </w:t>
      </w:r>
      <w:proofErr w:type="spellStart"/>
      <w:r>
        <w:rPr>
          <w:rFonts w:asciiTheme="majorBidi" w:hAnsiTheme="majorBidi" w:cstheme="majorBidi"/>
        </w:rPr>
        <w:t>Setiap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masyarakat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mempunyai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cita-cita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peraturan-peraturan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sistem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kekuasaan</w:t>
      </w:r>
      <w:proofErr w:type="spellEnd"/>
      <w:r w:rsidR="00457B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tertentu</w:t>
      </w:r>
      <w:proofErr w:type="spellEnd"/>
      <w:r>
        <w:rPr>
          <w:rFonts w:asciiTheme="majorBidi" w:hAnsiTheme="majorBidi" w:cstheme="majorBidi"/>
        </w:rPr>
        <w:t>.</w:t>
      </w:r>
      <w:r>
        <w:rPr>
          <w:rStyle w:val="FootnoteReference"/>
          <w:rFonts w:asciiTheme="majorBidi" w:hAnsiTheme="majorBidi" w:cstheme="majorBidi"/>
        </w:rPr>
        <w:footnoteReference w:id="5"/>
      </w:r>
      <w:r w:rsidR="00457BA3">
        <w:rPr>
          <w:rFonts w:asciiTheme="majorBidi" w:hAnsiTheme="majorBidi" w:cstheme="majorBidi"/>
        </w:rPr>
        <w:t xml:space="preserve"> </w:t>
      </w:r>
      <w:proofErr w:type="spellStart"/>
      <w:r>
        <w:t>Jika</w:t>
      </w:r>
      <w:proofErr w:type="spellEnd"/>
      <w:r w:rsidR="00457BA3">
        <w:t xml:space="preserve"> </w:t>
      </w:r>
      <w:proofErr w:type="spellStart"/>
      <w:r>
        <w:t>dilihat</w:t>
      </w:r>
      <w:proofErr w:type="spellEnd"/>
      <w:r w:rsidR="00457BA3">
        <w:t xml:space="preserve"> </w:t>
      </w:r>
      <w:proofErr w:type="spellStart"/>
      <w:r>
        <w:t>dari</w:t>
      </w:r>
      <w:proofErr w:type="spellEnd"/>
      <w:r w:rsidR="00457BA3">
        <w:t xml:space="preserve"> </w:t>
      </w:r>
      <w:proofErr w:type="spellStart"/>
      <w:proofErr w:type="gramStart"/>
      <w:r>
        <w:t>kondisi</w:t>
      </w:r>
      <w:proofErr w:type="spellEnd"/>
      <w:r w:rsidR="00457BA3">
        <w:t xml:space="preserve">  </w:t>
      </w:r>
      <w:proofErr w:type="spellStart"/>
      <w:r>
        <w:t>masyarakat</w:t>
      </w:r>
      <w:proofErr w:type="spellEnd"/>
      <w:proofErr w:type="gramEnd"/>
      <w:r>
        <w:t xml:space="preserve"> MAN </w:t>
      </w:r>
      <w:r w:rsidR="0014571E">
        <w:t>Se-</w:t>
      </w:r>
      <w:proofErr w:type="spellStart"/>
      <w:r w:rsidR="0014571E">
        <w:t>Kabupaten</w:t>
      </w:r>
      <w:proofErr w:type="spellEnd"/>
      <w:r w:rsidR="0014571E">
        <w:rPr>
          <w:lang w:val="id-ID"/>
        </w:rPr>
        <w:t xml:space="preserve"> </w:t>
      </w:r>
      <w:proofErr w:type="spellStart"/>
      <w:r>
        <w:t>Tulungagung</w:t>
      </w:r>
      <w:proofErr w:type="spellEnd"/>
      <w:r>
        <w:t xml:space="preserve"> yang </w:t>
      </w:r>
      <w:proofErr w:type="spellStart"/>
      <w:r>
        <w:t>cukup</w:t>
      </w:r>
      <w:proofErr w:type="spellEnd"/>
      <w:r w:rsidR="00457BA3"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maka</w:t>
      </w:r>
      <w:proofErr w:type="spellEnd"/>
      <w:r w:rsidR="00457BA3">
        <w:t xml:space="preserve"> </w:t>
      </w:r>
      <w:proofErr w:type="spellStart"/>
      <w:r>
        <w:t>pelaksanaan</w:t>
      </w:r>
      <w:proofErr w:type="spellEnd"/>
      <w:r w:rsidR="00457BA3">
        <w:t xml:space="preserve"> </w:t>
      </w:r>
      <w:proofErr w:type="spellStart"/>
      <w:r>
        <w:t>perilaku</w:t>
      </w:r>
      <w:proofErr w:type="spellEnd"/>
      <w:r w:rsidR="00457BA3">
        <w:t xml:space="preserve"> </w:t>
      </w:r>
      <w:proofErr w:type="spellStart"/>
      <w:r>
        <w:t>beragama</w:t>
      </w:r>
      <w:proofErr w:type="spellEnd"/>
      <w:r>
        <w:t xml:space="preserve"> di </w:t>
      </w:r>
      <w:proofErr w:type="spellStart"/>
      <w:r>
        <w:t>lingkungan</w:t>
      </w:r>
      <w:proofErr w:type="spellEnd"/>
      <w:r w:rsidR="00457BA3">
        <w:t xml:space="preserve"> </w:t>
      </w:r>
      <w:proofErr w:type="spellStart"/>
      <w:r>
        <w:t>masyarakat</w:t>
      </w:r>
      <w:proofErr w:type="spellEnd"/>
      <w:r w:rsidR="00457BA3">
        <w:t xml:space="preserve"> </w:t>
      </w:r>
      <w:proofErr w:type="spellStart"/>
      <w:r>
        <w:t>juga</w:t>
      </w:r>
      <w:proofErr w:type="spellEnd"/>
      <w:r w:rsidR="00457BA3">
        <w:t xml:space="preserve"> </w:t>
      </w:r>
      <w:proofErr w:type="spellStart"/>
      <w:r>
        <w:t>dapat</w:t>
      </w:r>
      <w:proofErr w:type="spellEnd"/>
      <w:r w:rsidR="00457BA3">
        <w:t xml:space="preserve"> </w:t>
      </w:r>
      <w:proofErr w:type="spellStart"/>
      <w:r>
        <w:t>dilaksanakan</w:t>
      </w:r>
      <w:proofErr w:type="spellEnd"/>
      <w:r w:rsidR="00457BA3">
        <w:t xml:space="preserve"> </w:t>
      </w:r>
      <w:proofErr w:type="spellStart"/>
      <w:r>
        <w:t>dengan</w:t>
      </w:r>
      <w:proofErr w:type="spellEnd"/>
      <w:r w:rsidR="00457BA3"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Oleh</w:t>
      </w:r>
      <w:proofErr w:type="spellEnd"/>
      <w:r w:rsidR="00457BA3">
        <w:t xml:space="preserve"> </w:t>
      </w:r>
      <w:proofErr w:type="spellStart"/>
      <w:r>
        <w:t>karena</w:t>
      </w:r>
      <w:proofErr w:type="spellEnd"/>
      <w:r w:rsidR="00457BA3"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adanya</w:t>
      </w:r>
      <w:proofErr w:type="spellEnd"/>
      <w:r w:rsidR="00457BA3">
        <w:t xml:space="preserve"> </w:t>
      </w:r>
      <w:proofErr w:type="spellStart"/>
      <w:r>
        <w:t>peningkatan</w:t>
      </w:r>
      <w:proofErr w:type="spellEnd"/>
      <w:r w:rsidR="00457BA3">
        <w:t xml:space="preserve"> </w:t>
      </w:r>
      <w:proofErr w:type="spellStart"/>
      <w:r>
        <w:t>lingkungan</w:t>
      </w:r>
      <w:proofErr w:type="spellEnd"/>
      <w:r w:rsidR="00457BA3">
        <w:t xml:space="preserve"> </w:t>
      </w:r>
      <w:proofErr w:type="spellStart"/>
      <w:r>
        <w:t>masyarakat</w:t>
      </w:r>
      <w:proofErr w:type="spellEnd"/>
      <w:r w:rsidR="00457BA3">
        <w:t xml:space="preserve"> </w:t>
      </w:r>
      <w:proofErr w:type="spellStart"/>
      <w:r>
        <w:lastRenderedPageBreak/>
        <w:t>tersebut</w:t>
      </w:r>
      <w:proofErr w:type="spellEnd"/>
      <w:r w:rsidR="00457BA3">
        <w:t xml:space="preserve"> </w:t>
      </w:r>
      <w:proofErr w:type="spellStart"/>
      <w:proofErr w:type="gramStart"/>
      <w:r>
        <w:t>akan</w:t>
      </w:r>
      <w:proofErr w:type="spellEnd"/>
      <w:proofErr w:type="gramEnd"/>
      <w:r w:rsidR="00457BA3">
        <w:t xml:space="preserve"> </w:t>
      </w:r>
      <w:proofErr w:type="spellStart"/>
      <w:r>
        <w:t>sangat</w:t>
      </w:r>
      <w:proofErr w:type="spellEnd"/>
      <w:r w:rsidR="00457BA3">
        <w:t xml:space="preserve"> </w:t>
      </w:r>
      <w:proofErr w:type="spellStart"/>
      <w:r>
        <w:t>membantu</w:t>
      </w:r>
      <w:proofErr w:type="spellEnd"/>
      <w:r w:rsidR="00457BA3">
        <w:t xml:space="preserve"> </w:t>
      </w:r>
      <w:proofErr w:type="spellStart"/>
      <w:r>
        <w:t>dalam</w:t>
      </w:r>
      <w:proofErr w:type="spellEnd"/>
      <w:r w:rsidR="00457BA3">
        <w:t xml:space="preserve"> </w:t>
      </w:r>
      <w:proofErr w:type="spellStart"/>
      <w:r>
        <w:t>peningkatan</w:t>
      </w:r>
      <w:proofErr w:type="spellEnd"/>
      <w:r w:rsidR="00457BA3">
        <w:t xml:space="preserve"> </w:t>
      </w:r>
      <w:proofErr w:type="spellStart"/>
      <w:r>
        <w:t>perilaku</w:t>
      </w:r>
      <w:proofErr w:type="spellEnd"/>
      <w:r w:rsidR="00457BA3">
        <w:t xml:space="preserve"> </w:t>
      </w:r>
      <w:proofErr w:type="spellStart"/>
      <w:r>
        <w:t>beragama</w:t>
      </w:r>
      <w:proofErr w:type="spellEnd"/>
      <w:r w:rsidR="00457BA3">
        <w:t xml:space="preserve"> </w:t>
      </w:r>
      <w:proofErr w:type="spellStart"/>
      <w:r>
        <w:t>dengan</w:t>
      </w:r>
      <w:proofErr w:type="spellEnd"/>
      <w:r w:rsidR="00457BA3">
        <w:t xml:space="preserve"> </w:t>
      </w:r>
      <w:proofErr w:type="spellStart"/>
      <w:r>
        <w:t>lebih</w:t>
      </w:r>
      <w:proofErr w:type="spellEnd"/>
      <w:r w:rsidR="00457BA3">
        <w:t xml:space="preserve"> </w:t>
      </w:r>
      <w:proofErr w:type="spellStart"/>
      <w:r>
        <w:t>baik</w:t>
      </w:r>
      <w:proofErr w:type="spellEnd"/>
      <w:r w:rsidR="00457BA3">
        <w:t xml:space="preserve"> </w:t>
      </w:r>
      <w:proofErr w:type="spellStart"/>
      <w:r>
        <w:t>lagi</w:t>
      </w:r>
      <w:proofErr w:type="spellEnd"/>
      <w:r>
        <w:t>.</w:t>
      </w:r>
    </w:p>
    <w:p w:rsidR="002A2071" w:rsidRPr="002A2071" w:rsidRDefault="002A2071" w:rsidP="00E40FB7">
      <w:pPr>
        <w:pStyle w:val="ListParagraph"/>
        <w:numPr>
          <w:ilvl w:val="0"/>
          <w:numId w:val="1"/>
        </w:numPr>
        <w:spacing w:before="240" w:after="0" w:line="480" w:lineRule="auto"/>
        <w:ind w:left="1134" w:hanging="357"/>
        <w:jc w:val="mediumKashida"/>
        <w:rPr>
          <w:rFonts w:asciiTheme="majorBidi" w:hAnsiTheme="majorBidi" w:cstheme="majorBidi"/>
          <w:b/>
          <w:bCs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4"/>
          <w:lang w:val="en-US"/>
        </w:rPr>
        <w:t>Rumusan</w:t>
      </w:r>
      <w:proofErr w:type="spellEnd"/>
      <w:r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Cs w:val="24"/>
          <w:lang w:val="en-US"/>
        </w:rPr>
        <w:t>Masalah</w:t>
      </w:r>
      <w:proofErr w:type="spellEnd"/>
      <w:r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4</w:t>
      </w:r>
      <w:r>
        <w:rPr>
          <w:b/>
          <w:bCs/>
        </w:rPr>
        <w:t xml:space="preserve">: </w:t>
      </w:r>
      <w:r w:rsidR="00772CDA">
        <w:rPr>
          <w:b/>
          <w:bCs/>
        </w:rPr>
        <w:t>P</w:t>
      </w:r>
      <w:r w:rsidR="00772CDA" w:rsidRPr="00772CDA">
        <w:rPr>
          <w:rFonts w:cs="Times New Roman"/>
          <w:b/>
          <w:bCs/>
          <w:szCs w:val="24"/>
        </w:rPr>
        <w:t>engaruh secara bersama-sama antara lingkungan keluarga, sekolah, dan masyarakat terhadap perilaku beragama siswa</w:t>
      </w:r>
    </w:p>
    <w:p w:rsidR="00DC7EE6" w:rsidRDefault="00DC7EE6" w:rsidP="00243035">
      <w:pPr>
        <w:pStyle w:val="BodyTextIndent2"/>
        <w:ind w:left="1134" w:firstLine="708"/>
        <w:jc w:val="mediumKashida"/>
        <w:rPr>
          <w:lang w:val="id-ID"/>
        </w:rPr>
      </w:pPr>
      <w:proofErr w:type="spellStart"/>
      <w:r>
        <w:t>Jika</w:t>
      </w:r>
      <w:proofErr w:type="spellEnd"/>
      <w:r w:rsidR="00457BA3">
        <w:t xml:space="preserve"> </w:t>
      </w:r>
      <w:proofErr w:type="spellStart"/>
      <w:r>
        <w:t>melihat</w:t>
      </w:r>
      <w:proofErr w:type="spellEnd"/>
      <w:r w:rsidR="00457BA3">
        <w:t xml:space="preserve"> </w:t>
      </w:r>
      <w:proofErr w:type="spellStart"/>
      <w:r>
        <w:t>deskripsi</w:t>
      </w:r>
      <w:proofErr w:type="spellEnd"/>
      <w:r>
        <w:t xml:space="preserve"> data </w:t>
      </w:r>
      <w:proofErr w:type="spellStart"/>
      <w:r>
        <w:t>Perilaku</w:t>
      </w:r>
      <w:proofErr w:type="spellEnd"/>
      <w:r w:rsidR="00457BA3">
        <w:t xml:space="preserve"> </w:t>
      </w:r>
      <w:proofErr w:type="spellStart"/>
      <w:r>
        <w:t>beragama</w:t>
      </w:r>
      <w:proofErr w:type="spellEnd"/>
      <w:r>
        <w:t xml:space="preserve"> MAN </w:t>
      </w:r>
      <w:r w:rsidR="0014571E">
        <w:t>Se-</w:t>
      </w:r>
      <w:proofErr w:type="spellStart"/>
      <w:r w:rsidR="0014571E">
        <w:t>Kabupaten</w:t>
      </w:r>
      <w:proofErr w:type="spellEnd"/>
      <w:r w:rsidR="002A2071">
        <w:rPr>
          <w:lang w:val="id-ID"/>
        </w:rPr>
        <w:t xml:space="preserve"> </w:t>
      </w:r>
      <w:proofErr w:type="spellStart"/>
      <w:r>
        <w:t>Tulungagung</w:t>
      </w:r>
      <w:proofErr w:type="spellEnd"/>
      <w:r>
        <w:t xml:space="preserve"> yang </w:t>
      </w:r>
      <w:proofErr w:type="spellStart"/>
      <w:r>
        <w:t>berada</w:t>
      </w:r>
      <w:proofErr w:type="spellEnd"/>
      <w:r w:rsidR="00457BA3">
        <w:t xml:space="preserve"> </w:t>
      </w:r>
      <w:proofErr w:type="spellStart"/>
      <w:r>
        <w:t>pada</w:t>
      </w:r>
      <w:proofErr w:type="spellEnd"/>
      <w:r w:rsidR="00457BA3">
        <w:t xml:space="preserve"> </w:t>
      </w:r>
      <w:proofErr w:type="spellStart"/>
      <w:r>
        <w:t>kategori</w:t>
      </w:r>
      <w:proofErr w:type="spellEnd"/>
      <w:r w:rsidR="00457BA3">
        <w:t xml:space="preserve"> </w:t>
      </w:r>
      <w:proofErr w:type="spellStart"/>
      <w:r>
        <w:t>cukup</w:t>
      </w:r>
      <w:proofErr w:type="spellEnd"/>
      <w:r w:rsidR="00457BA3">
        <w:t xml:space="preserve"> </w:t>
      </w:r>
      <w:proofErr w:type="spellStart"/>
      <w:r>
        <w:t>yaitu</w:t>
      </w:r>
      <w:proofErr w:type="spellEnd"/>
      <w:r w:rsidR="00457BA3">
        <w:t xml:space="preserve"> </w:t>
      </w:r>
      <w:proofErr w:type="spellStart"/>
      <w:proofErr w:type="gramStart"/>
      <w:r>
        <w:t>sebesar</w:t>
      </w:r>
      <w:proofErr w:type="spellEnd"/>
      <w:r>
        <w:t xml:space="preserve">  72,3</w:t>
      </w:r>
      <w:proofErr w:type="gramEnd"/>
      <w:r>
        <w:t xml:space="preserve">%, </w:t>
      </w:r>
      <w:proofErr w:type="spellStart"/>
      <w:r>
        <w:t>maka</w:t>
      </w:r>
      <w:proofErr w:type="spellEnd"/>
      <w:r w:rsidR="00457BA3">
        <w:t xml:space="preserve"> </w:t>
      </w:r>
      <w:proofErr w:type="spellStart"/>
      <w:r>
        <w:t>hal</w:t>
      </w:r>
      <w:proofErr w:type="spellEnd"/>
      <w:r w:rsidR="00457BA3">
        <w:t xml:space="preserve"> </w:t>
      </w:r>
      <w:proofErr w:type="spellStart"/>
      <w:r>
        <w:t>ini</w:t>
      </w:r>
      <w:proofErr w:type="spellEnd"/>
      <w:r w:rsidR="00457BA3">
        <w:t xml:space="preserve"> </w:t>
      </w:r>
      <w:proofErr w:type="spellStart"/>
      <w:r>
        <w:t>sungguh</w:t>
      </w:r>
      <w:proofErr w:type="spellEnd"/>
      <w:r w:rsidR="00457BA3">
        <w:t xml:space="preserve"> </w:t>
      </w:r>
      <w:proofErr w:type="spellStart"/>
      <w:r>
        <w:t>merupakan</w:t>
      </w:r>
      <w:proofErr w:type="spellEnd"/>
      <w:r w:rsidR="00457BA3">
        <w:t xml:space="preserve"> </w:t>
      </w:r>
      <w:proofErr w:type="spellStart"/>
      <w:r>
        <w:t>berita</w:t>
      </w:r>
      <w:proofErr w:type="spellEnd"/>
      <w:r w:rsidR="00457BA3">
        <w:t xml:space="preserve"> </w:t>
      </w:r>
      <w:proofErr w:type="spellStart"/>
      <w:r>
        <w:t>cukup</w:t>
      </w:r>
      <w:proofErr w:type="spellEnd"/>
      <w:r w:rsidR="00457BA3">
        <w:t xml:space="preserve"> </w:t>
      </w:r>
      <w:proofErr w:type="spellStart"/>
      <w:r>
        <w:t>menggembirakan</w:t>
      </w:r>
      <w:proofErr w:type="spellEnd"/>
      <w:r>
        <w:t xml:space="preserve">. Hal </w:t>
      </w:r>
      <w:proofErr w:type="spellStart"/>
      <w:r>
        <w:t>ini</w:t>
      </w:r>
      <w:proofErr w:type="spellEnd"/>
      <w:r w:rsidR="00457BA3">
        <w:t xml:space="preserve"> </w:t>
      </w:r>
      <w:proofErr w:type="spellStart"/>
      <w:r>
        <w:t>tentu</w:t>
      </w:r>
      <w:proofErr w:type="spellEnd"/>
      <w:r w:rsidR="00457BA3">
        <w:t xml:space="preserve"> </w:t>
      </w:r>
      <w:proofErr w:type="spellStart"/>
      <w:r>
        <w:t>saja</w:t>
      </w:r>
      <w:proofErr w:type="spellEnd"/>
      <w:r w:rsidR="00457BA3">
        <w:t xml:space="preserve"> </w:t>
      </w:r>
      <w:proofErr w:type="spellStart"/>
      <w:r>
        <w:t>tidak</w:t>
      </w:r>
      <w:proofErr w:type="spellEnd"/>
      <w:r w:rsidR="00457BA3">
        <w:t xml:space="preserve"> </w:t>
      </w:r>
      <w:proofErr w:type="spellStart"/>
      <w:r>
        <w:t>terlepas</w:t>
      </w:r>
      <w:proofErr w:type="spellEnd"/>
      <w:r w:rsidR="00457BA3">
        <w:t xml:space="preserve"> </w:t>
      </w:r>
      <w:proofErr w:type="spellStart"/>
      <w:r>
        <w:t>dari</w:t>
      </w:r>
      <w:proofErr w:type="spellEnd"/>
      <w:r w:rsidR="00457BA3">
        <w:t xml:space="preserve"> </w:t>
      </w:r>
      <w:proofErr w:type="spellStart"/>
      <w:r>
        <w:t>kontribusi</w:t>
      </w:r>
      <w:proofErr w:type="spellEnd"/>
      <w:r w:rsidR="00457BA3">
        <w:t xml:space="preserve"> </w:t>
      </w:r>
      <w:proofErr w:type="spellStart"/>
      <w:r>
        <w:t>Lingkungan</w:t>
      </w:r>
      <w:proofErr w:type="spellEnd"/>
      <w:r w:rsidR="004C369D">
        <w:t xml:space="preserve"> </w:t>
      </w:r>
      <w:proofErr w:type="spellStart"/>
      <w:r>
        <w:t>keluarga</w:t>
      </w:r>
      <w:proofErr w:type="spellEnd"/>
      <w:r>
        <w:t xml:space="preserve">, </w:t>
      </w:r>
      <w:r>
        <w:rPr>
          <w:lang w:val="id-ID"/>
        </w:rPr>
        <w:t>Lingkungan sekolah</w:t>
      </w:r>
      <w:r>
        <w:t xml:space="preserve">, </w:t>
      </w:r>
      <w:proofErr w:type="spellStart"/>
      <w:r>
        <w:t>dan</w:t>
      </w:r>
      <w:proofErr w:type="spellEnd"/>
      <w:r w:rsidR="004C369D">
        <w:t xml:space="preserve"> </w:t>
      </w:r>
      <w:proofErr w:type="spellStart"/>
      <w:r>
        <w:t>Lingkungan</w:t>
      </w:r>
      <w:proofErr w:type="spellEnd"/>
      <w:r w:rsidR="004C369D">
        <w:t xml:space="preserve"> </w:t>
      </w:r>
      <w:proofErr w:type="spellStart"/>
      <w:r>
        <w:t>masyarakat</w:t>
      </w:r>
      <w:proofErr w:type="spellEnd"/>
      <w:r w:rsidR="004C369D">
        <w:t xml:space="preserve"> </w:t>
      </w:r>
      <w:proofErr w:type="spellStart"/>
      <w:r>
        <w:t>secara</w:t>
      </w:r>
      <w:proofErr w:type="spellEnd"/>
      <w:r w:rsidR="004C369D">
        <w:t xml:space="preserve"> </w:t>
      </w:r>
      <w:proofErr w:type="spellStart"/>
      <w:r>
        <w:t>bersama-sama</w:t>
      </w:r>
      <w:proofErr w:type="spellEnd"/>
      <w:r w:rsidR="004C369D">
        <w:t xml:space="preserve"> </w:t>
      </w:r>
      <w:proofErr w:type="spellStart"/>
      <w:r>
        <w:t>dan</w:t>
      </w:r>
      <w:proofErr w:type="spellEnd"/>
      <w:r w:rsidR="004C369D">
        <w:t xml:space="preserve"> </w:t>
      </w:r>
      <w:proofErr w:type="spellStart"/>
      <w:r>
        <w:t>berkesinambungan</w:t>
      </w:r>
      <w:proofErr w:type="spellEnd"/>
      <w:r>
        <w:t xml:space="preserve"> yang </w:t>
      </w:r>
      <w:proofErr w:type="spellStart"/>
      <w:r>
        <w:t>dari</w:t>
      </w:r>
      <w:proofErr w:type="spellEnd"/>
      <w:r w:rsidR="004C369D">
        <w:t xml:space="preserve"> </w:t>
      </w:r>
      <w:proofErr w:type="spellStart"/>
      <w:r>
        <w:t>hasil</w:t>
      </w:r>
      <w:proofErr w:type="spellEnd"/>
      <w:r w:rsidR="004C369D"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memberikan</w:t>
      </w:r>
      <w:proofErr w:type="spellEnd"/>
      <w:r w:rsidR="004C369D">
        <w:t xml:space="preserve"> </w:t>
      </w:r>
      <w:bookmarkStart w:id="0" w:name="_GoBack"/>
      <w:bookmarkEnd w:id="0"/>
      <w:proofErr w:type="spellStart"/>
      <w:r>
        <w:t>kontribusi</w:t>
      </w:r>
      <w:proofErr w:type="spellEnd"/>
      <w:r>
        <w:t xml:space="preserve"> yang </w:t>
      </w:r>
      <w:proofErr w:type="spellStart"/>
      <w:r>
        <w:t>sangat</w:t>
      </w:r>
      <w:proofErr w:type="spellEnd"/>
      <w:r w:rsidR="004C369D">
        <w:t xml:space="preserve"> </w:t>
      </w:r>
      <w:proofErr w:type="spellStart"/>
      <w:r>
        <w:t>besar</w:t>
      </w:r>
      <w:proofErr w:type="spellEnd"/>
      <w:r w:rsidR="004C369D">
        <w:t xml:space="preserve"> </w:t>
      </w:r>
      <w:proofErr w:type="spellStart"/>
      <w:proofErr w:type="gramStart"/>
      <w:r>
        <w:t>yakni</w:t>
      </w:r>
      <w:proofErr w:type="spellEnd"/>
      <w:r>
        <w:t xml:space="preserve">  62,3</w:t>
      </w:r>
      <w:proofErr w:type="gramEnd"/>
      <w:r>
        <w:t xml:space="preserve">%. Hal </w:t>
      </w:r>
      <w:proofErr w:type="spellStart"/>
      <w:r>
        <w:t>ini</w:t>
      </w:r>
      <w:proofErr w:type="spellEnd"/>
      <w:r w:rsidR="004C369D">
        <w:t xml:space="preserve"> </w:t>
      </w:r>
      <w:proofErr w:type="spellStart"/>
      <w:r>
        <w:t>membuktikan</w:t>
      </w:r>
      <w:proofErr w:type="spellEnd"/>
      <w:r w:rsidR="004C369D">
        <w:t xml:space="preserve"> </w:t>
      </w:r>
      <w:proofErr w:type="spellStart"/>
      <w:r>
        <w:t>bahwa</w:t>
      </w:r>
      <w:proofErr w:type="spellEnd"/>
      <w:r w:rsidR="004C369D">
        <w:t xml:space="preserve"> </w:t>
      </w:r>
      <w:proofErr w:type="spellStart"/>
      <w:r>
        <w:t>peningkatan</w:t>
      </w:r>
      <w:proofErr w:type="spellEnd"/>
      <w:r w:rsidR="004C369D">
        <w:t xml:space="preserve"> </w:t>
      </w:r>
      <w:proofErr w:type="spellStart"/>
      <w:r>
        <w:t>kualitas</w:t>
      </w:r>
      <w:proofErr w:type="spellEnd"/>
      <w:r w:rsidR="004C369D">
        <w:t xml:space="preserve"> </w:t>
      </w:r>
      <w:proofErr w:type="spellStart"/>
      <w:r>
        <w:t>Perilaku</w:t>
      </w:r>
      <w:proofErr w:type="spellEnd"/>
      <w:r w:rsidR="004C369D">
        <w:t xml:space="preserve"> </w:t>
      </w:r>
      <w:proofErr w:type="spellStart"/>
      <w:r>
        <w:t>beragama</w:t>
      </w:r>
      <w:proofErr w:type="spellEnd"/>
      <w:r w:rsidR="004C369D">
        <w:t xml:space="preserve"> </w:t>
      </w:r>
      <w:proofErr w:type="spellStart"/>
      <w:r>
        <w:t>sangat</w:t>
      </w:r>
      <w:proofErr w:type="spellEnd"/>
      <w:r w:rsidR="004C369D">
        <w:t xml:space="preserve"> </w:t>
      </w:r>
      <w:proofErr w:type="spellStart"/>
      <w:r>
        <w:t>tergantung</w:t>
      </w:r>
      <w:proofErr w:type="spellEnd"/>
      <w:r w:rsidR="004C369D">
        <w:t xml:space="preserve"> </w:t>
      </w:r>
      <w:proofErr w:type="spellStart"/>
      <w:r>
        <w:t>pada</w:t>
      </w:r>
      <w:proofErr w:type="spellEnd"/>
      <w:r w:rsidR="004C369D">
        <w:t xml:space="preserve"> </w:t>
      </w:r>
      <w:proofErr w:type="spellStart"/>
      <w:r>
        <w:t>kondisi</w:t>
      </w:r>
      <w:proofErr w:type="spellEnd"/>
      <w:r w:rsidR="004C369D">
        <w:t xml:space="preserve"> </w:t>
      </w:r>
      <w:proofErr w:type="spellStart"/>
      <w:r>
        <w:t>Lingkungan</w:t>
      </w:r>
      <w:proofErr w:type="spellEnd"/>
      <w:r w:rsidR="004C369D">
        <w:t xml:space="preserve"> </w:t>
      </w:r>
      <w:proofErr w:type="spellStart"/>
      <w:r>
        <w:t>keluarga</w:t>
      </w:r>
      <w:proofErr w:type="spellEnd"/>
      <w:r>
        <w:t xml:space="preserve">, </w:t>
      </w:r>
      <w:r>
        <w:rPr>
          <w:lang w:val="id-ID"/>
        </w:rPr>
        <w:t>Lingkungan sekolah</w:t>
      </w:r>
      <w:r>
        <w:t xml:space="preserve">, </w:t>
      </w:r>
      <w:proofErr w:type="spellStart"/>
      <w:r>
        <w:t>dan</w:t>
      </w:r>
      <w:proofErr w:type="spellEnd"/>
      <w:r w:rsidR="004C369D">
        <w:t xml:space="preserve"> </w:t>
      </w:r>
      <w:proofErr w:type="spellStart"/>
      <w:r>
        <w:t>Lingkungan</w:t>
      </w:r>
      <w:proofErr w:type="spellEnd"/>
      <w:r w:rsidR="004C369D"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Oleh</w:t>
      </w:r>
      <w:proofErr w:type="spellEnd"/>
      <w:r w:rsidR="004C369D">
        <w:t xml:space="preserve"> </w:t>
      </w:r>
      <w:proofErr w:type="spellStart"/>
      <w:r>
        <w:t>karena</w:t>
      </w:r>
      <w:proofErr w:type="spellEnd"/>
      <w:r w:rsidR="004C369D">
        <w:t xml:space="preserve"> </w:t>
      </w:r>
      <w:proofErr w:type="spellStart"/>
      <w:r>
        <w:t>itu</w:t>
      </w:r>
      <w:proofErr w:type="spellEnd"/>
      <w:r w:rsidR="004C369D">
        <w:t xml:space="preserve"> </w:t>
      </w:r>
      <w:proofErr w:type="spellStart"/>
      <w:r>
        <w:t>adanya</w:t>
      </w:r>
      <w:proofErr w:type="spellEnd"/>
      <w:r w:rsidR="004C369D">
        <w:t xml:space="preserve"> </w:t>
      </w:r>
      <w:proofErr w:type="spellStart"/>
      <w:r>
        <w:t>dukungan</w:t>
      </w:r>
      <w:proofErr w:type="spellEnd"/>
      <w:r w:rsidR="004C369D">
        <w:t xml:space="preserve"> </w:t>
      </w:r>
      <w:proofErr w:type="spellStart"/>
      <w:r>
        <w:t>dari</w:t>
      </w:r>
      <w:proofErr w:type="spellEnd"/>
      <w:r w:rsidR="004C369D">
        <w:t xml:space="preserve"> </w:t>
      </w:r>
      <w:proofErr w:type="spellStart"/>
      <w:r>
        <w:t>seluruh</w:t>
      </w:r>
      <w:proofErr w:type="spellEnd"/>
      <w:r w:rsidR="004C369D">
        <w:t xml:space="preserve"> </w:t>
      </w:r>
      <w:proofErr w:type="spellStart"/>
      <w:r>
        <w:t>pihak</w:t>
      </w:r>
      <w:proofErr w:type="spellEnd"/>
      <w:r w:rsidR="004C369D">
        <w:t xml:space="preserve"> </w:t>
      </w:r>
      <w:proofErr w:type="spellStart"/>
      <w:r>
        <w:t>terutama</w:t>
      </w:r>
      <w:proofErr w:type="spellEnd"/>
      <w:r w:rsidR="004C369D">
        <w:t xml:space="preserve"> </w:t>
      </w:r>
      <w:proofErr w:type="spellStart"/>
      <w:r>
        <w:t>pihak</w:t>
      </w:r>
      <w:proofErr w:type="spellEnd"/>
      <w:r w:rsidR="004C369D"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sekolah</w:t>
      </w:r>
      <w:proofErr w:type="spellEnd"/>
      <w:r w:rsidR="004C369D">
        <w:t xml:space="preserve"> </w:t>
      </w:r>
      <w:proofErr w:type="spellStart"/>
      <w:r>
        <w:t>dan</w:t>
      </w:r>
      <w:proofErr w:type="spellEnd"/>
      <w:r w:rsidR="004C369D">
        <w:t xml:space="preserve"> </w:t>
      </w:r>
      <w:proofErr w:type="spellStart"/>
      <w:r>
        <w:t>masyarakat</w:t>
      </w:r>
      <w:proofErr w:type="spellEnd"/>
      <w:r w:rsidR="004C369D">
        <w:t xml:space="preserve"> </w:t>
      </w:r>
      <w:proofErr w:type="spellStart"/>
      <w:r>
        <w:t>untuk</w:t>
      </w:r>
      <w:proofErr w:type="spellEnd"/>
      <w:r w:rsidR="004C369D">
        <w:t xml:space="preserve"> </w:t>
      </w:r>
      <w:proofErr w:type="spellStart"/>
      <w:r>
        <w:t>saling</w:t>
      </w:r>
      <w:proofErr w:type="spellEnd"/>
      <w:r w:rsidR="004C369D">
        <w:t xml:space="preserve"> </w:t>
      </w:r>
      <w:proofErr w:type="spellStart"/>
      <w:r>
        <w:t>bekerjasama</w:t>
      </w:r>
      <w:proofErr w:type="spellEnd"/>
      <w:r w:rsidR="004C369D">
        <w:t xml:space="preserve"> </w:t>
      </w:r>
      <w:proofErr w:type="spellStart"/>
      <w:r>
        <w:t>dan</w:t>
      </w:r>
      <w:proofErr w:type="spellEnd"/>
      <w:r w:rsidR="004C369D">
        <w:t xml:space="preserve"> </w:t>
      </w:r>
      <w:proofErr w:type="spellStart"/>
      <w:r>
        <w:t>saling</w:t>
      </w:r>
      <w:proofErr w:type="spellEnd"/>
      <w:r w:rsidR="004C369D">
        <w:t xml:space="preserve"> </w:t>
      </w:r>
      <w:proofErr w:type="spellStart"/>
      <w:r>
        <w:t>membantu</w:t>
      </w:r>
      <w:proofErr w:type="spellEnd"/>
      <w:r w:rsidR="004C369D">
        <w:t xml:space="preserve"> </w:t>
      </w:r>
      <w:proofErr w:type="spellStart"/>
      <w:proofErr w:type="gramStart"/>
      <w:r>
        <w:t>akan</w:t>
      </w:r>
      <w:proofErr w:type="spellEnd"/>
      <w:proofErr w:type="gramEnd"/>
      <w:r w:rsidR="004C369D">
        <w:t xml:space="preserve"> </w:t>
      </w:r>
      <w:proofErr w:type="spellStart"/>
      <w:r>
        <w:t>memberikan</w:t>
      </w:r>
      <w:proofErr w:type="spellEnd"/>
      <w:r w:rsidR="004C369D"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besar</w:t>
      </w:r>
      <w:proofErr w:type="spellEnd"/>
      <w:r w:rsidR="004C369D">
        <w:t xml:space="preserve"> </w:t>
      </w:r>
      <w:proofErr w:type="spellStart"/>
      <w:r>
        <w:t>terhadap</w:t>
      </w:r>
      <w:proofErr w:type="spellEnd"/>
      <w:r w:rsidR="004C369D">
        <w:t xml:space="preserve"> </w:t>
      </w:r>
      <w:proofErr w:type="spellStart"/>
      <w:r>
        <w:t>peningkatan</w:t>
      </w:r>
      <w:proofErr w:type="spellEnd"/>
      <w:r w:rsidR="004C369D">
        <w:t xml:space="preserve"> </w:t>
      </w:r>
      <w:proofErr w:type="spellStart"/>
      <w:r>
        <w:t>kualitas</w:t>
      </w:r>
      <w:proofErr w:type="spellEnd"/>
      <w:r w:rsidR="004C369D">
        <w:t xml:space="preserve"> </w:t>
      </w:r>
      <w:proofErr w:type="spellStart"/>
      <w:r>
        <w:t>Perilaku</w:t>
      </w:r>
      <w:proofErr w:type="spellEnd"/>
      <w:r w:rsidR="004C369D">
        <w:t xml:space="preserve"> </w:t>
      </w:r>
      <w:proofErr w:type="spellStart"/>
      <w:r>
        <w:t>beragama</w:t>
      </w:r>
      <w:proofErr w:type="spellEnd"/>
      <w:r w:rsidR="004C369D">
        <w:t xml:space="preserve"> </w:t>
      </w:r>
      <w:proofErr w:type="spellStart"/>
      <w:r>
        <w:t>siswa</w:t>
      </w:r>
      <w:proofErr w:type="spellEnd"/>
      <w:r w:rsidR="004C369D">
        <w:t xml:space="preserve"> </w:t>
      </w:r>
      <w:proofErr w:type="spellStart"/>
      <w:r w:rsidR="00A32418">
        <w:t>terutama</w:t>
      </w:r>
      <w:proofErr w:type="spellEnd"/>
      <w:r w:rsidR="00A32418">
        <w:t xml:space="preserve"> di MAN Se</w:t>
      </w:r>
      <w:r w:rsidR="00A32418">
        <w:rPr>
          <w:lang w:val="id-ID"/>
        </w:rPr>
        <w:t>-</w:t>
      </w:r>
      <w:proofErr w:type="spellStart"/>
      <w:r>
        <w:t>Kabupaten</w:t>
      </w:r>
      <w:proofErr w:type="spellEnd"/>
      <w:r w:rsidR="00A32418">
        <w:rPr>
          <w:lang w:val="id-ID"/>
        </w:rPr>
        <w:t xml:space="preserve"> </w:t>
      </w:r>
      <w:proofErr w:type="spellStart"/>
      <w:r>
        <w:t>Tulungagung</w:t>
      </w:r>
      <w:proofErr w:type="spellEnd"/>
      <w:r>
        <w:t>.</w:t>
      </w:r>
    </w:p>
    <w:p w:rsidR="00DC7EE6" w:rsidRPr="00DC7EE6" w:rsidRDefault="00DC7EE6" w:rsidP="001613F5">
      <w:pPr>
        <w:tabs>
          <w:tab w:val="left" w:pos="1134"/>
        </w:tabs>
        <w:spacing w:after="0" w:line="480" w:lineRule="auto"/>
        <w:jc w:val="mediumKashida"/>
        <w:rPr>
          <w:rFonts w:asciiTheme="majorBidi" w:hAnsiTheme="majorBidi" w:cstheme="majorBidi"/>
          <w:szCs w:val="24"/>
        </w:rPr>
      </w:pPr>
    </w:p>
    <w:sectPr w:rsidR="00DC7EE6" w:rsidRPr="00DC7EE6" w:rsidSect="00AC4D5B">
      <w:head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E6" w:rsidRDefault="00DC7EE6" w:rsidP="00DC7EE6">
      <w:pPr>
        <w:spacing w:after="0" w:line="240" w:lineRule="auto"/>
      </w:pPr>
      <w:r>
        <w:separator/>
      </w:r>
    </w:p>
  </w:endnote>
  <w:endnote w:type="continuationSeparator" w:id="0">
    <w:p w:rsidR="00DC7EE6" w:rsidRDefault="00DC7EE6" w:rsidP="00DC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3E" w:rsidRDefault="00AC4D5B" w:rsidP="003A6032">
    <w:pPr>
      <w:pStyle w:val="Footer"/>
      <w:jc w:val="center"/>
    </w:pPr>
    <w: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E6" w:rsidRDefault="00DC7EE6" w:rsidP="00DC7EE6">
      <w:pPr>
        <w:spacing w:after="0" w:line="240" w:lineRule="auto"/>
      </w:pPr>
      <w:r>
        <w:separator/>
      </w:r>
    </w:p>
  </w:footnote>
  <w:footnote w:type="continuationSeparator" w:id="0">
    <w:p w:rsidR="00DC7EE6" w:rsidRDefault="00DC7EE6" w:rsidP="00DC7EE6">
      <w:pPr>
        <w:spacing w:after="0" w:line="240" w:lineRule="auto"/>
      </w:pPr>
      <w:r>
        <w:continuationSeparator/>
      </w:r>
    </w:p>
  </w:footnote>
  <w:footnote w:id="1">
    <w:p w:rsidR="00DC7EE6" w:rsidRPr="00C86F81" w:rsidRDefault="00DC7EE6" w:rsidP="00DC7EE6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86F81">
        <w:rPr>
          <w:rStyle w:val="FootnoteReference"/>
          <w:rFonts w:asciiTheme="majorBidi" w:hAnsiTheme="majorBidi" w:cstheme="majorBidi"/>
        </w:rPr>
        <w:footnoteRef/>
      </w:r>
      <w:r w:rsidRPr="00C86F81">
        <w:rPr>
          <w:rFonts w:asciiTheme="majorBidi" w:hAnsiTheme="majorBidi" w:cstheme="majorBidi"/>
        </w:rPr>
        <w:t xml:space="preserve"> Edi </w:t>
      </w:r>
      <w:proofErr w:type="spellStart"/>
      <w:r w:rsidRPr="00C86F81">
        <w:rPr>
          <w:rFonts w:asciiTheme="majorBidi" w:hAnsiTheme="majorBidi" w:cstheme="majorBidi"/>
        </w:rPr>
        <w:t>Warsidi</w:t>
      </w:r>
      <w:proofErr w:type="spellEnd"/>
      <w:r w:rsidRPr="00C86F81">
        <w:rPr>
          <w:rFonts w:asciiTheme="majorBidi" w:hAnsiTheme="majorBidi" w:cstheme="majorBidi"/>
        </w:rPr>
        <w:t xml:space="preserve">, </w:t>
      </w:r>
      <w:proofErr w:type="spellStart"/>
      <w:r w:rsidRPr="00C86F81">
        <w:rPr>
          <w:rFonts w:asciiTheme="majorBidi" w:hAnsiTheme="majorBidi" w:cstheme="majorBidi"/>
          <w:i/>
          <w:iCs/>
        </w:rPr>
        <w:t>PntingnyaPendidikan</w:t>
      </w:r>
      <w:proofErr w:type="spellEnd"/>
      <w:r w:rsidRPr="00C86F81">
        <w:rPr>
          <w:rFonts w:asciiTheme="majorBidi" w:hAnsiTheme="majorBidi" w:cstheme="majorBidi"/>
          <w:i/>
          <w:iCs/>
        </w:rPr>
        <w:t xml:space="preserve"> Agama </w:t>
      </w:r>
      <w:proofErr w:type="spellStart"/>
      <w:r w:rsidRPr="00C86F81">
        <w:rPr>
          <w:rFonts w:asciiTheme="majorBidi" w:hAnsiTheme="majorBidi" w:cstheme="majorBidi"/>
          <w:i/>
          <w:iCs/>
        </w:rPr>
        <w:t>sejak</w:t>
      </w:r>
      <w:proofErr w:type="spellEnd"/>
      <w:r w:rsidRPr="00C86F81">
        <w:rPr>
          <w:rFonts w:asciiTheme="majorBidi" w:hAnsiTheme="majorBidi" w:cstheme="majorBidi"/>
          <w:i/>
          <w:iCs/>
        </w:rPr>
        <w:t xml:space="preserve"> Dini,</w:t>
      </w:r>
      <w:r w:rsidRPr="00C86F81">
        <w:rPr>
          <w:rFonts w:asciiTheme="majorBidi" w:hAnsiTheme="majorBidi" w:cstheme="majorBidi"/>
        </w:rPr>
        <w:t xml:space="preserve"> (Bandung: </w:t>
      </w:r>
      <w:proofErr w:type="spellStart"/>
      <w:r w:rsidRPr="00C86F81">
        <w:rPr>
          <w:rFonts w:asciiTheme="majorBidi" w:hAnsiTheme="majorBidi" w:cstheme="majorBidi"/>
        </w:rPr>
        <w:t>PustakaMadani</w:t>
      </w:r>
      <w:proofErr w:type="spellEnd"/>
      <w:r w:rsidRPr="00C86F81">
        <w:rPr>
          <w:rFonts w:asciiTheme="majorBidi" w:hAnsiTheme="majorBidi" w:cstheme="majorBidi"/>
        </w:rPr>
        <w:t>), h.19</w:t>
      </w:r>
    </w:p>
  </w:footnote>
  <w:footnote w:id="2">
    <w:p w:rsidR="00DC7EE6" w:rsidRPr="00C86F81" w:rsidRDefault="00DC7EE6" w:rsidP="00DC7EE6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86F81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C86F81">
        <w:rPr>
          <w:rFonts w:asciiTheme="majorBidi" w:hAnsiTheme="majorBidi" w:cstheme="majorBidi"/>
        </w:rPr>
        <w:t>Munardji</w:t>
      </w:r>
      <w:proofErr w:type="spellEnd"/>
      <w:r w:rsidRPr="00C86F81">
        <w:rPr>
          <w:rFonts w:asciiTheme="majorBidi" w:hAnsiTheme="majorBidi" w:cstheme="majorBidi"/>
        </w:rPr>
        <w:t xml:space="preserve">, </w:t>
      </w:r>
      <w:proofErr w:type="spellStart"/>
      <w:r w:rsidRPr="00C86F81">
        <w:rPr>
          <w:rFonts w:asciiTheme="majorBidi" w:hAnsiTheme="majorBidi" w:cstheme="majorBidi"/>
          <w:i/>
          <w:iCs/>
        </w:rPr>
        <w:t>IlmuPendidikan</w:t>
      </w:r>
      <w:proofErr w:type="spellEnd"/>
      <w:r w:rsidRPr="00C86F81">
        <w:rPr>
          <w:rFonts w:asciiTheme="majorBidi" w:hAnsiTheme="majorBidi" w:cstheme="majorBidi"/>
          <w:i/>
          <w:iCs/>
        </w:rPr>
        <w:t xml:space="preserve"> Islam,</w:t>
      </w:r>
      <w:r w:rsidRPr="00C86F81">
        <w:rPr>
          <w:rFonts w:asciiTheme="majorBidi" w:hAnsiTheme="majorBidi" w:cstheme="majorBidi"/>
        </w:rPr>
        <w:t xml:space="preserve"> (Jakarta : PT Bina </w:t>
      </w:r>
      <w:proofErr w:type="spellStart"/>
      <w:r w:rsidRPr="00C86F81">
        <w:rPr>
          <w:rFonts w:asciiTheme="majorBidi" w:hAnsiTheme="majorBidi" w:cstheme="majorBidi"/>
        </w:rPr>
        <w:t>Ilmu</w:t>
      </w:r>
      <w:proofErr w:type="spellEnd"/>
      <w:r w:rsidRPr="00C86F81">
        <w:rPr>
          <w:rFonts w:asciiTheme="majorBidi" w:hAnsiTheme="majorBidi" w:cstheme="majorBidi"/>
        </w:rPr>
        <w:t>, 2004), h. 117</w:t>
      </w:r>
    </w:p>
  </w:footnote>
  <w:footnote w:id="3">
    <w:p w:rsidR="00DC7EE6" w:rsidRPr="00C86F81" w:rsidRDefault="00DC7EE6" w:rsidP="00DC7EE6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86F81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C86F81">
        <w:rPr>
          <w:rFonts w:asciiTheme="majorBidi" w:hAnsiTheme="majorBidi" w:cstheme="majorBidi"/>
        </w:rPr>
        <w:t>Hasbullah,</w:t>
      </w:r>
      <w:r w:rsidRPr="00C86F81">
        <w:rPr>
          <w:rFonts w:asciiTheme="majorBidi" w:hAnsiTheme="majorBidi" w:cstheme="majorBidi"/>
          <w:i/>
          <w:iCs/>
        </w:rPr>
        <w:t>Dasar-dasarIlmu</w:t>
      </w:r>
      <w:proofErr w:type="spellEnd"/>
      <w:r w:rsidRPr="00C86F81">
        <w:rPr>
          <w:rFonts w:asciiTheme="majorBidi" w:hAnsiTheme="majorBidi" w:cstheme="majorBidi"/>
          <w:i/>
          <w:iCs/>
        </w:rPr>
        <w:t>,</w:t>
      </w:r>
      <w:r w:rsidRPr="00C86F81">
        <w:rPr>
          <w:rFonts w:asciiTheme="majorBidi" w:hAnsiTheme="majorBidi" w:cstheme="majorBidi"/>
        </w:rPr>
        <w:t xml:space="preserve"> ... h. 48</w:t>
      </w:r>
    </w:p>
  </w:footnote>
  <w:footnote w:id="4">
    <w:p w:rsidR="00DC7EE6" w:rsidRPr="00C86F81" w:rsidRDefault="00DC7EE6" w:rsidP="00DC7EE6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86F81">
        <w:rPr>
          <w:rStyle w:val="FootnoteReference"/>
          <w:rFonts w:asciiTheme="majorBidi" w:hAnsiTheme="majorBidi" w:cstheme="majorBidi"/>
        </w:rPr>
        <w:footnoteRef/>
      </w:r>
      <w:r w:rsidRPr="00C86F81">
        <w:rPr>
          <w:rFonts w:asciiTheme="majorBidi" w:hAnsiTheme="majorBidi" w:cstheme="majorBidi"/>
        </w:rPr>
        <w:t xml:space="preserve"> Edi </w:t>
      </w:r>
      <w:proofErr w:type="spellStart"/>
      <w:r w:rsidRPr="00C86F81">
        <w:rPr>
          <w:rFonts w:asciiTheme="majorBidi" w:hAnsiTheme="majorBidi" w:cstheme="majorBidi"/>
        </w:rPr>
        <w:t>Warsidi</w:t>
      </w:r>
      <w:proofErr w:type="spellEnd"/>
      <w:r w:rsidRPr="00C86F81">
        <w:rPr>
          <w:rFonts w:asciiTheme="majorBidi" w:hAnsiTheme="majorBidi" w:cstheme="majorBidi"/>
        </w:rPr>
        <w:t xml:space="preserve">, </w:t>
      </w:r>
      <w:proofErr w:type="spellStart"/>
      <w:r w:rsidRPr="00C86F81">
        <w:rPr>
          <w:rFonts w:asciiTheme="majorBidi" w:hAnsiTheme="majorBidi" w:cstheme="majorBidi"/>
        </w:rPr>
        <w:t>PntingnyaPendidikan</w:t>
      </w:r>
      <w:proofErr w:type="spellEnd"/>
      <w:r w:rsidRPr="00C86F81">
        <w:rPr>
          <w:rFonts w:asciiTheme="majorBidi" w:hAnsiTheme="majorBidi" w:cstheme="majorBidi"/>
        </w:rPr>
        <w:t xml:space="preserve"> Agama </w:t>
      </w:r>
      <w:proofErr w:type="spellStart"/>
      <w:r w:rsidRPr="00C86F81">
        <w:rPr>
          <w:rFonts w:asciiTheme="majorBidi" w:hAnsiTheme="majorBidi" w:cstheme="majorBidi"/>
        </w:rPr>
        <w:t>sejak</w:t>
      </w:r>
      <w:proofErr w:type="spellEnd"/>
      <w:r w:rsidRPr="00C86F81">
        <w:rPr>
          <w:rFonts w:asciiTheme="majorBidi" w:hAnsiTheme="majorBidi" w:cstheme="majorBidi"/>
        </w:rPr>
        <w:t xml:space="preserve"> Dini, (Bandung: </w:t>
      </w:r>
      <w:proofErr w:type="spellStart"/>
      <w:r w:rsidRPr="00C86F81">
        <w:rPr>
          <w:rFonts w:asciiTheme="majorBidi" w:hAnsiTheme="majorBidi" w:cstheme="majorBidi"/>
        </w:rPr>
        <w:t>PustakaMadani</w:t>
      </w:r>
      <w:proofErr w:type="spellEnd"/>
      <w:r w:rsidRPr="00C86F81">
        <w:rPr>
          <w:rFonts w:asciiTheme="majorBidi" w:hAnsiTheme="majorBidi" w:cstheme="majorBidi"/>
        </w:rPr>
        <w:t xml:space="preserve">), </w:t>
      </w:r>
      <w:proofErr w:type="spellStart"/>
      <w:r w:rsidRPr="00C86F81">
        <w:rPr>
          <w:rFonts w:asciiTheme="majorBidi" w:hAnsiTheme="majorBidi" w:cstheme="majorBidi"/>
        </w:rPr>
        <w:t>hal</w:t>
      </w:r>
      <w:proofErr w:type="spellEnd"/>
      <w:r w:rsidRPr="00C86F81">
        <w:rPr>
          <w:rFonts w:asciiTheme="majorBidi" w:hAnsiTheme="majorBidi" w:cstheme="majorBidi"/>
        </w:rPr>
        <w:t>. 19</w:t>
      </w:r>
    </w:p>
  </w:footnote>
  <w:footnote w:id="5">
    <w:p w:rsidR="00DC7EE6" w:rsidRPr="00C86F81" w:rsidRDefault="00DC7EE6" w:rsidP="00DC7EE6">
      <w:pPr>
        <w:pStyle w:val="Footnote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86F81">
        <w:rPr>
          <w:rStyle w:val="FootnoteReference"/>
          <w:rFonts w:asciiTheme="majorBidi" w:hAnsiTheme="majorBidi" w:cstheme="majorBidi"/>
        </w:rPr>
        <w:footnoteRef/>
      </w:r>
      <w:proofErr w:type="spellStart"/>
      <w:r w:rsidRPr="00C86F81">
        <w:rPr>
          <w:rFonts w:asciiTheme="majorBidi" w:hAnsiTheme="majorBidi" w:cstheme="majorBidi"/>
        </w:rPr>
        <w:t>ZakiyahDaradjat</w:t>
      </w:r>
      <w:proofErr w:type="spellEnd"/>
      <w:r w:rsidRPr="00C86F81">
        <w:rPr>
          <w:rFonts w:asciiTheme="majorBidi" w:hAnsiTheme="majorBidi" w:cstheme="majorBidi"/>
        </w:rPr>
        <w:t xml:space="preserve">, </w:t>
      </w:r>
      <w:proofErr w:type="spellStart"/>
      <w:r w:rsidRPr="00C86F81">
        <w:rPr>
          <w:rFonts w:asciiTheme="majorBidi" w:hAnsiTheme="majorBidi" w:cstheme="majorBidi"/>
        </w:rPr>
        <w:t>dkk</w:t>
      </w:r>
      <w:proofErr w:type="spellEnd"/>
      <w:r w:rsidRPr="00C86F81">
        <w:rPr>
          <w:rFonts w:asciiTheme="majorBidi" w:hAnsiTheme="majorBidi" w:cstheme="majorBidi"/>
        </w:rPr>
        <w:t xml:space="preserve">, </w:t>
      </w:r>
      <w:proofErr w:type="spellStart"/>
      <w:r w:rsidRPr="00C86F81">
        <w:rPr>
          <w:rFonts w:asciiTheme="majorBidi" w:hAnsiTheme="majorBidi" w:cstheme="majorBidi"/>
          <w:i/>
        </w:rPr>
        <w:t>IlmuPendidikan</w:t>
      </w:r>
      <w:proofErr w:type="spellEnd"/>
      <w:r w:rsidRPr="00C86F81">
        <w:rPr>
          <w:rFonts w:asciiTheme="majorBidi" w:hAnsiTheme="majorBidi" w:cstheme="majorBidi"/>
        </w:rPr>
        <w:t>... h. 44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044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5A3E" w:rsidRDefault="00700333">
        <w:pPr>
          <w:pStyle w:val="Header"/>
          <w:jc w:val="right"/>
        </w:pPr>
        <w:r>
          <w:fldChar w:fldCharType="begin"/>
        </w:r>
        <w:r w:rsidR="00E55A3E">
          <w:instrText xml:space="preserve"> PAGE   \* MERGEFORMAT </w:instrText>
        </w:r>
        <w:r>
          <w:fldChar w:fldCharType="separate"/>
        </w:r>
        <w:r w:rsidR="00B47671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E55A3E" w:rsidRDefault="00E55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15A99"/>
    <w:multiLevelType w:val="hybridMultilevel"/>
    <w:tmpl w:val="3F921A8A"/>
    <w:lvl w:ilvl="0" w:tplc="89588260">
      <w:start w:val="1"/>
      <w:numFmt w:val="upperLetter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EE6"/>
    <w:rsid w:val="00041247"/>
    <w:rsid w:val="00093DCB"/>
    <w:rsid w:val="0010312C"/>
    <w:rsid w:val="00124C88"/>
    <w:rsid w:val="0013639B"/>
    <w:rsid w:val="0014571E"/>
    <w:rsid w:val="001613F5"/>
    <w:rsid w:val="001B5A33"/>
    <w:rsid w:val="001C2055"/>
    <w:rsid w:val="001F5C5D"/>
    <w:rsid w:val="00215975"/>
    <w:rsid w:val="002419B7"/>
    <w:rsid w:val="00243035"/>
    <w:rsid w:val="00276E0A"/>
    <w:rsid w:val="00297725"/>
    <w:rsid w:val="002A2071"/>
    <w:rsid w:val="002A7D5D"/>
    <w:rsid w:val="00313E3F"/>
    <w:rsid w:val="00324242"/>
    <w:rsid w:val="00386B08"/>
    <w:rsid w:val="00392E02"/>
    <w:rsid w:val="003A6032"/>
    <w:rsid w:val="003A6BE9"/>
    <w:rsid w:val="003E63DB"/>
    <w:rsid w:val="004128E0"/>
    <w:rsid w:val="004532C0"/>
    <w:rsid w:val="00457BA3"/>
    <w:rsid w:val="004B5799"/>
    <w:rsid w:val="004C369D"/>
    <w:rsid w:val="005626DD"/>
    <w:rsid w:val="006607C0"/>
    <w:rsid w:val="006E7189"/>
    <w:rsid w:val="00700333"/>
    <w:rsid w:val="00704F73"/>
    <w:rsid w:val="007231F1"/>
    <w:rsid w:val="007626F7"/>
    <w:rsid w:val="00763356"/>
    <w:rsid w:val="00772CDA"/>
    <w:rsid w:val="00812B7D"/>
    <w:rsid w:val="00816A4D"/>
    <w:rsid w:val="008476CF"/>
    <w:rsid w:val="0085082C"/>
    <w:rsid w:val="0085621E"/>
    <w:rsid w:val="00913EF5"/>
    <w:rsid w:val="009540CF"/>
    <w:rsid w:val="009A04B3"/>
    <w:rsid w:val="009C3B6B"/>
    <w:rsid w:val="00A32418"/>
    <w:rsid w:val="00A37904"/>
    <w:rsid w:val="00A56EFE"/>
    <w:rsid w:val="00A71119"/>
    <w:rsid w:val="00A94186"/>
    <w:rsid w:val="00AC4D5B"/>
    <w:rsid w:val="00AC679A"/>
    <w:rsid w:val="00B068A8"/>
    <w:rsid w:val="00B11B57"/>
    <w:rsid w:val="00B2360C"/>
    <w:rsid w:val="00B47671"/>
    <w:rsid w:val="00B55E15"/>
    <w:rsid w:val="00B761D1"/>
    <w:rsid w:val="00BD4522"/>
    <w:rsid w:val="00BF034F"/>
    <w:rsid w:val="00C304DE"/>
    <w:rsid w:val="00C71F35"/>
    <w:rsid w:val="00C86D6D"/>
    <w:rsid w:val="00CC148F"/>
    <w:rsid w:val="00D10715"/>
    <w:rsid w:val="00D64C14"/>
    <w:rsid w:val="00D73EBD"/>
    <w:rsid w:val="00DB708F"/>
    <w:rsid w:val="00DC7EE6"/>
    <w:rsid w:val="00E40FB7"/>
    <w:rsid w:val="00E55A3E"/>
    <w:rsid w:val="00EC6122"/>
    <w:rsid w:val="00FA28D7"/>
    <w:rsid w:val="00FA34A1"/>
    <w:rsid w:val="00FB13FE"/>
    <w:rsid w:val="00FB7372"/>
    <w:rsid w:val="00FD49D2"/>
    <w:rsid w:val="00FF03B2"/>
    <w:rsid w:val="00FF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30615-B6E9-4602-B206-0669448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E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DC7EE6"/>
    <w:pPr>
      <w:spacing w:after="0" w:line="480" w:lineRule="auto"/>
      <w:ind w:firstLine="935"/>
      <w:jc w:val="both"/>
    </w:pPr>
    <w:rPr>
      <w:rFonts w:eastAsia="Times New Roman" w:cs="Times New Roman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7E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E6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C7EE6"/>
    <w:pPr>
      <w:spacing w:after="0" w:line="240" w:lineRule="auto"/>
    </w:pPr>
    <w:rPr>
      <w:rFonts w:eastAsia="Times New Roman" w:cs="Times New Roman"/>
      <w:snapToGrid w:val="0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DC7EE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5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3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2015-08-03T23:33:00Z</cp:lastPrinted>
  <dcterms:created xsi:type="dcterms:W3CDTF">2015-07-30T07:13:00Z</dcterms:created>
  <dcterms:modified xsi:type="dcterms:W3CDTF">2015-08-03T23:43:00Z</dcterms:modified>
</cp:coreProperties>
</file>