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A4" w:rsidRPr="0067281A" w:rsidRDefault="00C76CF4" w:rsidP="00ED39A4">
      <w:pPr>
        <w:spacing w:after="0" w:line="480" w:lineRule="auto"/>
        <w:jc w:val="center"/>
        <w:rPr>
          <w:rFonts w:ascii="Times New Roman" w:hAnsi="Times New Roman" w:cs="Times New Roman"/>
          <w:b/>
          <w:bCs/>
          <w:sz w:val="28"/>
          <w:szCs w:val="28"/>
          <w:lang w:val="id-ID"/>
        </w:rPr>
      </w:pPr>
      <w:r w:rsidRPr="00C76CF4">
        <w:rPr>
          <w:noProof/>
          <w:lang w:val="id-ID"/>
        </w:rPr>
        <w:pict>
          <v:rect id="_x0000_s1026" style="position:absolute;left:0;text-align:left;margin-left:383.85pt;margin-top:-88.65pt;width:48.75pt;height:27pt;z-index:251658240" stroked="f"/>
        </w:pict>
      </w:r>
      <w:r w:rsidR="001D3A24" w:rsidRPr="0067281A">
        <w:rPr>
          <w:rFonts w:ascii="Times New Roman" w:hAnsi="Times New Roman" w:cs="Times New Roman"/>
          <w:b/>
          <w:bCs/>
          <w:sz w:val="28"/>
          <w:szCs w:val="28"/>
          <w:lang w:val="id-ID"/>
        </w:rPr>
        <w:t>BAB I</w:t>
      </w:r>
    </w:p>
    <w:p w:rsidR="001D3A24" w:rsidRPr="0067281A" w:rsidRDefault="001D3A24" w:rsidP="0097040A">
      <w:pPr>
        <w:spacing w:after="0" w:line="480" w:lineRule="auto"/>
        <w:jc w:val="center"/>
        <w:rPr>
          <w:rFonts w:ascii="Times New Roman" w:hAnsi="Times New Roman" w:cs="Times New Roman"/>
          <w:b/>
          <w:bCs/>
          <w:sz w:val="28"/>
          <w:szCs w:val="28"/>
          <w:lang w:val="id-ID"/>
        </w:rPr>
      </w:pPr>
      <w:r w:rsidRPr="0067281A">
        <w:rPr>
          <w:rFonts w:ascii="Times New Roman" w:hAnsi="Times New Roman" w:cs="Times New Roman"/>
          <w:b/>
          <w:bCs/>
          <w:sz w:val="28"/>
          <w:szCs w:val="28"/>
          <w:lang w:val="id-ID"/>
        </w:rPr>
        <w:t>PENDAHULUAN</w:t>
      </w:r>
    </w:p>
    <w:p w:rsidR="001D3A24" w:rsidRPr="0067281A" w:rsidRDefault="001D3A24" w:rsidP="0097040A">
      <w:pPr>
        <w:spacing w:after="0" w:line="480" w:lineRule="auto"/>
        <w:jc w:val="center"/>
        <w:rPr>
          <w:rFonts w:ascii="Times New Roman" w:hAnsi="Times New Roman" w:cs="Times New Roman"/>
          <w:b/>
          <w:bCs/>
          <w:sz w:val="28"/>
          <w:szCs w:val="28"/>
          <w:lang w:val="id-ID"/>
        </w:rPr>
      </w:pPr>
    </w:p>
    <w:p w:rsidR="001D3A24" w:rsidRPr="0067281A" w:rsidRDefault="001D3A24" w:rsidP="0097040A">
      <w:pPr>
        <w:pStyle w:val="ListParagraph"/>
        <w:numPr>
          <w:ilvl w:val="0"/>
          <w:numId w:val="1"/>
        </w:numPr>
        <w:spacing w:after="0" w:line="480" w:lineRule="auto"/>
        <w:ind w:left="363"/>
        <w:jc w:val="both"/>
        <w:rPr>
          <w:rFonts w:ascii="Times New Roman" w:hAnsi="Times New Roman" w:cs="Times New Roman"/>
          <w:b/>
          <w:bCs/>
          <w:sz w:val="24"/>
          <w:szCs w:val="24"/>
          <w:lang w:val="id-ID"/>
        </w:rPr>
      </w:pPr>
      <w:r w:rsidRPr="0067281A">
        <w:rPr>
          <w:rFonts w:ascii="Times New Roman" w:hAnsi="Times New Roman" w:cs="Times New Roman"/>
          <w:b/>
          <w:bCs/>
          <w:sz w:val="24"/>
          <w:szCs w:val="24"/>
          <w:lang w:val="id-ID"/>
        </w:rPr>
        <w:t>Latar Belakang Masalah</w:t>
      </w:r>
    </w:p>
    <w:p w:rsidR="001D3A24" w:rsidRPr="0067281A"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Al-Qur’an Al-Karim adalah mu’jizat yang senantiasa bersinar disetiap saat, kekal sepanjang zaman, dan merupakan tanda paling agung yang menegaskan ke-nabi-an Muhammad dan kebenaran risalahnya. Dengan tanda tersebut kaum muslimin awal menemukan penjelasan mengenai kebenaran apa yang didakwakannya. Di dalamnya, manusia yang hidup pada hari ini menemukan rangkaian keistimewaan yang tidak pernah terhenti, senantiasa tersingkap dari keindahan bahasanya, aturan-aturan yang dikandungnya yang berkaitan dengan kemasyarakatan, politik, dan metode pendidikan, bahkan sampai pada susunan huruf dan kalimat-kalimatnya.</w:t>
      </w:r>
      <w:r w:rsidRPr="0067281A">
        <w:rPr>
          <w:rStyle w:val="FootnoteReference"/>
          <w:sz w:val="24"/>
          <w:szCs w:val="24"/>
          <w:lang w:val="id-ID"/>
        </w:rPr>
        <w:footnoteReference w:id="2"/>
      </w:r>
      <w:r w:rsidRPr="0067281A">
        <w:rPr>
          <w:rFonts w:ascii="Times New Roman" w:hAnsi="Times New Roman" w:cs="Times New Roman"/>
          <w:sz w:val="24"/>
          <w:szCs w:val="24"/>
          <w:lang w:val="id-ID"/>
        </w:rPr>
        <w:t xml:space="preserve"> Dalam surat al-An’am: 38,  Allah berfirman:</w:t>
      </w:r>
    </w:p>
    <w:p w:rsidR="007652E2" w:rsidRPr="007652E2" w:rsidRDefault="007652E2" w:rsidP="007652E2">
      <w:pPr>
        <w:bidi/>
        <w:spacing w:after="0" w:line="360" w:lineRule="auto"/>
        <w:ind w:right="425"/>
        <w:jc w:val="both"/>
        <w:rPr>
          <w:rFonts w:ascii="(normal text)" w:hAnsi="(normal text)"/>
        </w:rPr>
      </w:pPr>
      <w:r>
        <w:rPr>
          <w:rFonts w:ascii="Times New Roman" w:hAnsi="Times New Roman" w:cs="Times New Roman"/>
          <w:sz w:val="24"/>
          <w:szCs w:val="24"/>
        </w:rPr>
        <w:t>..…</w:t>
      </w:r>
      <w:r>
        <w:rPr>
          <w:sz w:val="28"/>
          <w:szCs w:val="28"/>
        </w:rPr>
        <w:sym w:font="HQPB4" w:char="F034"/>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4"/>
      </w:r>
      <w:r>
        <w:rPr>
          <w:sz w:val="28"/>
          <w:szCs w:val="28"/>
        </w:rPr>
        <w:sym w:font="HQPB1" w:char="F0DB"/>
      </w:r>
      <w:r>
        <w:rPr>
          <w:sz w:val="28"/>
          <w:szCs w:val="28"/>
        </w:rPr>
        <w:sym w:font="HQPB4" w:char="F0A7"/>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4" w:char="F068"/>
      </w:r>
      <w:r>
        <w:rPr>
          <w:sz w:val="28"/>
          <w:szCs w:val="28"/>
        </w:rPr>
        <w:sym w:font="HQPB1" w:char="F035"/>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7"/>
      </w:r>
      <w:r>
        <w:rPr>
          <w:sz w:val="28"/>
          <w:szCs w:val="28"/>
        </w:rPr>
        <w:sym w:font="HQPB1" w:char="F08E"/>
      </w:r>
      <w:r>
        <w:rPr>
          <w:sz w:val="28"/>
          <w:szCs w:val="28"/>
        </w:rPr>
        <w:sym w:font="HQPB5" w:char="F07C"/>
      </w:r>
      <w:r>
        <w:rPr>
          <w:sz w:val="28"/>
          <w:szCs w:val="28"/>
        </w:rPr>
        <w:sym w:font="HQPB1" w:char="F0B3"/>
      </w:r>
      <w:r>
        <w:rPr>
          <w:sz w:val="28"/>
          <w:szCs w:val="28"/>
        </w:rPr>
        <w:sym w:font="HQPB4" w:char="F0F8"/>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1"/>
      </w:r>
      <w:r>
        <w:rPr>
          <w:sz w:val="28"/>
          <w:szCs w:val="28"/>
        </w:rPr>
        <w:sym w:font="HQPB2" w:char="F0C8"/>
      </w:r>
      <w:r>
        <w:rPr>
          <w:rFonts w:ascii="(normal text)" w:hAnsi="(normal text)"/>
          <w:rtl/>
        </w:rPr>
        <w:t xml:space="preserve">   </w:t>
      </w:r>
    </w:p>
    <w:p w:rsidR="00813CE8" w:rsidRPr="007652E2" w:rsidRDefault="00C76CF4" w:rsidP="007652E2">
      <w:pPr>
        <w:tabs>
          <w:tab w:val="right" w:pos="6146"/>
          <w:tab w:val="left" w:pos="7655"/>
          <w:tab w:val="left" w:pos="7797"/>
          <w:tab w:val="right" w:pos="7847"/>
          <w:tab w:val="right" w:pos="8222"/>
        </w:tabs>
        <w:spacing w:after="0" w:line="360" w:lineRule="auto"/>
        <w:ind w:left="1985" w:right="51" w:hanging="992"/>
        <w:jc w:val="both"/>
        <w:rPr>
          <w:rFonts w:ascii="Times New Roman" w:hAnsi="Times New Roman" w:cs="Times New Roman"/>
          <w:iCs/>
          <w:sz w:val="24"/>
          <w:szCs w:val="24"/>
          <w:lang w:val="id-ID"/>
        </w:rPr>
      </w:pPr>
      <w:r w:rsidRPr="00C76CF4">
        <w:rPr>
          <w:noProof/>
          <w:lang w:val="id-ID"/>
        </w:rPr>
        <w:pict>
          <v:shapetype id="_x0000_t202" coordsize="21600,21600" o:spt="202" path="m,l,21600r21600,l21600,xe">
            <v:stroke joinstyle="miter"/>
            <v:path gradientshapeok="t" o:connecttype="rect"/>
          </v:shapetype>
          <v:shape id="_x0000_s1027" type="#_x0000_t202" style="position:absolute;left:0;text-align:left;margin-left:.6pt;margin-top:201.75pt;width:410.25pt;height:30.75pt;z-index:251657216" stroked="f">
            <v:textbox>
              <w:txbxContent>
                <w:p w:rsidR="001D3A24" w:rsidRPr="00A51178" w:rsidRDefault="001D3A24" w:rsidP="001B1EE4">
                  <w:pPr>
                    <w:jc w:val="center"/>
                    <w:rPr>
                      <w:rFonts w:ascii="Times New Roman" w:hAnsi="Times New Roman" w:cs="Times New Roman"/>
                      <w:sz w:val="24"/>
                      <w:szCs w:val="24"/>
                    </w:rPr>
                  </w:pPr>
                  <w:r w:rsidRPr="00A51178">
                    <w:rPr>
                      <w:rFonts w:ascii="Times New Roman" w:hAnsi="Times New Roman" w:cs="Times New Roman"/>
                      <w:sz w:val="24"/>
                      <w:szCs w:val="24"/>
                    </w:rPr>
                    <w:t>1</w:t>
                  </w:r>
                </w:p>
              </w:txbxContent>
            </v:textbox>
          </v:shape>
        </w:pict>
      </w:r>
      <w:r w:rsidR="001D3A24" w:rsidRPr="0067281A">
        <w:rPr>
          <w:rFonts w:ascii="Times New Roman" w:hAnsi="Times New Roman" w:cs="Times New Roman"/>
          <w:sz w:val="24"/>
          <w:szCs w:val="24"/>
          <w:lang w:val="id-ID"/>
        </w:rPr>
        <w:t xml:space="preserve">Artinya: </w:t>
      </w:r>
      <w:r w:rsidR="001D3A24" w:rsidRPr="0067281A">
        <w:rPr>
          <w:rFonts w:ascii="Times New Roman" w:hAnsi="Times New Roman" w:cs="Times New Roman"/>
          <w:i/>
          <w:sz w:val="24"/>
          <w:szCs w:val="24"/>
          <w:lang w:val="id-ID"/>
        </w:rPr>
        <w:t>“…Tiadalah kami alpakan sesuatu pun di dalam al-Kitab.</w:t>
      </w:r>
      <w:r w:rsidR="00813CE8">
        <w:rPr>
          <w:rFonts w:ascii="Times New Roman" w:hAnsi="Times New Roman" w:cs="Times New Roman"/>
          <w:i/>
          <w:sz w:val="24"/>
          <w:szCs w:val="24"/>
        </w:rPr>
        <w:t xml:space="preserve"> </w:t>
      </w:r>
      <w:r w:rsidR="001D3A24" w:rsidRPr="0067281A">
        <w:rPr>
          <w:rFonts w:ascii="Times New Roman" w:hAnsi="Times New Roman" w:cs="Times New Roman"/>
          <w:i/>
          <w:sz w:val="24"/>
          <w:szCs w:val="24"/>
          <w:lang w:val="id-ID"/>
        </w:rPr>
        <w:t>Maka bukan hal yang aneh,  jika setiap orang memperhatikan Al-Qur’an, ia merasakan dirinya melihat sebuah kitab yang sepenuhnya berbeda</w:t>
      </w:r>
      <w:r w:rsidR="00813CE8">
        <w:rPr>
          <w:rFonts w:ascii="Times New Roman" w:hAnsi="Times New Roman" w:cs="Times New Roman"/>
          <w:i/>
          <w:sz w:val="24"/>
          <w:szCs w:val="24"/>
        </w:rPr>
        <w:t xml:space="preserve"> </w:t>
      </w:r>
      <w:r w:rsidR="001D3A24" w:rsidRPr="0067281A">
        <w:rPr>
          <w:rFonts w:ascii="Times New Roman" w:hAnsi="Times New Roman" w:cs="Times New Roman"/>
          <w:i/>
          <w:sz w:val="24"/>
          <w:szCs w:val="24"/>
          <w:lang w:val="id-ID"/>
        </w:rPr>
        <w:t>dengan kitab-kitab karya manusia yang jumlahnya tidak terbatas.”</w:t>
      </w:r>
      <w:r w:rsidR="001D3A24" w:rsidRPr="0067281A">
        <w:rPr>
          <w:rStyle w:val="FootnoteReference"/>
          <w:i/>
          <w:sz w:val="24"/>
          <w:szCs w:val="24"/>
          <w:lang w:val="id-ID"/>
        </w:rPr>
        <w:footnoteReference w:id="3"/>
      </w:r>
      <w:r w:rsidR="009C607E" w:rsidRPr="0067281A">
        <w:rPr>
          <w:rFonts w:ascii="Times New Roman" w:hAnsi="Times New Roman" w:cs="Times New Roman"/>
          <w:i/>
          <w:sz w:val="24"/>
          <w:szCs w:val="24"/>
          <w:lang w:val="id-ID"/>
        </w:rPr>
        <w:t xml:space="preserve"> </w:t>
      </w:r>
      <w:r w:rsidR="001D3A24" w:rsidRPr="0067281A">
        <w:rPr>
          <w:rFonts w:ascii="Times New Roman" w:hAnsi="Times New Roman" w:cs="Times New Roman"/>
          <w:iCs/>
          <w:sz w:val="24"/>
          <w:szCs w:val="24"/>
          <w:lang w:val="id-ID"/>
        </w:rPr>
        <w:t>(QS. Al-an’am: 38)</w:t>
      </w:r>
    </w:p>
    <w:p w:rsidR="006E7677" w:rsidRPr="007652E2" w:rsidRDefault="006E7677" w:rsidP="00ED39A4">
      <w:pPr>
        <w:spacing w:after="0" w:line="240" w:lineRule="auto"/>
        <w:ind w:left="1260" w:hanging="900"/>
        <w:jc w:val="both"/>
        <w:rPr>
          <w:rFonts w:ascii="Times New Roman" w:hAnsi="Times New Roman" w:cs="Times New Roman"/>
          <w:iCs/>
          <w:sz w:val="24"/>
          <w:szCs w:val="24"/>
          <w:lang w:val="id-ID"/>
        </w:rPr>
      </w:pPr>
    </w:p>
    <w:p w:rsidR="000826BB" w:rsidRDefault="001D3A24" w:rsidP="000826BB">
      <w:pPr>
        <w:spacing w:after="0" w:line="480" w:lineRule="auto"/>
        <w:ind w:left="426" w:firstLine="567"/>
        <w:jc w:val="both"/>
        <w:rPr>
          <w:rFonts w:ascii="Times New Roman" w:hAnsi="Times New Roman" w:cs="Times New Roman"/>
          <w:i/>
          <w:sz w:val="24"/>
          <w:szCs w:val="24"/>
          <w:lang w:val="id-ID"/>
        </w:rPr>
      </w:pPr>
      <w:r w:rsidRPr="0067281A">
        <w:rPr>
          <w:rFonts w:ascii="Times New Roman" w:hAnsi="Times New Roman" w:cs="Times New Roman"/>
          <w:sz w:val="24"/>
          <w:szCs w:val="24"/>
          <w:lang w:val="id-ID"/>
        </w:rPr>
        <w:t xml:space="preserve">Sebuah kenyataan bahwa Al-Qur’an diturunkan bukan sebagai buku pengetahuan. Ia bukan buku tentang ilmu falak, fisika, kimia, atau biologi. Namun demikian, ia mengandung berbagai isyarat tentang semua ilmu diatas. Oleh karena itu Al-Qur’an adalah kitab yang memuat perangkat aturan untuk menata kehidupan manusia dan ajaran tentang akidah yang benar. Al-Qur’an sekaligus merupakan </w:t>
      </w:r>
      <w:r w:rsidRPr="0067281A">
        <w:rPr>
          <w:rFonts w:ascii="Times New Roman" w:hAnsi="Times New Roman" w:cs="Times New Roman"/>
          <w:i/>
          <w:sz w:val="24"/>
          <w:szCs w:val="24"/>
          <w:lang w:val="id-ID"/>
        </w:rPr>
        <w:t>manhaj y</w:t>
      </w:r>
      <w:r w:rsidRPr="0067281A">
        <w:rPr>
          <w:rFonts w:ascii="Times New Roman" w:hAnsi="Times New Roman" w:cs="Times New Roman"/>
          <w:sz w:val="24"/>
          <w:szCs w:val="24"/>
          <w:lang w:val="id-ID"/>
        </w:rPr>
        <w:t>ang komprehensif, yang memuat penjelasan mengenai segala sesuatu. Al-Qur’an juga memberikan banyak perumpamaan dan ‘itibar kepada manusia.</w:t>
      </w:r>
    </w:p>
    <w:p w:rsidR="000826BB" w:rsidRDefault="001D3A24" w:rsidP="000826BB">
      <w:pPr>
        <w:spacing w:after="0" w:line="480" w:lineRule="auto"/>
        <w:ind w:left="426" w:firstLine="567"/>
        <w:jc w:val="both"/>
        <w:rPr>
          <w:rFonts w:ascii="Times New Roman" w:hAnsi="Times New Roman" w:cs="Times New Roman"/>
          <w:i/>
          <w:sz w:val="24"/>
          <w:szCs w:val="24"/>
          <w:lang w:val="id-ID"/>
        </w:rPr>
      </w:pPr>
      <w:r w:rsidRPr="0067281A">
        <w:rPr>
          <w:rFonts w:ascii="Times New Roman" w:hAnsi="Times New Roman" w:cs="Times New Roman"/>
          <w:sz w:val="24"/>
          <w:szCs w:val="24"/>
          <w:lang w:val="id-ID"/>
        </w:rPr>
        <w:t>Dalam konteks ini, bukanlah sebuah keanehan sekiranya di dalam Al-Qur’an Allah menjelaskan hal-hal yang dibutuhkan oleh manusia dalam rangka memelihara kesehatannya. Al-Qur’an memaparkan dasar-dasarnya dengan sangat gamblang, Karenanya tidak berlebihan jika dikatakan bahwa sesungguhnya bencana ya</w:t>
      </w:r>
      <w:r w:rsidR="003718FF">
        <w:rPr>
          <w:rFonts w:ascii="Times New Roman" w:hAnsi="Times New Roman" w:cs="Times New Roman"/>
          <w:sz w:val="24"/>
          <w:szCs w:val="24"/>
          <w:lang w:val="id-ID"/>
        </w:rPr>
        <w:t>ng menimpa manusia dewasa ini -</w:t>
      </w:r>
      <w:r w:rsidRPr="0067281A">
        <w:rPr>
          <w:rFonts w:ascii="Times New Roman" w:hAnsi="Times New Roman" w:cs="Times New Roman"/>
          <w:sz w:val="24"/>
          <w:szCs w:val="24"/>
          <w:lang w:val="id-ID"/>
        </w:rPr>
        <w:t>meskipun dengan kemajuan besar yang tela</w:t>
      </w:r>
      <w:r w:rsidR="003718FF">
        <w:rPr>
          <w:rFonts w:ascii="Times New Roman" w:hAnsi="Times New Roman" w:cs="Times New Roman"/>
          <w:sz w:val="24"/>
          <w:szCs w:val="24"/>
          <w:lang w:val="id-ID"/>
        </w:rPr>
        <w:t>h dicapai dalam dunia teknologi</w:t>
      </w:r>
      <w:r w:rsidRPr="0067281A">
        <w:rPr>
          <w:rFonts w:ascii="Times New Roman" w:hAnsi="Times New Roman" w:cs="Times New Roman"/>
          <w:sz w:val="24"/>
          <w:szCs w:val="24"/>
          <w:lang w:val="id-ID"/>
        </w:rPr>
        <w:t xml:space="preserve">- disebabkan karena beberapa faktor. Yang terpenting adalah pengembangan sains dan teknologi tanpa mengikuti petunjuk yang benar, dan tanpa memperhatikan ayat-ayat yang mengikat perilaku manusia. Maka dari itu, tidak mengherankan jika kemajuan ilmu yang telah dicapai oleh orang-orang Eropa dan Amerika tidak memberikan faedah dalam menghindarkan diri dari bahaya minuman keras, narkotika, dan seks bebas. Sebagaimana tidak mengherankan jika di Negara-negara Skandinavia </w:t>
      </w:r>
      <w:r w:rsidR="00ED39A4">
        <w:rPr>
          <w:rFonts w:ascii="Times New Roman" w:hAnsi="Times New Roman" w:cs="Times New Roman"/>
          <w:sz w:val="24"/>
          <w:szCs w:val="24"/>
          <w:lang w:val="id-ID"/>
        </w:rPr>
        <w:t xml:space="preserve">seperti </w:t>
      </w:r>
      <w:r w:rsidRPr="0067281A">
        <w:rPr>
          <w:rFonts w:ascii="Times New Roman" w:hAnsi="Times New Roman" w:cs="Times New Roman"/>
          <w:sz w:val="24"/>
          <w:szCs w:val="24"/>
          <w:lang w:val="id-ID"/>
        </w:rPr>
        <w:lastRenderedPageBreak/>
        <w:t>Swedia, Denmark dan Norwegia, anak-anak mulai merokok dalam usia dini, yakni 7 tahun.</w:t>
      </w:r>
      <w:r w:rsidRPr="0067281A">
        <w:rPr>
          <w:rStyle w:val="FootnoteReference"/>
          <w:sz w:val="24"/>
          <w:szCs w:val="24"/>
          <w:lang w:val="id-ID"/>
        </w:rPr>
        <w:footnoteReference w:id="4"/>
      </w:r>
    </w:p>
    <w:p w:rsidR="000826BB" w:rsidRDefault="001D3A24" w:rsidP="000826BB">
      <w:pPr>
        <w:spacing w:after="0" w:line="480" w:lineRule="auto"/>
        <w:ind w:left="426" w:firstLine="567"/>
        <w:jc w:val="both"/>
        <w:rPr>
          <w:rFonts w:ascii="Times New Roman" w:hAnsi="Times New Roman" w:cs="Times New Roman"/>
          <w:i/>
          <w:sz w:val="24"/>
          <w:szCs w:val="24"/>
          <w:lang w:val="id-ID"/>
        </w:rPr>
      </w:pPr>
      <w:r w:rsidRPr="0067281A">
        <w:rPr>
          <w:rFonts w:ascii="Times New Roman" w:hAnsi="Times New Roman" w:cs="Times New Roman"/>
          <w:sz w:val="24"/>
          <w:szCs w:val="24"/>
          <w:lang w:val="id-ID"/>
        </w:rPr>
        <w:t xml:space="preserve">Dalam hal pemeliharaan kesehatan, terdapat perbedaan besar antara membiarkan manusia terserang penyakit kemudian berusaha mengobatinya, dengan memelihara mereka agar tidak terserang penyakit sama sekali. Orang-orang bijak sejak masa klasik telah mengetahui hal ini. Hal itu tergambar dalam sebuah ungkapan mereka </w:t>
      </w:r>
      <w:r w:rsidRPr="0067281A">
        <w:rPr>
          <w:rFonts w:ascii="Times New Roman" w:hAnsi="Times New Roman" w:cs="Times New Roman"/>
          <w:i/>
          <w:sz w:val="24"/>
          <w:szCs w:val="24"/>
          <w:lang w:val="id-ID"/>
        </w:rPr>
        <w:t>“Satu dirham yang dipelihara lebih baik daripada satu kuintal gandum yang dibelanjakan”.</w:t>
      </w:r>
      <w:r w:rsidRPr="0067281A">
        <w:rPr>
          <w:rStyle w:val="FootnoteReference"/>
          <w:i/>
          <w:sz w:val="24"/>
          <w:szCs w:val="24"/>
          <w:lang w:val="id-ID"/>
        </w:rPr>
        <w:footnoteReference w:id="5"/>
      </w:r>
      <w:r w:rsidR="00813CE8">
        <w:rPr>
          <w:rFonts w:ascii="Times New Roman" w:hAnsi="Times New Roman" w:cs="Times New Roman"/>
          <w:i/>
          <w:sz w:val="24"/>
          <w:szCs w:val="24"/>
        </w:rPr>
        <w:t xml:space="preserve"> </w:t>
      </w:r>
      <w:r w:rsidRPr="0067281A">
        <w:rPr>
          <w:rFonts w:ascii="Times New Roman" w:hAnsi="Times New Roman" w:cs="Times New Roman"/>
          <w:sz w:val="24"/>
          <w:szCs w:val="24"/>
          <w:lang w:val="id-ID"/>
        </w:rPr>
        <w:t>Seperti orang-orang klasik, orang-orang yang hidup di era modern ini juga mengerti perbedaan tersebut sehingga mereka meletakkan pemeliharaan terhadap kesehatan sebagai aspek utama yang harus diperhatikan dalam kerangka pembangunan di bidang kesehatan. Mereka berusaha menerapkan prinsip-prinsip pokok pencegahan penyakit sehingga mampu meningkatkan kualitas kesehatan masyarakat secara umum.</w:t>
      </w:r>
    </w:p>
    <w:p w:rsidR="000826BB" w:rsidRDefault="001D3A24" w:rsidP="000826BB">
      <w:pPr>
        <w:spacing w:after="0" w:line="480" w:lineRule="auto"/>
        <w:ind w:left="426" w:firstLine="567"/>
        <w:jc w:val="both"/>
        <w:rPr>
          <w:rFonts w:ascii="Times New Roman" w:hAnsi="Times New Roman" w:cs="Times New Roman"/>
          <w:i/>
          <w:sz w:val="24"/>
          <w:szCs w:val="24"/>
          <w:lang w:val="id-ID"/>
        </w:rPr>
      </w:pPr>
      <w:r w:rsidRPr="0067281A">
        <w:rPr>
          <w:rFonts w:ascii="Times New Roman" w:hAnsi="Times New Roman" w:cs="Times New Roman"/>
          <w:sz w:val="24"/>
          <w:szCs w:val="24"/>
          <w:lang w:val="id-ID"/>
        </w:rPr>
        <w:t xml:space="preserve">Mereka yang memperhatikan Al-Qur’an, akan menjadi kagum ketika menemukan bahwa kitab tersebut telah mencanangkan pemeliharaan kesehatan sedari awal. Memberikan perhatian besar dan menganjurkan untuk selalu memperhatikannya. Pada saat yang sama tidak mengabaikan pengobatan </w:t>
      </w:r>
      <w:r w:rsidRPr="0067281A">
        <w:rPr>
          <w:rFonts w:ascii="Times New Roman" w:hAnsi="Times New Roman" w:cs="Times New Roman"/>
          <w:i/>
          <w:sz w:val="24"/>
          <w:szCs w:val="24"/>
          <w:lang w:val="id-ID"/>
        </w:rPr>
        <w:t>(therapi),</w:t>
      </w:r>
      <w:r w:rsidRPr="0067281A">
        <w:rPr>
          <w:rFonts w:ascii="Times New Roman" w:hAnsi="Times New Roman" w:cs="Times New Roman"/>
          <w:sz w:val="24"/>
          <w:szCs w:val="24"/>
          <w:lang w:val="id-ID"/>
        </w:rPr>
        <w:t xml:space="preserve"> pada dasarnya tidak ada yang terasa aneh dalam kitab tersebut sekiranya disadari bahwa Al-Qur’an adalah peringatan yang turun dari </w:t>
      </w:r>
      <w:r w:rsidR="0061243A" w:rsidRPr="0067281A">
        <w:rPr>
          <w:rFonts w:ascii="Times New Roman" w:hAnsi="Times New Roman" w:cs="Times New Roman"/>
          <w:sz w:val="24"/>
          <w:szCs w:val="24"/>
          <w:lang w:val="id-ID"/>
        </w:rPr>
        <w:t>d</w:t>
      </w:r>
      <w:r w:rsidRPr="0067281A">
        <w:rPr>
          <w:rFonts w:ascii="Times New Roman" w:hAnsi="Times New Roman" w:cs="Times New Roman"/>
          <w:sz w:val="24"/>
          <w:szCs w:val="24"/>
          <w:lang w:val="id-ID"/>
        </w:rPr>
        <w:t xml:space="preserve">zat pemelihara alam, diturunkan kepada manusia agar mengambil pelajaran dan </w:t>
      </w:r>
      <w:r w:rsidRPr="0067281A">
        <w:rPr>
          <w:rFonts w:ascii="Times New Roman" w:hAnsi="Times New Roman" w:cs="Times New Roman"/>
          <w:sz w:val="24"/>
          <w:szCs w:val="24"/>
          <w:lang w:val="id-ID"/>
        </w:rPr>
        <w:lastRenderedPageBreak/>
        <w:t>nasehat-nasehat menuju jalan yang lurus. Jalan menuju kesehatan dan membangun kekuatan.</w:t>
      </w:r>
    </w:p>
    <w:p w:rsidR="000826BB" w:rsidRDefault="001D3A24" w:rsidP="000826BB">
      <w:pPr>
        <w:spacing w:after="0" w:line="480" w:lineRule="auto"/>
        <w:ind w:left="426" w:firstLine="567"/>
        <w:jc w:val="both"/>
        <w:rPr>
          <w:rFonts w:ascii="Times New Roman" w:hAnsi="Times New Roman" w:cs="Times New Roman"/>
          <w:i/>
          <w:sz w:val="24"/>
          <w:szCs w:val="24"/>
          <w:lang w:val="id-ID"/>
        </w:rPr>
      </w:pPr>
      <w:r w:rsidRPr="0067281A">
        <w:rPr>
          <w:rFonts w:ascii="Times New Roman" w:hAnsi="Times New Roman" w:cs="Times New Roman"/>
          <w:sz w:val="24"/>
          <w:szCs w:val="24"/>
          <w:lang w:val="id-ID"/>
        </w:rPr>
        <w:t>Karena sehat merupakan factor terpenting dalam kehidupan ini. Bayangkan saja jika sa</w:t>
      </w:r>
      <w:r w:rsidR="0061243A" w:rsidRPr="0067281A">
        <w:rPr>
          <w:rFonts w:ascii="Times New Roman" w:hAnsi="Times New Roman" w:cs="Times New Roman"/>
          <w:sz w:val="24"/>
          <w:szCs w:val="24"/>
          <w:lang w:val="id-ID"/>
        </w:rPr>
        <w:t>lah satu dari anggota tubuh seseorang</w:t>
      </w:r>
      <w:r w:rsidRPr="0067281A">
        <w:rPr>
          <w:rFonts w:ascii="Times New Roman" w:hAnsi="Times New Roman" w:cs="Times New Roman"/>
          <w:sz w:val="24"/>
          <w:szCs w:val="24"/>
          <w:lang w:val="id-ID"/>
        </w:rPr>
        <w:t xml:space="preserve"> ada yang merasa tidak beres, maka anggota yang lain akan meresponnya. Misalkan saja seseorang terkena penyakit sariawan, maka yang terja</w:t>
      </w:r>
      <w:r w:rsidR="0061243A" w:rsidRPr="0067281A">
        <w:rPr>
          <w:rFonts w:ascii="Times New Roman" w:hAnsi="Times New Roman" w:cs="Times New Roman"/>
          <w:sz w:val="24"/>
          <w:szCs w:val="24"/>
          <w:lang w:val="id-ID"/>
        </w:rPr>
        <w:t>di tidak hanya bagian bibir</w:t>
      </w:r>
      <w:r w:rsidRPr="0067281A">
        <w:rPr>
          <w:rFonts w:ascii="Times New Roman" w:hAnsi="Times New Roman" w:cs="Times New Roman"/>
          <w:sz w:val="24"/>
          <w:szCs w:val="24"/>
          <w:lang w:val="id-ID"/>
        </w:rPr>
        <w:t xml:space="preserve"> saja yang sakit, tapi yang lainnya juga terkena imbasnya. Karena pengaruh sariawan, menjadikan nafsu makan seseorang menurun/kurang berselera selain karena tersentuh sedikit saja sudah sakit. Kalau sudah nafsu makan turun, itu akan mengakibatkan gejala-gejala yang lain. Akhirnya malas untuk makan sedangkan perut terasa lapar. Kalau sudah begi</w:t>
      </w:r>
      <w:r w:rsidR="00106856" w:rsidRPr="0067281A">
        <w:rPr>
          <w:rFonts w:ascii="Times New Roman" w:hAnsi="Times New Roman" w:cs="Times New Roman"/>
          <w:sz w:val="24"/>
          <w:szCs w:val="24"/>
          <w:lang w:val="id-ID"/>
        </w:rPr>
        <w:t>tu berpengaruh terhadap lambung</w:t>
      </w:r>
      <w:r w:rsidRPr="0067281A">
        <w:rPr>
          <w:rFonts w:ascii="Times New Roman" w:hAnsi="Times New Roman" w:cs="Times New Roman"/>
          <w:sz w:val="24"/>
          <w:szCs w:val="24"/>
          <w:lang w:val="id-ID"/>
        </w:rPr>
        <w:t>, bisa jadi malah mengakibatkan penyakit maag dan lain sebagainya. Itu hanya contoh kecil penyakit sariawan.</w:t>
      </w: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Oleh karena itu, terwujudnya keadaan sehat adalah kehendak semua pihak, tidak hanya oleh perorangan, tetapi juga oleh kelompok dan bahkan oleh masyarakat.</w:t>
      </w: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Ada beberapa definisi sehat, antara lain:</w:t>
      </w:r>
      <w:r w:rsidRPr="0067281A">
        <w:rPr>
          <w:rStyle w:val="FootnoteReference"/>
          <w:sz w:val="24"/>
          <w:szCs w:val="24"/>
          <w:lang w:val="id-ID"/>
        </w:rPr>
        <w:footnoteReference w:id="6"/>
      </w:r>
      <w:r w:rsidRPr="0067281A">
        <w:rPr>
          <w:rFonts w:ascii="Times New Roman" w:hAnsi="Times New Roman" w:cs="Times New Roman"/>
          <w:sz w:val="24"/>
          <w:szCs w:val="24"/>
          <w:lang w:val="id-ID"/>
        </w:rPr>
        <w:t xml:space="preserve"> 1). Sehat adalah suatu keadaan sejahtera sempurna fisik, mental, dan social yang tidak hanya terbatas pada bebas dari penyakit atau kelemahan saja (WHO, 1947 dan UU Pokok Kesehatan No. 9 tahun 1960). 2). Sehat adalah suatu keadaan dan kualitas organ yang berfungsi secara wajar dengan segala factor keturunan dan lingkungan yang dipunyainya </w:t>
      </w:r>
      <w:r w:rsidRPr="0067281A">
        <w:rPr>
          <w:rFonts w:ascii="Times New Roman" w:hAnsi="Times New Roman" w:cs="Times New Roman"/>
          <w:sz w:val="24"/>
          <w:szCs w:val="24"/>
          <w:lang w:val="id-ID"/>
        </w:rPr>
        <w:lastRenderedPageBreak/>
        <w:t>(WHO, 1957). 3). Sehat adalah keadaan dimana seseorang pada waktu diperiksa oleh ahlinya tidak mempunyai keluhan atau tidak terdapat tanda-tanda penyakit atau kelainan (white, 1977)</w:t>
      </w:r>
      <w:r w:rsidR="000826BB">
        <w:rPr>
          <w:rFonts w:ascii="Times New Roman" w:hAnsi="Times New Roman" w:cs="Times New Roman"/>
          <w:sz w:val="24"/>
          <w:szCs w:val="24"/>
          <w:lang w:val="id-ID"/>
        </w:rPr>
        <w:t>.</w:t>
      </w:r>
    </w:p>
    <w:p w:rsidR="001D3A24" w:rsidRPr="000826BB" w:rsidRDefault="001D3A24" w:rsidP="000826BB">
      <w:pPr>
        <w:spacing w:after="0" w:line="480" w:lineRule="auto"/>
        <w:ind w:left="426" w:firstLine="567"/>
        <w:jc w:val="both"/>
        <w:rPr>
          <w:rFonts w:ascii="Times New Roman" w:hAnsi="Times New Roman" w:cs="Times New Roman"/>
          <w:i/>
          <w:sz w:val="24"/>
          <w:szCs w:val="24"/>
          <w:lang w:val="id-ID"/>
        </w:rPr>
      </w:pPr>
      <w:r w:rsidRPr="0067281A">
        <w:rPr>
          <w:rFonts w:ascii="Times New Roman" w:hAnsi="Times New Roman" w:cs="Times New Roman"/>
          <w:sz w:val="24"/>
          <w:szCs w:val="24"/>
          <w:lang w:val="id-ID"/>
        </w:rPr>
        <w:t>Allah SWT berfirman di dalam surah al-Isra</w:t>
      </w:r>
      <w:r w:rsidR="00106856" w:rsidRPr="0067281A">
        <w:rPr>
          <w:rFonts w:ascii="Times New Roman" w:hAnsi="Times New Roman" w:cs="Times New Roman"/>
          <w:sz w:val="24"/>
          <w:szCs w:val="24"/>
          <w:lang w:val="id-ID"/>
        </w:rPr>
        <w:t>’</w:t>
      </w:r>
      <w:r w:rsidRPr="0067281A">
        <w:rPr>
          <w:rFonts w:ascii="Times New Roman" w:hAnsi="Times New Roman" w:cs="Times New Roman"/>
          <w:sz w:val="24"/>
          <w:szCs w:val="24"/>
          <w:lang w:val="id-ID"/>
        </w:rPr>
        <w:t xml:space="preserve"> (17): 82 :</w:t>
      </w:r>
    </w:p>
    <w:p w:rsidR="001D3A24" w:rsidRPr="002F62B9" w:rsidRDefault="002F62B9" w:rsidP="002F62B9">
      <w:pPr>
        <w:bidi/>
        <w:spacing w:after="0" w:line="360" w:lineRule="auto"/>
        <w:ind w:right="426"/>
        <w:jc w:val="both"/>
        <w:rPr>
          <w:rFonts w:ascii="(normal text)" w:hAnsi="(normal text)"/>
        </w:rPr>
      </w:pPr>
      <w:r w:rsidRPr="002F62B9">
        <w:rPr>
          <w:rFonts w:asciiTheme="majorBidi" w:hAnsiTheme="majorBidi" w:cstheme="majorBidi"/>
          <w:sz w:val="28"/>
          <w:szCs w:val="28"/>
        </w:rPr>
        <w:sym w:font="HQPB4" w:char="F0E3"/>
      </w:r>
      <w:r w:rsidRPr="002F62B9">
        <w:rPr>
          <w:rFonts w:asciiTheme="majorBidi" w:hAnsiTheme="majorBidi" w:cstheme="majorBidi"/>
          <w:sz w:val="28"/>
          <w:szCs w:val="28"/>
        </w:rPr>
        <w:sym w:font="HQPB2" w:char="F041"/>
      </w:r>
      <w:r w:rsidRPr="002F62B9">
        <w:rPr>
          <w:rFonts w:asciiTheme="majorBidi" w:hAnsiTheme="majorBidi" w:cstheme="majorBidi"/>
          <w:sz w:val="28"/>
          <w:szCs w:val="28"/>
        </w:rPr>
        <w:sym w:font="HQPB4" w:char="F0CD"/>
      </w:r>
      <w:r w:rsidRPr="002F62B9">
        <w:rPr>
          <w:rFonts w:asciiTheme="majorBidi" w:hAnsiTheme="majorBidi" w:cstheme="majorBidi"/>
          <w:sz w:val="28"/>
          <w:szCs w:val="28"/>
        </w:rPr>
        <w:sym w:font="HQPB4" w:char="F069"/>
      </w:r>
      <w:r w:rsidRPr="002F62B9">
        <w:rPr>
          <w:rFonts w:asciiTheme="majorBidi" w:hAnsiTheme="majorBidi" w:cstheme="majorBidi"/>
          <w:sz w:val="28"/>
          <w:szCs w:val="28"/>
        </w:rPr>
        <w:sym w:font="HQPB1" w:char="F094"/>
      </w:r>
      <w:r w:rsidRPr="002F62B9">
        <w:rPr>
          <w:rFonts w:asciiTheme="majorBidi" w:hAnsiTheme="majorBidi" w:cstheme="majorBidi"/>
          <w:sz w:val="28"/>
          <w:szCs w:val="28"/>
        </w:rPr>
        <w:sym w:font="HQPB5" w:char="F074"/>
      </w:r>
      <w:r w:rsidRPr="002F62B9">
        <w:rPr>
          <w:rFonts w:asciiTheme="majorBidi" w:hAnsiTheme="majorBidi" w:cstheme="majorBidi"/>
          <w:sz w:val="28"/>
          <w:szCs w:val="28"/>
        </w:rPr>
        <w:sym w:font="HQPB2" w:char="F05C"/>
      </w:r>
      <w:r w:rsidRPr="002F62B9">
        <w:rPr>
          <w:rFonts w:asciiTheme="majorBidi" w:hAnsiTheme="majorBidi" w:cstheme="majorBidi"/>
          <w:sz w:val="28"/>
          <w:szCs w:val="28"/>
        </w:rPr>
        <w:sym w:font="HQPB4" w:char="F0E7"/>
      </w:r>
      <w:r w:rsidRPr="002F62B9">
        <w:rPr>
          <w:rFonts w:asciiTheme="majorBidi" w:hAnsiTheme="majorBidi" w:cstheme="majorBidi"/>
          <w:sz w:val="28"/>
          <w:szCs w:val="28"/>
        </w:rPr>
        <w:sym w:font="HQPB2" w:char="F052"/>
      </w:r>
      <w:r w:rsidRPr="002F62B9">
        <w:rPr>
          <w:rFonts w:asciiTheme="majorBidi" w:hAnsiTheme="majorBidi" w:cstheme="majorBidi"/>
          <w:sz w:val="28"/>
          <w:szCs w:val="28"/>
        </w:rPr>
        <w:sym w:font="HQPB5" w:char="F075"/>
      </w:r>
      <w:r w:rsidRPr="002F62B9">
        <w:rPr>
          <w:rFonts w:asciiTheme="majorBidi" w:hAnsiTheme="majorBidi" w:cstheme="majorBidi"/>
          <w:sz w:val="28"/>
          <w:szCs w:val="28"/>
        </w:rPr>
        <w:sym w:font="HQPB2" w:char="F072"/>
      </w:r>
      <w:r w:rsidRPr="002F62B9">
        <w:rPr>
          <w:rFonts w:asciiTheme="majorBidi" w:hAnsiTheme="majorBidi" w:cstheme="majorBidi"/>
          <w:rtl/>
        </w:rPr>
        <w:t xml:space="preserve"> </w:t>
      </w:r>
      <w:r w:rsidRPr="002F62B9">
        <w:rPr>
          <w:rFonts w:asciiTheme="majorBidi" w:hAnsiTheme="majorBidi" w:cstheme="majorBidi"/>
          <w:sz w:val="28"/>
          <w:szCs w:val="28"/>
        </w:rPr>
        <w:sym w:font="HQPB5" w:char="F07A"/>
      </w:r>
      <w:r w:rsidRPr="002F62B9">
        <w:rPr>
          <w:rFonts w:asciiTheme="majorBidi" w:hAnsiTheme="majorBidi" w:cstheme="majorBidi"/>
          <w:sz w:val="28"/>
          <w:szCs w:val="28"/>
        </w:rPr>
        <w:sym w:font="HQPB2" w:char="F060"/>
      </w:r>
      <w:r w:rsidRPr="002F62B9">
        <w:rPr>
          <w:rFonts w:asciiTheme="majorBidi" w:hAnsiTheme="majorBidi" w:cstheme="majorBidi"/>
          <w:sz w:val="28"/>
          <w:szCs w:val="28"/>
        </w:rPr>
        <w:sym w:font="HQPB4" w:char="F0CF"/>
      </w:r>
      <w:r w:rsidRPr="002F62B9">
        <w:rPr>
          <w:rFonts w:asciiTheme="majorBidi" w:hAnsiTheme="majorBidi" w:cstheme="majorBidi"/>
          <w:sz w:val="28"/>
          <w:szCs w:val="28"/>
        </w:rPr>
        <w:sym w:font="HQPB2" w:char="F042"/>
      </w:r>
      <w:r w:rsidRPr="002F62B9">
        <w:rPr>
          <w:rFonts w:asciiTheme="majorBidi" w:hAnsiTheme="majorBidi" w:cstheme="majorBidi"/>
          <w:rtl/>
        </w:rPr>
        <w:t xml:space="preserve"> </w:t>
      </w:r>
      <w:r w:rsidRPr="002F62B9">
        <w:rPr>
          <w:rFonts w:asciiTheme="majorBidi" w:hAnsiTheme="majorBidi" w:cstheme="majorBidi"/>
          <w:sz w:val="28"/>
          <w:szCs w:val="28"/>
        </w:rPr>
        <w:sym w:font="HQPB4" w:char="F0C8"/>
      </w:r>
      <w:r w:rsidRPr="002F62B9">
        <w:rPr>
          <w:rFonts w:asciiTheme="majorBidi" w:hAnsiTheme="majorBidi" w:cstheme="majorBidi"/>
          <w:sz w:val="28"/>
          <w:szCs w:val="28"/>
        </w:rPr>
        <w:sym w:font="HQPB2" w:char="F062"/>
      </w:r>
      <w:r w:rsidRPr="002F62B9">
        <w:rPr>
          <w:rFonts w:asciiTheme="majorBidi" w:hAnsiTheme="majorBidi" w:cstheme="majorBidi"/>
          <w:sz w:val="28"/>
          <w:szCs w:val="28"/>
        </w:rPr>
        <w:sym w:font="HQPB1" w:char="F023"/>
      </w:r>
      <w:r w:rsidRPr="002F62B9">
        <w:rPr>
          <w:rFonts w:asciiTheme="majorBidi" w:hAnsiTheme="majorBidi" w:cstheme="majorBidi"/>
          <w:sz w:val="28"/>
          <w:szCs w:val="28"/>
        </w:rPr>
        <w:sym w:font="HQPB5" w:char="F075"/>
      </w:r>
      <w:r w:rsidRPr="002F62B9">
        <w:rPr>
          <w:rFonts w:asciiTheme="majorBidi" w:hAnsiTheme="majorBidi" w:cstheme="majorBidi"/>
          <w:sz w:val="28"/>
          <w:szCs w:val="28"/>
        </w:rPr>
        <w:sym w:font="HQPB2" w:char="F0E4"/>
      </w:r>
      <w:r w:rsidRPr="002F62B9">
        <w:rPr>
          <w:rFonts w:asciiTheme="majorBidi" w:hAnsiTheme="majorBidi" w:cstheme="majorBidi"/>
          <w:sz w:val="28"/>
          <w:szCs w:val="28"/>
        </w:rPr>
        <w:sym w:font="HQPB4" w:char="F0F6"/>
      </w:r>
      <w:r w:rsidRPr="002F62B9">
        <w:rPr>
          <w:rFonts w:asciiTheme="majorBidi" w:hAnsiTheme="majorBidi" w:cstheme="majorBidi"/>
          <w:sz w:val="28"/>
          <w:szCs w:val="28"/>
        </w:rPr>
        <w:sym w:font="HQPB1" w:char="F08D"/>
      </w:r>
      <w:r w:rsidRPr="002F62B9">
        <w:rPr>
          <w:rFonts w:asciiTheme="majorBidi" w:hAnsiTheme="majorBidi" w:cstheme="majorBidi"/>
          <w:sz w:val="28"/>
          <w:szCs w:val="28"/>
        </w:rPr>
        <w:sym w:font="HQPB4" w:char="F0E0"/>
      </w:r>
      <w:r w:rsidRPr="002F62B9">
        <w:rPr>
          <w:rFonts w:asciiTheme="majorBidi" w:hAnsiTheme="majorBidi" w:cstheme="majorBidi"/>
          <w:sz w:val="28"/>
          <w:szCs w:val="28"/>
        </w:rPr>
        <w:sym w:font="HQPB2" w:char="F029"/>
      </w:r>
      <w:r w:rsidRPr="002F62B9">
        <w:rPr>
          <w:rFonts w:asciiTheme="majorBidi" w:hAnsiTheme="majorBidi" w:cstheme="majorBidi"/>
          <w:sz w:val="28"/>
          <w:szCs w:val="28"/>
        </w:rPr>
        <w:sym w:font="HQPB4" w:char="F0F8"/>
      </w:r>
      <w:r w:rsidRPr="002F62B9">
        <w:rPr>
          <w:rFonts w:asciiTheme="majorBidi" w:hAnsiTheme="majorBidi" w:cstheme="majorBidi"/>
          <w:sz w:val="28"/>
          <w:szCs w:val="28"/>
        </w:rPr>
        <w:sym w:font="HQPB2" w:char="F039"/>
      </w:r>
      <w:r w:rsidRPr="002F62B9">
        <w:rPr>
          <w:rFonts w:asciiTheme="majorBidi" w:hAnsiTheme="majorBidi" w:cstheme="majorBidi"/>
          <w:sz w:val="28"/>
          <w:szCs w:val="28"/>
        </w:rPr>
        <w:sym w:font="HQPB5" w:char="F024"/>
      </w:r>
      <w:r w:rsidRPr="002F62B9">
        <w:rPr>
          <w:rFonts w:asciiTheme="majorBidi" w:hAnsiTheme="majorBidi" w:cstheme="majorBidi"/>
          <w:sz w:val="28"/>
          <w:szCs w:val="28"/>
        </w:rPr>
        <w:sym w:font="HQPB1" w:char="F023"/>
      </w:r>
      <w:r w:rsidRPr="002F62B9">
        <w:rPr>
          <w:rFonts w:asciiTheme="majorBidi" w:hAnsiTheme="majorBidi" w:cstheme="majorBidi"/>
          <w:rtl/>
        </w:rPr>
        <w:t xml:space="preserve"> </w:t>
      </w:r>
      <w:r w:rsidRPr="002F62B9">
        <w:rPr>
          <w:rFonts w:asciiTheme="majorBidi" w:hAnsiTheme="majorBidi" w:cstheme="majorBidi"/>
          <w:sz w:val="28"/>
          <w:szCs w:val="28"/>
        </w:rPr>
        <w:sym w:font="HQPB1" w:char="F024"/>
      </w:r>
      <w:r w:rsidRPr="002F62B9">
        <w:rPr>
          <w:rFonts w:asciiTheme="majorBidi" w:hAnsiTheme="majorBidi" w:cstheme="majorBidi"/>
          <w:sz w:val="28"/>
          <w:szCs w:val="28"/>
        </w:rPr>
        <w:sym w:font="HQPB5" w:char="F074"/>
      </w:r>
      <w:r w:rsidRPr="002F62B9">
        <w:rPr>
          <w:rFonts w:asciiTheme="majorBidi" w:hAnsiTheme="majorBidi" w:cstheme="majorBidi"/>
          <w:sz w:val="28"/>
          <w:szCs w:val="28"/>
        </w:rPr>
        <w:sym w:font="HQPB2" w:char="F042"/>
      </w:r>
      <w:r w:rsidRPr="002F62B9">
        <w:rPr>
          <w:rFonts w:asciiTheme="majorBidi" w:hAnsiTheme="majorBidi" w:cstheme="majorBidi"/>
          <w:rtl/>
        </w:rPr>
        <w:t xml:space="preserve"> </w:t>
      </w:r>
      <w:r w:rsidRPr="002F62B9">
        <w:rPr>
          <w:rFonts w:asciiTheme="majorBidi" w:hAnsiTheme="majorBidi" w:cstheme="majorBidi"/>
          <w:sz w:val="28"/>
          <w:szCs w:val="28"/>
        </w:rPr>
        <w:sym w:font="HQPB5" w:char="F075"/>
      </w:r>
      <w:r w:rsidRPr="002F62B9">
        <w:rPr>
          <w:rFonts w:asciiTheme="majorBidi" w:hAnsiTheme="majorBidi" w:cstheme="majorBidi"/>
          <w:sz w:val="28"/>
          <w:szCs w:val="28"/>
        </w:rPr>
        <w:sym w:font="HQPB2" w:char="F071"/>
      </w:r>
      <w:r w:rsidRPr="002F62B9">
        <w:rPr>
          <w:rFonts w:asciiTheme="majorBidi" w:hAnsiTheme="majorBidi" w:cstheme="majorBidi"/>
          <w:sz w:val="28"/>
          <w:szCs w:val="28"/>
        </w:rPr>
        <w:sym w:font="HQPB4" w:char="F0E8"/>
      </w:r>
      <w:r w:rsidRPr="002F62B9">
        <w:rPr>
          <w:rFonts w:asciiTheme="majorBidi" w:hAnsiTheme="majorBidi" w:cstheme="majorBidi"/>
          <w:sz w:val="28"/>
          <w:szCs w:val="28"/>
        </w:rPr>
        <w:sym w:font="HQPB2" w:char="F064"/>
      </w:r>
      <w:r w:rsidRPr="002F62B9">
        <w:rPr>
          <w:rFonts w:asciiTheme="majorBidi" w:hAnsiTheme="majorBidi" w:cstheme="majorBidi"/>
          <w:rtl/>
        </w:rPr>
        <w:t xml:space="preserve"> </w:t>
      </w:r>
      <w:r w:rsidRPr="002F62B9">
        <w:rPr>
          <w:rFonts w:asciiTheme="majorBidi" w:hAnsiTheme="majorBidi" w:cstheme="majorBidi"/>
          <w:sz w:val="28"/>
          <w:szCs w:val="28"/>
        </w:rPr>
        <w:sym w:font="HQPB4" w:char="F0D6"/>
      </w:r>
      <w:r w:rsidRPr="002F62B9">
        <w:rPr>
          <w:rFonts w:asciiTheme="majorBidi" w:hAnsiTheme="majorBidi" w:cstheme="majorBidi"/>
          <w:sz w:val="28"/>
          <w:szCs w:val="28"/>
        </w:rPr>
        <w:sym w:font="HQPB2" w:char="F0E4"/>
      </w:r>
      <w:r w:rsidRPr="002F62B9">
        <w:rPr>
          <w:rFonts w:asciiTheme="majorBidi" w:hAnsiTheme="majorBidi" w:cstheme="majorBidi"/>
          <w:sz w:val="28"/>
          <w:szCs w:val="28"/>
        </w:rPr>
        <w:sym w:font="HQPB5" w:char="F021"/>
      </w:r>
      <w:r w:rsidRPr="002F62B9">
        <w:rPr>
          <w:rFonts w:asciiTheme="majorBidi" w:hAnsiTheme="majorBidi" w:cstheme="majorBidi"/>
          <w:sz w:val="28"/>
          <w:szCs w:val="28"/>
        </w:rPr>
        <w:sym w:font="HQPB1" w:char="F024"/>
      </w:r>
      <w:r w:rsidRPr="002F62B9">
        <w:rPr>
          <w:rFonts w:asciiTheme="majorBidi" w:hAnsiTheme="majorBidi" w:cstheme="majorBidi"/>
          <w:sz w:val="28"/>
          <w:szCs w:val="28"/>
        </w:rPr>
        <w:sym w:font="HQPB5" w:char="F078"/>
      </w:r>
      <w:r w:rsidRPr="002F62B9">
        <w:rPr>
          <w:rFonts w:asciiTheme="majorBidi" w:hAnsiTheme="majorBidi" w:cstheme="majorBidi"/>
          <w:sz w:val="28"/>
          <w:szCs w:val="28"/>
        </w:rPr>
        <w:sym w:font="HQPB1" w:char="F0FF"/>
      </w:r>
      <w:r w:rsidRPr="002F62B9">
        <w:rPr>
          <w:rFonts w:asciiTheme="majorBidi" w:hAnsiTheme="majorBidi" w:cstheme="majorBidi"/>
          <w:sz w:val="28"/>
          <w:szCs w:val="28"/>
        </w:rPr>
        <w:sym w:font="HQPB4" w:char="F0CF"/>
      </w:r>
      <w:r w:rsidRPr="002F62B9">
        <w:rPr>
          <w:rFonts w:asciiTheme="majorBidi" w:hAnsiTheme="majorBidi" w:cstheme="majorBidi"/>
          <w:sz w:val="28"/>
          <w:szCs w:val="28"/>
        </w:rPr>
        <w:sym w:font="HQPB1" w:char="F0A9"/>
      </w:r>
      <w:r w:rsidRPr="002F62B9">
        <w:rPr>
          <w:rFonts w:asciiTheme="majorBidi" w:hAnsiTheme="majorBidi" w:cstheme="majorBidi"/>
          <w:rtl/>
        </w:rPr>
        <w:t xml:space="preserve"> </w:t>
      </w:r>
      <w:r w:rsidRPr="002F62B9">
        <w:rPr>
          <w:rFonts w:asciiTheme="majorBidi" w:hAnsiTheme="majorBidi" w:cstheme="majorBidi"/>
          <w:sz w:val="28"/>
          <w:szCs w:val="28"/>
        </w:rPr>
        <w:sym w:font="HQPB4" w:char="F0D7"/>
      </w:r>
      <w:r w:rsidRPr="002F62B9">
        <w:rPr>
          <w:rFonts w:asciiTheme="majorBidi" w:hAnsiTheme="majorBidi" w:cstheme="majorBidi"/>
          <w:sz w:val="28"/>
          <w:szCs w:val="28"/>
        </w:rPr>
        <w:sym w:font="HQPB2" w:char="F070"/>
      </w:r>
      <w:r w:rsidRPr="002F62B9">
        <w:rPr>
          <w:rFonts w:asciiTheme="majorBidi" w:hAnsiTheme="majorBidi" w:cstheme="majorBidi"/>
          <w:sz w:val="28"/>
          <w:szCs w:val="28"/>
        </w:rPr>
        <w:sym w:font="HQPB5" w:char="F075"/>
      </w:r>
      <w:r w:rsidRPr="002F62B9">
        <w:rPr>
          <w:rFonts w:asciiTheme="majorBidi" w:hAnsiTheme="majorBidi" w:cstheme="majorBidi"/>
          <w:sz w:val="28"/>
          <w:szCs w:val="28"/>
        </w:rPr>
        <w:sym w:font="HQPB2" w:char="F048"/>
      </w:r>
      <w:r w:rsidRPr="002F62B9">
        <w:rPr>
          <w:rFonts w:asciiTheme="majorBidi" w:hAnsiTheme="majorBidi" w:cstheme="majorBidi"/>
          <w:sz w:val="28"/>
          <w:szCs w:val="28"/>
        </w:rPr>
        <w:sym w:font="HQPB4" w:char="F0F7"/>
      </w:r>
      <w:r w:rsidRPr="002F62B9">
        <w:rPr>
          <w:rFonts w:asciiTheme="majorBidi" w:hAnsiTheme="majorBidi" w:cstheme="majorBidi"/>
          <w:sz w:val="28"/>
          <w:szCs w:val="28"/>
        </w:rPr>
        <w:sym w:font="HQPB1" w:char="F071"/>
      </w:r>
      <w:r w:rsidRPr="002F62B9">
        <w:rPr>
          <w:rFonts w:asciiTheme="majorBidi" w:hAnsiTheme="majorBidi" w:cstheme="majorBidi"/>
          <w:sz w:val="28"/>
          <w:szCs w:val="28"/>
        </w:rPr>
        <w:sym w:font="HQPB5" w:char="F075"/>
      </w:r>
      <w:r w:rsidRPr="002F62B9">
        <w:rPr>
          <w:rFonts w:asciiTheme="majorBidi" w:hAnsiTheme="majorBidi" w:cstheme="majorBidi"/>
          <w:sz w:val="28"/>
          <w:szCs w:val="28"/>
        </w:rPr>
        <w:sym w:font="HQPB1" w:char="F091"/>
      </w:r>
      <w:r w:rsidRPr="002F62B9">
        <w:rPr>
          <w:rFonts w:asciiTheme="majorBidi" w:hAnsiTheme="majorBidi" w:cstheme="majorBidi"/>
          <w:sz w:val="28"/>
          <w:szCs w:val="28"/>
        </w:rPr>
        <w:sym w:font="HQPB5" w:char="F075"/>
      </w:r>
      <w:r w:rsidRPr="002F62B9">
        <w:rPr>
          <w:rFonts w:asciiTheme="majorBidi" w:hAnsiTheme="majorBidi" w:cstheme="majorBidi"/>
          <w:sz w:val="28"/>
          <w:szCs w:val="28"/>
        </w:rPr>
        <w:sym w:font="HQPB2" w:char="F072"/>
      </w:r>
      <w:r w:rsidRPr="002F62B9">
        <w:rPr>
          <w:rFonts w:asciiTheme="majorBidi" w:hAnsiTheme="majorBidi" w:cstheme="majorBidi"/>
          <w:rtl/>
        </w:rPr>
        <w:t xml:space="preserve"> </w:t>
      </w:r>
      <w:r w:rsidRPr="002F62B9">
        <w:rPr>
          <w:rFonts w:asciiTheme="majorBidi" w:hAnsiTheme="majorBidi" w:cstheme="majorBidi"/>
          <w:sz w:val="28"/>
          <w:szCs w:val="28"/>
        </w:rPr>
        <w:sym w:font="HQPB5" w:char="F074"/>
      </w:r>
      <w:r w:rsidRPr="002F62B9">
        <w:rPr>
          <w:rFonts w:asciiTheme="majorBidi" w:hAnsiTheme="majorBidi" w:cstheme="majorBidi"/>
          <w:sz w:val="28"/>
          <w:szCs w:val="28"/>
        </w:rPr>
        <w:sym w:font="HQPB2" w:char="F0FB"/>
      </w:r>
      <w:r w:rsidRPr="002F62B9">
        <w:rPr>
          <w:rFonts w:asciiTheme="majorBidi" w:hAnsiTheme="majorBidi" w:cstheme="majorBidi"/>
          <w:sz w:val="28"/>
          <w:szCs w:val="28"/>
        </w:rPr>
        <w:sym w:font="HQPB2" w:char="F0FC"/>
      </w:r>
      <w:r w:rsidRPr="002F62B9">
        <w:rPr>
          <w:rFonts w:asciiTheme="majorBidi" w:hAnsiTheme="majorBidi" w:cstheme="majorBidi"/>
          <w:sz w:val="28"/>
          <w:szCs w:val="28"/>
        </w:rPr>
        <w:sym w:font="HQPB4" w:char="F0CF"/>
      </w:r>
      <w:r w:rsidRPr="002F62B9">
        <w:rPr>
          <w:rFonts w:asciiTheme="majorBidi" w:hAnsiTheme="majorBidi" w:cstheme="majorBidi"/>
          <w:sz w:val="28"/>
          <w:szCs w:val="28"/>
        </w:rPr>
        <w:sym w:font="HQPB2" w:char="F05A"/>
      </w:r>
      <w:r w:rsidRPr="002F62B9">
        <w:rPr>
          <w:rFonts w:asciiTheme="majorBidi" w:hAnsiTheme="majorBidi" w:cstheme="majorBidi"/>
          <w:sz w:val="28"/>
          <w:szCs w:val="28"/>
        </w:rPr>
        <w:sym w:font="HQPB4" w:char="F0CF"/>
      </w:r>
      <w:r w:rsidRPr="002F62B9">
        <w:rPr>
          <w:rFonts w:asciiTheme="majorBidi" w:hAnsiTheme="majorBidi" w:cstheme="majorBidi"/>
          <w:sz w:val="28"/>
          <w:szCs w:val="28"/>
        </w:rPr>
        <w:sym w:font="HQPB2" w:char="F042"/>
      </w:r>
      <w:r w:rsidRPr="002F62B9">
        <w:rPr>
          <w:rFonts w:asciiTheme="majorBidi" w:hAnsiTheme="majorBidi" w:cstheme="majorBidi"/>
          <w:sz w:val="28"/>
          <w:szCs w:val="28"/>
        </w:rPr>
        <w:sym w:font="HQPB4" w:char="F0F7"/>
      </w:r>
      <w:r w:rsidRPr="002F62B9">
        <w:rPr>
          <w:rFonts w:asciiTheme="majorBidi" w:hAnsiTheme="majorBidi" w:cstheme="majorBidi"/>
          <w:sz w:val="28"/>
          <w:szCs w:val="28"/>
        </w:rPr>
        <w:sym w:font="HQPB2" w:char="F073"/>
      </w:r>
      <w:r w:rsidRPr="002F62B9">
        <w:rPr>
          <w:rFonts w:asciiTheme="majorBidi" w:hAnsiTheme="majorBidi" w:cstheme="majorBidi"/>
          <w:sz w:val="28"/>
          <w:szCs w:val="28"/>
        </w:rPr>
        <w:sym w:font="HQPB4" w:char="F0DF"/>
      </w:r>
      <w:r w:rsidRPr="002F62B9">
        <w:rPr>
          <w:rFonts w:asciiTheme="majorBidi" w:hAnsiTheme="majorBidi" w:cstheme="majorBidi"/>
          <w:sz w:val="28"/>
          <w:szCs w:val="28"/>
        </w:rPr>
        <w:sym w:font="HQPB2" w:char="F04A"/>
      </w:r>
      <w:r w:rsidRPr="002F62B9">
        <w:rPr>
          <w:rFonts w:asciiTheme="majorBidi" w:hAnsiTheme="majorBidi" w:cstheme="majorBidi"/>
          <w:sz w:val="28"/>
          <w:szCs w:val="28"/>
        </w:rPr>
        <w:sym w:font="HQPB4" w:char="F0F9"/>
      </w:r>
      <w:r w:rsidRPr="002F62B9">
        <w:rPr>
          <w:rFonts w:asciiTheme="majorBidi" w:hAnsiTheme="majorBidi" w:cstheme="majorBidi"/>
          <w:sz w:val="28"/>
          <w:szCs w:val="28"/>
        </w:rPr>
        <w:sym w:font="HQPB2" w:char="F03D"/>
      </w:r>
      <w:r w:rsidRPr="002F62B9">
        <w:rPr>
          <w:rFonts w:asciiTheme="majorBidi" w:hAnsiTheme="majorBidi" w:cstheme="majorBidi"/>
          <w:sz w:val="28"/>
          <w:szCs w:val="28"/>
        </w:rPr>
        <w:sym w:font="HQPB4" w:char="F0CF"/>
      </w:r>
      <w:r w:rsidRPr="002F62B9">
        <w:rPr>
          <w:rFonts w:asciiTheme="majorBidi" w:hAnsiTheme="majorBidi" w:cstheme="majorBidi"/>
          <w:sz w:val="28"/>
          <w:szCs w:val="28"/>
        </w:rPr>
        <w:sym w:font="HQPB4" w:char="F06A"/>
      </w:r>
      <w:r w:rsidRPr="002F62B9">
        <w:rPr>
          <w:rFonts w:asciiTheme="majorBidi" w:hAnsiTheme="majorBidi" w:cstheme="majorBidi"/>
          <w:sz w:val="28"/>
          <w:szCs w:val="28"/>
        </w:rPr>
        <w:sym w:font="HQPB2" w:char="F039"/>
      </w:r>
      <w:r w:rsidRPr="002F62B9">
        <w:rPr>
          <w:rFonts w:asciiTheme="majorBidi" w:hAnsiTheme="majorBidi" w:cstheme="majorBidi"/>
          <w:rtl/>
        </w:rPr>
        <w:t xml:space="preserve"> </w:t>
      </w:r>
      <w:r w:rsidRPr="002F62B9">
        <w:rPr>
          <w:rFonts w:asciiTheme="majorBidi" w:hAnsiTheme="majorBidi" w:cstheme="majorBidi"/>
          <w:sz w:val="28"/>
          <w:szCs w:val="28"/>
        </w:rPr>
        <w:sym w:font="HQPB5" w:char="F0A0"/>
      </w:r>
      <w:r w:rsidRPr="002F62B9">
        <w:rPr>
          <w:rFonts w:asciiTheme="majorBidi" w:hAnsiTheme="majorBidi" w:cstheme="majorBidi"/>
          <w:rtl/>
        </w:rPr>
        <w:t xml:space="preserve"> </w:t>
      </w:r>
      <w:r w:rsidRPr="002F62B9">
        <w:rPr>
          <w:rFonts w:asciiTheme="majorBidi" w:hAnsiTheme="majorBidi" w:cstheme="majorBidi"/>
          <w:sz w:val="28"/>
          <w:szCs w:val="28"/>
        </w:rPr>
        <w:sym w:font="HQPB5" w:char="F09F"/>
      </w:r>
      <w:r w:rsidRPr="002F62B9">
        <w:rPr>
          <w:rFonts w:asciiTheme="majorBidi" w:hAnsiTheme="majorBidi" w:cstheme="majorBidi"/>
          <w:sz w:val="28"/>
          <w:szCs w:val="28"/>
        </w:rPr>
        <w:sym w:font="HQPB2" w:char="F077"/>
      </w:r>
      <w:r w:rsidRPr="002F62B9">
        <w:rPr>
          <w:rFonts w:asciiTheme="majorBidi" w:hAnsiTheme="majorBidi" w:cstheme="majorBidi"/>
          <w:sz w:val="28"/>
          <w:szCs w:val="28"/>
        </w:rPr>
        <w:sym w:font="HQPB5" w:char="F075"/>
      </w:r>
      <w:r w:rsidRPr="002F62B9">
        <w:rPr>
          <w:rFonts w:asciiTheme="majorBidi" w:hAnsiTheme="majorBidi" w:cstheme="majorBidi"/>
          <w:sz w:val="28"/>
          <w:szCs w:val="28"/>
        </w:rPr>
        <w:sym w:font="HQPB2" w:char="F072"/>
      </w:r>
      <w:r w:rsidRPr="002F62B9">
        <w:rPr>
          <w:rFonts w:asciiTheme="majorBidi" w:hAnsiTheme="majorBidi" w:cstheme="majorBidi"/>
          <w:rtl/>
        </w:rPr>
        <w:t xml:space="preserve"> </w:t>
      </w:r>
      <w:r w:rsidRPr="002F62B9">
        <w:rPr>
          <w:rFonts w:asciiTheme="majorBidi" w:hAnsiTheme="majorBidi" w:cstheme="majorBidi"/>
          <w:sz w:val="28"/>
          <w:szCs w:val="28"/>
        </w:rPr>
        <w:sym w:font="HQPB4" w:char="F0DF"/>
      </w:r>
      <w:r w:rsidRPr="002F62B9">
        <w:rPr>
          <w:rFonts w:asciiTheme="majorBidi" w:hAnsiTheme="majorBidi" w:cstheme="majorBidi"/>
          <w:sz w:val="28"/>
          <w:szCs w:val="28"/>
        </w:rPr>
        <w:sym w:font="HQPB1" w:char="F089"/>
      </w:r>
      <w:r w:rsidRPr="002F62B9">
        <w:rPr>
          <w:rFonts w:asciiTheme="majorBidi" w:hAnsiTheme="majorBidi" w:cstheme="majorBidi"/>
          <w:sz w:val="28"/>
          <w:szCs w:val="28"/>
        </w:rPr>
        <w:sym w:font="HQPB2" w:char="F083"/>
      </w:r>
      <w:r w:rsidRPr="002F62B9">
        <w:rPr>
          <w:rFonts w:asciiTheme="majorBidi" w:hAnsiTheme="majorBidi" w:cstheme="majorBidi"/>
          <w:sz w:val="28"/>
          <w:szCs w:val="28"/>
        </w:rPr>
        <w:sym w:font="HQPB4" w:char="F0CC"/>
      </w:r>
      <w:r w:rsidRPr="002F62B9">
        <w:rPr>
          <w:rFonts w:asciiTheme="majorBidi" w:hAnsiTheme="majorBidi" w:cstheme="majorBidi"/>
          <w:sz w:val="28"/>
          <w:szCs w:val="28"/>
        </w:rPr>
        <w:sym w:font="HQPB1" w:char="F093"/>
      </w:r>
      <w:r w:rsidRPr="002F62B9">
        <w:rPr>
          <w:rFonts w:asciiTheme="majorBidi" w:hAnsiTheme="majorBidi" w:cstheme="majorBidi"/>
          <w:sz w:val="28"/>
          <w:szCs w:val="28"/>
        </w:rPr>
        <w:sym w:font="HQPB5" w:char="F074"/>
      </w:r>
      <w:r w:rsidRPr="002F62B9">
        <w:rPr>
          <w:rFonts w:asciiTheme="majorBidi" w:hAnsiTheme="majorBidi" w:cstheme="majorBidi"/>
          <w:sz w:val="28"/>
          <w:szCs w:val="28"/>
        </w:rPr>
        <w:sym w:font="HQPB2" w:char="F083"/>
      </w:r>
      <w:r w:rsidRPr="002F62B9">
        <w:rPr>
          <w:rFonts w:asciiTheme="majorBidi" w:hAnsiTheme="majorBidi" w:cstheme="majorBidi"/>
          <w:rtl/>
        </w:rPr>
        <w:t xml:space="preserve"> </w:t>
      </w:r>
      <w:r w:rsidRPr="002F62B9">
        <w:rPr>
          <w:rFonts w:asciiTheme="majorBidi" w:hAnsiTheme="majorBidi" w:cstheme="majorBidi"/>
          <w:sz w:val="28"/>
          <w:szCs w:val="28"/>
        </w:rPr>
        <w:sym w:font="HQPB5" w:char="F074"/>
      </w:r>
      <w:r w:rsidRPr="002F62B9">
        <w:rPr>
          <w:rFonts w:asciiTheme="majorBidi" w:hAnsiTheme="majorBidi" w:cstheme="majorBidi"/>
          <w:sz w:val="28"/>
          <w:szCs w:val="28"/>
        </w:rPr>
        <w:sym w:font="HQPB2" w:char="F0FB"/>
      </w:r>
      <w:r w:rsidRPr="002F62B9">
        <w:rPr>
          <w:rFonts w:asciiTheme="majorBidi" w:hAnsiTheme="majorBidi" w:cstheme="majorBidi"/>
          <w:sz w:val="28"/>
          <w:szCs w:val="28"/>
        </w:rPr>
        <w:sym w:font="HQPB2" w:char="F0FC"/>
      </w:r>
      <w:r w:rsidRPr="002F62B9">
        <w:rPr>
          <w:rFonts w:asciiTheme="majorBidi" w:hAnsiTheme="majorBidi" w:cstheme="majorBidi"/>
          <w:sz w:val="28"/>
          <w:szCs w:val="28"/>
        </w:rPr>
        <w:sym w:font="HQPB4" w:char="F0CF"/>
      </w:r>
      <w:r w:rsidRPr="002F62B9">
        <w:rPr>
          <w:rFonts w:asciiTheme="majorBidi" w:hAnsiTheme="majorBidi" w:cstheme="majorBidi"/>
          <w:sz w:val="28"/>
          <w:szCs w:val="28"/>
        </w:rPr>
        <w:sym w:font="HQPB2" w:char="F04A"/>
      </w:r>
      <w:r w:rsidRPr="002F62B9">
        <w:rPr>
          <w:rFonts w:asciiTheme="majorBidi" w:hAnsiTheme="majorBidi" w:cstheme="majorBidi"/>
          <w:sz w:val="28"/>
          <w:szCs w:val="28"/>
        </w:rPr>
        <w:sym w:font="HQPB4" w:char="F0CE"/>
      </w:r>
      <w:r w:rsidRPr="002F62B9">
        <w:rPr>
          <w:rFonts w:asciiTheme="majorBidi" w:hAnsiTheme="majorBidi" w:cstheme="majorBidi"/>
          <w:sz w:val="28"/>
          <w:szCs w:val="28"/>
        </w:rPr>
        <w:sym w:font="HQPB2" w:char="F03D"/>
      </w:r>
      <w:r w:rsidRPr="002F62B9">
        <w:rPr>
          <w:rFonts w:asciiTheme="majorBidi" w:hAnsiTheme="majorBidi" w:cstheme="majorBidi"/>
          <w:sz w:val="28"/>
          <w:szCs w:val="28"/>
        </w:rPr>
        <w:sym w:font="HQPB2" w:char="F0BB"/>
      </w:r>
      <w:r w:rsidRPr="002F62B9">
        <w:rPr>
          <w:rFonts w:asciiTheme="majorBidi" w:hAnsiTheme="majorBidi" w:cstheme="majorBidi"/>
          <w:sz w:val="28"/>
          <w:szCs w:val="28"/>
        </w:rPr>
        <w:sym w:font="HQPB4" w:char="F0A9"/>
      </w:r>
      <w:r w:rsidRPr="002F62B9">
        <w:rPr>
          <w:rFonts w:asciiTheme="majorBidi" w:hAnsiTheme="majorBidi" w:cstheme="majorBidi"/>
          <w:sz w:val="28"/>
          <w:szCs w:val="28"/>
        </w:rPr>
        <w:sym w:font="HQPB1" w:char="F0E0"/>
      </w:r>
      <w:r w:rsidRPr="002F62B9">
        <w:rPr>
          <w:rFonts w:asciiTheme="majorBidi" w:hAnsiTheme="majorBidi" w:cstheme="majorBidi"/>
          <w:sz w:val="28"/>
          <w:szCs w:val="28"/>
        </w:rPr>
        <w:sym w:font="HQPB2" w:char="F039"/>
      </w:r>
      <w:r w:rsidRPr="002F62B9">
        <w:rPr>
          <w:rFonts w:asciiTheme="majorBidi" w:hAnsiTheme="majorBidi" w:cstheme="majorBidi"/>
          <w:sz w:val="28"/>
          <w:szCs w:val="28"/>
        </w:rPr>
        <w:sym w:font="HQPB5" w:char="F024"/>
      </w:r>
      <w:r w:rsidRPr="002F62B9">
        <w:rPr>
          <w:rFonts w:asciiTheme="majorBidi" w:hAnsiTheme="majorBidi" w:cstheme="majorBidi"/>
          <w:sz w:val="28"/>
          <w:szCs w:val="28"/>
        </w:rPr>
        <w:sym w:font="HQPB1" w:char="F023"/>
      </w:r>
      <w:r w:rsidRPr="002F62B9">
        <w:rPr>
          <w:rFonts w:asciiTheme="majorBidi" w:hAnsiTheme="majorBidi" w:cstheme="majorBidi"/>
          <w:rtl/>
        </w:rPr>
        <w:t xml:space="preserve"> </w:t>
      </w:r>
      <w:r w:rsidRPr="002F62B9">
        <w:rPr>
          <w:rFonts w:asciiTheme="majorBidi" w:hAnsiTheme="majorBidi" w:cstheme="majorBidi"/>
          <w:sz w:val="28"/>
          <w:szCs w:val="28"/>
        </w:rPr>
        <w:sym w:font="HQPB5" w:char="F09E"/>
      </w:r>
      <w:r w:rsidRPr="002F62B9">
        <w:rPr>
          <w:rFonts w:asciiTheme="majorBidi" w:hAnsiTheme="majorBidi" w:cstheme="majorBidi"/>
          <w:sz w:val="28"/>
          <w:szCs w:val="28"/>
        </w:rPr>
        <w:sym w:font="HQPB2" w:char="F077"/>
      </w:r>
      <w:r w:rsidRPr="002F62B9">
        <w:rPr>
          <w:rFonts w:asciiTheme="majorBidi" w:hAnsiTheme="majorBidi" w:cstheme="majorBidi"/>
          <w:sz w:val="28"/>
          <w:szCs w:val="28"/>
        </w:rPr>
        <w:sym w:font="HQPB4" w:char="F0CE"/>
      </w:r>
      <w:r w:rsidRPr="002F62B9">
        <w:rPr>
          <w:rFonts w:asciiTheme="majorBidi" w:hAnsiTheme="majorBidi" w:cstheme="majorBidi"/>
          <w:sz w:val="28"/>
          <w:szCs w:val="28"/>
        </w:rPr>
        <w:sym w:font="HQPB1" w:char="F029"/>
      </w:r>
      <w:r w:rsidRPr="002F62B9">
        <w:rPr>
          <w:rFonts w:asciiTheme="majorBidi" w:hAnsiTheme="majorBidi" w:cstheme="majorBidi"/>
          <w:rtl/>
        </w:rPr>
        <w:t xml:space="preserve"> </w:t>
      </w:r>
      <w:r w:rsidRPr="002F62B9">
        <w:rPr>
          <w:rFonts w:asciiTheme="majorBidi" w:hAnsiTheme="majorBidi" w:cstheme="majorBidi"/>
          <w:sz w:val="28"/>
          <w:szCs w:val="28"/>
        </w:rPr>
        <w:sym w:font="HQPB1" w:char="F023"/>
      </w:r>
      <w:r w:rsidRPr="002F62B9">
        <w:rPr>
          <w:rFonts w:asciiTheme="majorBidi" w:hAnsiTheme="majorBidi" w:cstheme="majorBidi"/>
          <w:sz w:val="28"/>
          <w:szCs w:val="28"/>
        </w:rPr>
        <w:sym w:font="HQPB4" w:char="F059"/>
      </w:r>
      <w:r w:rsidRPr="002F62B9">
        <w:rPr>
          <w:rFonts w:asciiTheme="majorBidi" w:hAnsiTheme="majorBidi" w:cstheme="majorBidi"/>
          <w:sz w:val="28"/>
          <w:szCs w:val="28"/>
        </w:rPr>
        <w:sym w:font="HQPB1" w:char="F091"/>
      </w:r>
      <w:r w:rsidRPr="002F62B9">
        <w:rPr>
          <w:rFonts w:asciiTheme="majorBidi" w:hAnsiTheme="majorBidi" w:cstheme="majorBidi"/>
          <w:sz w:val="28"/>
          <w:szCs w:val="28"/>
        </w:rPr>
        <w:sym w:font="HQPB1" w:char="F024"/>
      </w:r>
      <w:r w:rsidRPr="002F62B9">
        <w:rPr>
          <w:rFonts w:asciiTheme="majorBidi" w:hAnsiTheme="majorBidi" w:cstheme="majorBidi"/>
          <w:sz w:val="28"/>
          <w:szCs w:val="28"/>
        </w:rPr>
        <w:sym w:font="HQPB5" w:char="F07C"/>
      </w:r>
      <w:r w:rsidRPr="002F62B9">
        <w:rPr>
          <w:rFonts w:asciiTheme="majorBidi" w:hAnsiTheme="majorBidi" w:cstheme="majorBidi"/>
          <w:sz w:val="28"/>
          <w:szCs w:val="28"/>
        </w:rPr>
        <w:sym w:font="HQPB1" w:char="F0A1"/>
      </w:r>
      <w:r w:rsidRPr="002F62B9">
        <w:rPr>
          <w:rFonts w:asciiTheme="majorBidi" w:hAnsiTheme="majorBidi" w:cstheme="majorBidi"/>
          <w:sz w:val="28"/>
          <w:szCs w:val="28"/>
        </w:rPr>
        <w:sym w:font="HQPB5" w:char="F079"/>
      </w:r>
      <w:r w:rsidRPr="002F62B9">
        <w:rPr>
          <w:rFonts w:asciiTheme="majorBidi" w:hAnsiTheme="majorBidi" w:cstheme="majorBidi"/>
          <w:sz w:val="28"/>
          <w:szCs w:val="28"/>
        </w:rPr>
        <w:sym w:font="HQPB1" w:char="F07A"/>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B"/>
      </w:r>
      <w:r>
        <w:rPr>
          <w:sz w:val="28"/>
          <w:szCs w:val="28"/>
        </w:rPr>
        <w:sym w:font="HQPB2" w:char="F0C8"/>
      </w:r>
      <w:r>
        <w:rPr>
          <w:rFonts w:ascii="(normal text)" w:hAnsi="(normal text)"/>
          <w:rtl/>
        </w:rPr>
        <w:t xml:space="preserve">   </w:t>
      </w:r>
    </w:p>
    <w:p w:rsidR="001D3A24" w:rsidRDefault="001D3A24" w:rsidP="002F62B9">
      <w:pPr>
        <w:spacing w:after="0" w:line="240" w:lineRule="auto"/>
        <w:ind w:left="1843" w:hanging="850"/>
        <w:jc w:val="both"/>
        <w:rPr>
          <w:rFonts w:ascii="Times New Roman" w:hAnsi="Times New Roman" w:cs="Times New Roman"/>
          <w:iCs/>
          <w:sz w:val="24"/>
          <w:szCs w:val="24"/>
        </w:rPr>
      </w:pPr>
      <w:r w:rsidRPr="0067281A">
        <w:rPr>
          <w:rFonts w:ascii="Times New Roman" w:hAnsi="Times New Roman" w:cs="Times New Roman"/>
          <w:sz w:val="24"/>
          <w:szCs w:val="24"/>
          <w:lang w:val="id-ID"/>
        </w:rPr>
        <w:t xml:space="preserve">Artinya: </w:t>
      </w:r>
      <w:r w:rsidRPr="0067281A">
        <w:rPr>
          <w:rFonts w:ascii="Times New Roman" w:hAnsi="Times New Roman" w:cs="Times New Roman"/>
          <w:i/>
          <w:sz w:val="24"/>
          <w:szCs w:val="24"/>
          <w:lang w:val="id-ID"/>
        </w:rPr>
        <w:t>“Dan kami turunkan dari Al-Qur’an suatu yang menjadi penawar dan rahmat bagi orang-orang yang beriman dan Al-Qur’an itu tidaklah menambah kepada orang-orang yang zalim selain kerugian”.</w:t>
      </w:r>
      <w:r w:rsidRPr="0067281A">
        <w:rPr>
          <w:rStyle w:val="FootnoteReference"/>
          <w:sz w:val="24"/>
          <w:szCs w:val="24"/>
          <w:lang w:val="id-ID"/>
        </w:rPr>
        <w:footnoteReference w:id="7"/>
      </w:r>
      <w:r w:rsidRPr="0067281A">
        <w:rPr>
          <w:rFonts w:ascii="Times New Roman" w:hAnsi="Times New Roman" w:cs="Times New Roman"/>
          <w:iCs/>
          <w:sz w:val="24"/>
          <w:szCs w:val="24"/>
          <w:lang w:val="id-ID"/>
        </w:rPr>
        <w:t xml:space="preserve"> (QS. Al-Isra’ [17]: 82)</w:t>
      </w:r>
    </w:p>
    <w:p w:rsidR="002F62B9" w:rsidRPr="002F62B9" w:rsidRDefault="002F62B9" w:rsidP="002F62B9">
      <w:pPr>
        <w:spacing w:after="0" w:line="240" w:lineRule="auto"/>
        <w:ind w:left="1843" w:hanging="850"/>
        <w:jc w:val="both"/>
        <w:rPr>
          <w:rFonts w:ascii="Times New Roman" w:hAnsi="Times New Roman" w:cs="Times New Roman"/>
          <w:iCs/>
          <w:sz w:val="24"/>
          <w:szCs w:val="24"/>
        </w:rPr>
      </w:pPr>
    </w:p>
    <w:p w:rsidR="002F62B9" w:rsidRPr="002F62B9" w:rsidRDefault="002F62B9" w:rsidP="002F62B9">
      <w:pPr>
        <w:spacing w:after="0" w:line="240" w:lineRule="auto"/>
        <w:ind w:left="1843" w:hanging="850"/>
        <w:jc w:val="both"/>
        <w:rPr>
          <w:rFonts w:ascii="Times New Roman" w:hAnsi="Times New Roman" w:cs="Times New Roman"/>
          <w:iCs/>
          <w:sz w:val="24"/>
          <w:szCs w:val="24"/>
        </w:rPr>
      </w:pP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Pada ayat di atas, terlihat bagaimana Al-Qur’an begitu menguatamakan aspek pencegahan penyakit. Perhatian Al-Qur’an terhadap hal itu demikian besar, namun tidak mengabaikan aspek yang lain yakni pengobatan atau upaya penyembuhan penyakit</w:t>
      </w:r>
      <w:r w:rsidRPr="0067281A">
        <w:rPr>
          <w:rStyle w:val="FootnoteReference"/>
          <w:sz w:val="24"/>
          <w:szCs w:val="24"/>
          <w:lang w:val="id-ID"/>
        </w:rPr>
        <w:footnoteReference w:id="8"/>
      </w:r>
      <w:r w:rsidRPr="0067281A">
        <w:rPr>
          <w:rFonts w:ascii="Times New Roman" w:hAnsi="Times New Roman" w:cs="Times New Roman"/>
          <w:sz w:val="24"/>
          <w:szCs w:val="24"/>
          <w:lang w:val="id-ID"/>
        </w:rPr>
        <w:t xml:space="preserve"> yang kadung terjadi. Aspek yang kedua ini meski lebih kurang dari segi jumlah, namun mempunyai lapangan penerapan yang luas.</w:t>
      </w:r>
    </w:p>
    <w:p w:rsidR="007652E2" w:rsidRDefault="001D3A24" w:rsidP="002F62B9">
      <w:pPr>
        <w:spacing w:after="0" w:line="480" w:lineRule="auto"/>
        <w:ind w:left="426" w:firstLine="567"/>
        <w:jc w:val="both"/>
        <w:rPr>
          <w:rFonts w:ascii="Times New Roman" w:hAnsi="Times New Roman" w:cs="Times New Roman"/>
          <w:sz w:val="24"/>
          <w:szCs w:val="24"/>
        </w:rPr>
      </w:pPr>
      <w:r w:rsidRPr="0067281A">
        <w:rPr>
          <w:rFonts w:ascii="Times New Roman" w:hAnsi="Times New Roman" w:cs="Times New Roman"/>
          <w:sz w:val="24"/>
          <w:szCs w:val="24"/>
          <w:lang w:val="id-ID"/>
        </w:rPr>
        <w:t xml:space="preserve">Sebagaimana diketahui bahwa ilmu pengetahuan berkembang seiring dengan keberadaan </w:t>
      </w:r>
      <w:r w:rsidR="00106856" w:rsidRPr="0067281A">
        <w:rPr>
          <w:rFonts w:ascii="Times New Roman" w:hAnsi="Times New Roman" w:cs="Times New Roman"/>
          <w:sz w:val="24"/>
          <w:szCs w:val="24"/>
          <w:lang w:val="id-ID"/>
        </w:rPr>
        <w:t>manusia. Dalam agama Islam,</w:t>
      </w:r>
      <w:r w:rsidR="006E0D3A">
        <w:rPr>
          <w:rFonts w:ascii="Times New Roman" w:hAnsi="Times New Roman" w:cs="Times New Roman"/>
          <w:sz w:val="24"/>
          <w:szCs w:val="24"/>
        </w:rPr>
        <w:t xml:space="preserve"> </w:t>
      </w:r>
      <w:r w:rsidR="00106856" w:rsidRPr="0067281A">
        <w:rPr>
          <w:rFonts w:ascii="Times New Roman" w:hAnsi="Times New Roman" w:cs="Times New Roman"/>
          <w:sz w:val="24"/>
          <w:szCs w:val="24"/>
          <w:lang w:val="id-ID"/>
        </w:rPr>
        <w:t>setiap orang</w:t>
      </w:r>
      <w:r w:rsidRPr="0067281A">
        <w:rPr>
          <w:rFonts w:ascii="Times New Roman" w:hAnsi="Times New Roman" w:cs="Times New Roman"/>
          <w:sz w:val="24"/>
          <w:szCs w:val="24"/>
          <w:lang w:val="id-ID"/>
        </w:rPr>
        <w:t xml:space="preserve"> </w:t>
      </w:r>
      <w:r w:rsidR="00106856" w:rsidRPr="0067281A">
        <w:rPr>
          <w:rFonts w:ascii="Times New Roman" w:hAnsi="Times New Roman" w:cs="Times New Roman"/>
          <w:sz w:val="24"/>
          <w:szCs w:val="24"/>
          <w:lang w:val="id-ID"/>
        </w:rPr>
        <w:t>me</w:t>
      </w:r>
      <w:r w:rsidRPr="0067281A">
        <w:rPr>
          <w:rFonts w:ascii="Times New Roman" w:hAnsi="Times New Roman" w:cs="Times New Roman"/>
          <w:sz w:val="24"/>
          <w:szCs w:val="24"/>
          <w:lang w:val="id-ID"/>
        </w:rPr>
        <w:t xml:space="preserve">yakini bahwa ilmu agama </w:t>
      </w:r>
      <w:r w:rsidRPr="0067281A">
        <w:rPr>
          <w:rFonts w:ascii="Times New Roman" w:hAnsi="Times New Roman" w:cs="Times New Roman"/>
          <w:i/>
          <w:sz w:val="24"/>
          <w:szCs w:val="24"/>
          <w:lang w:val="id-ID"/>
        </w:rPr>
        <w:t>(naqliyah)</w:t>
      </w:r>
      <w:r w:rsidRPr="0067281A">
        <w:rPr>
          <w:rFonts w:ascii="Times New Roman" w:hAnsi="Times New Roman" w:cs="Times New Roman"/>
          <w:sz w:val="24"/>
          <w:szCs w:val="24"/>
          <w:lang w:val="id-ID"/>
        </w:rPr>
        <w:t xml:space="preserve"> merupakan sumber dari ilmu pengetahuan lain karena ilmu agama bersifat mutlak. Ilmu agama bersifat normative tekstual dan </w:t>
      </w:r>
    </w:p>
    <w:p w:rsidR="000826BB" w:rsidRDefault="001D3A24" w:rsidP="007652E2">
      <w:pPr>
        <w:spacing w:after="0" w:line="480" w:lineRule="auto"/>
        <w:ind w:left="426"/>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lastRenderedPageBreak/>
        <w:t>teological klasik yang meyakini kebenaran sebagai kebenaran Tuhan dan tidak perlu diragukan lagi.</w:t>
      </w: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Berbeda dengan sains, merupakan ilmu yang berdasarkan fakta, logika, dan mendasarkan perkembangannya kepada apa yang dilihat, diukur dan dapat dibuktikan. Sains bersifat positivis, empiris, dan rasional. Sains berpijak pada rasio manusia pada saat itu sehingga kebenarannya bersifat relative. Baik ilmu agama maupun sains berkembang mempunyai tujuan sama yaitu meningkatkan harkat dan martabat manusia.</w:t>
      </w:r>
      <w:r w:rsidRPr="0067281A">
        <w:rPr>
          <w:rStyle w:val="FootnoteReference"/>
          <w:sz w:val="24"/>
          <w:szCs w:val="24"/>
          <w:lang w:val="id-ID"/>
        </w:rPr>
        <w:footnoteReference w:id="9"/>
      </w: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Sains dan agama memang memiliki perbedaan metodologis dan perbedaan klaim sehingga ungkapan formula serta karakter yang muncul juga berbeda. Pesan agama cenderung mengajak orang untuk </w:t>
      </w:r>
      <w:r w:rsidRPr="0067281A">
        <w:rPr>
          <w:rFonts w:ascii="Times New Roman" w:hAnsi="Times New Roman" w:cs="Times New Roman"/>
          <w:i/>
          <w:sz w:val="24"/>
          <w:szCs w:val="24"/>
          <w:lang w:val="id-ID"/>
        </w:rPr>
        <w:t>return</w:t>
      </w:r>
      <w:r w:rsidRPr="0067281A">
        <w:rPr>
          <w:rFonts w:ascii="Times New Roman" w:hAnsi="Times New Roman" w:cs="Times New Roman"/>
          <w:sz w:val="24"/>
          <w:szCs w:val="24"/>
          <w:lang w:val="id-ID"/>
        </w:rPr>
        <w:t xml:space="preserve">, yaitu menengok dan kembali ke belakang kepada Tuhan. Sementara sains cenderung </w:t>
      </w:r>
      <w:r w:rsidRPr="0067281A">
        <w:rPr>
          <w:rFonts w:ascii="Times New Roman" w:hAnsi="Times New Roman" w:cs="Times New Roman"/>
          <w:i/>
          <w:sz w:val="24"/>
          <w:szCs w:val="24"/>
          <w:lang w:val="id-ID"/>
        </w:rPr>
        <w:t>research</w:t>
      </w:r>
      <w:r w:rsidRPr="0067281A">
        <w:rPr>
          <w:rFonts w:ascii="Times New Roman" w:hAnsi="Times New Roman" w:cs="Times New Roman"/>
          <w:sz w:val="24"/>
          <w:szCs w:val="24"/>
          <w:lang w:val="id-ID"/>
        </w:rPr>
        <w:t xml:space="preserve"> yaitu melangkah ke depan dan menatap alam sebagai yang berada di depan dan selalu mengajak untuk difahami. Oleh karena itu, ketika sains dilihat dan diyakini sebagai </w:t>
      </w:r>
      <w:r w:rsidRPr="0067281A">
        <w:rPr>
          <w:rFonts w:ascii="Times New Roman" w:hAnsi="Times New Roman" w:cs="Times New Roman"/>
          <w:i/>
          <w:sz w:val="24"/>
          <w:szCs w:val="24"/>
          <w:lang w:val="id-ID"/>
        </w:rPr>
        <w:t xml:space="preserve">ideology </w:t>
      </w:r>
      <w:r w:rsidRPr="0067281A">
        <w:rPr>
          <w:rFonts w:ascii="Times New Roman" w:hAnsi="Times New Roman" w:cs="Times New Roman"/>
          <w:sz w:val="24"/>
          <w:szCs w:val="24"/>
          <w:lang w:val="id-ID"/>
        </w:rPr>
        <w:t>karena sebagian masyarakat merasa cukup menyelesaikan problem kehidupan  melalui jasa sains, maka pada saat itu sains telah berdiri sejajar sebagai rival agama. Akan tetapi jika sains dipandang sebagai fasilitator teknis dan metode penafsiran terhadap alam raya, maka sains dapat diposisikan sebagai salah satu medium dan ekspresi agama.</w:t>
      </w: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lastRenderedPageBreak/>
        <w:t>Dalam konteks penemuan sains ini, madu diketahui sebagai minuman yang sangat baik bagi kesehatan manusia. Minuman yang manis dan berbau sedap itu adalah merupakan sumbangan yang tak ternilai dari sebangsa serangga lebah yang lemah, tetapi sangat besar jasanya. Lebah adalah sejenis serangga yang hidupnya berkelompok di bawah pimpinan seekor ratu lebah yang sangat ditaati oleh rakyatnya.</w:t>
      </w:r>
      <w:r w:rsidRPr="0067281A">
        <w:rPr>
          <w:rStyle w:val="FootnoteReference"/>
          <w:sz w:val="24"/>
          <w:szCs w:val="24"/>
          <w:lang w:val="id-ID"/>
        </w:rPr>
        <w:footnoteReference w:id="10"/>
      </w:r>
    </w:p>
    <w:p w:rsidR="001D3A24" w:rsidRPr="0067281A"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Keistimewaan madu disebutkan oleh Al-Qur’an di dalam ayat-ayat sebagai berikut:</w:t>
      </w:r>
    </w:p>
    <w:p w:rsidR="00470274" w:rsidRDefault="00470274" w:rsidP="00470274">
      <w:pPr>
        <w:bidi/>
        <w:spacing w:after="0" w:line="360" w:lineRule="auto"/>
        <w:ind w:right="426"/>
        <w:jc w:val="both"/>
        <w:rPr>
          <w:rFonts w:ascii="(normal text)" w:hAnsi="(normal text)"/>
          <w:rtl/>
        </w:rPr>
      </w:pPr>
      <w:r>
        <w:rPr>
          <w:sz w:val="28"/>
          <w:szCs w:val="28"/>
        </w:rPr>
        <w:sym w:font="HQPB5" w:char="F034"/>
      </w:r>
      <w:r>
        <w:rPr>
          <w:sz w:val="28"/>
          <w:szCs w:val="28"/>
        </w:rPr>
        <w:sym w:font="HQPB2" w:char="F091"/>
      </w:r>
      <w:r>
        <w:rPr>
          <w:sz w:val="28"/>
          <w:szCs w:val="28"/>
        </w:rPr>
        <w:sym w:font="HQPB5" w:char="F079"/>
      </w:r>
      <w:r>
        <w:rPr>
          <w:sz w:val="28"/>
          <w:szCs w:val="28"/>
        </w:rPr>
        <w:sym w:font="HQPB1" w:char="F06D"/>
      </w:r>
      <w:r>
        <w:rPr>
          <w:sz w:val="28"/>
          <w:szCs w:val="28"/>
        </w:rPr>
        <w:sym w:font="HQPB4" w:char="F0F7"/>
      </w:r>
      <w:r>
        <w:rPr>
          <w:sz w:val="28"/>
          <w:szCs w:val="28"/>
        </w:rPr>
        <w:sym w:font="HQPB2" w:char="F07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95"/>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8"/>
      </w:r>
      <w:r>
        <w:rPr>
          <w:sz w:val="28"/>
          <w:szCs w:val="28"/>
        </w:rPr>
        <w:sym w:font="HQPB1" w:char="F074"/>
      </w:r>
      <w:r>
        <w:rPr>
          <w:sz w:val="28"/>
          <w:szCs w:val="28"/>
        </w:rPr>
        <w:sym w:font="HQPB4" w:char="F0AA"/>
      </w:r>
      <w:r>
        <w:rPr>
          <w:sz w:val="28"/>
          <w:szCs w:val="28"/>
        </w:rPr>
        <w:sym w:font="HQPB2" w:char="F05B"/>
      </w:r>
      <w:r>
        <w:rPr>
          <w:sz w:val="28"/>
          <w:szCs w:val="28"/>
        </w:rPr>
        <w:sym w:font="HQPB3" w:char="F093"/>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3"/>
      </w:r>
      <w:r>
        <w:rPr>
          <w:sz w:val="28"/>
          <w:szCs w:val="28"/>
        </w:rPr>
        <w:sym w:font="HQPB4" w:char="F0C9"/>
      </w:r>
      <w:r>
        <w:rPr>
          <w:sz w:val="28"/>
          <w:szCs w:val="28"/>
        </w:rPr>
        <w:sym w:font="HQPB1" w:char="F08B"/>
      </w:r>
      <w:r>
        <w:rPr>
          <w:sz w:val="28"/>
          <w:szCs w:val="28"/>
        </w:rPr>
        <w:sym w:font="HQPB4" w:char="F0CF"/>
      </w:r>
      <w:r>
        <w:rPr>
          <w:sz w:val="28"/>
          <w:szCs w:val="28"/>
        </w:rPr>
        <w:sym w:font="HQPB1" w:char="F083"/>
      </w:r>
      <w:r>
        <w:rPr>
          <w:sz w:val="28"/>
          <w:szCs w:val="28"/>
        </w:rPr>
        <w:sym w:font="HQPB4" w:char="F0AA"/>
      </w:r>
      <w:r>
        <w:rPr>
          <w:sz w:val="28"/>
          <w:szCs w:val="28"/>
        </w:rPr>
        <w:sym w:font="HQPB1" w:char="F042"/>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41"/>
      </w:r>
      <w:r>
        <w:rPr>
          <w:sz w:val="28"/>
          <w:szCs w:val="28"/>
        </w:rPr>
        <w:sym w:font="HQPB1" w:char="F024"/>
      </w:r>
      <w:r>
        <w:rPr>
          <w:sz w:val="28"/>
          <w:szCs w:val="28"/>
        </w:rPr>
        <w:sym w:font="HQPB5" w:char="F074"/>
      </w:r>
      <w:r>
        <w:rPr>
          <w:sz w:val="28"/>
          <w:szCs w:val="28"/>
        </w:rPr>
        <w:sym w:font="HQPB1" w:char="F036"/>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F"/>
      </w:r>
      <w:r>
        <w:rPr>
          <w:sz w:val="28"/>
          <w:szCs w:val="28"/>
        </w:rPr>
        <w:sym w:font="HQPB2" w:char="F071"/>
      </w:r>
      <w:r>
        <w:rPr>
          <w:sz w:val="28"/>
          <w:szCs w:val="28"/>
        </w:rPr>
        <w:sym w:font="HQPB4" w:char="F0E3"/>
      </w:r>
      <w:r>
        <w:rPr>
          <w:sz w:val="28"/>
          <w:szCs w:val="28"/>
        </w:rPr>
        <w:sym w:font="HQPB2" w:char="F08B"/>
      </w:r>
      <w:r>
        <w:rPr>
          <w:sz w:val="28"/>
          <w:szCs w:val="28"/>
        </w:rPr>
        <w:sym w:font="HQPB4" w:char="F0E7"/>
      </w:r>
      <w:r>
        <w:rPr>
          <w:sz w:val="28"/>
          <w:szCs w:val="28"/>
        </w:rPr>
        <w:sym w:font="HQPB1" w:char="F02F"/>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9"/>
      </w:r>
      <w:r>
        <w:rPr>
          <w:sz w:val="28"/>
          <w:szCs w:val="28"/>
        </w:rPr>
        <w:sym w:font="HQPB1" w:char="F066"/>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1" w:char="F0A9"/>
      </w:r>
      <w:r>
        <w:rPr>
          <w:sz w:val="28"/>
          <w:szCs w:val="28"/>
        </w:rPr>
        <w:sym w:font="HQPB4" w:char="F0CC"/>
      </w:r>
      <w:r>
        <w:rPr>
          <w:sz w:val="28"/>
          <w:szCs w:val="28"/>
        </w:rPr>
        <w:sym w:font="HQPB1" w:char="F08D"/>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1"/>
      </w:r>
      <w:r>
        <w:rPr>
          <w:sz w:val="28"/>
          <w:szCs w:val="28"/>
        </w:rPr>
        <w:sym w:font="HQPB2" w:char="F0C8"/>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F"/>
      </w:r>
      <w:r>
        <w:rPr>
          <w:sz w:val="28"/>
          <w:szCs w:val="28"/>
        </w:rPr>
        <w:sym w:font="HQPB4" w:char="F0E4"/>
      </w:r>
      <w:r>
        <w:rPr>
          <w:sz w:val="28"/>
          <w:szCs w:val="28"/>
        </w:rPr>
        <w:sym w:font="HQPB2" w:char="F02E"/>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4"/>
      </w:r>
      <w:r>
        <w:rPr>
          <w:sz w:val="28"/>
          <w:szCs w:val="28"/>
        </w:rPr>
        <w:sym w:font="HQPB1" w:char="F08D"/>
      </w:r>
      <w:r>
        <w:rPr>
          <w:sz w:val="28"/>
          <w:szCs w:val="28"/>
        </w:rPr>
        <w:sym w:font="HQPB5" w:char="F079"/>
      </w:r>
      <w:r>
        <w:rPr>
          <w:sz w:val="28"/>
          <w:szCs w:val="28"/>
        </w:rPr>
        <w:sym w:font="HQPB2" w:char="F04A"/>
      </w:r>
      <w:r>
        <w:rPr>
          <w:sz w:val="28"/>
          <w:szCs w:val="28"/>
        </w:rPr>
        <w:sym w:font="HQPB4" w:char="F0A8"/>
      </w:r>
      <w:r>
        <w:rPr>
          <w:sz w:val="28"/>
          <w:szCs w:val="28"/>
        </w:rPr>
        <w:sym w:font="HQPB1" w:char="F057"/>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35"/>
      </w:r>
      <w:r>
        <w:rPr>
          <w:sz w:val="28"/>
          <w:szCs w:val="28"/>
        </w:rPr>
        <w:sym w:font="HQPB4" w:char="F0E8"/>
      </w:r>
      <w:r>
        <w:rPr>
          <w:sz w:val="28"/>
          <w:szCs w:val="28"/>
        </w:rPr>
        <w:sym w:font="HQPB2" w:char="F03D"/>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E7"/>
      </w:r>
      <w:r>
        <w:rPr>
          <w:sz w:val="28"/>
          <w:szCs w:val="28"/>
        </w:rPr>
        <w:sym w:font="HQPB1" w:char="F037"/>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C5"/>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57"/>
      </w:r>
      <w:r>
        <w:rPr>
          <w:sz w:val="28"/>
          <w:szCs w:val="28"/>
        </w:rPr>
        <w:sym w:font="HQPB2" w:char="F078"/>
      </w:r>
      <w:r>
        <w:rPr>
          <w:sz w:val="28"/>
          <w:szCs w:val="28"/>
        </w:rPr>
        <w:sym w:font="HQPB4" w:char="F0E4"/>
      </w:r>
      <w:r>
        <w:rPr>
          <w:sz w:val="28"/>
          <w:szCs w:val="28"/>
        </w:rPr>
        <w:sym w:font="HQPB2" w:char="F039"/>
      </w:r>
      <w:r>
        <w:rPr>
          <w:sz w:val="28"/>
          <w:szCs w:val="28"/>
        </w:rPr>
        <w:sym w:font="HQPB4" w:char="F0E8"/>
      </w:r>
      <w:r>
        <w:rPr>
          <w:sz w:val="28"/>
          <w:szCs w:val="28"/>
        </w:rPr>
        <w:sym w:font="HQPB1" w:char="F08C"/>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F"/>
      </w:r>
      <w:r>
        <w:rPr>
          <w:sz w:val="28"/>
          <w:szCs w:val="28"/>
        </w:rPr>
        <w:sym w:font="HQPB1" w:char="F06C"/>
      </w:r>
      <w:r>
        <w:rPr>
          <w:sz w:val="28"/>
          <w:szCs w:val="28"/>
        </w:rPr>
        <w:sym w:font="HQPB4" w:char="F0E3"/>
      </w:r>
      <w:r>
        <w:rPr>
          <w:sz w:val="28"/>
          <w:szCs w:val="28"/>
        </w:rPr>
        <w:sym w:font="HQPB1" w:char="F08D"/>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CF"/>
      </w:r>
      <w:r>
        <w:rPr>
          <w:sz w:val="28"/>
          <w:szCs w:val="28"/>
        </w:rPr>
        <w:sym w:font="HQPB2" w:char="F052"/>
      </w:r>
      <w:r>
        <w:rPr>
          <w:sz w:val="28"/>
          <w:szCs w:val="28"/>
        </w:rPr>
        <w:sym w:font="HQPB2" w:char="F071"/>
      </w:r>
      <w:r>
        <w:rPr>
          <w:sz w:val="28"/>
          <w:szCs w:val="28"/>
        </w:rPr>
        <w:sym w:font="HQPB4" w:char="F0E4"/>
      </w:r>
      <w:r>
        <w:rPr>
          <w:sz w:val="28"/>
          <w:szCs w:val="28"/>
        </w:rPr>
        <w:sym w:font="HQPB1" w:char="F0DC"/>
      </w:r>
      <w:r>
        <w:rPr>
          <w:sz w:val="28"/>
          <w:szCs w:val="28"/>
        </w:rPr>
        <w:sym w:font="HQPB4" w:char="F0E7"/>
      </w:r>
      <w:r>
        <w:rPr>
          <w:sz w:val="28"/>
          <w:szCs w:val="28"/>
        </w:rPr>
        <w:sym w:font="HQPB1" w:char="F02F"/>
      </w:r>
      <w:r>
        <w:rPr>
          <w:rFonts w:ascii="(normal text)" w:hAnsi="(normal text)"/>
          <w:rtl/>
        </w:rPr>
        <w:t xml:space="preserve"> </w:t>
      </w:r>
      <w:r>
        <w:rPr>
          <w:sz w:val="28"/>
          <w:szCs w:val="28"/>
        </w:rPr>
        <w:sym w:font="HQPB4" w:char="F0D2"/>
      </w:r>
      <w:r>
        <w:rPr>
          <w:sz w:val="28"/>
          <w:szCs w:val="28"/>
        </w:rPr>
        <w:sym w:font="HQPB1" w:char="F03E"/>
      </w:r>
      <w:r>
        <w:rPr>
          <w:sz w:val="28"/>
          <w:szCs w:val="28"/>
        </w:rPr>
        <w:sym w:font="HQPB1" w:char="F023"/>
      </w:r>
      <w:r>
        <w:rPr>
          <w:sz w:val="28"/>
          <w:szCs w:val="28"/>
        </w:rPr>
        <w:sym w:font="HQPB5" w:char="F075"/>
      </w:r>
      <w:r>
        <w:rPr>
          <w:sz w:val="28"/>
          <w:szCs w:val="28"/>
        </w:rPr>
        <w:sym w:font="HQPB1" w:char="F08E"/>
      </w:r>
      <w:r>
        <w:rPr>
          <w:sz w:val="28"/>
          <w:szCs w:val="28"/>
        </w:rPr>
        <w:sym w:font="HQPB5" w:char="F09F"/>
      </w:r>
      <w:r>
        <w:rPr>
          <w:sz w:val="28"/>
          <w:szCs w:val="28"/>
        </w:rPr>
        <w:sym w:font="HQPB1" w:char="F0B0"/>
      </w:r>
      <w:r>
        <w:rPr>
          <w:rFonts w:ascii="(normal text)" w:hAnsi="(normal text)"/>
          <w:rtl/>
        </w:rPr>
        <w:t xml:space="preserve"> </w:t>
      </w:r>
      <w:r>
        <w:rPr>
          <w:sz w:val="28"/>
          <w:szCs w:val="28"/>
        </w:rPr>
        <w:sym w:font="HQPB4" w:char="F0EC"/>
      </w:r>
      <w:r>
        <w:rPr>
          <w:sz w:val="28"/>
          <w:szCs w:val="28"/>
        </w:rPr>
        <w:sym w:font="HQPB2" w:char="F023"/>
      </w:r>
      <w:r>
        <w:rPr>
          <w:sz w:val="28"/>
          <w:szCs w:val="28"/>
        </w:rPr>
        <w:sym w:font="HQPB4" w:char="F0CE"/>
      </w:r>
      <w:r>
        <w:rPr>
          <w:sz w:val="28"/>
          <w:szCs w:val="28"/>
        </w:rPr>
        <w:sym w:font="HQPB2" w:char="F03D"/>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92"/>
      </w:r>
      <w:r>
        <w:rPr>
          <w:sz w:val="28"/>
          <w:szCs w:val="28"/>
        </w:rPr>
        <w:sym w:font="HQPB2" w:char="F04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7"/>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D6"/>
      </w:r>
      <w:r>
        <w:rPr>
          <w:sz w:val="28"/>
          <w:szCs w:val="28"/>
        </w:rPr>
        <w:sym w:font="HQPB2" w:char="F0E4"/>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4" w:char="F0CF"/>
      </w:r>
      <w:r>
        <w:rPr>
          <w:sz w:val="28"/>
          <w:szCs w:val="28"/>
        </w:rPr>
        <w:sym w:font="HQPB1" w:char="F0A9"/>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2" w:char="F083"/>
      </w:r>
      <w:r>
        <w:rPr>
          <w:sz w:val="28"/>
          <w:szCs w:val="28"/>
        </w:rPr>
        <w:sym w:font="HQPB5" w:char="F055"/>
      </w:r>
      <w:r>
        <w:rPr>
          <w:sz w:val="28"/>
          <w:szCs w:val="28"/>
        </w:rPr>
        <w:sym w:font="HQPB2" w:char="F079"/>
      </w:r>
      <w:r>
        <w:rPr>
          <w:rFonts w:ascii="(normal text)" w:hAnsi="(normal text)"/>
          <w:rtl/>
        </w:rPr>
        <w:t xml:space="preserve"> </w:t>
      </w:r>
      <w:r>
        <w:rPr>
          <w:sz w:val="28"/>
          <w:szCs w:val="28"/>
        </w:rPr>
        <w:sym w:font="HQPB4" w:char="F035"/>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33"/>
      </w:r>
      <w:r>
        <w:rPr>
          <w:sz w:val="28"/>
          <w:szCs w:val="28"/>
        </w:rPr>
        <w:sym w:font="HQPB5" w:char="F078"/>
      </w:r>
      <w:r>
        <w:rPr>
          <w:sz w:val="28"/>
          <w:szCs w:val="28"/>
        </w:rPr>
        <w:sym w:font="HQPB1" w:char="F0FF"/>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2"/>
      </w:r>
      <w:r>
        <w:rPr>
          <w:sz w:val="28"/>
          <w:szCs w:val="28"/>
        </w:rPr>
        <w:sym w:font="HQPB2" w:char="F0C8"/>
      </w:r>
      <w:r>
        <w:rPr>
          <w:rFonts w:ascii="(normal text)" w:hAnsi="(normal text)"/>
          <w:rtl/>
        </w:rPr>
        <w:t xml:space="preserve">   </w:t>
      </w:r>
    </w:p>
    <w:p w:rsidR="001D3A24" w:rsidRPr="00470274" w:rsidRDefault="001D3A24" w:rsidP="00470274">
      <w:pPr>
        <w:bidi/>
        <w:spacing w:after="0" w:line="360" w:lineRule="auto"/>
        <w:ind w:right="284"/>
        <w:jc w:val="both"/>
        <w:rPr>
          <w:rFonts w:ascii="Times New Roman" w:hAnsi="Times New Roman" w:cs="Times New Roman"/>
          <w:sz w:val="24"/>
          <w:szCs w:val="24"/>
        </w:rPr>
      </w:pPr>
    </w:p>
    <w:p w:rsidR="001D3A24" w:rsidRPr="0067281A" w:rsidRDefault="001D3A24" w:rsidP="005D2B9D">
      <w:pPr>
        <w:spacing w:after="0" w:line="240" w:lineRule="auto"/>
        <w:ind w:left="1260" w:hanging="900"/>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Artinya: </w:t>
      </w:r>
      <w:r w:rsidRPr="0067281A">
        <w:rPr>
          <w:rFonts w:ascii="Times New Roman" w:hAnsi="Times New Roman" w:cs="Times New Roman"/>
          <w:i/>
          <w:sz w:val="24"/>
          <w:szCs w:val="24"/>
          <w:lang w:val="id-ID"/>
        </w:rPr>
        <w:t>“Dan Tuhanmu mewahyukan kepada lebah; ‘Buatlah sarang-sarang di bukit-bukit, di pohon-pohon kayu, dan di tempat-tempat yang dibikin manusia’. Kemudian makanlah dari tiap-tiap (macam) buah-buahan dan tempuhlah jalan Tuhanmu yang telah dimudahkan (bagimu). Dari perut lebah itu keluar minuman (madu) yang bermacam-macam warnanya, di dalamnya terdapat obat yang menyembuhkan bagi manusia. Sesungguhnya pada yang demikian itu benar-benar terdapat tanda (kebesaran Tuhan) bagi orang-orang yang memikirkan”.</w:t>
      </w:r>
      <w:r w:rsidRPr="0067281A">
        <w:rPr>
          <w:rFonts w:ascii="Times New Roman" w:hAnsi="Times New Roman" w:cs="Times New Roman"/>
          <w:sz w:val="24"/>
          <w:szCs w:val="24"/>
          <w:lang w:val="id-ID"/>
        </w:rPr>
        <w:t xml:space="preserve"> (An-Nahl: 68-69).</w:t>
      </w:r>
      <w:r w:rsidRPr="0067281A">
        <w:rPr>
          <w:rStyle w:val="FootnoteReference"/>
          <w:sz w:val="24"/>
          <w:szCs w:val="24"/>
          <w:lang w:val="id-ID"/>
        </w:rPr>
        <w:footnoteReference w:id="11"/>
      </w:r>
    </w:p>
    <w:p w:rsidR="001D3A24" w:rsidRPr="0067281A" w:rsidRDefault="001D3A24" w:rsidP="0097040A">
      <w:pPr>
        <w:spacing w:after="0" w:line="480" w:lineRule="auto"/>
        <w:ind w:left="357"/>
        <w:jc w:val="both"/>
        <w:rPr>
          <w:rFonts w:ascii="Times New Roman" w:hAnsi="Times New Roman" w:cs="Times New Roman"/>
          <w:sz w:val="24"/>
          <w:szCs w:val="24"/>
          <w:lang w:val="id-ID"/>
        </w:rPr>
      </w:pP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lastRenderedPageBreak/>
        <w:t>Ayat di atas menjelaskan bahwa Allah mewahyukan (</w:t>
      </w:r>
      <w:r w:rsidRPr="0067281A">
        <w:rPr>
          <w:rFonts w:ascii="Times New Roman" w:hAnsi="Times New Roman" w:cs="Times New Roman"/>
          <w:i/>
          <w:sz w:val="24"/>
          <w:szCs w:val="24"/>
          <w:lang w:val="id-ID"/>
        </w:rPr>
        <w:t>meng-ilhamkan</w:t>
      </w:r>
      <w:r w:rsidRPr="0067281A">
        <w:rPr>
          <w:rFonts w:ascii="Times New Roman" w:hAnsi="Times New Roman" w:cs="Times New Roman"/>
          <w:sz w:val="24"/>
          <w:szCs w:val="24"/>
          <w:lang w:val="id-ID"/>
        </w:rPr>
        <w:t xml:space="preserve">) kepada lebah, supaya ia memperbuat rumahnya di atas bukit atau di atas pohon kayu, lalu ia meminum air madu bunga dan menurut peraturan yang telah diatur Allah. Kemudian keluarlah dari dalam perutnya suatu minuman yang sangat manis rasanya, obat untuk penyakit bagi manusia, yaitu air madu lebah. Semuanya itu menjadi ayat </w:t>
      </w:r>
      <w:r w:rsidRPr="0067281A">
        <w:rPr>
          <w:rFonts w:ascii="Times New Roman" w:hAnsi="Times New Roman" w:cs="Times New Roman"/>
          <w:i/>
          <w:sz w:val="24"/>
          <w:szCs w:val="24"/>
          <w:lang w:val="id-ID"/>
        </w:rPr>
        <w:t xml:space="preserve">(tanda-tanda) </w:t>
      </w:r>
      <w:r w:rsidRPr="0067281A">
        <w:rPr>
          <w:rFonts w:ascii="Times New Roman" w:hAnsi="Times New Roman" w:cs="Times New Roman"/>
          <w:sz w:val="24"/>
          <w:szCs w:val="24"/>
          <w:lang w:val="id-ID"/>
        </w:rPr>
        <w:t>atas kekuasaan Allah yang menjadikan semesta alam.</w:t>
      </w:r>
      <w:r w:rsidRPr="0067281A">
        <w:rPr>
          <w:rStyle w:val="FootnoteReference"/>
          <w:sz w:val="24"/>
          <w:szCs w:val="24"/>
          <w:lang w:val="id-ID"/>
        </w:rPr>
        <w:footnoteReference w:id="12"/>
      </w: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Khasiat penyembuhan yang terdapat di dalam madu merupakan maksud yang ditunjukkan ayat secara tegas </w:t>
      </w:r>
      <w:r w:rsidRPr="0067281A">
        <w:rPr>
          <w:rFonts w:ascii="Times New Roman" w:hAnsi="Times New Roman" w:cs="Times New Roman"/>
          <w:i/>
          <w:sz w:val="24"/>
          <w:szCs w:val="24"/>
          <w:lang w:val="id-ID"/>
        </w:rPr>
        <w:t xml:space="preserve">“Di dalamnya ada kesembuhan bagi manusia”. </w:t>
      </w:r>
      <w:r w:rsidRPr="0067281A">
        <w:rPr>
          <w:rFonts w:ascii="Times New Roman" w:hAnsi="Times New Roman" w:cs="Times New Roman"/>
          <w:sz w:val="24"/>
          <w:szCs w:val="24"/>
          <w:lang w:val="id-ID"/>
        </w:rPr>
        <w:t xml:space="preserve">Hanya saja manusia kadang-kadang lupa menggunakan obat yang mengagumkan ini dalam mengobati banyak macam penyakit, sehingga sebagian penyakit yang sampai pada hari ini para dokter belum menemukan obat penawarnya yang efektif. Seperti peradangan-peradangan yang terjadi pada hidung, koma yang berkepanjangan, dan luka yang lebar dan dalam, kulit yang tidak kunjung sembuh dan lain-lain. Sesungguhnya hal terpenting yang membedakan madu sebagai obat dengan obat-obat yang lain adalah tidak adanya efek samping </w:t>
      </w:r>
      <w:r w:rsidRPr="0067281A">
        <w:rPr>
          <w:rFonts w:ascii="Times New Roman" w:hAnsi="Times New Roman" w:cs="Times New Roman"/>
          <w:i/>
          <w:sz w:val="24"/>
          <w:szCs w:val="24"/>
          <w:lang w:val="id-ID"/>
        </w:rPr>
        <w:t>(side effect)</w:t>
      </w:r>
      <w:r w:rsidRPr="0067281A">
        <w:rPr>
          <w:rFonts w:ascii="Times New Roman" w:hAnsi="Times New Roman" w:cs="Times New Roman"/>
          <w:sz w:val="24"/>
          <w:szCs w:val="24"/>
          <w:lang w:val="id-ID"/>
        </w:rPr>
        <w:t xml:space="preserve"> yang ditimbulkan kepada organ-organ yang beragam.</w:t>
      </w:r>
      <w:r w:rsidRPr="0067281A">
        <w:rPr>
          <w:rStyle w:val="FootnoteReference"/>
          <w:sz w:val="24"/>
          <w:szCs w:val="24"/>
          <w:lang w:val="id-ID"/>
        </w:rPr>
        <w:footnoteReference w:id="13"/>
      </w:r>
      <w:r w:rsidRPr="0067281A">
        <w:rPr>
          <w:rFonts w:ascii="Times New Roman" w:hAnsi="Times New Roman" w:cs="Times New Roman"/>
          <w:sz w:val="24"/>
          <w:szCs w:val="24"/>
          <w:lang w:val="id-ID"/>
        </w:rPr>
        <w:t xml:space="preserve"> Bahkan sebaliknya, madu memperbaiki organ-organ tubuh yang lain secara umum, dan ini tentunya sangat membantu proses penyembuhan.</w:t>
      </w: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lastRenderedPageBreak/>
        <w:t>Tidak ada keraguan bahwasannya teks-teks Al-Qur’an tentang madu dan hadis-hadis Nabi yang shahih, secara mutlak merupakan teks kuno yang paling jelas dan akurat, yang membawa faidah, khususnya teknik pengobatan yang terdapat di dalam materi ini.</w:t>
      </w:r>
    </w:p>
    <w:p w:rsidR="000826BB"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Dalam ayat-ayat Allah (Al-Qur’an) telah banyak digambarkan tentang madu </w:t>
      </w:r>
      <w:r w:rsidRPr="0067281A">
        <w:rPr>
          <w:rFonts w:ascii="Times New Roman" w:hAnsi="Times New Roman" w:cs="Times New Roman"/>
          <w:i/>
          <w:iCs/>
          <w:sz w:val="24"/>
          <w:szCs w:val="24"/>
          <w:lang w:val="id-ID"/>
        </w:rPr>
        <w:t>(al-‘Aslu)</w:t>
      </w:r>
      <w:r w:rsidRPr="0067281A">
        <w:rPr>
          <w:rFonts w:ascii="Times New Roman" w:hAnsi="Times New Roman" w:cs="Times New Roman"/>
          <w:sz w:val="24"/>
          <w:szCs w:val="24"/>
          <w:lang w:val="id-ID"/>
        </w:rPr>
        <w:t xml:space="preserve"> dengan segala khasiatnya. Namun meskipun demikian belum banyak diketahui bagaimana konsepsi madu, apa kandungan madu, dan keistimewaan madu itu sendiri.</w:t>
      </w:r>
    </w:p>
    <w:p w:rsidR="001D3A24" w:rsidRPr="0067281A"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Dengan menggunakan metode </w:t>
      </w:r>
      <w:r w:rsidRPr="0067281A">
        <w:rPr>
          <w:rFonts w:ascii="Times New Roman" w:hAnsi="Times New Roman" w:cs="Times New Roman"/>
          <w:i/>
          <w:iCs/>
          <w:sz w:val="24"/>
          <w:szCs w:val="24"/>
          <w:lang w:val="id-ID"/>
        </w:rPr>
        <w:t>maudhu’i</w:t>
      </w:r>
      <w:r w:rsidRPr="0067281A">
        <w:rPr>
          <w:rFonts w:ascii="Times New Roman" w:hAnsi="Times New Roman" w:cs="Times New Roman"/>
          <w:sz w:val="24"/>
          <w:szCs w:val="24"/>
          <w:lang w:val="id-ID"/>
        </w:rPr>
        <w:t xml:space="preserve"> (tematik), maka konsepsi madu akan ditelaah yakni dengan cara menghimpun seluruh atau sebagian ayat-ayat dari berbagai surat yang berbicara tentang topik tersebut untuk dikaitkan satu dengan yang lain lalu diambil kesimpulan secara menyeluruh tentang masalah tersebut menurut pendapat Al-Qur’an. Penulis mencoba memaparkan konsepsi madu dalam Al-Qur’an dalam kaitannya dengan fungsinya sebagai obat. </w:t>
      </w:r>
    </w:p>
    <w:p w:rsidR="001D3A24" w:rsidRPr="0067281A" w:rsidRDefault="001D3A24" w:rsidP="0097040A">
      <w:pPr>
        <w:spacing w:after="0" w:line="480" w:lineRule="auto"/>
        <w:ind w:left="357" w:firstLine="720"/>
        <w:jc w:val="both"/>
        <w:rPr>
          <w:rFonts w:ascii="Times New Roman" w:hAnsi="Times New Roman" w:cs="Times New Roman"/>
          <w:sz w:val="24"/>
          <w:szCs w:val="24"/>
          <w:lang w:val="id-ID"/>
        </w:rPr>
      </w:pPr>
    </w:p>
    <w:p w:rsidR="001D3A24" w:rsidRPr="0067281A" w:rsidRDefault="001D3A24" w:rsidP="0097040A">
      <w:pPr>
        <w:pStyle w:val="NoSpacing"/>
        <w:numPr>
          <w:ilvl w:val="0"/>
          <w:numId w:val="1"/>
        </w:numPr>
        <w:tabs>
          <w:tab w:val="left" w:pos="360"/>
        </w:tabs>
        <w:spacing w:line="480" w:lineRule="auto"/>
        <w:jc w:val="both"/>
        <w:rPr>
          <w:rFonts w:ascii="Times New Roman" w:hAnsi="Times New Roman" w:cs="Times New Roman"/>
          <w:b/>
          <w:bCs/>
          <w:iCs/>
          <w:sz w:val="24"/>
          <w:szCs w:val="24"/>
          <w:lang w:val="id-ID"/>
        </w:rPr>
      </w:pPr>
      <w:r w:rsidRPr="0067281A">
        <w:rPr>
          <w:rFonts w:ascii="Times New Roman" w:hAnsi="Times New Roman" w:cs="Times New Roman"/>
          <w:b/>
          <w:bCs/>
          <w:iCs/>
          <w:sz w:val="24"/>
          <w:szCs w:val="24"/>
          <w:lang w:val="id-ID"/>
        </w:rPr>
        <w:t>Rumusan Masalah</w:t>
      </w:r>
    </w:p>
    <w:p w:rsidR="001D3A24" w:rsidRPr="0067281A"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Dari pemaparan latar belakang di atas, penulisan skripsi mengenai pemahaman tafsir tentang konsepsi madu sebagai obat dalam Al-Qur’an </w:t>
      </w:r>
      <w:r w:rsidRPr="0067281A">
        <w:rPr>
          <w:rFonts w:ascii="Times New Roman" w:hAnsi="Times New Roman" w:cs="Times New Roman"/>
          <w:i/>
          <w:sz w:val="24"/>
          <w:szCs w:val="24"/>
          <w:lang w:val="id-ID"/>
        </w:rPr>
        <w:t>(telaah tafsir maudhu’i)</w:t>
      </w:r>
      <w:r w:rsidRPr="0067281A">
        <w:rPr>
          <w:rFonts w:ascii="Times New Roman" w:hAnsi="Times New Roman" w:cs="Times New Roman"/>
          <w:sz w:val="24"/>
          <w:szCs w:val="24"/>
          <w:lang w:val="id-ID"/>
        </w:rPr>
        <w:t>, diarahkan pada pembahasan dan rumusan masalah sebagai berikut:</w:t>
      </w:r>
    </w:p>
    <w:p w:rsidR="001D3A24" w:rsidRPr="0067281A" w:rsidRDefault="001D3A24" w:rsidP="0097040A">
      <w:pPr>
        <w:numPr>
          <w:ilvl w:val="0"/>
          <w:numId w:val="2"/>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Bagaimana ayat-ayat Al-Qur’an berbicara tentang lebah dan madu? </w:t>
      </w:r>
    </w:p>
    <w:p w:rsidR="001D3A24" w:rsidRPr="0067281A" w:rsidRDefault="001D3A24" w:rsidP="0097040A">
      <w:pPr>
        <w:numPr>
          <w:ilvl w:val="0"/>
          <w:numId w:val="2"/>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Bagaimanakah hakikat madu?</w:t>
      </w:r>
    </w:p>
    <w:p w:rsidR="00FA3864" w:rsidRDefault="001D3A24" w:rsidP="000826BB">
      <w:pPr>
        <w:numPr>
          <w:ilvl w:val="0"/>
          <w:numId w:val="2"/>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lastRenderedPageBreak/>
        <w:t>Apa khasiat yang terdapat pada madu?</w:t>
      </w:r>
    </w:p>
    <w:p w:rsidR="000826BB" w:rsidRPr="000826BB" w:rsidRDefault="000826BB" w:rsidP="000826BB">
      <w:pPr>
        <w:spacing w:after="0" w:line="480" w:lineRule="auto"/>
        <w:ind w:left="720"/>
        <w:jc w:val="both"/>
        <w:rPr>
          <w:rFonts w:ascii="Times New Roman" w:hAnsi="Times New Roman" w:cs="Times New Roman"/>
          <w:sz w:val="24"/>
          <w:szCs w:val="24"/>
          <w:lang w:val="id-ID"/>
        </w:rPr>
      </w:pPr>
    </w:p>
    <w:p w:rsidR="001D3A24" w:rsidRPr="0067281A" w:rsidRDefault="001D3A24" w:rsidP="0097040A">
      <w:pPr>
        <w:spacing w:after="0" w:line="480" w:lineRule="auto"/>
        <w:jc w:val="both"/>
        <w:rPr>
          <w:rFonts w:ascii="Times New Roman" w:hAnsi="Times New Roman" w:cs="Times New Roman"/>
          <w:b/>
          <w:bCs/>
          <w:sz w:val="24"/>
          <w:szCs w:val="24"/>
          <w:lang w:val="id-ID"/>
        </w:rPr>
      </w:pPr>
      <w:r w:rsidRPr="0067281A">
        <w:rPr>
          <w:rFonts w:ascii="Times New Roman" w:hAnsi="Times New Roman" w:cs="Times New Roman"/>
          <w:b/>
          <w:bCs/>
          <w:sz w:val="24"/>
          <w:szCs w:val="24"/>
          <w:lang w:val="id-ID"/>
        </w:rPr>
        <w:t>C. Tujuan Penelitian</w:t>
      </w:r>
    </w:p>
    <w:p w:rsidR="001D3A24" w:rsidRPr="0067281A"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Dari penelitian kepustakaan yang sesuai dengan rumusan masalah di atas, pembahasan ini bertujuan untuk:</w:t>
      </w:r>
    </w:p>
    <w:p w:rsidR="001D3A24" w:rsidRPr="0067281A" w:rsidRDefault="001D3A24" w:rsidP="0097040A">
      <w:pPr>
        <w:numPr>
          <w:ilvl w:val="0"/>
          <w:numId w:val="12"/>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Untuk mengetahui dan memahami ayat-ayat Al-Qur’an berbicara tentang lebah dan madu.</w:t>
      </w:r>
    </w:p>
    <w:p w:rsidR="001D3A24" w:rsidRPr="0067281A" w:rsidRDefault="001D3A24" w:rsidP="0097040A">
      <w:pPr>
        <w:numPr>
          <w:ilvl w:val="0"/>
          <w:numId w:val="12"/>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iCs/>
          <w:sz w:val="24"/>
          <w:szCs w:val="24"/>
          <w:lang w:val="id-ID"/>
        </w:rPr>
        <w:t xml:space="preserve">Untuk mengetahui dan memahami </w:t>
      </w:r>
      <w:r w:rsidRPr="0067281A">
        <w:rPr>
          <w:rFonts w:ascii="Times New Roman" w:hAnsi="Times New Roman" w:cs="Times New Roman"/>
          <w:sz w:val="24"/>
          <w:szCs w:val="24"/>
          <w:lang w:val="id-ID"/>
        </w:rPr>
        <w:t>hakikat madu</w:t>
      </w:r>
      <w:r w:rsidRPr="0067281A">
        <w:rPr>
          <w:rFonts w:ascii="Times New Roman" w:hAnsi="Times New Roman" w:cs="Times New Roman"/>
          <w:iCs/>
          <w:sz w:val="24"/>
          <w:szCs w:val="24"/>
          <w:lang w:val="id-ID"/>
        </w:rPr>
        <w:t>.</w:t>
      </w:r>
    </w:p>
    <w:p w:rsidR="001D3A24" w:rsidRPr="0067281A" w:rsidRDefault="001D3A24" w:rsidP="0097040A">
      <w:pPr>
        <w:numPr>
          <w:ilvl w:val="0"/>
          <w:numId w:val="12"/>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iCs/>
          <w:sz w:val="24"/>
          <w:szCs w:val="24"/>
          <w:lang w:val="id-ID"/>
        </w:rPr>
        <w:t xml:space="preserve">Untuk </w:t>
      </w:r>
      <w:r w:rsidRPr="0067281A">
        <w:rPr>
          <w:rFonts w:ascii="Times New Roman" w:hAnsi="Times New Roman" w:cs="Times New Roman"/>
          <w:sz w:val="24"/>
          <w:szCs w:val="24"/>
          <w:lang w:val="id-ID"/>
        </w:rPr>
        <w:t>mengetahui dan memahami khasiat yang terdapat pada madu.</w:t>
      </w:r>
    </w:p>
    <w:p w:rsidR="001D3A24" w:rsidRPr="0067281A" w:rsidRDefault="001D3A24" w:rsidP="0097040A">
      <w:pPr>
        <w:tabs>
          <w:tab w:val="num" w:pos="720"/>
        </w:tabs>
        <w:spacing w:after="0" w:line="480" w:lineRule="auto"/>
        <w:ind w:left="720"/>
        <w:jc w:val="both"/>
        <w:rPr>
          <w:rFonts w:ascii="Times New Roman" w:hAnsi="Times New Roman" w:cs="Times New Roman"/>
          <w:sz w:val="24"/>
          <w:szCs w:val="24"/>
          <w:lang w:val="id-ID"/>
        </w:rPr>
      </w:pPr>
    </w:p>
    <w:p w:rsidR="001D3A24" w:rsidRPr="0067281A" w:rsidRDefault="001D3A24" w:rsidP="0097040A">
      <w:pPr>
        <w:pStyle w:val="ListParagraph"/>
        <w:spacing w:after="0" w:line="480" w:lineRule="auto"/>
        <w:ind w:left="142" w:hanging="142"/>
        <w:jc w:val="both"/>
        <w:rPr>
          <w:rFonts w:ascii="Times New Roman" w:hAnsi="Times New Roman" w:cs="Times New Roman"/>
          <w:b/>
          <w:bCs/>
          <w:sz w:val="24"/>
          <w:szCs w:val="24"/>
          <w:lang w:val="id-ID"/>
        </w:rPr>
      </w:pPr>
      <w:r w:rsidRPr="0067281A">
        <w:rPr>
          <w:rFonts w:ascii="Times New Roman" w:hAnsi="Times New Roman" w:cs="Times New Roman"/>
          <w:b/>
          <w:bCs/>
          <w:iCs/>
          <w:sz w:val="24"/>
          <w:szCs w:val="24"/>
          <w:lang w:val="id-ID"/>
        </w:rPr>
        <w:t xml:space="preserve">D. </w:t>
      </w:r>
      <w:r w:rsidRPr="0067281A">
        <w:rPr>
          <w:rFonts w:ascii="Times New Roman" w:hAnsi="Times New Roman" w:cs="Times New Roman"/>
          <w:b/>
          <w:bCs/>
          <w:sz w:val="24"/>
          <w:szCs w:val="24"/>
          <w:lang w:val="id-ID"/>
        </w:rPr>
        <w:t>Kegunaan Penelitian</w:t>
      </w:r>
    </w:p>
    <w:p w:rsidR="001D3A24" w:rsidRPr="0067281A" w:rsidRDefault="001D3A24" w:rsidP="0097040A">
      <w:pPr>
        <w:numPr>
          <w:ilvl w:val="0"/>
          <w:numId w:val="5"/>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Kegunaan Teoritis</w:t>
      </w:r>
    </w:p>
    <w:p w:rsidR="001D3A24" w:rsidRPr="0067281A"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Penelitian ini diharapkan dapat memberikan sumbangsih bagi kelengkapan data dalam upaya mengkaji kualitas tafsir mengenai konsepsi madu sebagai obat dalam Al-Qur’an </w:t>
      </w:r>
      <w:r w:rsidRPr="0067281A">
        <w:rPr>
          <w:rFonts w:ascii="Times New Roman" w:hAnsi="Times New Roman" w:cs="Times New Roman"/>
          <w:i/>
          <w:sz w:val="24"/>
          <w:szCs w:val="24"/>
          <w:lang w:val="id-ID"/>
        </w:rPr>
        <w:t>(telaah tafsir maudhu’i)</w:t>
      </w:r>
      <w:r w:rsidRPr="0067281A">
        <w:rPr>
          <w:rFonts w:ascii="Times New Roman" w:hAnsi="Times New Roman" w:cs="Times New Roman"/>
          <w:sz w:val="24"/>
          <w:szCs w:val="24"/>
          <w:lang w:val="id-ID"/>
        </w:rPr>
        <w:t xml:space="preserve"> dan sumbangan keilmuan dan wacana baru dalam kajian tafsir.</w:t>
      </w:r>
    </w:p>
    <w:p w:rsidR="001D3A24" w:rsidRPr="0067281A" w:rsidRDefault="001D3A24" w:rsidP="0097040A">
      <w:pPr>
        <w:numPr>
          <w:ilvl w:val="0"/>
          <w:numId w:val="5"/>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Kegunaan Praktis</w:t>
      </w:r>
    </w:p>
    <w:p w:rsidR="001D3A24" w:rsidRPr="0067281A"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Dalam tatanan praktis, penelitian ini diharapkan bisa memberi satu pedoman bagi umat Islam di era modern, untuk mengetahui kualitas tafsir dan menguatkan pemahaman tentang konsepsi madu sebagai obat dalam Al-Qur’an </w:t>
      </w:r>
      <w:r w:rsidRPr="0067281A">
        <w:rPr>
          <w:rFonts w:ascii="Times New Roman" w:hAnsi="Times New Roman" w:cs="Times New Roman"/>
          <w:i/>
          <w:sz w:val="24"/>
          <w:szCs w:val="24"/>
          <w:lang w:val="id-ID"/>
        </w:rPr>
        <w:t>(telaah tafsir maudhu’i).</w:t>
      </w:r>
      <w:r w:rsidRPr="0067281A">
        <w:rPr>
          <w:rFonts w:ascii="Times New Roman" w:hAnsi="Times New Roman" w:cs="Times New Roman"/>
          <w:sz w:val="24"/>
          <w:szCs w:val="24"/>
          <w:lang w:val="id-ID"/>
        </w:rPr>
        <w:t xml:space="preserve"> Hal ini untuk memotivasi kita dalam mengkaji dan </w:t>
      </w:r>
      <w:r w:rsidRPr="0067281A">
        <w:rPr>
          <w:rFonts w:ascii="Times New Roman" w:hAnsi="Times New Roman" w:cs="Times New Roman"/>
          <w:sz w:val="24"/>
          <w:szCs w:val="24"/>
          <w:lang w:val="id-ID"/>
        </w:rPr>
        <w:lastRenderedPageBreak/>
        <w:t>mengembangkan lebih lanjut tentang wacana-wacana ke-Islam-an, yakni melalui penelitian-penelitian yang relevan dengan tema ini.</w:t>
      </w:r>
    </w:p>
    <w:p w:rsidR="001D3A24" w:rsidRPr="0067281A" w:rsidRDefault="001D3A24" w:rsidP="0097040A">
      <w:pPr>
        <w:spacing w:after="0" w:line="480" w:lineRule="auto"/>
        <w:jc w:val="both"/>
        <w:rPr>
          <w:rFonts w:ascii="Times New Roman" w:hAnsi="Times New Roman" w:cs="Times New Roman"/>
          <w:sz w:val="24"/>
          <w:szCs w:val="24"/>
          <w:lang w:val="id-ID"/>
        </w:rPr>
      </w:pPr>
    </w:p>
    <w:p w:rsidR="001D3A24" w:rsidRPr="0067281A" w:rsidRDefault="001D3A24" w:rsidP="0067281A">
      <w:pPr>
        <w:pStyle w:val="ListParagraph"/>
        <w:numPr>
          <w:ilvl w:val="0"/>
          <w:numId w:val="36"/>
        </w:numPr>
        <w:spacing w:after="0" w:line="480" w:lineRule="auto"/>
        <w:jc w:val="both"/>
        <w:rPr>
          <w:rFonts w:ascii="Times New Roman" w:hAnsi="Times New Roman" w:cs="Times New Roman"/>
          <w:b/>
          <w:sz w:val="24"/>
          <w:szCs w:val="24"/>
          <w:lang w:val="id-ID"/>
        </w:rPr>
      </w:pPr>
      <w:r w:rsidRPr="0067281A">
        <w:rPr>
          <w:rFonts w:ascii="Times New Roman" w:hAnsi="Times New Roman" w:cs="Times New Roman"/>
          <w:b/>
          <w:sz w:val="24"/>
          <w:szCs w:val="24"/>
          <w:lang w:val="id-ID"/>
        </w:rPr>
        <w:t>Penegasan Istilah</w:t>
      </w:r>
    </w:p>
    <w:p w:rsidR="001D3A24" w:rsidRPr="0067281A"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Dalam penulisan skripsi ini judul yang penulis ambil adalah “Konsepsi </w:t>
      </w:r>
      <w:r w:rsidRPr="0067281A">
        <w:rPr>
          <w:rFonts w:ascii="Times New Roman" w:hAnsi="Times New Roman" w:cs="Times New Roman"/>
          <w:iCs/>
          <w:sz w:val="24"/>
          <w:szCs w:val="24"/>
          <w:lang w:val="id-ID"/>
        </w:rPr>
        <w:t xml:space="preserve">Madu </w:t>
      </w:r>
      <w:r w:rsidR="00813CE8" w:rsidRPr="0067281A">
        <w:rPr>
          <w:rFonts w:ascii="Times New Roman" w:hAnsi="Times New Roman" w:cs="Times New Roman"/>
          <w:iCs/>
          <w:sz w:val="24"/>
          <w:szCs w:val="24"/>
          <w:lang w:val="id-ID"/>
        </w:rPr>
        <w:t xml:space="preserve">sebagai </w:t>
      </w:r>
      <w:r w:rsidRPr="0067281A">
        <w:rPr>
          <w:rFonts w:ascii="Times New Roman" w:hAnsi="Times New Roman" w:cs="Times New Roman"/>
          <w:iCs/>
          <w:sz w:val="24"/>
          <w:szCs w:val="24"/>
          <w:lang w:val="id-ID"/>
        </w:rPr>
        <w:t xml:space="preserve">Obat </w:t>
      </w:r>
      <w:r w:rsidR="00813CE8" w:rsidRPr="0067281A">
        <w:rPr>
          <w:rFonts w:ascii="Times New Roman" w:hAnsi="Times New Roman" w:cs="Times New Roman"/>
          <w:iCs/>
          <w:sz w:val="24"/>
          <w:szCs w:val="24"/>
          <w:lang w:val="id-ID"/>
        </w:rPr>
        <w:t xml:space="preserve">dalam </w:t>
      </w:r>
      <w:r w:rsidRPr="0067281A">
        <w:rPr>
          <w:rFonts w:ascii="Times New Roman" w:hAnsi="Times New Roman" w:cs="Times New Roman"/>
          <w:iCs/>
          <w:sz w:val="24"/>
          <w:szCs w:val="24"/>
          <w:lang w:val="id-ID"/>
        </w:rPr>
        <w:t xml:space="preserve">Al-Qur’an </w:t>
      </w:r>
      <w:r w:rsidRPr="0067281A">
        <w:rPr>
          <w:rFonts w:ascii="Times New Roman" w:hAnsi="Times New Roman" w:cs="Times New Roman"/>
          <w:i/>
          <w:iCs/>
          <w:sz w:val="24"/>
          <w:szCs w:val="24"/>
          <w:lang w:val="id-ID"/>
        </w:rPr>
        <w:t>(Telaah Tafsir Maudhu’i)</w:t>
      </w:r>
      <w:r w:rsidRPr="0067281A">
        <w:rPr>
          <w:rFonts w:ascii="Times New Roman" w:hAnsi="Times New Roman" w:cs="Times New Roman"/>
          <w:sz w:val="24"/>
          <w:szCs w:val="24"/>
          <w:lang w:val="id-ID"/>
        </w:rPr>
        <w:t>”. Untuk memberikan gambaran yang jelas dan menghindari terjadinya kesalahpahaman dalam pengertian judul, maka penulis merasa perlu untuk menyampaikan penegasan istilah dengan arti yang dianggap belum populer dalam judul skripsi ini, sebagai berikut :</w:t>
      </w:r>
    </w:p>
    <w:p w:rsidR="001D3A24" w:rsidRPr="0067281A" w:rsidRDefault="001D3A24" w:rsidP="0097040A">
      <w:pPr>
        <w:pStyle w:val="ListParagraph"/>
        <w:numPr>
          <w:ilvl w:val="3"/>
          <w:numId w:val="3"/>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Konsepsi</w:t>
      </w:r>
    </w:p>
    <w:p w:rsidR="001D3A24" w:rsidRPr="0067281A"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Konsepsi merupakan kata benda yang berasal dari kata konsep, yang dalam bahasa Indonesia konsep diartikan dengan;</w:t>
      </w:r>
      <w:r w:rsidRPr="0067281A">
        <w:rPr>
          <w:rStyle w:val="FootnoteReference"/>
          <w:sz w:val="24"/>
          <w:szCs w:val="24"/>
          <w:lang w:val="id-ID"/>
        </w:rPr>
        <w:footnoteReference w:id="14"/>
      </w:r>
    </w:p>
    <w:p w:rsidR="001D3A24" w:rsidRPr="0067281A" w:rsidRDefault="001D3A24" w:rsidP="0097040A">
      <w:pPr>
        <w:pStyle w:val="ListParagraph"/>
        <w:numPr>
          <w:ilvl w:val="0"/>
          <w:numId w:val="10"/>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Rancangan atau buram surat</w:t>
      </w:r>
    </w:p>
    <w:p w:rsidR="001D3A24" w:rsidRPr="0067281A" w:rsidRDefault="001D3A24" w:rsidP="0097040A">
      <w:pPr>
        <w:pStyle w:val="ListParagraph"/>
        <w:numPr>
          <w:ilvl w:val="0"/>
          <w:numId w:val="10"/>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Ide atau pengertian yang diabstrakkan dari peristiwa konkrit</w:t>
      </w:r>
    </w:p>
    <w:p w:rsidR="001D3A24" w:rsidRPr="0067281A" w:rsidRDefault="001D3A24" w:rsidP="000826BB">
      <w:pPr>
        <w:spacing w:after="0" w:line="480" w:lineRule="auto"/>
        <w:ind w:left="284" w:firstLine="709"/>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Sedangkan kata konsepsi sendiri memiliki arti sebagai;</w:t>
      </w:r>
    </w:p>
    <w:p w:rsidR="001D3A24" w:rsidRPr="0067281A" w:rsidRDefault="001D3A24" w:rsidP="0097040A">
      <w:pPr>
        <w:pStyle w:val="ListParagraph"/>
        <w:numPr>
          <w:ilvl w:val="0"/>
          <w:numId w:val="11"/>
        </w:numPr>
        <w:spacing w:after="0" w:line="480" w:lineRule="auto"/>
        <w:ind w:left="851" w:hanging="284"/>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Pengertian; pendapat (paham)</w:t>
      </w:r>
    </w:p>
    <w:p w:rsidR="001D3A24" w:rsidRPr="0067281A" w:rsidRDefault="001D3A24" w:rsidP="0097040A">
      <w:pPr>
        <w:pStyle w:val="ListParagraph"/>
        <w:numPr>
          <w:ilvl w:val="0"/>
          <w:numId w:val="11"/>
        </w:numPr>
        <w:spacing w:after="0" w:line="480" w:lineRule="auto"/>
        <w:ind w:left="851" w:hanging="284"/>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Rancangan (cita-cita dan sebagainya) yang telah ada dalam pikiran.</w:t>
      </w:r>
    </w:p>
    <w:p w:rsidR="001D3A24" w:rsidRPr="007652E2" w:rsidRDefault="001D3A24" w:rsidP="000826BB">
      <w:pPr>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Oleh karena itu, untuk keperluan operasional, maka yang di maksud dengan konsepsi disini adalah gambaran yang bersifat universal atau abstrak </w:t>
      </w:r>
      <w:r w:rsidRPr="0067281A">
        <w:rPr>
          <w:rFonts w:ascii="Times New Roman" w:hAnsi="Times New Roman" w:cs="Times New Roman"/>
          <w:sz w:val="24"/>
          <w:szCs w:val="24"/>
          <w:lang w:val="id-ID"/>
        </w:rPr>
        <w:lastRenderedPageBreak/>
        <w:t>tentang hakikat madu sebagai obat dalam Al-Qur’an. Hal ini sesuai dengan tujuan pembahasan yang hendak dicapai yakni merumuskan konsepsi madu sebagai obat dalam Al-Qur’an secara utuh.</w:t>
      </w:r>
    </w:p>
    <w:p w:rsidR="006E7677" w:rsidRPr="007652E2" w:rsidRDefault="006E7677" w:rsidP="000826BB">
      <w:pPr>
        <w:spacing w:after="0" w:line="480" w:lineRule="auto"/>
        <w:ind w:left="426" w:firstLine="567"/>
        <w:jc w:val="both"/>
        <w:rPr>
          <w:rFonts w:ascii="Times New Roman" w:hAnsi="Times New Roman" w:cs="Times New Roman"/>
          <w:sz w:val="24"/>
          <w:szCs w:val="24"/>
          <w:lang w:val="id-ID"/>
        </w:rPr>
      </w:pPr>
    </w:p>
    <w:p w:rsidR="006E7677" w:rsidRPr="007652E2" w:rsidRDefault="006E7677" w:rsidP="000826BB">
      <w:pPr>
        <w:spacing w:after="0" w:line="480" w:lineRule="auto"/>
        <w:ind w:left="426" w:firstLine="567"/>
        <w:jc w:val="both"/>
        <w:rPr>
          <w:rFonts w:ascii="Times New Roman" w:hAnsi="Times New Roman" w:cs="Times New Roman"/>
          <w:sz w:val="24"/>
          <w:szCs w:val="24"/>
          <w:lang w:val="id-ID"/>
        </w:rPr>
      </w:pPr>
    </w:p>
    <w:p w:rsidR="006E7677" w:rsidRPr="007652E2" w:rsidRDefault="006E7677" w:rsidP="000826BB">
      <w:pPr>
        <w:spacing w:after="0" w:line="480" w:lineRule="auto"/>
        <w:ind w:left="426" w:firstLine="567"/>
        <w:jc w:val="both"/>
        <w:rPr>
          <w:rFonts w:ascii="Times New Roman" w:hAnsi="Times New Roman" w:cs="Times New Roman"/>
          <w:sz w:val="24"/>
          <w:szCs w:val="24"/>
          <w:lang w:val="id-ID"/>
        </w:rPr>
      </w:pPr>
    </w:p>
    <w:p w:rsidR="001D3A24" w:rsidRPr="0067281A" w:rsidRDefault="001D3A24" w:rsidP="0097040A">
      <w:pPr>
        <w:pStyle w:val="ListParagraph"/>
        <w:numPr>
          <w:ilvl w:val="3"/>
          <w:numId w:val="3"/>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Madu </w:t>
      </w:r>
    </w:p>
    <w:p w:rsidR="001D3A24" w:rsidRPr="0067281A"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Madu dalam </w:t>
      </w:r>
      <w:r w:rsidRPr="0067281A">
        <w:rPr>
          <w:rFonts w:ascii="Times New Roman" w:hAnsi="Times New Roman" w:cs="Times New Roman"/>
          <w:i/>
          <w:sz w:val="24"/>
          <w:szCs w:val="24"/>
          <w:lang w:val="id-ID"/>
        </w:rPr>
        <w:t>Kamus Besar Bahasa Indonesia</w:t>
      </w:r>
      <w:r w:rsidR="00813CE8" w:rsidRPr="006E0D3A">
        <w:rPr>
          <w:rFonts w:ascii="Times New Roman" w:hAnsi="Times New Roman" w:cs="Times New Roman"/>
          <w:i/>
          <w:sz w:val="24"/>
          <w:szCs w:val="24"/>
          <w:lang w:val="id-ID"/>
        </w:rPr>
        <w:t>,</w:t>
      </w:r>
      <w:r w:rsidRPr="0067281A">
        <w:rPr>
          <w:rFonts w:ascii="Times New Roman" w:hAnsi="Times New Roman" w:cs="Times New Roman"/>
          <w:i/>
          <w:sz w:val="24"/>
          <w:szCs w:val="24"/>
          <w:lang w:val="id-ID"/>
        </w:rPr>
        <w:t xml:space="preserve"> </w:t>
      </w:r>
      <w:r w:rsidRPr="0067281A">
        <w:rPr>
          <w:rFonts w:ascii="Times New Roman" w:hAnsi="Times New Roman" w:cs="Times New Roman"/>
          <w:sz w:val="24"/>
          <w:szCs w:val="24"/>
          <w:lang w:val="id-ID"/>
        </w:rPr>
        <w:t>Edisi Ketiga, adalah cairan yang banyak mengandung zat gula pada sarang lebah, di mana jika sarang lebah ini diperas maka keluarlah madunya.</w:t>
      </w:r>
      <w:r w:rsidRPr="0067281A">
        <w:rPr>
          <w:rStyle w:val="FootnoteReference"/>
          <w:sz w:val="24"/>
          <w:szCs w:val="24"/>
          <w:lang w:val="id-ID"/>
        </w:rPr>
        <w:footnoteReference w:id="15"/>
      </w:r>
    </w:p>
    <w:p w:rsidR="001D3A24" w:rsidRPr="0067281A" w:rsidRDefault="001D3A24" w:rsidP="0097040A">
      <w:pPr>
        <w:pStyle w:val="ListParagraph"/>
        <w:numPr>
          <w:ilvl w:val="3"/>
          <w:numId w:val="3"/>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Obat </w:t>
      </w:r>
    </w:p>
    <w:p w:rsidR="001D3A24" w:rsidRPr="0067281A" w:rsidRDefault="001D3A24" w:rsidP="000826BB">
      <w:pPr>
        <w:pStyle w:val="ListParagraph"/>
        <w:tabs>
          <w:tab w:val="left" w:pos="426"/>
        </w:tabs>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Pengertian obat dalam </w:t>
      </w:r>
      <w:r w:rsidRPr="0067281A">
        <w:rPr>
          <w:rFonts w:ascii="Times New Roman" w:hAnsi="Times New Roman" w:cs="Times New Roman"/>
          <w:i/>
          <w:sz w:val="24"/>
          <w:szCs w:val="24"/>
          <w:lang w:val="id-ID"/>
        </w:rPr>
        <w:t xml:space="preserve">Kamus Lengkap Bahasa Indonesia </w:t>
      </w:r>
      <w:r w:rsidRPr="0067281A">
        <w:rPr>
          <w:rFonts w:ascii="Times New Roman" w:hAnsi="Times New Roman" w:cs="Times New Roman"/>
          <w:sz w:val="24"/>
          <w:szCs w:val="24"/>
          <w:lang w:val="id-ID"/>
        </w:rPr>
        <w:t xml:space="preserve">memiliki arti </w:t>
      </w:r>
      <w:r w:rsidRPr="0067281A">
        <w:rPr>
          <w:rFonts w:ascii="Times New Roman" w:hAnsi="Times New Roman" w:cs="Times New Roman"/>
          <w:i/>
          <w:sz w:val="24"/>
          <w:szCs w:val="24"/>
          <w:lang w:val="id-ID"/>
        </w:rPr>
        <w:t>“Bahan yang di gunakan untuk mengurangi rasa sakit atau menyembuhkannya”,</w:t>
      </w:r>
      <w:r w:rsidRPr="0067281A">
        <w:rPr>
          <w:rFonts w:ascii="Times New Roman" w:hAnsi="Times New Roman" w:cs="Times New Roman"/>
          <w:sz w:val="24"/>
          <w:szCs w:val="24"/>
          <w:lang w:val="id-ID"/>
        </w:rPr>
        <w:t xml:space="preserve"> atau bisa juga bahan yang digunakan untuk mengurangi, menghilangkan, atau juga menyembuhkan seseorang dari penyakit.</w:t>
      </w:r>
      <w:r w:rsidRPr="0067281A">
        <w:rPr>
          <w:rStyle w:val="FootnoteReference"/>
          <w:sz w:val="24"/>
          <w:szCs w:val="24"/>
          <w:lang w:val="id-ID"/>
        </w:rPr>
        <w:footnoteReference w:id="16"/>
      </w:r>
    </w:p>
    <w:p w:rsidR="001D3A24" w:rsidRPr="0067281A" w:rsidRDefault="001D3A24" w:rsidP="0097040A">
      <w:pPr>
        <w:pStyle w:val="ListParagraph"/>
        <w:numPr>
          <w:ilvl w:val="3"/>
          <w:numId w:val="3"/>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Al-Qur’an </w:t>
      </w:r>
    </w:p>
    <w:p w:rsidR="00FA3864" w:rsidRPr="00ED39A4"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Al-Qur’an merupakan kalam atau firman Allah yang diturunkan-Nya kepada Nabi Muhammad SAW.</w:t>
      </w:r>
      <w:r w:rsidRPr="0067281A">
        <w:rPr>
          <w:rStyle w:val="FootnoteReference"/>
          <w:sz w:val="24"/>
          <w:szCs w:val="24"/>
          <w:lang w:val="id-ID"/>
        </w:rPr>
        <w:footnoteReference w:id="17"/>
      </w:r>
      <w:r w:rsidRPr="0067281A">
        <w:rPr>
          <w:rFonts w:ascii="Times New Roman" w:hAnsi="Times New Roman" w:cs="Times New Roman"/>
          <w:sz w:val="24"/>
          <w:szCs w:val="24"/>
          <w:lang w:val="id-ID"/>
        </w:rPr>
        <w:t xml:space="preserve"> Yang mana sering dijumpai sekarang ini dalam </w:t>
      </w:r>
      <w:r w:rsidRPr="0067281A">
        <w:rPr>
          <w:rFonts w:ascii="Times New Roman" w:hAnsi="Times New Roman" w:cs="Times New Roman"/>
          <w:i/>
          <w:sz w:val="24"/>
          <w:szCs w:val="24"/>
          <w:lang w:val="id-ID"/>
        </w:rPr>
        <w:t xml:space="preserve">mushhaf </w:t>
      </w:r>
      <w:r w:rsidR="00C61043" w:rsidRPr="0067281A">
        <w:rPr>
          <w:rFonts w:ascii="Times New Roman" w:hAnsi="Times New Roman" w:cs="Times New Roman"/>
          <w:i/>
          <w:sz w:val="24"/>
          <w:szCs w:val="24"/>
          <w:rtl/>
          <w:lang w:val="id-ID"/>
        </w:rPr>
        <w:t xml:space="preserve"> </w:t>
      </w:r>
      <w:r w:rsidRPr="0067281A">
        <w:rPr>
          <w:rFonts w:ascii="Times New Roman" w:hAnsi="Times New Roman" w:cs="Times New Roman"/>
          <w:sz w:val="24"/>
          <w:szCs w:val="24"/>
          <w:lang w:val="id-ID"/>
        </w:rPr>
        <w:t>‘Utsmani mulai dari surat al-Fatihah sampai pada surat an-Nas.</w:t>
      </w:r>
    </w:p>
    <w:p w:rsidR="001D3A24" w:rsidRPr="0067281A" w:rsidRDefault="001D3A24" w:rsidP="0097040A">
      <w:pPr>
        <w:pStyle w:val="ListParagraph"/>
        <w:numPr>
          <w:ilvl w:val="3"/>
          <w:numId w:val="3"/>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lastRenderedPageBreak/>
        <w:t>Tafsir maudhu’i</w:t>
      </w:r>
    </w:p>
    <w:p w:rsidR="001D3A24" w:rsidRPr="0067281A"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Tafsir </w:t>
      </w:r>
      <w:r w:rsidRPr="0067281A">
        <w:rPr>
          <w:rFonts w:ascii="Times New Roman" w:hAnsi="Times New Roman" w:cs="Times New Roman"/>
          <w:i/>
          <w:iCs/>
          <w:sz w:val="24"/>
          <w:szCs w:val="24"/>
          <w:lang w:val="id-ID"/>
        </w:rPr>
        <w:t>maudhu’i</w:t>
      </w:r>
      <w:r w:rsidRPr="0067281A">
        <w:rPr>
          <w:rFonts w:ascii="Times New Roman" w:hAnsi="Times New Roman" w:cs="Times New Roman"/>
          <w:sz w:val="24"/>
          <w:szCs w:val="24"/>
          <w:lang w:val="id-ID"/>
        </w:rPr>
        <w:t xml:space="preserve"> juga disebut dengan tafsir tematik karena pembahasannya berdasarkan tema-tema tertentu yang terdapat dalam Al-Qur’an.</w:t>
      </w:r>
      <w:r w:rsidRPr="0067281A">
        <w:rPr>
          <w:rStyle w:val="FootnoteReference"/>
          <w:sz w:val="24"/>
          <w:szCs w:val="24"/>
          <w:lang w:val="id-ID"/>
        </w:rPr>
        <w:footnoteReference w:id="18"/>
      </w:r>
    </w:p>
    <w:p w:rsidR="001D3A24" w:rsidRPr="0067281A"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Jadi yang dimaksud dengan konsepsi madu sebagai obat dalam Al-Qur’an </w:t>
      </w:r>
      <w:r w:rsidRPr="0067281A">
        <w:rPr>
          <w:rFonts w:ascii="Times New Roman" w:hAnsi="Times New Roman" w:cs="Times New Roman"/>
          <w:i/>
          <w:sz w:val="24"/>
          <w:szCs w:val="24"/>
          <w:lang w:val="id-ID"/>
        </w:rPr>
        <w:t>(Telaah Tafsir Maudhu’i)</w:t>
      </w:r>
      <w:r w:rsidRPr="0067281A">
        <w:rPr>
          <w:rFonts w:ascii="Times New Roman" w:hAnsi="Times New Roman" w:cs="Times New Roman"/>
          <w:sz w:val="24"/>
          <w:szCs w:val="24"/>
          <w:lang w:val="id-ID"/>
        </w:rPr>
        <w:t xml:space="preserve"> adalah gambaran tentang madu sebagai obat dalam </w:t>
      </w:r>
      <w:r w:rsidRPr="0067281A">
        <w:rPr>
          <w:rFonts w:ascii="Times New Roman" w:hAnsi="Times New Roman" w:cs="Times New Roman"/>
          <w:i/>
          <w:sz w:val="24"/>
          <w:szCs w:val="24"/>
          <w:lang w:val="id-ID"/>
        </w:rPr>
        <w:t xml:space="preserve">mushkhaf </w:t>
      </w:r>
      <w:r w:rsidRPr="0067281A">
        <w:rPr>
          <w:rFonts w:ascii="Times New Roman" w:hAnsi="Times New Roman" w:cs="Times New Roman"/>
          <w:sz w:val="24"/>
          <w:szCs w:val="24"/>
          <w:lang w:val="id-ID"/>
        </w:rPr>
        <w:t>Al-Qur’an yang ditelaah dengan metode maudhu’i, yaitu penafsiran Al-Qur’an dimana ayat-ayat Al-Qur’an dibahas sesuai dengan tema/judul yang telah ditetapkan.</w:t>
      </w:r>
    </w:p>
    <w:p w:rsidR="001D3A24" w:rsidRPr="0067281A" w:rsidRDefault="001D3A24" w:rsidP="0097040A">
      <w:pPr>
        <w:spacing w:after="0" w:line="480" w:lineRule="auto"/>
        <w:jc w:val="both"/>
        <w:rPr>
          <w:rFonts w:ascii="Times New Roman" w:hAnsi="Times New Roman" w:cs="Times New Roman"/>
          <w:sz w:val="24"/>
          <w:szCs w:val="24"/>
          <w:lang w:val="id-ID"/>
        </w:rPr>
      </w:pPr>
    </w:p>
    <w:p w:rsidR="001D3A24" w:rsidRPr="0067281A" w:rsidRDefault="001D3A24" w:rsidP="0067281A">
      <w:pPr>
        <w:pStyle w:val="ListParagraph"/>
        <w:numPr>
          <w:ilvl w:val="0"/>
          <w:numId w:val="36"/>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b/>
          <w:bCs/>
          <w:sz w:val="24"/>
          <w:szCs w:val="24"/>
          <w:lang w:val="id-ID"/>
        </w:rPr>
        <w:t>Kajian Pustaka</w:t>
      </w:r>
    </w:p>
    <w:p w:rsidR="000826BB" w:rsidRDefault="001D3A24"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bCs/>
          <w:sz w:val="24"/>
          <w:szCs w:val="24"/>
          <w:lang w:val="id-ID"/>
        </w:rPr>
        <w:t>Kajian keislaman yang membahas tentang madu sudah banyak yang terpublikasikan baik melalui karya-karya ilmiah, buku-buku ensiklopedia maupun melalui media internet, televisi, atau sebagainya. Namun kebanyakan sarjana hanya membahas sekilas tentang gambaran madu.</w:t>
      </w:r>
    </w:p>
    <w:p w:rsidR="000826BB" w:rsidRDefault="001D3A24"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bCs/>
          <w:sz w:val="24"/>
          <w:szCs w:val="24"/>
          <w:lang w:val="id-ID"/>
        </w:rPr>
        <w:t xml:space="preserve">Sedangkan yang dikehendaki penulis dalam penelitian ini adalah suatu kajian tafsir </w:t>
      </w:r>
      <w:r w:rsidRPr="0067281A">
        <w:rPr>
          <w:rFonts w:ascii="Times New Roman" w:hAnsi="Times New Roman" w:cs="Times New Roman"/>
          <w:bCs/>
          <w:i/>
          <w:iCs/>
          <w:sz w:val="24"/>
          <w:szCs w:val="24"/>
          <w:lang w:val="id-ID"/>
        </w:rPr>
        <w:t>maudhu’i</w:t>
      </w:r>
      <w:r w:rsidRPr="0067281A">
        <w:rPr>
          <w:rFonts w:ascii="Times New Roman" w:hAnsi="Times New Roman" w:cs="Times New Roman"/>
          <w:bCs/>
          <w:sz w:val="24"/>
          <w:szCs w:val="24"/>
          <w:lang w:val="id-ID"/>
        </w:rPr>
        <w:t xml:space="preserve"> dengan menjadikan madu sebagai obat sebagai topik sentral, kemudian sebagian ayat-ayat Al-Qur’an yang terkait dengan madu dikumpulkan menjadi satu untuk dijadikan penopang suatu bangunan konsep yang mapan.</w:t>
      </w:r>
    </w:p>
    <w:p w:rsidR="000826BB" w:rsidRDefault="001D3A24"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sz w:val="24"/>
          <w:szCs w:val="24"/>
          <w:lang w:val="id-ID"/>
        </w:rPr>
        <w:t>Ada beberapa karya yang mengkaji mengenai</w:t>
      </w:r>
      <w:r w:rsidRPr="0067281A">
        <w:rPr>
          <w:rFonts w:ascii="Times New Roman" w:hAnsi="Times New Roman" w:cs="Times New Roman"/>
          <w:iCs/>
          <w:sz w:val="24"/>
          <w:szCs w:val="24"/>
          <w:lang w:val="id-ID"/>
        </w:rPr>
        <w:t xml:space="preserve"> madu</w:t>
      </w:r>
      <w:r w:rsidRPr="0067281A">
        <w:rPr>
          <w:rFonts w:ascii="Times New Roman" w:hAnsi="Times New Roman" w:cs="Times New Roman"/>
          <w:sz w:val="24"/>
          <w:szCs w:val="24"/>
          <w:lang w:val="id-ID"/>
        </w:rPr>
        <w:t xml:space="preserve"> yang di antaranya adalah: karya Abdul Hamid Dayyat yang diberi judul “</w:t>
      </w:r>
      <w:r w:rsidRPr="0067281A">
        <w:rPr>
          <w:rFonts w:ascii="Times New Roman" w:hAnsi="Times New Roman" w:cs="Times New Roman"/>
          <w:i/>
          <w:iCs/>
          <w:sz w:val="24"/>
          <w:szCs w:val="24"/>
          <w:lang w:val="id-ID"/>
        </w:rPr>
        <w:t xml:space="preserve">Fenomena Temuan Medis </w:t>
      </w:r>
      <w:r w:rsidRPr="0067281A">
        <w:rPr>
          <w:rFonts w:ascii="Times New Roman" w:hAnsi="Times New Roman" w:cs="Times New Roman"/>
          <w:i/>
          <w:iCs/>
          <w:sz w:val="24"/>
          <w:szCs w:val="24"/>
          <w:lang w:val="id-ID"/>
        </w:rPr>
        <w:lastRenderedPageBreak/>
        <w:t>Menurut Al-Qur’an</w:t>
      </w:r>
      <w:r w:rsidRPr="0067281A">
        <w:rPr>
          <w:rFonts w:ascii="Times New Roman" w:hAnsi="Times New Roman" w:cs="Times New Roman"/>
          <w:sz w:val="24"/>
          <w:szCs w:val="24"/>
          <w:lang w:val="id-ID"/>
        </w:rPr>
        <w:t xml:space="preserve">”, dalam karyanya Abdul Hamid Dayyat hanya mengulas gambaran madu dari segi kandungan madu, khasiat madu, serta ketahanan dan spesifikasi madu yang harus diketahui yang kesemuanya itu dilihat dari kacamata kedokteran. Karena memang, Abdul Hamid Dayyat merupakan seorang pakar dokter. Dalam pembahasannya, beliau menjaga untuk tidak memaknai ayat-ayat Al-Qur’an lebih banyak dari kandungannya. </w:t>
      </w:r>
      <w:r w:rsidRPr="0067281A">
        <w:rPr>
          <w:rFonts w:ascii="Times New Roman" w:hAnsi="Times New Roman" w:cs="Times New Roman"/>
          <w:i/>
          <w:sz w:val="24"/>
          <w:szCs w:val="24"/>
          <w:lang w:val="id-ID"/>
        </w:rPr>
        <w:t>”Kami senantiasa menghindari pemaknaan ayat yang dipaksakan hanya karena ingin menyesuaiakan dengan penemuan-penemuan ilmiah, dengan kata lain hanya jika ayat-ayat tersebut menunjukkan pengertian yang jelas. Namun demikian, penemuan-penemuan ilmiah juga merupakan fakta-fakta yang tidak boleh diingkari.”</w:t>
      </w:r>
      <w:r w:rsidRPr="0067281A">
        <w:rPr>
          <w:rStyle w:val="FootnoteReference"/>
          <w:i/>
          <w:sz w:val="24"/>
          <w:szCs w:val="24"/>
          <w:lang w:val="id-ID"/>
        </w:rPr>
        <w:footnoteReference w:id="19"/>
      </w:r>
    </w:p>
    <w:p w:rsidR="000826BB" w:rsidRDefault="001D3A24"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sz w:val="24"/>
          <w:szCs w:val="24"/>
          <w:lang w:val="id-ID"/>
        </w:rPr>
        <w:t xml:space="preserve">Adapun uraian yang lebih fokus mengenai pemabahasan tentang lebah madu adalah karya Ahmad As Shouwy yang berjudul </w:t>
      </w:r>
      <w:r w:rsidRPr="0067281A">
        <w:rPr>
          <w:rFonts w:ascii="Times New Roman" w:hAnsi="Times New Roman" w:cs="Times New Roman"/>
          <w:i/>
          <w:sz w:val="24"/>
          <w:szCs w:val="24"/>
          <w:lang w:val="id-ID"/>
        </w:rPr>
        <w:t xml:space="preserve">“Mukjizat Al-Qur’an dan As-Sunnah tentang IPTEK”. </w:t>
      </w:r>
      <w:r w:rsidRPr="0067281A">
        <w:rPr>
          <w:rFonts w:ascii="Times New Roman" w:hAnsi="Times New Roman" w:cs="Times New Roman"/>
          <w:sz w:val="24"/>
          <w:szCs w:val="24"/>
          <w:lang w:val="id-ID"/>
        </w:rPr>
        <w:t xml:space="preserve">Namun demikian, karya Ahmad As Shouwy pembahasannya dapat dikatakan hanya terpusat pada dunia lebah seperti pembuatan sarang dan tempat tinggal lebah serta jenis-jenis lebah, sebagai kunci menurut </w:t>
      </w:r>
      <w:r w:rsidR="006E0D3A" w:rsidRPr="0067281A">
        <w:rPr>
          <w:rFonts w:ascii="Times New Roman" w:hAnsi="Times New Roman" w:cs="Times New Roman"/>
          <w:sz w:val="24"/>
          <w:szCs w:val="24"/>
          <w:lang w:val="id-ID"/>
        </w:rPr>
        <w:t>Ahmad As Shouwy</w:t>
      </w:r>
      <w:r w:rsidR="006E0D3A">
        <w:rPr>
          <w:rFonts w:ascii="Times New Roman" w:hAnsi="Times New Roman" w:cs="Times New Roman"/>
          <w:sz w:val="24"/>
          <w:szCs w:val="24"/>
        </w:rPr>
        <w:t>.</w:t>
      </w:r>
      <w:r w:rsidRPr="0067281A">
        <w:rPr>
          <w:rFonts w:ascii="Times New Roman" w:hAnsi="Times New Roman" w:cs="Times New Roman"/>
          <w:sz w:val="24"/>
          <w:szCs w:val="24"/>
          <w:lang w:val="id-ID"/>
        </w:rPr>
        <w:t xml:space="preserve"> </w:t>
      </w:r>
      <w:r w:rsidR="006E0D3A" w:rsidRPr="0067281A">
        <w:rPr>
          <w:rFonts w:ascii="Times New Roman" w:hAnsi="Times New Roman" w:cs="Times New Roman"/>
          <w:sz w:val="24"/>
          <w:szCs w:val="24"/>
          <w:lang w:val="id-ID"/>
        </w:rPr>
        <w:t>Ahmad As Shouwy</w:t>
      </w:r>
      <w:r w:rsidR="00B233E7">
        <w:rPr>
          <w:rFonts w:ascii="Times New Roman" w:hAnsi="Times New Roman" w:cs="Times New Roman"/>
          <w:sz w:val="24"/>
          <w:szCs w:val="24"/>
          <w:lang w:val="id-ID"/>
        </w:rPr>
        <w:t xml:space="preserve"> juga menambahkan bahwa tiap orang</w:t>
      </w:r>
      <w:r w:rsidRPr="0067281A">
        <w:rPr>
          <w:rFonts w:ascii="Times New Roman" w:hAnsi="Times New Roman" w:cs="Times New Roman"/>
          <w:sz w:val="24"/>
          <w:szCs w:val="24"/>
          <w:lang w:val="id-ID"/>
        </w:rPr>
        <w:t xml:space="preserve"> juga perlu mengetahui ayat-ayat tentang lebah, pengertian serta indikasi kata wahyu, dan pengertian kata </w:t>
      </w:r>
      <w:r w:rsidRPr="0067281A">
        <w:rPr>
          <w:rFonts w:ascii="Times New Roman" w:hAnsi="Times New Roman" w:cs="Times New Roman"/>
          <w:i/>
          <w:sz w:val="24"/>
          <w:szCs w:val="24"/>
          <w:lang w:val="id-ID"/>
        </w:rPr>
        <w:t>an-Nahl</w:t>
      </w:r>
      <w:r w:rsidRPr="0067281A">
        <w:rPr>
          <w:rFonts w:ascii="Times New Roman" w:hAnsi="Times New Roman" w:cs="Times New Roman"/>
          <w:sz w:val="24"/>
          <w:szCs w:val="24"/>
          <w:lang w:val="id-ID"/>
        </w:rPr>
        <w:t xml:space="preserve"> serta madu</w:t>
      </w:r>
      <w:r w:rsidR="006E0D3A">
        <w:rPr>
          <w:rFonts w:ascii="Times New Roman" w:hAnsi="Times New Roman" w:cs="Times New Roman"/>
          <w:sz w:val="24"/>
          <w:szCs w:val="24"/>
          <w:lang w:val="id-ID"/>
        </w:rPr>
        <w:t xml:space="preserve"> itu sendiri. Akan tetapi </w:t>
      </w:r>
      <w:r w:rsidR="006E0D3A" w:rsidRPr="0067281A">
        <w:rPr>
          <w:rFonts w:ascii="Times New Roman" w:hAnsi="Times New Roman" w:cs="Times New Roman"/>
          <w:sz w:val="24"/>
          <w:szCs w:val="24"/>
          <w:lang w:val="id-ID"/>
        </w:rPr>
        <w:t>Ahmad As Shouwy</w:t>
      </w:r>
      <w:r w:rsidRPr="0067281A">
        <w:rPr>
          <w:rFonts w:ascii="Times New Roman" w:hAnsi="Times New Roman" w:cs="Times New Roman"/>
          <w:sz w:val="24"/>
          <w:szCs w:val="24"/>
          <w:lang w:val="id-ID"/>
        </w:rPr>
        <w:t xml:space="preserve"> tidak menguraikan secara jelas khasiat-khasiatnya, sehingga seseorang dapat mengetahui kandungan madu dengan benar.</w:t>
      </w:r>
    </w:p>
    <w:p w:rsidR="000826BB" w:rsidRDefault="001D3A24"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sz w:val="24"/>
          <w:szCs w:val="24"/>
          <w:lang w:val="id-ID"/>
        </w:rPr>
        <w:lastRenderedPageBreak/>
        <w:t xml:space="preserve">Adapun karya lain adalah karya Abdul Karim Amirullah, yang merupakan seorang penemu Metode Diagnosis Terapi Arabian dan juga pendiri Institute Tibbun Nabawi Surabaya, dalam karya ilmiahnya yang  berjudul </w:t>
      </w:r>
      <w:r w:rsidRPr="0067281A">
        <w:rPr>
          <w:rFonts w:ascii="Times New Roman" w:hAnsi="Times New Roman" w:cs="Times New Roman"/>
          <w:i/>
          <w:iCs/>
          <w:sz w:val="24"/>
          <w:szCs w:val="24"/>
          <w:lang w:val="id-ID"/>
        </w:rPr>
        <w:t>“Berguru Ke Cina Berobat Ke Arab”</w:t>
      </w:r>
      <w:r w:rsidRPr="0067281A">
        <w:rPr>
          <w:rFonts w:ascii="Times New Roman" w:hAnsi="Times New Roman" w:cs="Times New Roman"/>
          <w:sz w:val="24"/>
          <w:szCs w:val="24"/>
          <w:lang w:val="id-ID"/>
        </w:rPr>
        <w:t>, Dia menjelaskan bahwa pengetahuan medis Cina kuno banyak menyimpan khazanah kesehatan yang rumit dan lengkap, yang tidak dimiliki bangsa-bangsa lain. Tidak berlebihan, bila ajaran Islam menganjurkan agar umatnya menuntut ilmu ke Negeri Cina. Melalui medis kuno Cina, buku ini menelusuri organ-organ tubuh bermasalah hingga ke akarnya, kemudian cara-cara penyembuhannya dengan pengobatan Arab Hijaiyah dan Tradisi Rasulullah. Sebab hal yang seringkali terjadi, penyakit sembuh kemudian kambuh, disebabkan pengobatan tidak langsung pada akarnya dan hanya sebatas penunda penyakit.</w:t>
      </w:r>
    </w:p>
    <w:p w:rsidR="000826BB" w:rsidRDefault="001D3A24"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sz w:val="24"/>
          <w:szCs w:val="24"/>
          <w:lang w:val="id-ID"/>
        </w:rPr>
        <w:t xml:space="preserve">Kemudian karya Indah Sri Yuliati, dkk, dengan judul buku </w:t>
      </w:r>
      <w:r w:rsidRPr="0067281A">
        <w:rPr>
          <w:rFonts w:ascii="Times New Roman" w:hAnsi="Times New Roman" w:cs="Times New Roman"/>
          <w:i/>
          <w:iCs/>
          <w:sz w:val="24"/>
          <w:szCs w:val="24"/>
          <w:lang w:val="id-ID"/>
        </w:rPr>
        <w:t>“Menjadi Dokter Muslim; Metode: Ilahiyah, Alamiah, dan Ilmiah.”</w:t>
      </w:r>
      <w:r w:rsidRPr="0067281A">
        <w:rPr>
          <w:rFonts w:ascii="Times New Roman" w:hAnsi="Times New Roman" w:cs="Times New Roman"/>
          <w:sz w:val="24"/>
          <w:szCs w:val="24"/>
          <w:lang w:val="id-ID"/>
        </w:rPr>
        <w:t xml:space="preserve"> Buku ini menjelaskan bahwa banyaknya penyakit justru menimbulkan kesadaran kembali ke pengobatan klasik, dan berbasis religius. Dalam hal ini, tradisi pengobatan Rasulullah SAW menjadi pilihan. Buku ini mengetengahkan kembali pengobatan tersebut berdasarkan pengobatan Islam dengan konsep IAI (Ilahiyah, Alamiah, dan Ilmiah) yang bersumber dari wahyu, menggunakan bahan alam dan diikuti ikhtiar sungguh-sungguh; menyembuhkan penyakit melalui titik-titik bekam, do’a-do’a Nabi dan bahan-bahan yang tepat digunakan sebagai obat dan terapi </w:t>
      </w:r>
      <w:r w:rsidRPr="0067281A">
        <w:rPr>
          <w:rFonts w:ascii="Times New Roman" w:hAnsi="Times New Roman" w:cs="Times New Roman"/>
          <w:sz w:val="24"/>
          <w:szCs w:val="24"/>
          <w:lang w:val="id-ID"/>
        </w:rPr>
        <w:lastRenderedPageBreak/>
        <w:t>juga dilengkapi teknik khusus diagnosa penyakit melalui mata, telapak tangan, dan denyut nadi.</w:t>
      </w:r>
    </w:p>
    <w:p w:rsidR="000826BB" w:rsidRDefault="001D3A24"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sz w:val="24"/>
          <w:szCs w:val="24"/>
          <w:lang w:val="id-ID"/>
        </w:rPr>
        <w:t xml:space="preserve">Di samping karya-karya tersebut, masih banyak tulisan-tulisan lain yang membahas tentang madu, salah satunya adalah karya Al-Imam Abu Fida Isma’il Ibnu Kasir Ad-Dimasyqi, dalam karyanya yang berjudul </w:t>
      </w:r>
      <w:r w:rsidRPr="0067281A">
        <w:rPr>
          <w:rFonts w:ascii="Times New Roman" w:hAnsi="Times New Roman" w:cs="Times New Roman"/>
          <w:i/>
          <w:sz w:val="24"/>
          <w:szCs w:val="24"/>
          <w:lang w:val="id-ID"/>
        </w:rPr>
        <w:t>“Tafsir Ibnu Kasir”</w:t>
      </w:r>
      <w:r w:rsidRPr="0067281A">
        <w:rPr>
          <w:rFonts w:ascii="Times New Roman" w:hAnsi="Times New Roman" w:cs="Times New Roman"/>
          <w:sz w:val="24"/>
          <w:szCs w:val="24"/>
          <w:lang w:val="id-ID"/>
        </w:rPr>
        <w:t xml:space="preserve"> yang mengulas ayat-ayat Al-Qur’an serta hadis yang menjelaskan tentang madu.</w:t>
      </w:r>
    </w:p>
    <w:p w:rsidR="000826BB" w:rsidRDefault="001D3A24"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bCs/>
          <w:sz w:val="24"/>
          <w:szCs w:val="24"/>
          <w:lang w:val="id-ID"/>
        </w:rPr>
        <w:t>Sebenarnya penelitian ini tidak jauh berbeda dengan penelitian-penelitian sebelumnya. Hanya saja dalam penelitian ini, penulis akan mencoba membahas konsepsi madu sebagai obat dalam Al-Qur’an dengan pendekatan Telaah Tafsir Maudhu’i yang lebih sistematis dan yang ingin penulis tonjolkan dalam penelitian ini adalah madu serta khasiatnya dalam Al-Qur’an. Dengan demikian penulis berasumsi penelitian ini insya Allah, bisa terhindar dari unsur duplikasi dan dapat dipertanggung jawabkan keotentikannya.</w:t>
      </w:r>
    </w:p>
    <w:p w:rsidR="00ED39A4" w:rsidRDefault="006E0D3A" w:rsidP="000826BB">
      <w:pPr>
        <w:pStyle w:val="ListParagraph"/>
        <w:spacing w:after="0" w:line="480" w:lineRule="auto"/>
        <w:ind w:left="426" w:firstLine="567"/>
        <w:jc w:val="both"/>
        <w:rPr>
          <w:rFonts w:ascii="Times New Roman" w:hAnsi="Times New Roman" w:cs="Times New Roman"/>
          <w:bCs/>
          <w:sz w:val="24"/>
          <w:szCs w:val="24"/>
          <w:lang w:val="id-ID"/>
        </w:rPr>
      </w:pPr>
      <w:r w:rsidRPr="0067281A">
        <w:rPr>
          <w:rFonts w:ascii="Times New Roman" w:hAnsi="Times New Roman" w:cs="Times New Roman"/>
          <w:bCs/>
          <w:sz w:val="24"/>
          <w:szCs w:val="24"/>
          <w:lang w:val="id-ID"/>
        </w:rPr>
        <w:t>Karena sejauh pengamatan penulis, belum ditemukan pembahasan secara khusus yang membahas secara utuh tentang masalah madu sebagai obat dalam skripsi yang telah ada. Kalaupun ada itu merupakan bahasan secara global yang tidak hanya membahas tentang madu sebagai obat saja me</w:t>
      </w:r>
      <w:r w:rsidR="00ED39A4">
        <w:rPr>
          <w:rFonts w:ascii="Times New Roman" w:hAnsi="Times New Roman" w:cs="Times New Roman"/>
          <w:bCs/>
          <w:sz w:val="24"/>
          <w:szCs w:val="24"/>
          <w:lang w:val="id-ID"/>
        </w:rPr>
        <w:t>lainkan ada berbagai pembahasan.</w:t>
      </w:r>
    </w:p>
    <w:p w:rsidR="00E11D4B" w:rsidRPr="00ED39A4" w:rsidRDefault="00E11D4B" w:rsidP="00E11D4B">
      <w:pPr>
        <w:pStyle w:val="ListParagraph"/>
        <w:spacing w:after="0" w:line="480" w:lineRule="auto"/>
        <w:ind w:left="284" w:firstLine="850"/>
        <w:jc w:val="both"/>
        <w:rPr>
          <w:rFonts w:ascii="Times New Roman" w:hAnsi="Times New Roman" w:cs="Times New Roman"/>
          <w:bCs/>
          <w:sz w:val="24"/>
          <w:szCs w:val="24"/>
          <w:lang w:val="id-ID"/>
        </w:rPr>
      </w:pPr>
    </w:p>
    <w:p w:rsidR="001D3A24" w:rsidRPr="0067281A" w:rsidRDefault="001D3A24" w:rsidP="0067281A">
      <w:pPr>
        <w:pStyle w:val="ListParagraph"/>
        <w:numPr>
          <w:ilvl w:val="0"/>
          <w:numId w:val="36"/>
        </w:numPr>
        <w:spacing w:after="0" w:line="480" w:lineRule="auto"/>
        <w:jc w:val="both"/>
        <w:rPr>
          <w:rFonts w:ascii="Times New Roman" w:hAnsi="Times New Roman" w:cs="Times New Roman"/>
          <w:b/>
          <w:bCs/>
          <w:sz w:val="24"/>
          <w:szCs w:val="24"/>
          <w:lang w:val="id-ID"/>
        </w:rPr>
      </w:pPr>
      <w:r w:rsidRPr="0067281A">
        <w:rPr>
          <w:rFonts w:ascii="Times New Roman" w:hAnsi="Times New Roman" w:cs="Times New Roman"/>
          <w:b/>
          <w:bCs/>
          <w:sz w:val="24"/>
          <w:szCs w:val="24"/>
          <w:lang w:val="id-ID"/>
        </w:rPr>
        <w:t xml:space="preserve">Metode Penelitian </w:t>
      </w:r>
    </w:p>
    <w:p w:rsidR="001D3A24" w:rsidRPr="0067281A"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lastRenderedPageBreak/>
        <w:t xml:space="preserve">Untuk melakukan penelusuran dan memahami sebuah tafsir tentang </w:t>
      </w:r>
      <w:r w:rsidRPr="0067281A">
        <w:rPr>
          <w:rFonts w:ascii="Times New Roman" w:hAnsi="Times New Roman" w:cs="Times New Roman"/>
          <w:i/>
          <w:sz w:val="24"/>
          <w:szCs w:val="24"/>
          <w:lang w:val="id-ID"/>
        </w:rPr>
        <w:t xml:space="preserve">“Konsepsi Madu </w:t>
      </w:r>
      <w:r w:rsidR="00813CE8" w:rsidRPr="0067281A">
        <w:rPr>
          <w:rFonts w:ascii="Times New Roman" w:hAnsi="Times New Roman" w:cs="Times New Roman"/>
          <w:i/>
          <w:sz w:val="24"/>
          <w:szCs w:val="24"/>
          <w:lang w:val="id-ID"/>
        </w:rPr>
        <w:t xml:space="preserve">sebagai </w:t>
      </w:r>
      <w:r w:rsidRPr="0067281A">
        <w:rPr>
          <w:rFonts w:ascii="Times New Roman" w:hAnsi="Times New Roman" w:cs="Times New Roman"/>
          <w:i/>
          <w:sz w:val="24"/>
          <w:szCs w:val="24"/>
          <w:lang w:val="id-ID"/>
        </w:rPr>
        <w:t xml:space="preserve">Obat </w:t>
      </w:r>
      <w:r w:rsidR="00813CE8" w:rsidRPr="0067281A">
        <w:rPr>
          <w:rFonts w:ascii="Times New Roman" w:hAnsi="Times New Roman" w:cs="Times New Roman"/>
          <w:i/>
          <w:sz w:val="24"/>
          <w:szCs w:val="24"/>
          <w:lang w:val="id-ID"/>
        </w:rPr>
        <w:t xml:space="preserve">dalam </w:t>
      </w:r>
      <w:r w:rsidRPr="0067281A">
        <w:rPr>
          <w:rFonts w:ascii="Times New Roman" w:hAnsi="Times New Roman" w:cs="Times New Roman"/>
          <w:i/>
          <w:sz w:val="24"/>
          <w:szCs w:val="24"/>
          <w:lang w:val="id-ID"/>
        </w:rPr>
        <w:t xml:space="preserve">Al-Qur’an (Telaah Tafsir Maudhu’i)” </w:t>
      </w:r>
      <w:r w:rsidRPr="0067281A">
        <w:rPr>
          <w:rFonts w:ascii="Times New Roman" w:hAnsi="Times New Roman" w:cs="Times New Roman"/>
          <w:sz w:val="24"/>
          <w:szCs w:val="24"/>
          <w:lang w:val="id-ID"/>
        </w:rPr>
        <w:t>penulis menggunakan metode penelitian sebagaimana penjabaran berikut ini:</w:t>
      </w:r>
    </w:p>
    <w:p w:rsidR="001D3A24" w:rsidRPr="0067281A" w:rsidRDefault="001D3A24" w:rsidP="0097040A">
      <w:pPr>
        <w:pStyle w:val="ListParagraph"/>
        <w:numPr>
          <w:ilvl w:val="0"/>
          <w:numId w:val="7"/>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Jenis Penelitian dan Sumber Data</w:t>
      </w:r>
    </w:p>
    <w:p w:rsidR="000826BB"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Tulisan ini adalah upaya penelitian yang dilakukan dari perpustakaan tentang konsepsi madu sebagai obat dalam Al-Qur’an </w:t>
      </w:r>
      <w:r w:rsidRPr="0067281A">
        <w:rPr>
          <w:rFonts w:ascii="Times New Roman" w:hAnsi="Times New Roman" w:cs="Times New Roman"/>
          <w:i/>
          <w:sz w:val="24"/>
          <w:szCs w:val="24"/>
          <w:lang w:val="id-ID"/>
        </w:rPr>
        <w:t>(telaah tafsir maudhu’i).</w:t>
      </w:r>
      <w:r w:rsidRPr="0067281A">
        <w:rPr>
          <w:rFonts w:ascii="Times New Roman" w:hAnsi="Times New Roman" w:cs="Times New Roman"/>
          <w:sz w:val="24"/>
          <w:szCs w:val="24"/>
          <w:lang w:val="id-ID"/>
        </w:rPr>
        <w:t xml:space="preserve"> Karya ini digolongkan dalam bentuk kajian kepustakaan (</w:t>
      </w:r>
      <w:r w:rsidRPr="0067281A">
        <w:rPr>
          <w:rFonts w:ascii="Times New Roman" w:hAnsi="Times New Roman" w:cs="Times New Roman"/>
          <w:i/>
          <w:iCs/>
          <w:sz w:val="24"/>
          <w:szCs w:val="24"/>
          <w:lang w:val="id-ID"/>
        </w:rPr>
        <w:t>library research</w:t>
      </w:r>
      <w:r w:rsidRPr="0067281A">
        <w:rPr>
          <w:rFonts w:ascii="Times New Roman" w:hAnsi="Times New Roman" w:cs="Times New Roman"/>
          <w:sz w:val="24"/>
          <w:szCs w:val="24"/>
          <w:lang w:val="id-ID"/>
        </w:rPr>
        <w:t>). Yang mana pengambilan data langsung dikumpulkan oleh penulis dari sumber pertamanya, yaitu berkaitan langsung dengan tema skripsi, sumber primer</w:t>
      </w:r>
      <w:r w:rsidR="006E0D3A">
        <w:rPr>
          <w:rFonts w:ascii="Times New Roman" w:hAnsi="Times New Roman" w:cs="Times New Roman"/>
          <w:sz w:val="24"/>
          <w:szCs w:val="24"/>
          <w:lang w:val="id-ID"/>
        </w:rPr>
        <w:t>nya adalah Al-Qur’an</w:t>
      </w:r>
      <w:r w:rsidR="00ED39A4">
        <w:rPr>
          <w:rFonts w:ascii="Times New Roman" w:hAnsi="Times New Roman" w:cs="Times New Roman"/>
          <w:sz w:val="24"/>
          <w:szCs w:val="24"/>
          <w:lang w:val="id-ID"/>
        </w:rPr>
        <w:t>.</w:t>
      </w:r>
    </w:p>
    <w:p w:rsidR="000826BB"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Untuk acuan sekundernya sudah tersusun dalam dokumen-dokumen yaitu tulisan dari buku-buku perpustakaan yang tidak secara langsung berkaitan dengan tema skripsi. Sumber-sumber data sekunder yaitu </w:t>
      </w:r>
      <w:r w:rsidRPr="0067281A">
        <w:rPr>
          <w:rFonts w:ascii="Times New Roman" w:hAnsi="Times New Roman" w:cs="Times New Roman"/>
          <w:i/>
          <w:sz w:val="24"/>
          <w:szCs w:val="24"/>
          <w:lang w:val="id-ID"/>
        </w:rPr>
        <w:t>Tafsir Qur’an Karim oleh Mahmud Yunus, Tafsir al-Azhar oleh Hamka, Tafsir Fizilalil Qur’an oleh</w:t>
      </w:r>
      <w:r w:rsidR="006E0D3A" w:rsidRPr="006E0D3A">
        <w:rPr>
          <w:rFonts w:ascii="Times New Roman" w:hAnsi="Times New Roman" w:cs="Times New Roman"/>
          <w:i/>
          <w:sz w:val="24"/>
          <w:szCs w:val="24"/>
          <w:lang w:val="id-ID"/>
        </w:rPr>
        <w:t xml:space="preserve"> </w:t>
      </w:r>
      <w:r w:rsidRPr="0067281A">
        <w:rPr>
          <w:rFonts w:ascii="Times New Roman" w:hAnsi="Times New Roman" w:cs="Times New Roman"/>
          <w:i/>
          <w:sz w:val="24"/>
          <w:szCs w:val="24"/>
          <w:lang w:val="id-ID"/>
        </w:rPr>
        <w:t>Sayid Khutub, Hadis</w:t>
      </w:r>
      <w:r w:rsidR="006E0D3A" w:rsidRPr="006E0D3A">
        <w:rPr>
          <w:rFonts w:ascii="Times New Roman" w:hAnsi="Times New Roman" w:cs="Times New Roman"/>
          <w:i/>
          <w:sz w:val="24"/>
          <w:szCs w:val="24"/>
          <w:lang w:val="id-ID"/>
        </w:rPr>
        <w:t>-hadis</w:t>
      </w:r>
      <w:r w:rsidRPr="0067281A">
        <w:rPr>
          <w:rFonts w:ascii="Times New Roman" w:hAnsi="Times New Roman" w:cs="Times New Roman"/>
          <w:i/>
          <w:sz w:val="24"/>
          <w:szCs w:val="24"/>
          <w:lang w:val="id-ID"/>
        </w:rPr>
        <w:t>, Buku-buku kesehatan Kontemporer, Majalah</w:t>
      </w:r>
      <w:r w:rsidRPr="0067281A">
        <w:rPr>
          <w:rFonts w:ascii="Times New Roman" w:hAnsi="Times New Roman" w:cs="Times New Roman"/>
          <w:sz w:val="24"/>
          <w:szCs w:val="24"/>
          <w:lang w:val="id-ID"/>
        </w:rPr>
        <w:t>, kamus-kamus, dan buku-buku lain yang masih berkaitan dengan maksud penelitian.</w:t>
      </w:r>
    </w:p>
    <w:p w:rsidR="001D3A24" w:rsidRPr="00ED39A4"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Disamping menggunakan cara manual untuk membantu mempermudah dalam proses penelusuran hadits, penulis menggunakan bantuan CD kitab-kitab hadits. Adapun CD room yang penulis gunakan adalah : </w:t>
      </w:r>
      <w:r w:rsidRPr="0067281A">
        <w:rPr>
          <w:rFonts w:ascii="Times New Roman" w:hAnsi="Times New Roman" w:cs="Times New Roman"/>
          <w:i/>
          <w:iCs/>
          <w:sz w:val="24"/>
          <w:szCs w:val="24"/>
          <w:lang w:val="id-ID"/>
        </w:rPr>
        <w:t xml:space="preserve">Mausu`ah al-Hadits al-Syarif al-Kutub al-Tis`ah </w:t>
      </w:r>
    </w:p>
    <w:p w:rsidR="001D3A24" w:rsidRPr="0067281A" w:rsidRDefault="001D3A24" w:rsidP="0097040A">
      <w:pPr>
        <w:pStyle w:val="ListParagraph"/>
        <w:numPr>
          <w:ilvl w:val="0"/>
          <w:numId w:val="7"/>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Metode Pengumpulan Data</w:t>
      </w:r>
    </w:p>
    <w:p w:rsidR="00106856" w:rsidRPr="0067281A" w:rsidRDefault="001D3A24" w:rsidP="000826BB">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lastRenderedPageBreak/>
        <w:t xml:space="preserve">Sebagaimana layaknya studi literatur yang mengumpulkan data melalui kepustakaan </w:t>
      </w:r>
      <w:r w:rsidRPr="0067281A">
        <w:rPr>
          <w:rFonts w:ascii="Times New Roman" w:hAnsi="Times New Roman" w:cs="Times New Roman"/>
          <w:i/>
          <w:sz w:val="24"/>
          <w:szCs w:val="24"/>
          <w:lang w:val="id-ID"/>
        </w:rPr>
        <w:t>(library),</w:t>
      </w:r>
      <w:r w:rsidRPr="0067281A">
        <w:rPr>
          <w:rFonts w:ascii="Times New Roman" w:hAnsi="Times New Roman" w:cs="Times New Roman"/>
          <w:sz w:val="24"/>
          <w:szCs w:val="24"/>
          <w:lang w:val="id-ID"/>
        </w:rPr>
        <w:t xml:space="preserve"> maka secara sederhana upaya pengumpulan penelitian dapat dicapai dari penelitian buku dan karya intelektual keilmuan atau teknologi yang bisa dijadikan literatur, dan dipandang relevan guna penelitian ini, yaitu mencatat bagian-bagian tertentu dan dianggap penting dari bahan pustaka tersebut.</w:t>
      </w:r>
    </w:p>
    <w:p w:rsidR="001D3A24" w:rsidRPr="0067281A" w:rsidRDefault="001D3A24" w:rsidP="0097040A">
      <w:pPr>
        <w:pStyle w:val="ListParagraph"/>
        <w:numPr>
          <w:ilvl w:val="0"/>
          <w:numId w:val="7"/>
        </w:numPr>
        <w:spacing w:after="0" w:line="480" w:lineRule="auto"/>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Metode Kajian dan Metode Analisis</w:t>
      </w:r>
    </w:p>
    <w:p w:rsidR="001D3A24" w:rsidRPr="0067281A" w:rsidRDefault="001D3A24" w:rsidP="000826BB">
      <w:pPr>
        <w:pStyle w:val="ListParagraph"/>
        <w:numPr>
          <w:ilvl w:val="0"/>
          <w:numId w:val="8"/>
        </w:numPr>
        <w:spacing w:after="0" w:line="480" w:lineRule="auto"/>
        <w:ind w:left="993" w:hanging="283"/>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Metode Kajian</w:t>
      </w:r>
    </w:p>
    <w:p w:rsidR="00C15312" w:rsidRDefault="001D3A24" w:rsidP="00C15312">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Sumber data dari kaijan ini adalah ayat-ayat Al-Qur’an. Oleh karena itu metode yang digunakan adalah metode maudhu’i </w:t>
      </w:r>
      <w:r w:rsidRPr="0067281A">
        <w:rPr>
          <w:rFonts w:ascii="Times New Roman" w:hAnsi="Times New Roman" w:cs="Times New Roman"/>
          <w:i/>
          <w:sz w:val="24"/>
          <w:szCs w:val="24"/>
          <w:lang w:val="id-ID"/>
        </w:rPr>
        <w:t>(tematik).</w:t>
      </w:r>
      <w:r w:rsidRPr="0067281A">
        <w:rPr>
          <w:rFonts w:ascii="Times New Roman" w:hAnsi="Times New Roman" w:cs="Times New Roman"/>
          <w:sz w:val="24"/>
          <w:szCs w:val="24"/>
          <w:lang w:val="id-ID"/>
        </w:rPr>
        <w:t xml:space="preserve"> Metode maudhu’i adalah suatu penafsiran Al-Qur’an dengan menghimpun beberapa surat yang membahas tentang topik tertentu untuk kemudian mengkaitkan antara satu dengan lainnya, kemudian mengambil kesimpulan menyeluruh tentang masalah tersebut menurut pandangan Al-Qur’an.</w:t>
      </w:r>
    </w:p>
    <w:p w:rsidR="001D3A24" w:rsidRPr="0067281A" w:rsidRDefault="001D3A24" w:rsidP="00C15312">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Adapun cara kerja atau langkah-langkah yang ditempuh dalam penelitian ini adalah:</w:t>
      </w:r>
      <w:r w:rsidRPr="0067281A">
        <w:rPr>
          <w:rStyle w:val="FootnoteReference"/>
          <w:sz w:val="24"/>
          <w:szCs w:val="24"/>
          <w:lang w:val="id-ID"/>
        </w:rPr>
        <w:footnoteReference w:id="20"/>
      </w:r>
    </w:p>
    <w:p w:rsidR="00ED39A4" w:rsidRDefault="001D3A24" w:rsidP="00C15312">
      <w:pPr>
        <w:pStyle w:val="ListParagraph"/>
        <w:numPr>
          <w:ilvl w:val="0"/>
          <w:numId w:val="9"/>
        </w:numPr>
        <w:spacing w:after="0" w:line="480" w:lineRule="auto"/>
        <w:ind w:left="993" w:hanging="284"/>
        <w:jc w:val="both"/>
        <w:rPr>
          <w:rFonts w:ascii="Times New Roman" w:hAnsi="Times New Roman" w:cs="Times New Roman"/>
          <w:i/>
          <w:sz w:val="24"/>
          <w:szCs w:val="24"/>
          <w:lang w:val="id-ID"/>
        </w:rPr>
      </w:pPr>
      <w:r w:rsidRPr="0067281A">
        <w:rPr>
          <w:rFonts w:ascii="Times New Roman" w:hAnsi="Times New Roman" w:cs="Times New Roman"/>
          <w:sz w:val="24"/>
          <w:szCs w:val="24"/>
          <w:lang w:val="id-ID"/>
        </w:rPr>
        <w:t xml:space="preserve">Menetapkan masalah yang akan dibahas </w:t>
      </w:r>
      <w:r w:rsidRPr="0067281A">
        <w:rPr>
          <w:rFonts w:ascii="Times New Roman" w:hAnsi="Times New Roman" w:cs="Times New Roman"/>
          <w:i/>
          <w:sz w:val="24"/>
          <w:szCs w:val="24"/>
          <w:lang w:val="id-ID"/>
        </w:rPr>
        <w:t>(topik).</w:t>
      </w:r>
    </w:p>
    <w:p w:rsidR="00ED39A4" w:rsidRDefault="001D3A24" w:rsidP="00C15312">
      <w:pPr>
        <w:pStyle w:val="ListParagraph"/>
        <w:numPr>
          <w:ilvl w:val="0"/>
          <w:numId w:val="9"/>
        </w:numPr>
        <w:spacing w:after="0" w:line="480" w:lineRule="auto"/>
        <w:ind w:left="993" w:hanging="284"/>
        <w:jc w:val="both"/>
        <w:rPr>
          <w:rFonts w:ascii="Times New Roman" w:hAnsi="Times New Roman" w:cs="Times New Roman"/>
          <w:i/>
          <w:sz w:val="24"/>
          <w:szCs w:val="24"/>
          <w:lang w:val="id-ID"/>
        </w:rPr>
      </w:pPr>
      <w:r w:rsidRPr="00ED39A4">
        <w:rPr>
          <w:rFonts w:ascii="Times New Roman" w:hAnsi="Times New Roman" w:cs="Times New Roman"/>
          <w:sz w:val="24"/>
          <w:szCs w:val="24"/>
          <w:lang w:val="id-ID"/>
        </w:rPr>
        <w:t>Menghimpun dan menetapkan ayat-ayat yang berkaitan dengan masalah tersebut.</w:t>
      </w:r>
    </w:p>
    <w:p w:rsidR="00ED39A4" w:rsidRDefault="001D3A24" w:rsidP="00C15312">
      <w:pPr>
        <w:pStyle w:val="ListParagraph"/>
        <w:numPr>
          <w:ilvl w:val="0"/>
          <w:numId w:val="9"/>
        </w:numPr>
        <w:spacing w:after="0" w:line="480" w:lineRule="auto"/>
        <w:ind w:left="993" w:hanging="284"/>
        <w:jc w:val="both"/>
        <w:rPr>
          <w:rFonts w:ascii="Times New Roman" w:hAnsi="Times New Roman" w:cs="Times New Roman"/>
          <w:i/>
          <w:sz w:val="24"/>
          <w:szCs w:val="24"/>
          <w:lang w:val="id-ID"/>
        </w:rPr>
      </w:pPr>
      <w:r w:rsidRPr="00ED39A4">
        <w:rPr>
          <w:rFonts w:ascii="Times New Roman" w:hAnsi="Times New Roman" w:cs="Times New Roman"/>
          <w:sz w:val="24"/>
          <w:szCs w:val="24"/>
          <w:lang w:val="id-ID"/>
        </w:rPr>
        <w:t xml:space="preserve">Menyusun runtutan ayat sesuai dengan masa turunnya, disertai pengetahuan tentang </w:t>
      </w:r>
      <w:r w:rsidRPr="00ED39A4">
        <w:rPr>
          <w:rFonts w:ascii="Times New Roman" w:hAnsi="Times New Roman" w:cs="Times New Roman"/>
          <w:i/>
          <w:sz w:val="24"/>
          <w:szCs w:val="24"/>
          <w:lang w:val="id-ID"/>
        </w:rPr>
        <w:t>asbab al-nuzul-</w:t>
      </w:r>
      <w:r w:rsidRPr="00ED39A4">
        <w:rPr>
          <w:rFonts w:ascii="Times New Roman" w:hAnsi="Times New Roman" w:cs="Times New Roman"/>
          <w:sz w:val="24"/>
          <w:szCs w:val="24"/>
          <w:lang w:val="id-ID"/>
        </w:rPr>
        <w:t>nya.</w:t>
      </w:r>
    </w:p>
    <w:p w:rsidR="00ED39A4" w:rsidRDefault="001D3A24" w:rsidP="00C15312">
      <w:pPr>
        <w:pStyle w:val="ListParagraph"/>
        <w:numPr>
          <w:ilvl w:val="0"/>
          <w:numId w:val="9"/>
        </w:numPr>
        <w:spacing w:after="0" w:line="480" w:lineRule="auto"/>
        <w:ind w:left="993" w:hanging="284"/>
        <w:jc w:val="both"/>
        <w:rPr>
          <w:rFonts w:ascii="Times New Roman" w:hAnsi="Times New Roman" w:cs="Times New Roman"/>
          <w:i/>
          <w:sz w:val="24"/>
          <w:szCs w:val="24"/>
          <w:lang w:val="id-ID"/>
        </w:rPr>
      </w:pPr>
      <w:r w:rsidRPr="00ED39A4">
        <w:rPr>
          <w:rFonts w:ascii="Times New Roman" w:hAnsi="Times New Roman" w:cs="Times New Roman"/>
          <w:sz w:val="24"/>
          <w:szCs w:val="24"/>
          <w:lang w:val="id-ID"/>
        </w:rPr>
        <w:lastRenderedPageBreak/>
        <w:t xml:space="preserve">Memahami </w:t>
      </w:r>
      <w:r w:rsidRPr="00ED39A4">
        <w:rPr>
          <w:rFonts w:ascii="Times New Roman" w:hAnsi="Times New Roman" w:cs="Times New Roman"/>
          <w:i/>
          <w:iCs/>
          <w:sz w:val="24"/>
          <w:szCs w:val="24"/>
          <w:lang w:val="id-ID"/>
        </w:rPr>
        <w:t xml:space="preserve">munasabah </w:t>
      </w:r>
      <w:r w:rsidRPr="00ED39A4">
        <w:rPr>
          <w:rFonts w:ascii="Times New Roman" w:hAnsi="Times New Roman" w:cs="Times New Roman"/>
          <w:sz w:val="24"/>
          <w:szCs w:val="24"/>
          <w:lang w:val="id-ID"/>
        </w:rPr>
        <w:t>(kolerasi) ayat-ayat tersebut dalam surat masing-masing.</w:t>
      </w:r>
    </w:p>
    <w:p w:rsidR="00ED39A4" w:rsidRDefault="001D3A24" w:rsidP="00C15312">
      <w:pPr>
        <w:pStyle w:val="ListParagraph"/>
        <w:numPr>
          <w:ilvl w:val="0"/>
          <w:numId w:val="9"/>
        </w:numPr>
        <w:spacing w:after="0" w:line="480" w:lineRule="auto"/>
        <w:ind w:left="993" w:hanging="284"/>
        <w:jc w:val="both"/>
        <w:rPr>
          <w:rFonts w:ascii="Times New Roman" w:hAnsi="Times New Roman" w:cs="Times New Roman"/>
          <w:i/>
          <w:sz w:val="24"/>
          <w:szCs w:val="24"/>
          <w:lang w:val="id-ID"/>
        </w:rPr>
      </w:pPr>
      <w:r w:rsidRPr="00ED39A4">
        <w:rPr>
          <w:rFonts w:ascii="Times New Roman" w:hAnsi="Times New Roman" w:cs="Times New Roman"/>
          <w:sz w:val="24"/>
          <w:szCs w:val="24"/>
          <w:lang w:val="id-ID"/>
        </w:rPr>
        <w:t>Menyusun pembahasan dalam kerangka yang sempurna.</w:t>
      </w:r>
    </w:p>
    <w:p w:rsidR="00ED39A4" w:rsidRDefault="001D3A24" w:rsidP="00C15312">
      <w:pPr>
        <w:pStyle w:val="ListParagraph"/>
        <w:numPr>
          <w:ilvl w:val="0"/>
          <w:numId w:val="9"/>
        </w:numPr>
        <w:spacing w:after="0" w:line="480" w:lineRule="auto"/>
        <w:ind w:left="993" w:hanging="284"/>
        <w:jc w:val="both"/>
        <w:rPr>
          <w:rFonts w:ascii="Times New Roman" w:hAnsi="Times New Roman" w:cs="Times New Roman"/>
          <w:i/>
          <w:sz w:val="24"/>
          <w:szCs w:val="24"/>
          <w:lang w:val="id-ID"/>
        </w:rPr>
      </w:pPr>
      <w:r w:rsidRPr="00ED39A4">
        <w:rPr>
          <w:rFonts w:ascii="Times New Roman" w:hAnsi="Times New Roman" w:cs="Times New Roman"/>
          <w:sz w:val="24"/>
          <w:szCs w:val="24"/>
          <w:lang w:val="id-ID"/>
        </w:rPr>
        <w:t>Melengkapi pembahasan dengan hadis-hadis yang relevan dengan pokok bahasan.</w:t>
      </w:r>
    </w:p>
    <w:p w:rsidR="001D3A24" w:rsidRPr="00ED39A4" w:rsidRDefault="001D3A24" w:rsidP="00C15312">
      <w:pPr>
        <w:pStyle w:val="ListParagraph"/>
        <w:numPr>
          <w:ilvl w:val="0"/>
          <w:numId w:val="9"/>
        </w:numPr>
        <w:spacing w:after="0" w:line="480" w:lineRule="auto"/>
        <w:ind w:left="993" w:hanging="284"/>
        <w:jc w:val="both"/>
        <w:rPr>
          <w:rFonts w:ascii="Times New Roman" w:hAnsi="Times New Roman" w:cs="Times New Roman"/>
          <w:i/>
          <w:sz w:val="24"/>
          <w:szCs w:val="24"/>
          <w:lang w:val="id-ID"/>
        </w:rPr>
      </w:pPr>
      <w:r w:rsidRPr="00ED39A4">
        <w:rPr>
          <w:rFonts w:ascii="Times New Roman" w:hAnsi="Times New Roman" w:cs="Times New Roman"/>
          <w:sz w:val="24"/>
          <w:szCs w:val="24"/>
          <w:lang w:val="id-ID"/>
        </w:rPr>
        <w:t xml:space="preserve">Mempelajari ayat-ayat tersebut secara keseluruhan dengan jalan menghimpun ayat-ayat yang memiliki pengertian yang sama, atau mengkompromikan ayat-ayat yang </w:t>
      </w:r>
      <w:r w:rsidRPr="00ED39A4">
        <w:rPr>
          <w:rFonts w:ascii="Times New Roman" w:hAnsi="Times New Roman" w:cs="Times New Roman"/>
          <w:i/>
          <w:sz w:val="24"/>
          <w:szCs w:val="24"/>
          <w:lang w:val="id-ID"/>
        </w:rPr>
        <w:t>‘am</w:t>
      </w:r>
      <w:r w:rsidRPr="00ED39A4">
        <w:rPr>
          <w:rFonts w:ascii="Times New Roman" w:hAnsi="Times New Roman" w:cs="Times New Roman"/>
          <w:sz w:val="24"/>
          <w:szCs w:val="24"/>
          <w:lang w:val="id-ID"/>
        </w:rPr>
        <w:t xml:space="preserve"> (umum) dan yang </w:t>
      </w:r>
      <w:r w:rsidRPr="00ED39A4">
        <w:rPr>
          <w:rFonts w:ascii="Times New Roman" w:hAnsi="Times New Roman" w:cs="Times New Roman"/>
          <w:i/>
          <w:sz w:val="24"/>
          <w:szCs w:val="24"/>
          <w:lang w:val="id-ID"/>
        </w:rPr>
        <w:t xml:space="preserve">khashsh </w:t>
      </w:r>
      <w:r w:rsidRPr="00ED39A4">
        <w:rPr>
          <w:rFonts w:ascii="Times New Roman" w:hAnsi="Times New Roman" w:cs="Times New Roman"/>
          <w:sz w:val="24"/>
          <w:szCs w:val="24"/>
          <w:lang w:val="id-ID"/>
        </w:rPr>
        <w:t xml:space="preserve">(khusus), </w:t>
      </w:r>
      <w:r w:rsidRPr="00ED39A4">
        <w:rPr>
          <w:rFonts w:ascii="Times New Roman" w:hAnsi="Times New Roman" w:cs="Times New Roman"/>
          <w:i/>
          <w:sz w:val="24"/>
          <w:szCs w:val="24"/>
          <w:lang w:val="id-ID"/>
        </w:rPr>
        <w:t>mutlak</w:t>
      </w:r>
      <w:r w:rsidRPr="00ED39A4">
        <w:rPr>
          <w:rFonts w:ascii="Times New Roman" w:hAnsi="Times New Roman" w:cs="Times New Roman"/>
          <w:sz w:val="24"/>
          <w:szCs w:val="24"/>
          <w:lang w:val="id-ID"/>
        </w:rPr>
        <w:t xml:space="preserve"> dan </w:t>
      </w:r>
      <w:r w:rsidRPr="00ED39A4">
        <w:rPr>
          <w:rFonts w:ascii="Times New Roman" w:hAnsi="Times New Roman" w:cs="Times New Roman"/>
          <w:i/>
          <w:sz w:val="24"/>
          <w:szCs w:val="24"/>
          <w:lang w:val="id-ID"/>
        </w:rPr>
        <w:t xml:space="preserve">muqayyad </w:t>
      </w:r>
      <w:r w:rsidRPr="00ED39A4">
        <w:rPr>
          <w:rFonts w:ascii="Times New Roman" w:hAnsi="Times New Roman" w:cs="Times New Roman"/>
          <w:sz w:val="24"/>
          <w:szCs w:val="24"/>
          <w:lang w:val="id-ID"/>
        </w:rPr>
        <w:t>(terikat), atau yang pada lahirnya bertentangan, sehingga kesemuanya bertemu dalam satu muara, tanpa perbedaan dan pemaksaan.</w:t>
      </w:r>
    </w:p>
    <w:p w:rsidR="001D3A24" w:rsidRPr="0067281A" w:rsidRDefault="001D3A24" w:rsidP="00C15312">
      <w:pPr>
        <w:pStyle w:val="ListParagraph"/>
        <w:numPr>
          <w:ilvl w:val="0"/>
          <w:numId w:val="8"/>
        </w:numPr>
        <w:spacing w:after="0" w:line="480" w:lineRule="auto"/>
        <w:ind w:left="993" w:hanging="283"/>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Metode Analisis Data</w:t>
      </w:r>
    </w:p>
    <w:p w:rsidR="00ED39A4" w:rsidRPr="00ED39A4" w:rsidRDefault="001D3A24" w:rsidP="00C15312">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Dalam pembahasan ini penulis menggunakan </w:t>
      </w:r>
      <w:r w:rsidRPr="0067281A">
        <w:rPr>
          <w:rFonts w:ascii="Times New Roman" w:hAnsi="Times New Roman" w:cs="Times New Roman"/>
          <w:i/>
          <w:iCs/>
          <w:sz w:val="24"/>
          <w:szCs w:val="24"/>
          <w:lang w:val="id-ID"/>
        </w:rPr>
        <w:t>Content</w:t>
      </w:r>
      <w:r w:rsidR="00813CE8">
        <w:rPr>
          <w:rFonts w:ascii="Times New Roman" w:hAnsi="Times New Roman" w:cs="Times New Roman"/>
          <w:i/>
          <w:iCs/>
          <w:sz w:val="24"/>
          <w:szCs w:val="24"/>
        </w:rPr>
        <w:t xml:space="preserve"> </w:t>
      </w:r>
      <w:r w:rsidRPr="0067281A">
        <w:rPr>
          <w:rFonts w:ascii="Times New Roman" w:hAnsi="Times New Roman" w:cs="Times New Roman"/>
          <w:i/>
          <w:iCs/>
          <w:sz w:val="24"/>
          <w:szCs w:val="24"/>
          <w:lang w:val="id-ID"/>
        </w:rPr>
        <w:t>Analysis</w:t>
      </w:r>
      <w:r w:rsidRPr="0067281A">
        <w:rPr>
          <w:rFonts w:ascii="Times New Roman" w:hAnsi="Times New Roman" w:cs="Times New Roman"/>
          <w:sz w:val="24"/>
          <w:szCs w:val="24"/>
          <w:lang w:val="id-ID"/>
        </w:rPr>
        <w:t>, yaitu metode yang lebih mengedepankan pada pengungkapan aspek isi (</w:t>
      </w:r>
      <w:r w:rsidRPr="0067281A">
        <w:rPr>
          <w:rFonts w:ascii="Times New Roman" w:hAnsi="Times New Roman" w:cs="Times New Roman"/>
          <w:i/>
          <w:iCs/>
          <w:sz w:val="24"/>
          <w:szCs w:val="24"/>
          <w:lang w:val="id-ID"/>
        </w:rPr>
        <w:t>esensi</w:t>
      </w:r>
      <w:r w:rsidRPr="0067281A">
        <w:rPr>
          <w:rFonts w:ascii="Times New Roman" w:hAnsi="Times New Roman" w:cs="Times New Roman"/>
          <w:sz w:val="24"/>
          <w:szCs w:val="24"/>
          <w:lang w:val="id-ID"/>
        </w:rPr>
        <w:t>) dari beberapa proporsi yang ada. Metode ini merupakan metode dari peninjauan teori dan analisis.</w:t>
      </w:r>
      <w:r w:rsidRPr="0067281A">
        <w:rPr>
          <w:rStyle w:val="FootnoteReference"/>
          <w:sz w:val="24"/>
          <w:szCs w:val="24"/>
          <w:lang w:val="id-ID"/>
        </w:rPr>
        <w:footnoteReference w:id="21"/>
      </w:r>
    </w:p>
    <w:p w:rsidR="001D3A24" w:rsidRPr="0067281A" w:rsidRDefault="001D3A24" w:rsidP="00C15312">
      <w:pPr>
        <w:pStyle w:val="ListParagraph"/>
        <w:numPr>
          <w:ilvl w:val="0"/>
          <w:numId w:val="8"/>
        </w:numPr>
        <w:spacing w:after="0" w:line="480" w:lineRule="auto"/>
        <w:ind w:left="993" w:hanging="284"/>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Pendekatan Kajian</w:t>
      </w:r>
    </w:p>
    <w:p w:rsidR="00C15312" w:rsidRPr="006E7677" w:rsidRDefault="001D3A24" w:rsidP="006E7677">
      <w:pPr>
        <w:pStyle w:val="ListParagraph"/>
        <w:spacing w:after="0" w:line="480" w:lineRule="auto"/>
        <w:ind w:left="426" w:firstLine="567"/>
        <w:jc w:val="both"/>
        <w:rPr>
          <w:rFonts w:ascii="Times New Roman" w:hAnsi="Times New Roman" w:cs="Times New Roman"/>
          <w:sz w:val="24"/>
          <w:szCs w:val="24"/>
        </w:rPr>
      </w:pPr>
      <w:r w:rsidRPr="0067281A">
        <w:rPr>
          <w:rFonts w:ascii="Times New Roman" w:hAnsi="Times New Roman" w:cs="Times New Roman"/>
          <w:sz w:val="24"/>
          <w:szCs w:val="24"/>
          <w:lang w:val="id-ID"/>
        </w:rPr>
        <w:t xml:space="preserve">Untuk menyelesaikan masalah ini penulis menggunakan pendekatan tafsir maudhu’i yaitu pengkajian tentang Al-Qur’an dan Hadist. Terutama bagaimana </w:t>
      </w:r>
      <w:r w:rsidRPr="0067281A">
        <w:rPr>
          <w:rFonts w:ascii="Times New Roman" w:hAnsi="Times New Roman" w:cs="Times New Roman"/>
          <w:sz w:val="24"/>
          <w:szCs w:val="24"/>
          <w:lang w:val="id-ID"/>
        </w:rPr>
        <w:lastRenderedPageBreak/>
        <w:t>ia memberikan jawaban sendiri mengenai berbagai</w:t>
      </w:r>
      <w:r w:rsidR="006E7677">
        <w:rPr>
          <w:rFonts w:ascii="Times New Roman" w:hAnsi="Times New Roman" w:cs="Times New Roman"/>
          <w:sz w:val="24"/>
          <w:szCs w:val="24"/>
          <w:lang w:val="id-ID"/>
        </w:rPr>
        <w:t xml:space="preserve"> problem yang di hadapi manusia</w:t>
      </w:r>
      <w:r w:rsidR="006E7677">
        <w:rPr>
          <w:rFonts w:ascii="Times New Roman" w:hAnsi="Times New Roman" w:cs="Times New Roman"/>
          <w:sz w:val="24"/>
          <w:szCs w:val="24"/>
        </w:rPr>
        <w:t>.</w:t>
      </w:r>
    </w:p>
    <w:p w:rsidR="00C15312" w:rsidRPr="0067281A" w:rsidRDefault="00C15312" w:rsidP="00664DFA">
      <w:pPr>
        <w:spacing w:after="0" w:line="480" w:lineRule="auto"/>
        <w:jc w:val="both"/>
        <w:rPr>
          <w:rFonts w:ascii="Times New Roman" w:hAnsi="Times New Roman" w:cs="Times New Roman"/>
          <w:sz w:val="24"/>
          <w:szCs w:val="24"/>
          <w:lang w:val="id-ID"/>
        </w:rPr>
      </w:pPr>
    </w:p>
    <w:p w:rsidR="001D3A24" w:rsidRPr="0067281A" w:rsidRDefault="001D3A24" w:rsidP="0067281A">
      <w:pPr>
        <w:pStyle w:val="ListParagraph"/>
        <w:numPr>
          <w:ilvl w:val="0"/>
          <w:numId w:val="36"/>
        </w:numPr>
        <w:spacing w:after="0" w:line="480" w:lineRule="auto"/>
        <w:jc w:val="both"/>
        <w:rPr>
          <w:rFonts w:ascii="Times New Roman" w:hAnsi="Times New Roman" w:cs="Times New Roman"/>
          <w:b/>
          <w:bCs/>
          <w:sz w:val="24"/>
          <w:szCs w:val="24"/>
          <w:lang w:val="id-ID"/>
        </w:rPr>
      </w:pPr>
      <w:r w:rsidRPr="0067281A">
        <w:rPr>
          <w:rFonts w:ascii="Times New Roman" w:hAnsi="Times New Roman" w:cs="Times New Roman"/>
          <w:b/>
          <w:bCs/>
          <w:sz w:val="24"/>
          <w:szCs w:val="24"/>
          <w:lang w:val="id-ID"/>
        </w:rPr>
        <w:t xml:space="preserve">Sistematika Pembahasan </w:t>
      </w:r>
    </w:p>
    <w:p w:rsidR="00C15312" w:rsidRDefault="001D3A24" w:rsidP="00C15312">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Dalam </w:t>
      </w:r>
      <w:r w:rsidR="00A34D87">
        <w:rPr>
          <w:rFonts w:ascii="Times New Roman" w:hAnsi="Times New Roman" w:cs="Times New Roman"/>
          <w:sz w:val="24"/>
          <w:szCs w:val="24"/>
          <w:lang w:val="id-ID"/>
        </w:rPr>
        <w:t>penulisan skripsi ini, penulis</w:t>
      </w:r>
      <w:r w:rsidRPr="0067281A">
        <w:rPr>
          <w:rFonts w:ascii="Times New Roman" w:hAnsi="Times New Roman" w:cs="Times New Roman"/>
          <w:sz w:val="24"/>
          <w:szCs w:val="24"/>
          <w:lang w:val="id-ID"/>
        </w:rPr>
        <w:t xml:space="preserve"> membagi pembahasan menjadi lima bab, dimana masing-masing bab mempunyai spesifikasi pembahasan mengenai topik-topik tertentu, diantaranya adalah:</w:t>
      </w:r>
    </w:p>
    <w:p w:rsidR="00C15312" w:rsidRDefault="001D3A24" w:rsidP="00C15312">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Bab pertama merupakan pendahuluan yang berisi latar belakang masalah, perumusan masalah, tujuan penelitian, kajian pustaka, penegasan istilah, metode penelitian dan sistematika pembahasan.</w:t>
      </w:r>
    </w:p>
    <w:p w:rsidR="00C15312" w:rsidRDefault="001D3A24" w:rsidP="00C15312">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Bab kedua tinjauan umum tentang tafsir maudhu’i yang meliputi pengertian disertai dengan sejarah lahirnya</w:t>
      </w:r>
      <w:r w:rsidR="00A34D87">
        <w:rPr>
          <w:rFonts w:ascii="Times New Roman" w:hAnsi="Times New Roman" w:cs="Times New Roman"/>
          <w:sz w:val="24"/>
          <w:szCs w:val="24"/>
          <w:lang w:val="id-ID"/>
        </w:rPr>
        <w:t xml:space="preserve"> tafsir maudhu’i</w:t>
      </w:r>
      <w:r w:rsidRPr="0067281A">
        <w:rPr>
          <w:rFonts w:ascii="Times New Roman" w:hAnsi="Times New Roman" w:cs="Times New Roman"/>
          <w:sz w:val="24"/>
          <w:szCs w:val="24"/>
          <w:lang w:val="id-ID"/>
        </w:rPr>
        <w:t>, langkah-langkah</w:t>
      </w:r>
      <w:r w:rsidR="00A34D87">
        <w:rPr>
          <w:rFonts w:ascii="Times New Roman" w:hAnsi="Times New Roman" w:cs="Times New Roman"/>
          <w:sz w:val="24"/>
          <w:szCs w:val="24"/>
          <w:lang w:val="id-ID"/>
        </w:rPr>
        <w:t xml:space="preserve"> tafsir maudhu’i</w:t>
      </w:r>
      <w:r w:rsidRPr="0067281A">
        <w:rPr>
          <w:rFonts w:ascii="Times New Roman" w:hAnsi="Times New Roman" w:cs="Times New Roman"/>
          <w:sz w:val="24"/>
          <w:szCs w:val="24"/>
          <w:lang w:val="id-ID"/>
        </w:rPr>
        <w:t xml:space="preserve">, keistimewaan </w:t>
      </w:r>
      <w:r w:rsidR="00ED39A4">
        <w:rPr>
          <w:rFonts w:ascii="Times New Roman" w:hAnsi="Times New Roman" w:cs="Times New Roman"/>
          <w:sz w:val="24"/>
          <w:szCs w:val="24"/>
          <w:lang w:val="id-ID"/>
        </w:rPr>
        <w:t>serta kelemahan tafsir maudhu’i.</w:t>
      </w:r>
    </w:p>
    <w:p w:rsidR="00C15312" w:rsidRDefault="00E11D4B" w:rsidP="00C15312">
      <w:pPr>
        <w:pStyle w:val="ListParagraph"/>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Ba</w:t>
      </w:r>
      <w:r w:rsidR="001D3A24" w:rsidRPr="0067281A">
        <w:rPr>
          <w:rFonts w:ascii="Times New Roman" w:hAnsi="Times New Roman" w:cs="Times New Roman"/>
          <w:sz w:val="24"/>
          <w:szCs w:val="24"/>
          <w:lang w:val="id-ID"/>
        </w:rPr>
        <w:t>b ketiga  membahas tentang madu dalam Al-Qur’an yang meliputi ayat-ayat tentang lebah dalam Al-Qur’an, ayat-ayat tentang madu dalam Al-Qur’an, dan madu dalam pandangan ahli tafsir dan ahli pengobatan.</w:t>
      </w:r>
    </w:p>
    <w:p w:rsidR="00C15312" w:rsidRDefault="001D3A24" w:rsidP="00C15312">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 xml:space="preserve">Bab keempat membahas tentang khasiat madu dalam Al-Qur’an yang meliputi kandungan dan spesifikasi madu, pengobatan dengan menggunakan madu </w:t>
      </w:r>
      <w:r w:rsidRPr="0067281A">
        <w:rPr>
          <w:rFonts w:ascii="Times New Roman" w:hAnsi="Times New Roman" w:cs="Times New Roman"/>
          <w:i/>
          <w:sz w:val="24"/>
          <w:szCs w:val="24"/>
          <w:lang w:val="id-ID"/>
        </w:rPr>
        <w:t>(therapi madu),</w:t>
      </w:r>
      <w:r w:rsidRPr="0067281A">
        <w:rPr>
          <w:rFonts w:ascii="Times New Roman" w:hAnsi="Times New Roman" w:cs="Times New Roman"/>
          <w:sz w:val="24"/>
          <w:szCs w:val="24"/>
          <w:lang w:val="id-ID"/>
        </w:rPr>
        <w:t xml:space="preserve"> pelajaran-pelajaran penting dari ayat tentang madu dan lebah, dan beberapa penemuan modern tentang madu dan lebah.</w:t>
      </w:r>
    </w:p>
    <w:p w:rsidR="001D3A24" w:rsidRPr="0067281A" w:rsidRDefault="001D3A24" w:rsidP="00C15312">
      <w:pPr>
        <w:pStyle w:val="ListParagraph"/>
        <w:spacing w:after="0" w:line="480" w:lineRule="auto"/>
        <w:ind w:left="426" w:firstLine="567"/>
        <w:jc w:val="both"/>
        <w:rPr>
          <w:rFonts w:ascii="Times New Roman" w:hAnsi="Times New Roman" w:cs="Times New Roman"/>
          <w:sz w:val="24"/>
          <w:szCs w:val="24"/>
          <w:lang w:val="id-ID"/>
        </w:rPr>
      </w:pPr>
      <w:r w:rsidRPr="0067281A">
        <w:rPr>
          <w:rFonts w:ascii="Times New Roman" w:hAnsi="Times New Roman" w:cs="Times New Roman"/>
          <w:sz w:val="24"/>
          <w:szCs w:val="24"/>
          <w:lang w:val="id-ID"/>
        </w:rPr>
        <w:t>Bab kelima</w:t>
      </w:r>
      <w:r w:rsidR="0067281A" w:rsidRPr="0067281A">
        <w:rPr>
          <w:rFonts w:ascii="Times New Roman" w:hAnsi="Times New Roman" w:cs="Times New Roman"/>
          <w:sz w:val="24"/>
          <w:szCs w:val="24"/>
          <w:lang w:val="id-ID"/>
        </w:rPr>
        <w:t xml:space="preserve"> </w:t>
      </w:r>
      <w:r w:rsidR="007136D5" w:rsidRPr="0067281A">
        <w:rPr>
          <w:rFonts w:ascii="Times New Roman" w:hAnsi="Times New Roman" w:cs="Times New Roman"/>
          <w:sz w:val="24"/>
          <w:szCs w:val="24"/>
          <w:lang w:val="id-ID"/>
        </w:rPr>
        <w:t xml:space="preserve">penutup </w:t>
      </w:r>
      <w:r w:rsidRPr="0067281A">
        <w:rPr>
          <w:rFonts w:ascii="Times New Roman" w:hAnsi="Times New Roman" w:cs="Times New Roman"/>
          <w:sz w:val="24"/>
          <w:szCs w:val="24"/>
          <w:lang w:val="id-ID"/>
        </w:rPr>
        <w:t>yang berisi kesimpulan dan saran.</w:t>
      </w:r>
    </w:p>
    <w:p w:rsidR="001D3A24" w:rsidRPr="0067281A" w:rsidRDefault="001D3A24" w:rsidP="0097040A">
      <w:pPr>
        <w:pStyle w:val="ListParagraph"/>
        <w:spacing w:after="0" w:line="480" w:lineRule="auto"/>
        <w:ind w:left="360" w:firstLine="774"/>
        <w:jc w:val="both"/>
        <w:rPr>
          <w:rFonts w:ascii="Times New Roman" w:hAnsi="Times New Roman" w:cs="Times New Roman"/>
          <w:sz w:val="24"/>
          <w:szCs w:val="24"/>
          <w:lang w:val="id-ID"/>
        </w:rPr>
      </w:pPr>
    </w:p>
    <w:p w:rsidR="001D3A24" w:rsidRPr="0067281A" w:rsidRDefault="001D3A24" w:rsidP="0097040A">
      <w:pPr>
        <w:pStyle w:val="ListParagraph"/>
        <w:spacing w:after="0" w:line="480" w:lineRule="auto"/>
        <w:ind w:left="360" w:firstLine="774"/>
        <w:jc w:val="both"/>
        <w:rPr>
          <w:rFonts w:ascii="Times New Roman" w:hAnsi="Times New Roman" w:cs="Times New Roman"/>
          <w:sz w:val="24"/>
          <w:szCs w:val="24"/>
          <w:lang w:val="id-ID"/>
        </w:rPr>
      </w:pPr>
    </w:p>
    <w:p w:rsidR="001D3A24" w:rsidRPr="0067281A" w:rsidRDefault="001D3A24" w:rsidP="0097040A">
      <w:pPr>
        <w:pStyle w:val="ListParagraph"/>
        <w:spacing w:after="0" w:line="480" w:lineRule="auto"/>
        <w:ind w:left="360" w:firstLine="774"/>
        <w:jc w:val="both"/>
        <w:rPr>
          <w:rFonts w:ascii="Times New Roman" w:hAnsi="Times New Roman" w:cs="Times New Roman"/>
          <w:sz w:val="24"/>
          <w:szCs w:val="24"/>
          <w:lang w:val="id-ID"/>
        </w:rPr>
      </w:pPr>
    </w:p>
    <w:sectPr w:rsidR="001D3A24" w:rsidRPr="0067281A" w:rsidSect="00064262">
      <w:headerReference w:type="default" r:id="rId8"/>
      <w:footerReference w:type="default" r:id="rId9"/>
      <w:pgSz w:w="12242" w:h="15842"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2CE" w:rsidRDefault="00BD12CE" w:rsidP="007B566B">
      <w:pPr>
        <w:spacing w:after="0" w:line="240" w:lineRule="auto"/>
      </w:pPr>
      <w:r>
        <w:separator/>
      </w:r>
    </w:p>
  </w:endnote>
  <w:endnote w:type="continuationSeparator" w:id="1">
    <w:p w:rsidR="00BD12CE" w:rsidRDefault="00BD12CE" w:rsidP="007B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A24" w:rsidRPr="00CD4A29" w:rsidRDefault="001D3A24" w:rsidP="001B1EE4">
    <w:pPr>
      <w:pStyle w:val="Footer"/>
      <w:jc w:val="center"/>
      <w:rPr>
        <w:rFonts w:ascii="Times New Roman" w:hAnsi="Times New Roman" w:cs="Times New Roman"/>
        <w:sz w:val="24"/>
        <w:szCs w:val="24"/>
      </w:rPr>
    </w:pPr>
  </w:p>
  <w:p w:rsidR="001D3A24" w:rsidRDefault="001D3A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2CE" w:rsidRDefault="00BD12CE" w:rsidP="007B566B">
      <w:pPr>
        <w:spacing w:after="0" w:line="240" w:lineRule="auto"/>
      </w:pPr>
      <w:r>
        <w:separator/>
      </w:r>
    </w:p>
  </w:footnote>
  <w:footnote w:type="continuationSeparator" w:id="1">
    <w:p w:rsidR="00BD12CE" w:rsidRDefault="00BD12CE" w:rsidP="007B566B">
      <w:pPr>
        <w:spacing w:after="0" w:line="240" w:lineRule="auto"/>
      </w:pPr>
      <w:r>
        <w:continuationSeparator/>
      </w:r>
    </w:p>
  </w:footnote>
  <w:footnote w:id="2">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Abdul Hamid Dayyat, </w:t>
      </w:r>
      <w:r w:rsidRPr="005D2B9D">
        <w:rPr>
          <w:rFonts w:ascii="Times New Roman" w:hAnsi="Times New Roman" w:cs="Times New Roman"/>
          <w:i/>
          <w:lang w:val="id-ID"/>
        </w:rPr>
        <w:t>Fenomena Temuan Medis Menurut Al-Qur’an</w:t>
      </w:r>
      <w:r w:rsidRPr="005D2B9D">
        <w:rPr>
          <w:rFonts w:ascii="Times New Roman" w:hAnsi="Times New Roman" w:cs="Times New Roman"/>
          <w:lang w:val="id-ID"/>
        </w:rPr>
        <w:t>, (Jakarta: Qafah Gemilang, 2006) hal. 1</w:t>
      </w:r>
    </w:p>
  </w:footnote>
  <w:footnote w:id="3">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Departemen Agama RI, </w:t>
      </w:r>
      <w:r w:rsidRPr="005D2B9D">
        <w:rPr>
          <w:rFonts w:ascii="Times New Roman" w:hAnsi="Times New Roman" w:cs="Times New Roman"/>
          <w:i/>
          <w:lang w:val="id-ID"/>
        </w:rPr>
        <w:t>Al-Qur’an dan Terjemahannya</w:t>
      </w:r>
      <w:r w:rsidRPr="005D2B9D">
        <w:rPr>
          <w:rFonts w:ascii="Times New Roman" w:hAnsi="Times New Roman" w:cs="Times New Roman"/>
          <w:lang w:val="id-ID"/>
        </w:rPr>
        <w:t>, (Jakarta: Media Insani Publishing, 2007 ) hal. 132</w:t>
      </w:r>
    </w:p>
  </w:footnote>
  <w:footnote w:id="4">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Abdul Hamid Dayyat, </w:t>
      </w:r>
      <w:r w:rsidR="003718FF">
        <w:rPr>
          <w:rFonts w:ascii="Times New Roman" w:hAnsi="Times New Roman" w:cs="Times New Roman"/>
          <w:i/>
          <w:lang w:val="id-ID"/>
        </w:rPr>
        <w:t>Fenomena Temuan Medis</w:t>
      </w:r>
      <w:r w:rsidRPr="005D2B9D">
        <w:rPr>
          <w:rFonts w:ascii="Times New Roman" w:hAnsi="Times New Roman" w:cs="Times New Roman"/>
          <w:i/>
          <w:lang w:val="id-ID"/>
        </w:rPr>
        <w:t xml:space="preserve">… </w:t>
      </w:r>
      <w:r w:rsidRPr="005D2B9D">
        <w:rPr>
          <w:rFonts w:ascii="Times New Roman" w:hAnsi="Times New Roman" w:cs="Times New Roman"/>
          <w:lang w:val="id-ID"/>
        </w:rPr>
        <w:t>hal. ix</w:t>
      </w:r>
    </w:p>
  </w:footnote>
  <w:footnote w:id="5">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i/>
          <w:iCs/>
          <w:lang w:val="id-ID"/>
        </w:rPr>
        <w:t xml:space="preserve">Ibid., </w:t>
      </w:r>
      <w:r w:rsidRPr="005D2B9D">
        <w:rPr>
          <w:rFonts w:ascii="Times New Roman" w:hAnsi="Times New Roman" w:cs="Times New Roman"/>
          <w:lang w:val="id-ID"/>
        </w:rPr>
        <w:t>hal. 136</w:t>
      </w:r>
    </w:p>
  </w:footnote>
  <w:footnote w:id="6">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Arif Mansjoer, </w:t>
      </w:r>
      <w:r w:rsidRPr="005D2B9D">
        <w:rPr>
          <w:rFonts w:ascii="Times New Roman" w:hAnsi="Times New Roman" w:cs="Times New Roman"/>
          <w:i/>
          <w:lang w:val="id-ID"/>
        </w:rPr>
        <w:t xml:space="preserve">Kapita Selekta Kedokteran </w:t>
      </w:r>
      <w:r w:rsidRPr="005D2B9D">
        <w:rPr>
          <w:rFonts w:ascii="Times New Roman" w:hAnsi="Times New Roman" w:cs="Times New Roman"/>
          <w:lang w:val="id-ID"/>
        </w:rPr>
        <w:t>Jilid 1</w:t>
      </w:r>
      <w:r w:rsidRPr="005D2B9D">
        <w:rPr>
          <w:rFonts w:ascii="Times New Roman" w:hAnsi="Times New Roman" w:cs="Times New Roman"/>
          <w:i/>
          <w:lang w:val="id-ID"/>
        </w:rPr>
        <w:t>,</w:t>
      </w:r>
      <w:r w:rsidRPr="005D2B9D">
        <w:rPr>
          <w:rFonts w:ascii="Times New Roman" w:hAnsi="Times New Roman" w:cs="Times New Roman"/>
          <w:lang w:val="id-ID"/>
        </w:rPr>
        <w:t xml:space="preserve"> (Jakarta: Media Aesculapius 1999) hal. 3</w:t>
      </w:r>
    </w:p>
  </w:footnote>
  <w:footnote w:id="7">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Departemen Agama RI,  </w:t>
      </w:r>
      <w:r w:rsidR="003718FF">
        <w:rPr>
          <w:rFonts w:ascii="Times New Roman" w:hAnsi="Times New Roman" w:cs="Times New Roman"/>
          <w:i/>
          <w:lang w:val="id-ID"/>
        </w:rPr>
        <w:t>Al-Qur’an dan</w:t>
      </w:r>
      <w:r w:rsidRPr="005D2B9D">
        <w:rPr>
          <w:rFonts w:ascii="Times New Roman" w:hAnsi="Times New Roman" w:cs="Times New Roman"/>
          <w:i/>
          <w:lang w:val="id-ID"/>
        </w:rPr>
        <w:t xml:space="preserve">….. </w:t>
      </w:r>
      <w:r w:rsidRPr="005D2B9D">
        <w:rPr>
          <w:rFonts w:ascii="Times New Roman" w:hAnsi="Times New Roman" w:cs="Times New Roman"/>
          <w:lang w:val="id-ID"/>
        </w:rPr>
        <w:t>hal. 290</w:t>
      </w:r>
    </w:p>
  </w:footnote>
  <w:footnote w:id="8">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penyakit adalah suatu keadaan di mana terdapat gangguan terhadap bentuk dan fungsi tubuh sehingga berada dalam keadaan yang tidak normal. Lihat Arif Mansjoer, </w:t>
      </w:r>
      <w:r w:rsidRPr="005D2B9D">
        <w:rPr>
          <w:rFonts w:ascii="Times New Roman" w:hAnsi="Times New Roman" w:cs="Times New Roman"/>
          <w:i/>
          <w:lang w:val="id-ID"/>
        </w:rPr>
        <w:t xml:space="preserve">Kapita Selekta…….. </w:t>
      </w:r>
      <w:r w:rsidRPr="005D2B9D">
        <w:rPr>
          <w:rFonts w:ascii="Times New Roman" w:hAnsi="Times New Roman" w:cs="Times New Roman"/>
          <w:lang w:val="id-ID"/>
        </w:rPr>
        <w:t>hal. 4</w:t>
      </w:r>
    </w:p>
  </w:footnote>
  <w:footnote w:id="9">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Lalu Ibrahim M. Thayyib,  </w:t>
      </w:r>
      <w:r w:rsidRPr="005D2B9D">
        <w:rPr>
          <w:rFonts w:ascii="Times New Roman" w:hAnsi="Times New Roman" w:cs="Times New Roman"/>
          <w:i/>
          <w:lang w:val="id-ID"/>
        </w:rPr>
        <w:t>Keajaiban Sains Islam,</w:t>
      </w:r>
      <w:r w:rsidRPr="005D2B9D">
        <w:rPr>
          <w:rFonts w:ascii="Times New Roman" w:hAnsi="Times New Roman" w:cs="Times New Roman"/>
          <w:lang w:val="id-ID"/>
        </w:rPr>
        <w:t xml:space="preserve"> (Yogyakarta: Pinus Book Publisher, 2010) hal. 15</w:t>
      </w:r>
    </w:p>
  </w:footnote>
  <w:footnote w:id="10">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Lalu Ibrahim M. Thayyib, </w:t>
      </w:r>
      <w:r w:rsidR="00137771">
        <w:rPr>
          <w:rFonts w:ascii="Times New Roman" w:hAnsi="Times New Roman" w:cs="Times New Roman"/>
          <w:i/>
          <w:lang w:val="id-ID"/>
        </w:rPr>
        <w:t>Keajaiban Sains…</w:t>
      </w:r>
      <w:r w:rsidRPr="005D2B9D">
        <w:rPr>
          <w:rFonts w:ascii="Times New Roman" w:hAnsi="Times New Roman" w:cs="Times New Roman"/>
          <w:i/>
          <w:lang w:val="id-ID"/>
        </w:rPr>
        <w:t xml:space="preserve">….. </w:t>
      </w:r>
      <w:r w:rsidRPr="005D2B9D">
        <w:rPr>
          <w:rFonts w:ascii="Times New Roman" w:hAnsi="Times New Roman" w:cs="Times New Roman"/>
          <w:lang w:val="id-ID"/>
        </w:rPr>
        <w:t>hal. 262</w:t>
      </w:r>
    </w:p>
  </w:footnote>
  <w:footnote w:id="11">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Departemen Agama RI,  </w:t>
      </w:r>
      <w:r w:rsidR="00137771">
        <w:rPr>
          <w:rFonts w:ascii="Times New Roman" w:hAnsi="Times New Roman" w:cs="Times New Roman"/>
          <w:i/>
          <w:lang w:val="id-ID"/>
        </w:rPr>
        <w:t>Al-Qur’an dan</w:t>
      </w:r>
      <w:r w:rsidRPr="005D2B9D">
        <w:rPr>
          <w:rFonts w:ascii="Times New Roman" w:hAnsi="Times New Roman" w:cs="Times New Roman"/>
          <w:i/>
          <w:lang w:val="id-ID"/>
        </w:rPr>
        <w:t xml:space="preserve">…….. </w:t>
      </w:r>
      <w:r w:rsidRPr="005D2B9D">
        <w:rPr>
          <w:rFonts w:ascii="Times New Roman" w:hAnsi="Times New Roman" w:cs="Times New Roman"/>
          <w:lang w:val="id-ID"/>
        </w:rPr>
        <w:t>hal. 274</w:t>
      </w:r>
    </w:p>
  </w:footnote>
  <w:footnote w:id="12">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Mahmud Yunus</w:t>
      </w:r>
      <w:r w:rsidRPr="005D2B9D">
        <w:rPr>
          <w:rFonts w:ascii="Times New Roman" w:hAnsi="Times New Roman" w:cs="Times New Roman"/>
          <w:i/>
          <w:lang w:val="id-ID"/>
        </w:rPr>
        <w:t>, Tafsir Quran Karim,</w:t>
      </w:r>
      <w:r w:rsidRPr="005D2B9D">
        <w:rPr>
          <w:rFonts w:ascii="Times New Roman" w:hAnsi="Times New Roman" w:cs="Times New Roman"/>
          <w:lang w:val="id-ID"/>
        </w:rPr>
        <w:t xml:space="preserve"> (Jakarta: Hidakarya Agung, 2004) hal. 389</w:t>
      </w:r>
    </w:p>
  </w:footnote>
  <w:footnote w:id="13">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Abdul Hamid Dayyat, </w:t>
      </w:r>
      <w:r w:rsidRPr="005D2B9D">
        <w:rPr>
          <w:rFonts w:ascii="Times New Roman" w:hAnsi="Times New Roman" w:cs="Times New Roman"/>
          <w:i/>
          <w:lang w:val="id-ID"/>
        </w:rPr>
        <w:t xml:space="preserve">Fenomena Temuan Medis………… </w:t>
      </w:r>
      <w:r w:rsidRPr="005D2B9D">
        <w:rPr>
          <w:rFonts w:ascii="Times New Roman" w:hAnsi="Times New Roman" w:cs="Times New Roman"/>
          <w:lang w:val="id-ID"/>
        </w:rPr>
        <w:t>hal. 238</w:t>
      </w:r>
    </w:p>
  </w:footnote>
  <w:footnote w:id="14">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 Pusat Bahasa Departemen Pendidikan Nasional, </w:t>
      </w:r>
      <w:r w:rsidRPr="005D2B9D">
        <w:rPr>
          <w:rFonts w:ascii="Times New Roman" w:hAnsi="Times New Roman" w:cs="Times New Roman"/>
          <w:i/>
          <w:lang w:val="id-ID"/>
        </w:rPr>
        <w:t>Kamus Besar Bahas Indonesia,</w:t>
      </w:r>
      <w:r w:rsidRPr="005D2B9D">
        <w:rPr>
          <w:rFonts w:ascii="Times New Roman" w:hAnsi="Times New Roman" w:cs="Times New Roman"/>
          <w:lang w:val="id-ID"/>
        </w:rPr>
        <w:t xml:space="preserve"> Edisi Ketiga, (Jakarta; Balai Pustaka, 2002) hal. 588</w:t>
      </w:r>
    </w:p>
  </w:footnote>
  <w:footnote w:id="15">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Departemen Pendidikan dan Kebudayaan, </w:t>
      </w:r>
      <w:r w:rsidRPr="005D2B9D">
        <w:rPr>
          <w:rFonts w:ascii="Times New Roman" w:hAnsi="Times New Roman" w:cs="Times New Roman"/>
          <w:i/>
          <w:lang w:val="id-ID"/>
        </w:rPr>
        <w:t>Kamus Besar Bahasa Indonesia</w:t>
      </w:r>
      <w:r w:rsidR="00C61043">
        <w:rPr>
          <w:rFonts w:ascii="Times New Roman" w:hAnsi="Times New Roman" w:cs="Times New Roman"/>
          <w:i/>
          <w:lang w:val="id-ID"/>
        </w:rPr>
        <w:t>,</w:t>
      </w:r>
      <w:r w:rsidRPr="005D2B9D">
        <w:rPr>
          <w:rFonts w:ascii="Times New Roman" w:hAnsi="Times New Roman" w:cs="Times New Roman"/>
          <w:i/>
          <w:lang w:val="id-ID"/>
        </w:rPr>
        <w:t xml:space="preserve"> </w:t>
      </w:r>
      <w:r w:rsidR="00C61043">
        <w:rPr>
          <w:rFonts w:ascii="Times New Roman" w:hAnsi="Times New Roman" w:cs="Times New Roman"/>
          <w:lang w:val="id-ID"/>
        </w:rPr>
        <w:t>Edi</w:t>
      </w:r>
      <w:r w:rsidRPr="005D2B9D">
        <w:rPr>
          <w:rFonts w:ascii="Times New Roman" w:hAnsi="Times New Roman" w:cs="Times New Roman"/>
          <w:lang w:val="id-ID"/>
        </w:rPr>
        <w:t>si Ketiga, (Jakarta: Balai Pustaka, 2001) hal. 694</w:t>
      </w:r>
    </w:p>
  </w:footnote>
  <w:footnote w:id="16">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i/>
          <w:iCs/>
          <w:lang w:val="id-ID"/>
        </w:rPr>
        <w:t xml:space="preserve">Ibid., </w:t>
      </w:r>
      <w:r w:rsidRPr="005D2B9D">
        <w:rPr>
          <w:rFonts w:ascii="Times New Roman" w:hAnsi="Times New Roman" w:cs="Times New Roman"/>
          <w:lang w:val="id-ID"/>
        </w:rPr>
        <w:t>hal. 792</w:t>
      </w:r>
    </w:p>
  </w:footnote>
  <w:footnote w:id="17">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 Kahar Masyhur, </w:t>
      </w:r>
      <w:r w:rsidRPr="005D2B9D">
        <w:rPr>
          <w:rFonts w:ascii="Times New Roman" w:hAnsi="Times New Roman" w:cs="Times New Roman"/>
          <w:i/>
          <w:lang w:val="id-ID"/>
        </w:rPr>
        <w:t>Pokok-pokok Ulumul Qur’an</w:t>
      </w:r>
      <w:r w:rsidRPr="005D2B9D">
        <w:rPr>
          <w:rFonts w:ascii="Times New Roman" w:hAnsi="Times New Roman" w:cs="Times New Roman"/>
          <w:lang w:val="id-ID"/>
        </w:rPr>
        <w:t>, (Jakarta: Rineka Cipta, 2004) hal. 2</w:t>
      </w:r>
    </w:p>
  </w:footnote>
  <w:footnote w:id="18">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 Alfatih Suryadilaga dkk, </w:t>
      </w:r>
      <w:r w:rsidRPr="005D2B9D">
        <w:rPr>
          <w:rFonts w:ascii="Times New Roman" w:hAnsi="Times New Roman" w:cs="Times New Roman"/>
          <w:i/>
          <w:lang w:val="id-ID"/>
        </w:rPr>
        <w:t>Metodologi Ilmu Tafsir</w:t>
      </w:r>
      <w:r w:rsidRPr="005D2B9D">
        <w:rPr>
          <w:rFonts w:ascii="Times New Roman" w:hAnsi="Times New Roman" w:cs="Times New Roman"/>
          <w:lang w:val="id-ID"/>
        </w:rPr>
        <w:t xml:space="preserve">, (Yogyakarta; Teras, 2005) hal. 47 </w:t>
      </w:r>
    </w:p>
  </w:footnote>
  <w:footnote w:id="19">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 Abdul Hamid Dayyat, </w:t>
      </w:r>
      <w:r w:rsidRPr="005D2B9D">
        <w:rPr>
          <w:rFonts w:ascii="Times New Roman" w:hAnsi="Times New Roman" w:cs="Times New Roman"/>
          <w:i/>
          <w:lang w:val="id-ID"/>
        </w:rPr>
        <w:t xml:space="preserve">Fenomena Temuan Medis………… </w:t>
      </w:r>
      <w:r w:rsidRPr="005D2B9D">
        <w:rPr>
          <w:rFonts w:ascii="Times New Roman" w:hAnsi="Times New Roman" w:cs="Times New Roman"/>
          <w:lang w:val="id-ID"/>
        </w:rPr>
        <w:t>hal. ix</w:t>
      </w:r>
    </w:p>
  </w:footnote>
  <w:footnote w:id="20">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 Alfatih Suryadilaga dkk, </w:t>
      </w:r>
      <w:r w:rsidR="00A34D87">
        <w:rPr>
          <w:rFonts w:ascii="Times New Roman" w:hAnsi="Times New Roman" w:cs="Times New Roman"/>
          <w:i/>
          <w:lang w:val="id-ID"/>
        </w:rPr>
        <w:t>Metodologi Ilmu....</w:t>
      </w:r>
      <w:r w:rsidRPr="005D2B9D">
        <w:rPr>
          <w:rFonts w:ascii="Times New Roman" w:hAnsi="Times New Roman" w:cs="Times New Roman"/>
          <w:i/>
          <w:lang w:val="id-ID"/>
        </w:rPr>
        <w:t xml:space="preserve">.... </w:t>
      </w:r>
      <w:r w:rsidRPr="005D2B9D">
        <w:rPr>
          <w:rFonts w:ascii="Times New Roman" w:hAnsi="Times New Roman" w:cs="Times New Roman"/>
          <w:lang w:val="id-ID"/>
        </w:rPr>
        <w:t xml:space="preserve"> hal. 178</w:t>
      </w:r>
    </w:p>
  </w:footnote>
  <w:footnote w:id="21">
    <w:p w:rsidR="001D3A24" w:rsidRDefault="001D3A24" w:rsidP="005D2B9D">
      <w:pPr>
        <w:pStyle w:val="FootnoteText"/>
        <w:ind w:firstLine="720"/>
        <w:jc w:val="both"/>
      </w:pPr>
      <w:r w:rsidRPr="005D2B9D">
        <w:rPr>
          <w:rStyle w:val="FootnoteReference"/>
          <w:lang w:val="id-ID"/>
        </w:rPr>
        <w:footnoteRef/>
      </w:r>
      <w:r w:rsidRPr="005D2B9D">
        <w:rPr>
          <w:rFonts w:ascii="Times New Roman" w:hAnsi="Times New Roman" w:cs="Times New Roman"/>
          <w:lang w:val="id-ID"/>
        </w:rPr>
        <w:t xml:space="preserve">Noeng Muhajir, </w:t>
      </w:r>
      <w:r w:rsidRPr="005D2B9D">
        <w:rPr>
          <w:rFonts w:ascii="Times New Roman" w:hAnsi="Times New Roman" w:cs="Times New Roman"/>
          <w:i/>
          <w:iCs/>
          <w:lang w:val="id-ID"/>
        </w:rPr>
        <w:t>Metode Penelitian Kualitaif, Tela’ah Positivistik, Rasionalistik, Phenomenologik, Realisme Metaphisik</w:t>
      </w:r>
      <w:r w:rsidRPr="005D2B9D">
        <w:rPr>
          <w:rFonts w:ascii="Times New Roman" w:hAnsi="Times New Roman" w:cs="Times New Roman"/>
          <w:lang w:val="id-ID"/>
        </w:rPr>
        <w:t>, (Yogyakarta: Rake Sarasin, 1999), hal. 50-51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A24" w:rsidRPr="00A51178" w:rsidRDefault="00C76CF4">
    <w:pPr>
      <w:pStyle w:val="Header"/>
      <w:jc w:val="right"/>
      <w:rPr>
        <w:rFonts w:ascii="Times New Roman" w:hAnsi="Times New Roman" w:cs="Times New Roman"/>
        <w:sz w:val="24"/>
        <w:szCs w:val="24"/>
      </w:rPr>
    </w:pPr>
    <w:r w:rsidRPr="00A51178">
      <w:rPr>
        <w:rFonts w:ascii="Times New Roman" w:hAnsi="Times New Roman" w:cs="Times New Roman"/>
        <w:sz w:val="24"/>
        <w:szCs w:val="24"/>
      </w:rPr>
      <w:fldChar w:fldCharType="begin"/>
    </w:r>
    <w:r w:rsidR="001D3A24" w:rsidRPr="00A51178">
      <w:rPr>
        <w:rFonts w:ascii="Times New Roman" w:hAnsi="Times New Roman" w:cs="Times New Roman"/>
        <w:sz w:val="24"/>
        <w:szCs w:val="24"/>
      </w:rPr>
      <w:instrText xml:space="preserve"> PAGE   \* MERGEFORMAT </w:instrText>
    </w:r>
    <w:r w:rsidRPr="00A51178">
      <w:rPr>
        <w:rFonts w:ascii="Times New Roman" w:hAnsi="Times New Roman" w:cs="Times New Roman"/>
        <w:sz w:val="24"/>
        <w:szCs w:val="24"/>
      </w:rPr>
      <w:fldChar w:fldCharType="separate"/>
    </w:r>
    <w:r w:rsidR="00073BD6">
      <w:rPr>
        <w:rFonts w:ascii="Times New Roman" w:hAnsi="Times New Roman" w:cs="Times New Roman"/>
        <w:noProof/>
        <w:sz w:val="24"/>
        <w:szCs w:val="24"/>
      </w:rPr>
      <w:t>5</w:t>
    </w:r>
    <w:r w:rsidRPr="00A51178">
      <w:rPr>
        <w:rFonts w:ascii="Times New Roman" w:hAnsi="Times New Roman" w:cs="Times New Roman"/>
        <w:sz w:val="24"/>
        <w:szCs w:val="24"/>
      </w:rPr>
      <w:fldChar w:fldCharType="end"/>
    </w:r>
  </w:p>
  <w:p w:rsidR="001D3A24" w:rsidRPr="00A51178" w:rsidRDefault="001D3A24" w:rsidP="0097040A">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DD3"/>
    <w:multiLevelType w:val="hybridMultilevel"/>
    <w:tmpl w:val="C3763338"/>
    <w:lvl w:ilvl="0" w:tplc="04210019">
      <w:start w:val="1"/>
      <w:numFmt w:val="lowerLetter"/>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1">
    <w:nsid w:val="048D4C12"/>
    <w:multiLevelType w:val="hybridMultilevel"/>
    <w:tmpl w:val="0208663A"/>
    <w:lvl w:ilvl="0" w:tplc="2702EC70">
      <w:start w:val="2"/>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06D37FDF"/>
    <w:multiLevelType w:val="hybridMultilevel"/>
    <w:tmpl w:val="59D46F80"/>
    <w:lvl w:ilvl="0" w:tplc="FB300180">
      <w:start w:val="5"/>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AD734A"/>
    <w:multiLevelType w:val="hybridMultilevel"/>
    <w:tmpl w:val="672805F2"/>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C4E2DFD"/>
    <w:multiLevelType w:val="hybridMultilevel"/>
    <w:tmpl w:val="1CC29EBA"/>
    <w:lvl w:ilvl="0" w:tplc="04090015">
      <w:start w:val="4"/>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1FC036A2"/>
    <w:multiLevelType w:val="hybridMultilevel"/>
    <w:tmpl w:val="4A121AB6"/>
    <w:lvl w:ilvl="0" w:tplc="0421000F">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6">
    <w:nsid w:val="21E74FC3"/>
    <w:multiLevelType w:val="hybridMultilevel"/>
    <w:tmpl w:val="88E066D6"/>
    <w:lvl w:ilvl="0" w:tplc="0421000F">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7">
    <w:nsid w:val="33126D4E"/>
    <w:multiLevelType w:val="hybridMultilevel"/>
    <w:tmpl w:val="2C4EFCF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C6594"/>
    <w:multiLevelType w:val="hybridMultilevel"/>
    <w:tmpl w:val="8070C0E8"/>
    <w:lvl w:ilvl="0" w:tplc="0421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4137278"/>
    <w:multiLevelType w:val="hybridMultilevel"/>
    <w:tmpl w:val="9144528A"/>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0">
    <w:nsid w:val="3E810F21"/>
    <w:multiLevelType w:val="hybridMultilevel"/>
    <w:tmpl w:val="26B2F46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47624773"/>
    <w:multiLevelType w:val="hybridMultilevel"/>
    <w:tmpl w:val="02F6E1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8151882"/>
    <w:multiLevelType w:val="hybridMultilevel"/>
    <w:tmpl w:val="F37210FC"/>
    <w:lvl w:ilvl="0" w:tplc="964A195C">
      <w:start w:val="1"/>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4CF63CC5"/>
    <w:multiLevelType w:val="hybridMultilevel"/>
    <w:tmpl w:val="0D443F50"/>
    <w:lvl w:ilvl="0" w:tplc="0421000F">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14">
    <w:nsid w:val="4E142253"/>
    <w:multiLevelType w:val="hybridMultilevel"/>
    <w:tmpl w:val="11C61D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F082C0B"/>
    <w:multiLevelType w:val="hybridMultilevel"/>
    <w:tmpl w:val="11D0ACF4"/>
    <w:lvl w:ilvl="0" w:tplc="0409000F">
      <w:start w:val="1"/>
      <w:numFmt w:val="decimal"/>
      <w:lvlText w:val="%1."/>
      <w:lvlJc w:val="left"/>
      <w:pPr>
        <w:tabs>
          <w:tab w:val="num" w:pos="360"/>
        </w:tabs>
        <w:ind w:left="360" w:hanging="360"/>
      </w:pPr>
      <w:rPr>
        <w:rFonts w:cs="Times New Roman"/>
      </w:rPr>
    </w:lvl>
    <w:lvl w:ilvl="1" w:tplc="ADC29600">
      <w:start w:val="1"/>
      <w:numFmt w:val="lowerLetter"/>
      <w:lvlText w:val="%2."/>
      <w:lvlJc w:val="left"/>
      <w:pPr>
        <w:tabs>
          <w:tab w:val="num" w:pos="644"/>
        </w:tabs>
        <w:ind w:left="644" w:hanging="360"/>
      </w:pPr>
      <w:rPr>
        <w:rFonts w:cs="Times New Roman"/>
        <w:i w:val="0"/>
        <w:iCs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1211"/>
        </w:tabs>
        <w:ind w:left="1211"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54545E5F"/>
    <w:multiLevelType w:val="hybridMultilevel"/>
    <w:tmpl w:val="294C9AC2"/>
    <w:lvl w:ilvl="0" w:tplc="A58A3F5E">
      <w:start w:val="1"/>
      <w:numFmt w:val="decimal"/>
      <w:lvlText w:val="%1)"/>
      <w:lvlJc w:val="left"/>
      <w:pPr>
        <w:ind w:left="1353" w:hanging="360"/>
      </w:pPr>
      <w:rPr>
        <w:rFonts w:cs="Times New Roman"/>
        <w:i w:val="0"/>
        <w:iCs w:val="0"/>
      </w:rPr>
    </w:lvl>
    <w:lvl w:ilvl="1" w:tplc="04090019">
      <w:start w:val="1"/>
      <w:numFmt w:val="lowerLetter"/>
      <w:lvlText w:val="%2."/>
      <w:lvlJc w:val="left"/>
      <w:pPr>
        <w:ind w:left="2946" w:hanging="360"/>
      </w:pPr>
      <w:rPr>
        <w:rFonts w:cs="Times New Roman"/>
      </w:rPr>
    </w:lvl>
    <w:lvl w:ilvl="2" w:tplc="0409001B">
      <w:start w:val="1"/>
      <w:numFmt w:val="lowerRoman"/>
      <w:lvlText w:val="%3."/>
      <w:lvlJc w:val="right"/>
      <w:pPr>
        <w:ind w:left="3666" w:hanging="180"/>
      </w:pPr>
      <w:rPr>
        <w:rFonts w:cs="Times New Roman"/>
      </w:rPr>
    </w:lvl>
    <w:lvl w:ilvl="3" w:tplc="0409000F">
      <w:start w:val="1"/>
      <w:numFmt w:val="decimal"/>
      <w:lvlText w:val="%4."/>
      <w:lvlJc w:val="left"/>
      <w:pPr>
        <w:ind w:left="4386" w:hanging="360"/>
      </w:pPr>
      <w:rPr>
        <w:rFonts w:cs="Times New Roman"/>
      </w:rPr>
    </w:lvl>
    <w:lvl w:ilvl="4" w:tplc="04090019">
      <w:start w:val="1"/>
      <w:numFmt w:val="lowerLetter"/>
      <w:lvlText w:val="%5."/>
      <w:lvlJc w:val="left"/>
      <w:pPr>
        <w:ind w:left="5106" w:hanging="360"/>
      </w:pPr>
      <w:rPr>
        <w:rFonts w:cs="Times New Roman"/>
      </w:rPr>
    </w:lvl>
    <w:lvl w:ilvl="5" w:tplc="0409001B">
      <w:start w:val="1"/>
      <w:numFmt w:val="lowerRoman"/>
      <w:lvlText w:val="%6."/>
      <w:lvlJc w:val="right"/>
      <w:pPr>
        <w:ind w:left="5826" w:hanging="180"/>
      </w:pPr>
      <w:rPr>
        <w:rFonts w:cs="Times New Roman"/>
      </w:rPr>
    </w:lvl>
    <w:lvl w:ilvl="6" w:tplc="0409000F">
      <w:start w:val="1"/>
      <w:numFmt w:val="decimal"/>
      <w:lvlText w:val="%7."/>
      <w:lvlJc w:val="left"/>
      <w:pPr>
        <w:ind w:left="6546" w:hanging="360"/>
      </w:pPr>
      <w:rPr>
        <w:rFonts w:cs="Times New Roman"/>
      </w:rPr>
    </w:lvl>
    <w:lvl w:ilvl="7" w:tplc="04090019">
      <w:start w:val="1"/>
      <w:numFmt w:val="lowerLetter"/>
      <w:lvlText w:val="%8."/>
      <w:lvlJc w:val="left"/>
      <w:pPr>
        <w:ind w:left="7266" w:hanging="360"/>
      </w:pPr>
      <w:rPr>
        <w:rFonts w:cs="Times New Roman"/>
      </w:rPr>
    </w:lvl>
    <w:lvl w:ilvl="8" w:tplc="0409001B">
      <w:start w:val="1"/>
      <w:numFmt w:val="lowerRoman"/>
      <w:lvlText w:val="%9."/>
      <w:lvlJc w:val="right"/>
      <w:pPr>
        <w:ind w:left="7986" w:hanging="180"/>
      </w:pPr>
      <w:rPr>
        <w:rFonts w:cs="Times New Roman"/>
      </w:rPr>
    </w:lvl>
  </w:abstractNum>
  <w:abstractNum w:abstractNumId="17">
    <w:nsid w:val="55567BC6"/>
    <w:multiLevelType w:val="hybridMultilevel"/>
    <w:tmpl w:val="723039FC"/>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8">
    <w:nsid w:val="5BE24435"/>
    <w:multiLevelType w:val="hybridMultilevel"/>
    <w:tmpl w:val="2F620FA8"/>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C5A2FE6"/>
    <w:multiLevelType w:val="hybridMultilevel"/>
    <w:tmpl w:val="855ED720"/>
    <w:lvl w:ilvl="0" w:tplc="F266BB58">
      <w:start w:val="1"/>
      <w:numFmt w:val="decimal"/>
      <w:lvlText w:val="%1."/>
      <w:lvlJc w:val="left"/>
      <w:pPr>
        <w:tabs>
          <w:tab w:val="num" w:pos="720"/>
        </w:tabs>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nsid w:val="5EA53B0F"/>
    <w:multiLevelType w:val="hybridMultilevel"/>
    <w:tmpl w:val="840EA4FE"/>
    <w:lvl w:ilvl="0" w:tplc="04090019">
      <w:start w:val="1"/>
      <w:numFmt w:val="lowerLetter"/>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1">
    <w:nsid w:val="604879AF"/>
    <w:multiLevelType w:val="hybridMultilevel"/>
    <w:tmpl w:val="E3DABA60"/>
    <w:lvl w:ilvl="0" w:tplc="04090019">
      <w:start w:val="1"/>
      <w:numFmt w:val="lowerLetter"/>
      <w:lvlText w:val="%1."/>
      <w:lvlJc w:val="left"/>
      <w:pPr>
        <w:ind w:left="1364" w:hanging="360"/>
      </w:pPr>
      <w:rPr>
        <w:rFonts w:cs="Times New Roman"/>
      </w:rPr>
    </w:lvl>
    <w:lvl w:ilvl="1" w:tplc="04210019">
      <w:start w:val="1"/>
      <w:numFmt w:val="lowerLetter"/>
      <w:lvlText w:val="%2."/>
      <w:lvlJc w:val="left"/>
      <w:pPr>
        <w:ind w:left="2084" w:hanging="360"/>
      </w:pPr>
      <w:rPr>
        <w:rFonts w:cs="Times New Roman"/>
      </w:rPr>
    </w:lvl>
    <w:lvl w:ilvl="2" w:tplc="0421001B">
      <w:start w:val="1"/>
      <w:numFmt w:val="lowerRoman"/>
      <w:lvlText w:val="%3."/>
      <w:lvlJc w:val="right"/>
      <w:pPr>
        <w:ind w:left="2804" w:hanging="180"/>
      </w:pPr>
      <w:rPr>
        <w:rFonts w:cs="Times New Roman"/>
      </w:rPr>
    </w:lvl>
    <w:lvl w:ilvl="3" w:tplc="0421000F">
      <w:start w:val="1"/>
      <w:numFmt w:val="decimal"/>
      <w:lvlText w:val="%4."/>
      <w:lvlJc w:val="left"/>
      <w:pPr>
        <w:ind w:left="3524" w:hanging="360"/>
      </w:pPr>
      <w:rPr>
        <w:rFonts w:cs="Times New Roman"/>
      </w:rPr>
    </w:lvl>
    <w:lvl w:ilvl="4" w:tplc="04210019">
      <w:start w:val="1"/>
      <w:numFmt w:val="lowerLetter"/>
      <w:lvlText w:val="%5."/>
      <w:lvlJc w:val="left"/>
      <w:pPr>
        <w:ind w:left="4244" w:hanging="360"/>
      </w:pPr>
      <w:rPr>
        <w:rFonts w:cs="Times New Roman"/>
      </w:rPr>
    </w:lvl>
    <w:lvl w:ilvl="5" w:tplc="0421001B">
      <w:start w:val="1"/>
      <w:numFmt w:val="lowerRoman"/>
      <w:lvlText w:val="%6."/>
      <w:lvlJc w:val="right"/>
      <w:pPr>
        <w:ind w:left="4964" w:hanging="180"/>
      </w:pPr>
      <w:rPr>
        <w:rFonts w:cs="Times New Roman"/>
      </w:rPr>
    </w:lvl>
    <w:lvl w:ilvl="6" w:tplc="0421000F">
      <w:start w:val="1"/>
      <w:numFmt w:val="decimal"/>
      <w:lvlText w:val="%7."/>
      <w:lvlJc w:val="left"/>
      <w:pPr>
        <w:ind w:left="5684" w:hanging="360"/>
      </w:pPr>
      <w:rPr>
        <w:rFonts w:cs="Times New Roman"/>
      </w:rPr>
    </w:lvl>
    <w:lvl w:ilvl="7" w:tplc="04210019">
      <w:start w:val="1"/>
      <w:numFmt w:val="lowerLetter"/>
      <w:lvlText w:val="%8."/>
      <w:lvlJc w:val="left"/>
      <w:pPr>
        <w:ind w:left="6404" w:hanging="360"/>
      </w:pPr>
      <w:rPr>
        <w:rFonts w:cs="Times New Roman"/>
      </w:rPr>
    </w:lvl>
    <w:lvl w:ilvl="8" w:tplc="0421001B">
      <w:start w:val="1"/>
      <w:numFmt w:val="lowerRoman"/>
      <w:lvlText w:val="%9."/>
      <w:lvlJc w:val="right"/>
      <w:pPr>
        <w:ind w:left="7124" w:hanging="180"/>
      </w:pPr>
      <w:rPr>
        <w:rFonts w:cs="Times New Roman"/>
      </w:rPr>
    </w:lvl>
  </w:abstractNum>
  <w:abstractNum w:abstractNumId="22">
    <w:nsid w:val="606D70CD"/>
    <w:multiLevelType w:val="hybridMultilevel"/>
    <w:tmpl w:val="1E76ECEE"/>
    <w:lvl w:ilvl="0" w:tplc="D87A4804">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3">
    <w:nsid w:val="6701597F"/>
    <w:multiLevelType w:val="hybridMultilevel"/>
    <w:tmpl w:val="F334B426"/>
    <w:lvl w:ilvl="0" w:tplc="8A009D82">
      <w:start w:val="1"/>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nsid w:val="673707B4"/>
    <w:multiLevelType w:val="hybridMultilevel"/>
    <w:tmpl w:val="8EC0D32A"/>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B4A330D"/>
    <w:multiLevelType w:val="hybridMultilevel"/>
    <w:tmpl w:val="6930D676"/>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6">
    <w:nsid w:val="6C8F6E57"/>
    <w:multiLevelType w:val="hybridMultilevel"/>
    <w:tmpl w:val="4AB8C6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3D8720C"/>
    <w:multiLevelType w:val="hybridMultilevel"/>
    <w:tmpl w:val="BA549DE0"/>
    <w:lvl w:ilvl="0" w:tplc="9E76AE2E">
      <w:start w:val="4"/>
      <w:numFmt w:val="upperLetter"/>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7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770142C4"/>
    <w:multiLevelType w:val="hybridMultilevel"/>
    <w:tmpl w:val="4AB8C6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84F39B5"/>
    <w:multiLevelType w:val="hybridMultilevel"/>
    <w:tmpl w:val="A0E63242"/>
    <w:lvl w:ilvl="0" w:tplc="0421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8E959C9"/>
    <w:multiLevelType w:val="hybridMultilevel"/>
    <w:tmpl w:val="9A10D7EC"/>
    <w:lvl w:ilvl="0" w:tplc="04090019">
      <w:start w:val="1"/>
      <w:numFmt w:val="lowerLetter"/>
      <w:lvlText w:val="%1."/>
      <w:lvlJc w:val="left"/>
      <w:pPr>
        <w:ind w:left="928" w:hanging="360"/>
      </w:pPr>
      <w:rPr>
        <w:rFonts w:cs="Times New Roman"/>
      </w:rPr>
    </w:lvl>
    <w:lvl w:ilvl="1" w:tplc="04210019">
      <w:start w:val="1"/>
      <w:numFmt w:val="lowerLetter"/>
      <w:lvlText w:val="%2."/>
      <w:lvlJc w:val="left"/>
      <w:pPr>
        <w:ind w:left="1648" w:hanging="360"/>
      </w:pPr>
      <w:rPr>
        <w:rFonts w:cs="Times New Roman"/>
      </w:rPr>
    </w:lvl>
    <w:lvl w:ilvl="2" w:tplc="0421001B">
      <w:start w:val="1"/>
      <w:numFmt w:val="lowerRoman"/>
      <w:lvlText w:val="%3."/>
      <w:lvlJc w:val="right"/>
      <w:pPr>
        <w:ind w:left="2368" w:hanging="180"/>
      </w:pPr>
      <w:rPr>
        <w:rFonts w:cs="Times New Roman"/>
      </w:rPr>
    </w:lvl>
    <w:lvl w:ilvl="3" w:tplc="0421000F">
      <w:start w:val="1"/>
      <w:numFmt w:val="decimal"/>
      <w:lvlText w:val="%4."/>
      <w:lvlJc w:val="left"/>
      <w:pPr>
        <w:ind w:left="3088" w:hanging="360"/>
      </w:pPr>
      <w:rPr>
        <w:rFonts w:cs="Times New Roman"/>
      </w:rPr>
    </w:lvl>
    <w:lvl w:ilvl="4" w:tplc="04210019">
      <w:start w:val="1"/>
      <w:numFmt w:val="lowerLetter"/>
      <w:lvlText w:val="%5."/>
      <w:lvlJc w:val="left"/>
      <w:pPr>
        <w:ind w:left="3808" w:hanging="360"/>
      </w:pPr>
      <w:rPr>
        <w:rFonts w:cs="Times New Roman"/>
      </w:rPr>
    </w:lvl>
    <w:lvl w:ilvl="5" w:tplc="0421001B">
      <w:start w:val="1"/>
      <w:numFmt w:val="lowerRoman"/>
      <w:lvlText w:val="%6."/>
      <w:lvlJc w:val="right"/>
      <w:pPr>
        <w:ind w:left="4528" w:hanging="180"/>
      </w:pPr>
      <w:rPr>
        <w:rFonts w:cs="Times New Roman"/>
      </w:rPr>
    </w:lvl>
    <w:lvl w:ilvl="6" w:tplc="0421000F">
      <w:start w:val="1"/>
      <w:numFmt w:val="decimal"/>
      <w:lvlText w:val="%7."/>
      <w:lvlJc w:val="left"/>
      <w:pPr>
        <w:ind w:left="5248" w:hanging="360"/>
      </w:pPr>
      <w:rPr>
        <w:rFonts w:cs="Times New Roman"/>
      </w:rPr>
    </w:lvl>
    <w:lvl w:ilvl="7" w:tplc="04210019">
      <w:start w:val="1"/>
      <w:numFmt w:val="lowerLetter"/>
      <w:lvlText w:val="%8."/>
      <w:lvlJc w:val="left"/>
      <w:pPr>
        <w:ind w:left="5968" w:hanging="360"/>
      </w:pPr>
      <w:rPr>
        <w:rFonts w:cs="Times New Roman"/>
      </w:rPr>
    </w:lvl>
    <w:lvl w:ilvl="8" w:tplc="0421001B">
      <w:start w:val="1"/>
      <w:numFmt w:val="lowerRoman"/>
      <w:lvlText w:val="%9."/>
      <w:lvlJc w:val="right"/>
      <w:pPr>
        <w:ind w:left="6688" w:hanging="180"/>
      </w:pPr>
      <w:rPr>
        <w:rFonts w:cs="Times New Roman"/>
      </w:rPr>
    </w:lvl>
  </w:abstractNum>
  <w:abstractNum w:abstractNumId="31">
    <w:nsid w:val="7BE13D8C"/>
    <w:multiLevelType w:val="hybridMultilevel"/>
    <w:tmpl w:val="EE5AA9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C63353C"/>
    <w:multiLevelType w:val="hybridMultilevel"/>
    <w:tmpl w:val="F334B426"/>
    <w:lvl w:ilvl="0" w:tplc="8A009D82">
      <w:start w:val="1"/>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nsid w:val="7DD1028C"/>
    <w:multiLevelType w:val="hybridMultilevel"/>
    <w:tmpl w:val="D51E7428"/>
    <w:lvl w:ilvl="0" w:tplc="FD4C02E2">
      <w:start w:val="2"/>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4">
    <w:nsid w:val="7DE16D13"/>
    <w:multiLevelType w:val="hybridMultilevel"/>
    <w:tmpl w:val="9CA00F32"/>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30"/>
  </w:num>
  <w:num w:numId="11">
    <w:abstractNumId w:val="21"/>
  </w:num>
  <w:num w:numId="12">
    <w:abstractNumId w:val="19"/>
  </w:num>
  <w:num w:numId="13">
    <w:abstractNumId w:val="8"/>
  </w:num>
  <w:num w:numId="14">
    <w:abstractNumId w:val="29"/>
  </w:num>
  <w:num w:numId="15">
    <w:abstractNumId w:val="34"/>
  </w:num>
  <w:num w:numId="16">
    <w:abstractNumId w:val="13"/>
  </w:num>
  <w:num w:numId="17">
    <w:abstractNumId w:val="25"/>
  </w:num>
  <w:num w:numId="18">
    <w:abstractNumId w:val="17"/>
  </w:num>
  <w:num w:numId="19">
    <w:abstractNumId w:val="6"/>
  </w:num>
  <w:num w:numId="20">
    <w:abstractNumId w:val="9"/>
  </w:num>
  <w:num w:numId="21">
    <w:abstractNumId w:val="5"/>
  </w:num>
  <w:num w:numId="22">
    <w:abstractNumId w:val="14"/>
  </w:num>
  <w:num w:numId="23">
    <w:abstractNumId w:val="31"/>
  </w:num>
  <w:num w:numId="24">
    <w:abstractNumId w:val="0"/>
  </w:num>
  <w:num w:numId="25">
    <w:abstractNumId w:val="12"/>
  </w:num>
  <w:num w:numId="26">
    <w:abstractNumId w:val="33"/>
  </w:num>
  <w:num w:numId="27">
    <w:abstractNumId w:val="11"/>
  </w:num>
  <w:num w:numId="28">
    <w:abstractNumId w:val="3"/>
  </w:num>
  <w:num w:numId="29">
    <w:abstractNumId w:val="4"/>
  </w:num>
  <w:num w:numId="30">
    <w:abstractNumId w:val="26"/>
  </w:num>
  <w:num w:numId="31">
    <w:abstractNumId w:val="10"/>
  </w:num>
  <w:num w:numId="32">
    <w:abstractNumId w:val="32"/>
  </w:num>
  <w:num w:numId="33">
    <w:abstractNumId w:val="23"/>
  </w:num>
  <w:num w:numId="34">
    <w:abstractNumId w:val="1"/>
  </w:num>
  <w:num w:numId="35">
    <w:abstractNumId w:val="7"/>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66B"/>
    <w:rsid w:val="00011113"/>
    <w:rsid w:val="000114F4"/>
    <w:rsid w:val="00011D78"/>
    <w:rsid w:val="00015E3B"/>
    <w:rsid w:val="00025CBC"/>
    <w:rsid w:val="000324CB"/>
    <w:rsid w:val="00052B1A"/>
    <w:rsid w:val="00060468"/>
    <w:rsid w:val="00063768"/>
    <w:rsid w:val="000640EB"/>
    <w:rsid w:val="00064262"/>
    <w:rsid w:val="00065FB8"/>
    <w:rsid w:val="00072975"/>
    <w:rsid w:val="00073BD6"/>
    <w:rsid w:val="00077C72"/>
    <w:rsid w:val="000826BB"/>
    <w:rsid w:val="00092FA3"/>
    <w:rsid w:val="00094260"/>
    <w:rsid w:val="00097A30"/>
    <w:rsid w:val="000A0300"/>
    <w:rsid w:val="000A35B0"/>
    <w:rsid w:val="000B295B"/>
    <w:rsid w:val="000B2BC7"/>
    <w:rsid w:val="000C2547"/>
    <w:rsid w:val="000C4D45"/>
    <w:rsid w:val="000C5833"/>
    <w:rsid w:val="000C5DE0"/>
    <w:rsid w:val="000D7BB1"/>
    <w:rsid w:val="000D7D8F"/>
    <w:rsid w:val="00106856"/>
    <w:rsid w:val="00117FF6"/>
    <w:rsid w:val="00137771"/>
    <w:rsid w:val="00143549"/>
    <w:rsid w:val="00152974"/>
    <w:rsid w:val="00157CB3"/>
    <w:rsid w:val="001657D8"/>
    <w:rsid w:val="00172D6C"/>
    <w:rsid w:val="00186B59"/>
    <w:rsid w:val="001A6B5D"/>
    <w:rsid w:val="001B1EE4"/>
    <w:rsid w:val="001C3DAE"/>
    <w:rsid w:val="001C7E0D"/>
    <w:rsid w:val="001D3A24"/>
    <w:rsid w:val="001E74A5"/>
    <w:rsid w:val="00202087"/>
    <w:rsid w:val="0020606E"/>
    <w:rsid w:val="0020611F"/>
    <w:rsid w:val="002107F0"/>
    <w:rsid w:val="00225BF9"/>
    <w:rsid w:val="00230747"/>
    <w:rsid w:val="00242C92"/>
    <w:rsid w:val="002529DF"/>
    <w:rsid w:val="00257843"/>
    <w:rsid w:val="002666BB"/>
    <w:rsid w:val="00267CDF"/>
    <w:rsid w:val="00274986"/>
    <w:rsid w:val="0028573C"/>
    <w:rsid w:val="002866A0"/>
    <w:rsid w:val="002913B8"/>
    <w:rsid w:val="00295E46"/>
    <w:rsid w:val="002A73DC"/>
    <w:rsid w:val="002C002B"/>
    <w:rsid w:val="002C51F5"/>
    <w:rsid w:val="002C59C5"/>
    <w:rsid w:val="002D393C"/>
    <w:rsid w:val="002F2E1F"/>
    <w:rsid w:val="002F62B9"/>
    <w:rsid w:val="00313FFC"/>
    <w:rsid w:val="003154F0"/>
    <w:rsid w:val="00321C42"/>
    <w:rsid w:val="0033796C"/>
    <w:rsid w:val="00340B83"/>
    <w:rsid w:val="00342466"/>
    <w:rsid w:val="00346AA7"/>
    <w:rsid w:val="003527D8"/>
    <w:rsid w:val="00362D0C"/>
    <w:rsid w:val="003718FF"/>
    <w:rsid w:val="0038008B"/>
    <w:rsid w:val="00390C73"/>
    <w:rsid w:val="003A10FF"/>
    <w:rsid w:val="003C47E7"/>
    <w:rsid w:val="003C6D64"/>
    <w:rsid w:val="003D2B79"/>
    <w:rsid w:val="003D30C0"/>
    <w:rsid w:val="003E581E"/>
    <w:rsid w:val="003E5BE6"/>
    <w:rsid w:val="003F1824"/>
    <w:rsid w:val="004172DD"/>
    <w:rsid w:val="00423EF8"/>
    <w:rsid w:val="00441BBB"/>
    <w:rsid w:val="004457F9"/>
    <w:rsid w:val="00462E63"/>
    <w:rsid w:val="0046688C"/>
    <w:rsid w:val="00466FDF"/>
    <w:rsid w:val="00470274"/>
    <w:rsid w:val="00470486"/>
    <w:rsid w:val="00471F4A"/>
    <w:rsid w:val="004807C6"/>
    <w:rsid w:val="00486230"/>
    <w:rsid w:val="004956A7"/>
    <w:rsid w:val="00495A97"/>
    <w:rsid w:val="004A190C"/>
    <w:rsid w:val="004B0514"/>
    <w:rsid w:val="004B662D"/>
    <w:rsid w:val="004C7334"/>
    <w:rsid w:val="004D16AD"/>
    <w:rsid w:val="004D3E42"/>
    <w:rsid w:val="004D7AEF"/>
    <w:rsid w:val="004E6E5D"/>
    <w:rsid w:val="005049A5"/>
    <w:rsid w:val="00504BF5"/>
    <w:rsid w:val="00535BA1"/>
    <w:rsid w:val="00551624"/>
    <w:rsid w:val="00553E7F"/>
    <w:rsid w:val="005572ED"/>
    <w:rsid w:val="005609EC"/>
    <w:rsid w:val="005668EF"/>
    <w:rsid w:val="00567EC6"/>
    <w:rsid w:val="0058465D"/>
    <w:rsid w:val="005A29D9"/>
    <w:rsid w:val="005A564F"/>
    <w:rsid w:val="005A5A20"/>
    <w:rsid w:val="005B614D"/>
    <w:rsid w:val="005C068D"/>
    <w:rsid w:val="005D2B9D"/>
    <w:rsid w:val="005D3759"/>
    <w:rsid w:val="005E1FB7"/>
    <w:rsid w:val="005F4D29"/>
    <w:rsid w:val="00607718"/>
    <w:rsid w:val="00611D43"/>
    <w:rsid w:val="0061243A"/>
    <w:rsid w:val="006174D7"/>
    <w:rsid w:val="006214CA"/>
    <w:rsid w:val="00621D1C"/>
    <w:rsid w:val="00623B5E"/>
    <w:rsid w:val="006312BF"/>
    <w:rsid w:val="00645C39"/>
    <w:rsid w:val="00664DFA"/>
    <w:rsid w:val="00671907"/>
    <w:rsid w:val="0067281A"/>
    <w:rsid w:val="006740BA"/>
    <w:rsid w:val="00681DB9"/>
    <w:rsid w:val="00691ED3"/>
    <w:rsid w:val="00693F89"/>
    <w:rsid w:val="00696F63"/>
    <w:rsid w:val="006979D0"/>
    <w:rsid w:val="006C0CC4"/>
    <w:rsid w:val="006C7383"/>
    <w:rsid w:val="006D30B8"/>
    <w:rsid w:val="006D7615"/>
    <w:rsid w:val="006E0D3A"/>
    <w:rsid w:val="006E6DD0"/>
    <w:rsid w:val="006E7677"/>
    <w:rsid w:val="006F0B80"/>
    <w:rsid w:val="006F2F6D"/>
    <w:rsid w:val="007005AA"/>
    <w:rsid w:val="007136D5"/>
    <w:rsid w:val="007140AC"/>
    <w:rsid w:val="00730406"/>
    <w:rsid w:val="007348CF"/>
    <w:rsid w:val="00746BF3"/>
    <w:rsid w:val="00756EC2"/>
    <w:rsid w:val="007652E2"/>
    <w:rsid w:val="00770B21"/>
    <w:rsid w:val="007831F0"/>
    <w:rsid w:val="007A613A"/>
    <w:rsid w:val="007B490B"/>
    <w:rsid w:val="007B566B"/>
    <w:rsid w:val="007C3DA0"/>
    <w:rsid w:val="007D425B"/>
    <w:rsid w:val="007E0855"/>
    <w:rsid w:val="007E3B23"/>
    <w:rsid w:val="007F4596"/>
    <w:rsid w:val="00804DDC"/>
    <w:rsid w:val="008059AD"/>
    <w:rsid w:val="00810240"/>
    <w:rsid w:val="00813CE8"/>
    <w:rsid w:val="00814996"/>
    <w:rsid w:val="0083594E"/>
    <w:rsid w:val="008365F0"/>
    <w:rsid w:val="00853603"/>
    <w:rsid w:val="00854174"/>
    <w:rsid w:val="008542FD"/>
    <w:rsid w:val="00854F54"/>
    <w:rsid w:val="0085589E"/>
    <w:rsid w:val="0086108C"/>
    <w:rsid w:val="00861B89"/>
    <w:rsid w:val="00873A7A"/>
    <w:rsid w:val="008872F2"/>
    <w:rsid w:val="0089300E"/>
    <w:rsid w:val="00897488"/>
    <w:rsid w:val="008B6168"/>
    <w:rsid w:val="008C1F19"/>
    <w:rsid w:val="008C6115"/>
    <w:rsid w:val="008E6B9F"/>
    <w:rsid w:val="008F411F"/>
    <w:rsid w:val="00905C6C"/>
    <w:rsid w:val="00915682"/>
    <w:rsid w:val="009376AB"/>
    <w:rsid w:val="0096687D"/>
    <w:rsid w:val="0097040A"/>
    <w:rsid w:val="00981D2D"/>
    <w:rsid w:val="00983DB6"/>
    <w:rsid w:val="0099097B"/>
    <w:rsid w:val="009937AB"/>
    <w:rsid w:val="009A1CE6"/>
    <w:rsid w:val="009A3C89"/>
    <w:rsid w:val="009B24DE"/>
    <w:rsid w:val="009B7E3E"/>
    <w:rsid w:val="009C1D49"/>
    <w:rsid w:val="009C3267"/>
    <w:rsid w:val="009C607E"/>
    <w:rsid w:val="009C670E"/>
    <w:rsid w:val="009D3C65"/>
    <w:rsid w:val="009D6E92"/>
    <w:rsid w:val="009F296F"/>
    <w:rsid w:val="009F3B40"/>
    <w:rsid w:val="00A21067"/>
    <w:rsid w:val="00A34D87"/>
    <w:rsid w:val="00A376E2"/>
    <w:rsid w:val="00A4000A"/>
    <w:rsid w:val="00A51178"/>
    <w:rsid w:val="00A66705"/>
    <w:rsid w:val="00A84736"/>
    <w:rsid w:val="00A92208"/>
    <w:rsid w:val="00A950BD"/>
    <w:rsid w:val="00AA01E3"/>
    <w:rsid w:val="00AA1741"/>
    <w:rsid w:val="00AA18D2"/>
    <w:rsid w:val="00AA323E"/>
    <w:rsid w:val="00AB507F"/>
    <w:rsid w:val="00AC4BD3"/>
    <w:rsid w:val="00AD080B"/>
    <w:rsid w:val="00AD6B45"/>
    <w:rsid w:val="00AE2EFE"/>
    <w:rsid w:val="00AE371F"/>
    <w:rsid w:val="00AF37EC"/>
    <w:rsid w:val="00B070B5"/>
    <w:rsid w:val="00B0776E"/>
    <w:rsid w:val="00B160F1"/>
    <w:rsid w:val="00B233E7"/>
    <w:rsid w:val="00B247AF"/>
    <w:rsid w:val="00B30BD4"/>
    <w:rsid w:val="00B62459"/>
    <w:rsid w:val="00B648BA"/>
    <w:rsid w:val="00B663C9"/>
    <w:rsid w:val="00B80F4C"/>
    <w:rsid w:val="00B9552C"/>
    <w:rsid w:val="00BA7A4C"/>
    <w:rsid w:val="00BD12CE"/>
    <w:rsid w:val="00BD77F1"/>
    <w:rsid w:val="00C15312"/>
    <w:rsid w:val="00C21CE3"/>
    <w:rsid w:val="00C233D2"/>
    <w:rsid w:val="00C26AA1"/>
    <w:rsid w:val="00C4342A"/>
    <w:rsid w:val="00C5666E"/>
    <w:rsid w:val="00C61043"/>
    <w:rsid w:val="00C6380E"/>
    <w:rsid w:val="00C76CF4"/>
    <w:rsid w:val="00C837C0"/>
    <w:rsid w:val="00CC14F4"/>
    <w:rsid w:val="00CC3A0D"/>
    <w:rsid w:val="00CD4A29"/>
    <w:rsid w:val="00CE3060"/>
    <w:rsid w:val="00CF1243"/>
    <w:rsid w:val="00CF3357"/>
    <w:rsid w:val="00D02838"/>
    <w:rsid w:val="00D05D84"/>
    <w:rsid w:val="00D20378"/>
    <w:rsid w:val="00D34C96"/>
    <w:rsid w:val="00D35E89"/>
    <w:rsid w:val="00D44AA3"/>
    <w:rsid w:val="00D57993"/>
    <w:rsid w:val="00D71426"/>
    <w:rsid w:val="00DA2ECC"/>
    <w:rsid w:val="00DB1A7E"/>
    <w:rsid w:val="00DB6D9D"/>
    <w:rsid w:val="00DC31DA"/>
    <w:rsid w:val="00DC33FA"/>
    <w:rsid w:val="00DD2745"/>
    <w:rsid w:val="00DD5439"/>
    <w:rsid w:val="00DD5CA3"/>
    <w:rsid w:val="00DE2635"/>
    <w:rsid w:val="00DF329D"/>
    <w:rsid w:val="00DF3955"/>
    <w:rsid w:val="00E00C85"/>
    <w:rsid w:val="00E11D4B"/>
    <w:rsid w:val="00E40F3A"/>
    <w:rsid w:val="00E5213C"/>
    <w:rsid w:val="00E61969"/>
    <w:rsid w:val="00E83EA5"/>
    <w:rsid w:val="00E958F6"/>
    <w:rsid w:val="00E96D98"/>
    <w:rsid w:val="00EA228C"/>
    <w:rsid w:val="00EA31FF"/>
    <w:rsid w:val="00EA5ADE"/>
    <w:rsid w:val="00EC6AC8"/>
    <w:rsid w:val="00ED39A4"/>
    <w:rsid w:val="00ED51D9"/>
    <w:rsid w:val="00ED5209"/>
    <w:rsid w:val="00ED5734"/>
    <w:rsid w:val="00EE1AF3"/>
    <w:rsid w:val="00EE5898"/>
    <w:rsid w:val="00EF7CF2"/>
    <w:rsid w:val="00F01F70"/>
    <w:rsid w:val="00F02F0C"/>
    <w:rsid w:val="00F07CBC"/>
    <w:rsid w:val="00F118B8"/>
    <w:rsid w:val="00F20607"/>
    <w:rsid w:val="00F30D6D"/>
    <w:rsid w:val="00F30FAE"/>
    <w:rsid w:val="00F42AF7"/>
    <w:rsid w:val="00F5406E"/>
    <w:rsid w:val="00F61159"/>
    <w:rsid w:val="00F63BB5"/>
    <w:rsid w:val="00F64C7A"/>
    <w:rsid w:val="00F8749B"/>
    <w:rsid w:val="00F95434"/>
    <w:rsid w:val="00FA262B"/>
    <w:rsid w:val="00FA3864"/>
    <w:rsid w:val="00FA6166"/>
    <w:rsid w:val="00FC0471"/>
    <w:rsid w:val="00FD7280"/>
    <w:rsid w:val="00FD778C"/>
    <w:rsid w:val="00FE77E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B566B"/>
    <w:pPr>
      <w:spacing w:after="0" w:line="240" w:lineRule="auto"/>
    </w:pPr>
    <w:rPr>
      <w:sz w:val="20"/>
      <w:szCs w:val="20"/>
    </w:rPr>
  </w:style>
  <w:style w:type="character" w:customStyle="1" w:styleId="FootnoteTextChar">
    <w:name w:val="Footnote Text Char"/>
    <w:basedOn w:val="DefaultParagraphFont"/>
    <w:link w:val="FootnoteText"/>
    <w:uiPriority w:val="99"/>
    <w:locked/>
    <w:rsid w:val="007B566B"/>
    <w:rPr>
      <w:rFonts w:ascii="Calibri" w:eastAsia="Times New Roman" w:hAnsi="Calibri"/>
      <w:sz w:val="20"/>
    </w:rPr>
  </w:style>
  <w:style w:type="paragraph" w:styleId="NoSpacing">
    <w:name w:val="No Spacing"/>
    <w:uiPriority w:val="99"/>
    <w:qFormat/>
    <w:rsid w:val="007B566B"/>
  </w:style>
  <w:style w:type="paragraph" w:styleId="ListParagraph">
    <w:name w:val="List Paragraph"/>
    <w:basedOn w:val="Normal"/>
    <w:uiPriority w:val="99"/>
    <w:qFormat/>
    <w:rsid w:val="007B566B"/>
    <w:pPr>
      <w:ind w:left="720"/>
    </w:pPr>
  </w:style>
  <w:style w:type="character" w:styleId="FootnoteReference">
    <w:name w:val="footnote reference"/>
    <w:basedOn w:val="DefaultParagraphFont"/>
    <w:uiPriority w:val="99"/>
    <w:semiHidden/>
    <w:rsid w:val="007B566B"/>
    <w:rPr>
      <w:rFonts w:ascii="Times New Roman" w:hAnsi="Times New Roman" w:cs="Times New Roman"/>
      <w:vertAlign w:val="superscript"/>
    </w:rPr>
  </w:style>
  <w:style w:type="character" w:customStyle="1" w:styleId="gen">
    <w:name w:val="gen"/>
    <w:uiPriority w:val="99"/>
    <w:rsid w:val="007B566B"/>
    <w:rPr>
      <w:rFonts w:ascii="Times New Roman" w:hAnsi="Times New Roman"/>
    </w:rPr>
  </w:style>
  <w:style w:type="character" w:styleId="PlaceholderText">
    <w:name w:val="Placeholder Text"/>
    <w:basedOn w:val="DefaultParagraphFont"/>
    <w:uiPriority w:val="99"/>
    <w:semiHidden/>
    <w:rsid w:val="007B566B"/>
    <w:rPr>
      <w:color w:val="808080"/>
    </w:rPr>
  </w:style>
  <w:style w:type="paragraph" w:styleId="BalloonText">
    <w:name w:val="Balloon Text"/>
    <w:basedOn w:val="Normal"/>
    <w:link w:val="BalloonTextChar"/>
    <w:uiPriority w:val="99"/>
    <w:semiHidden/>
    <w:rsid w:val="007B5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66B"/>
    <w:rPr>
      <w:rFonts w:ascii="Tahoma" w:eastAsia="Times New Roman" w:hAnsi="Tahoma"/>
      <w:sz w:val="16"/>
    </w:rPr>
  </w:style>
  <w:style w:type="paragraph" w:styleId="Header">
    <w:name w:val="header"/>
    <w:basedOn w:val="Normal"/>
    <w:link w:val="HeaderChar"/>
    <w:uiPriority w:val="99"/>
    <w:rsid w:val="007B566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566B"/>
    <w:rPr>
      <w:rFonts w:ascii="Calibri" w:eastAsia="Times New Roman" w:hAnsi="Calibri"/>
    </w:rPr>
  </w:style>
  <w:style w:type="paragraph" w:styleId="Footer">
    <w:name w:val="footer"/>
    <w:basedOn w:val="Normal"/>
    <w:link w:val="FooterChar"/>
    <w:uiPriority w:val="99"/>
    <w:rsid w:val="007B566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566B"/>
    <w:rPr>
      <w:rFonts w:ascii="Calibri" w:eastAsia="Times New Roman" w:hAnsi="Calibri"/>
    </w:rPr>
  </w:style>
  <w:style w:type="paragraph" w:styleId="NormalWeb">
    <w:name w:val="Normal (Web)"/>
    <w:basedOn w:val="Normal"/>
    <w:uiPriority w:val="99"/>
    <w:rsid w:val="00FD77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D77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01382481">
      <w:marLeft w:val="0"/>
      <w:marRight w:val="0"/>
      <w:marTop w:val="0"/>
      <w:marBottom w:val="0"/>
      <w:divBdr>
        <w:top w:val="none" w:sz="0" w:space="0" w:color="auto"/>
        <w:left w:val="none" w:sz="0" w:space="0" w:color="auto"/>
        <w:bottom w:val="none" w:sz="0" w:space="0" w:color="auto"/>
        <w:right w:val="none" w:sz="0" w:space="0" w:color="auto"/>
      </w:divBdr>
    </w:div>
    <w:div w:id="801382482">
      <w:marLeft w:val="0"/>
      <w:marRight w:val="0"/>
      <w:marTop w:val="0"/>
      <w:marBottom w:val="0"/>
      <w:divBdr>
        <w:top w:val="none" w:sz="0" w:space="0" w:color="auto"/>
        <w:left w:val="none" w:sz="0" w:space="0" w:color="auto"/>
        <w:bottom w:val="none" w:sz="0" w:space="0" w:color="auto"/>
        <w:right w:val="none" w:sz="0" w:space="0" w:color="auto"/>
      </w:divBdr>
    </w:div>
    <w:div w:id="801382483">
      <w:marLeft w:val="0"/>
      <w:marRight w:val="0"/>
      <w:marTop w:val="0"/>
      <w:marBottom w:val="0"/>
      <w:divBdr>
        <w:top w:val="none" w:sz="0" w:space="0" w:color="auto"/>
        <w:left w:val="none" w:sz="0" w:space="0" w:color="auto"/>
        <w:bottom w:val="none" w:sz="0" w:space="0" w:color="auto"/>
        <w:right w:val="none" w:sz="0" w:space="0" w:color="auto"/>
      </w:divBdr>
    </w:div>
    <w:div w:id="801382484">
      <w:marLeft w:val="0"/>
      <w:marRight w:val="0"/>
      <w:marTop w:val="0"/>
      <w:marBottom w:val="0"/>
      <w:divBdr>
        <w:top w:val="none" w:sz="0" w:space="0" w:color="auto"/>
        <w:left w:val="none" w:sz="0" w:space="0" w:color="auto"/>
        <w:bottom w:val="none" w:sz="0" w:space="0" w:color="auto"/>
        <w:right w:val="none" w:sz="0" w:space="0" w:color="auto"/>
      </w:divBdr>
    </w:div>
    <w:div w:id="801382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E634-1118-48C5-9E8B-0BE4C14B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21</Pages>
  <Words>3257</Words>
  <Characters>21180</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2012-08-28T02:40:00Z</cp:lastPrinted>
  <dcterms:created xsi:type="dcterms:W3CDTF">2012-07-30T02:22:00Z</dcterms:created>
  <dcterms:modified xsi:type="dcterms:W3CDTF">2012-08-28T03:12:00Z</dcterms:modified>
</cp:coreProperties>
</file>