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9E" w:rsidRDefault="00124A9E" w:rsidP="00124A9E">
      <w:pPr>
        <w:pStyle w:val="ListParagraph"/>
        <w:spacing w:after="0" w:line="480" w:lineRule="auto"/>
        <w:ind w:left="567" w:right="290" w:hanging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948">
        <w:rPr>
          <w:rFonts w:ascii="Times New Roman" w:hAnsi="Times New Roman" w:cs="Times New Roman"/>
          <w:b/>
          <w:sz w:val="32"/>
          <w:szCs w:val="32"/>
        </w:rPr>
        <w:t xml:space="preserve">DAFTAR  </w:t>
      </w:r>
      <w:r>
        <w:rPr>
          <w:rFonts w:ascii="Times New Roman" w:hAnsi="Times New Roman" w:cs="Times New Roman"/>
          <w:b/>
          <w:sz w:val="32"/>
          <w:szCs w:val="32"/>
        </w:rPr>
        <w:t>RUJUKAN</w:t>
      </w:r>
    </w:p>
    <w:p w:rsidR="00124A9E" w:rsidRPr="00D56556" w:rsidRDefault="00124A9E" w:rsidP="00124A9E">
      <w:pPr>
        <w:pStyle w:val="ListParagraph"/>
        <w:spacing w:after="0" w:line="240" w:lineRule="auto"/>
        <w:ind w:left="567" w:right="290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A9E" w:rsidRPr="0038243E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948">
        <w:rPr>
          <w:rFonts w:ascii="Times New Roman" w:hAnsi="Times New Roman" w:cs="Times New Roman"/>
          <w:sz w:val="24"/>
          <w:szCs w:val="24"/>
        </w:rPr>
        <w:t>Abidin</w:t>
      </w:r>
      <w:proofErr w:type="spellEnd"/>
      <w:r w:rsidRPr="005A0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Imamah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Implikasinya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Kehidupan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A0948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063405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063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39A">
        <w:rPr>
          <w:rFonts w:ascii="Times New Roman" w:hAnsi="Times New Roman" w:cs="Times New Roman"/>
          <w:sz w:val="24"/>
          <w:szCs w:val="24"/>
        </w:rPr>
        <w:t>Litbang</w:t>
      </w:r>
      <w:proofErr w:type="spellEnd"/>
      <w:r w:rsidRPr="00257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3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7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RI.</w:t>
      </w:r>
    </w:p>
    <w:p w:rsidR="00124A9E" w:rsidRPr="0038243E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Abu </w:t>
      </w:r>
      <w:proofErr w:type="spellStart"/>
      <w:r>
        <w:rPr>
          <w:rFonts w:ascii="Times New Roman" w:hAnsi="Times New Roman" w:cs="Times New Roman"/>
          <w:sz w:val="24"/>
          <w:szCs w:val="24"/>
        </w:rPr>
        <w:t>Ya’la</w:t>
      </w:r>
      <w:proofErr w:type="spellEnd"/>
      <w:r>
        <w:rPr>
          <w:rFonts w:ascii="Times New Roman" w:hAnsi="Times New Roman" w:cs="Times New Roman"/>
          <w:sz w:val="24"/>
          <w:szCs w:val="24"/>
        </w:rPr>
        <w:t>, Al-</w:t>
      </w:r>
      <w:proofErr w:type="spellStart"/>
      <w:r>
        <w:rPr>
          <w:rFonts w:ascii="Times New Roman" w:hAnsi="Times New Roman" w:cs="Times New Roman"/>
          <w:sz w:val="24"/>
          <w:szCs w:val="24"/>
        </w:rPr>
        <w:t>Qhadi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Tragedi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Terbunuhnya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Utsman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Affan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Pelurusan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Haura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F30A04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Al-‘</w:t>
      </w:r>
      <w:proofErr w:type="spellStart"/>
      <w:r>
        <w:rPr>
          <w:rFonts w:ascii="Times New Roman" w:hAnsi="Times New Roman" w:cs="Times New Roman"/>
          <w:sz w:val="24"/>
          <w:szCs w:val="24"/>
        </w:rPr>
        <w:t>Asy’ari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Abu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Isma’il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1998.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Islam.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H.A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Yusuf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Karsidi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Diningrat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4F3F70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Atsari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Abdullah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Aqidah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Ahl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Sunnah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Jama’ah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Bathathy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Asy-Syafi’i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Husaini</w:t>
      </w:r>
      <w:proofErr w:type="spellEnd"/>
      <w:r>
        <w:rPr>
          <w:rFonts w:ascii="Times New Roman" w:hAnsi="Times New Roman" w:cs="Times New Roman"/>
          <w:sz w:val="24"/>
          <w:szCs w:val="24"/>
        </w:rPr>
        <w:t>, Al-</w:t>
      </w:r>
      <w:proofErr w:type="spellStart"/>
      <w:r>
        <w:rPr>
          <w:rFonts w:ascii="Times New Roman" w:hAnsi="Times New Roman" w:cs="Times New Roman"/>
          <w:sz w:val="24"/>
          <w:szCs w:val="24"/>
        </w:rPr>
        <w:t>Hamid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1981.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Imam ‘Ali bin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Abi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Thalib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Islam.</w:t>
      </w:r>
    </w:p>
    <w:p w:rsidR="00124A9E" w:rsidRPr="00CB2845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Atceh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Aboebakar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Syi’ah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Rasionalisme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Islam.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Islam.</w:t>
      </w:r>
    </w:p>
    <w:p w:rsidR="00124A9E" w:rsidRPr="005B4FC0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Tabari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Al-Hafiz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Tarikh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Umam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Muluk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Juz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Beirut: Dar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Fikr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Tirmidzi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Isa Abu Isa. </w:t>
      </w:r>
      <w:proofErr w:type="spellStart"/>
      <w:r>
        <w:rPr>
          <w:rFonts w:ascii="Times New Roman" w:hAnsi="Times New Roman" w:cs="Times New Roman"/>
          <w:sz w:val="24"/>
          <w:szCs w:val="24"/>
        </w:rPr>
        <w:t>t.t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Tirmidhi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Juz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Beirut: Dar al-</w:t>
      </w:r>
      <w:proofErr w:type="spellStart"/>
      <w:r>
        <w:rPr>
          <w:rFonts w:ascii="Times New Roman" w:hAnsi="Times New Roman" w:cs="Times New Roman"/>
          <w:sz w:val="24"/>
          <w:szCs w:val="24"/>
        </w:rPr>
        <w:t>Ihya</w:t>
      </w:r>
      <w:proofErr w:type="spellEnd"/>
      <w:r>
        <w:rPr>
          <w:rFonts w:ascii="Times New Roman" w:hAnsi="Times New Roman" w:cs="Times New Roman"/>
          <w:sz w:val="24"/>
          <w:szCs w:val="24"/>
        </w:rPr>
        <w:t>’ al-</w:t>
      </w:r>
      <w:proofErr w:type="spellStart"/>
      <w:r>
        <w:rPr>
          <w:rFonts w:ascii="Times New Roman" w:hAnsi="Times New Roman" w:cs="Times New Roman"/>
          <w:sz w:val="24"/>
          <w:szCs w:val="24"/>
        </w:rPr>
        <w:t>Turath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4E7C1D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Bukhari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Muhammad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Isma’il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sz w:val="24"/>
          <w:szCs w:val="24"/>
        </w:rPr>
        <w:t>Ja’far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1987.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Shahih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Bukhari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Juz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 xml:space="preserve">Beirut: Dar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376BBA" w:rsidRDefault="00124A9E" w:rsidP="00124A9E">
      <w:pPr>
        <w:tabs>
          <w:tab w:val="left" w:pos="6030"/>
        </w:tabs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Al-</w:t>
      </w:r>
      <w:proofErr w:type="spellStart"/>
      <w:r>
        <w:rPr>
          <w:rFonts w:asciiTheme="majorBidi" w:hAnsiTheme="majorBidi" w:cstheme="majorBidi"/>
          <w:sz w:val="24"/>
          <w:szCs w:val="24"/>
        </w:rPr>
        <w:t>Mawardi</w:t>
      </w:r>
      <w:proofErr w:type="spellEnd"/>
      <w:r>
        <w:rPr>
          <w:rFonts w:asciiTheme="majorBidi" w:hAnsiTheme="majorBidi" w:cstheme="majorBidi"/>
          <w:sz w:val="24"/>
          <w:szCs w:val="24"/>
        </w:rPr>
        <w:t>, Imam. 2000.</w:t>
      </w:r>
      <w:r w:rsidRPr="00DB710C">
        <w:rPr>
          <w:rFonts w:asciiTheme="majorBidi" w:hAnsiTheme="majorBidi" w:cstheme="majorBidi"/>
          <w:sz w:val="24"/>
          <w:szCs w:val="24"/>
        </w:rPr>
        <w:t xml:space="preserve"> </w:t>
      </w:r>
      <w:r w:rsidRPr="00DB710C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DB710C">
        <w:rPr>
          <w:rFonts w:asciiTheme="majorBidi" w:hAnsiTheme="majorBidi" w:cstheme="majorBidi"/>
          <w:i/>
          <w:iCs/>
          <w:sz w:val="24"/>
          <w:szCs w:val="24"/>
        </w:rPr>
        <w:t>Ahkam</w:t>
      </w:r>
      <w:proofErr w:type="spellEnd"/>
      <w:r w:rsidRPr="00DB710C">
        <w:rPr>
          <w:rFonts w:asciiTheme="majorBidi" w:hAnsiTheme="majorBidi" w:cstheme="majorBidi"/>
          <w:i/>
          <w:iCs/>
          <w:sz w:val="24"/>
          <w:szCs w:val="24"/>
        </w:rPr>
        <w:t xml:space="preserve"> As-</w:t>
      </w:r>
      <w:proofErr w:type="spellStart"/>
      <w:r w:rsidRPr="00DB710C">
        <w:rPr>
          <w:rFonts w:asciiTheme="majorBidi" w:hAnsiTheme="majorBidi" w:cstheme="majorBidi"/>
          <w:i/>
          <w:iCs/>
          <w:sz w:val="24"/>
          <w:szCs w:val="24"/>
        </w:rPr>
        <w:t>Sulthaniyyah</w:t>
      </w:r>
      <w:proofErr w:type="spellEnd"/>
      <w:r w:rsidRPr="00DB710C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DB710C">
        <w:rPr>
          <w:rFonts w:asciiTheme="majorBidi" w:hAnsiTheme="majorBidi" w:cstheme="majorBidi"/>
          <w:i/>
          <w:iCs/>
          <w:sz w:val="24"/>
          <w:szCs w:val="24"/>
        </w:rPr>
        <w:t>Prinsip-Prinsip</w:t>
      </w:r>
      <w:proofErr w:type="spellEnd"/>
      <w:r w:rsidRPr="00DB710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B710C">
        <w:rPr>
          <w:rFonts w:asciiTheme="majorBidi" w:hAnsiTheme="majorBidi" w:cstheme="majorBidi"/>
          <w:i/>
          <w:iCs/>
          <w:sz w:val="24"/>
          <w:szCs w:val="24"/>
        </w:rPr>
        <w:t>Penyelenggaraan</w:t>
      </w:r>
      <w:proofErr w:type="spellEnd"/>
      <w:r w:rsidRPr="00DB710C">
        <w:rPr>
          <w:rFonts w:asciiTheme="majorBidi" w:hAnsiTheme="majorBidi" w:cstheme="majorBidi"/>
          <w:i/>
          <w:iCs/>
          <w:sz w:val="24"/>
          <w:szCs w:val="24"/>
        </w:rPr>
        <w:t xml:space="preserve"> Negara Islam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terj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Fadhil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DB710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DB710C">
        <w:rPr>
          <w:rFonts w:asciiTheme="majorBidi" w:hAnsiTheme="majorBidi" w:cstheme="majorBidi"/>
          <w:sz w:val="24"/>
          <w:szCs w:val="24"/>
        </w:rPr>
        <w:t>Darul</w:t>
      </w:r>
      <w:proofErr w:type="spellEnd"/>
      <w:r w:rsidRPr="00DB71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710C">
        <w:rPr>
          <w:rFonts w:asciiTheme="majorBidi" w:hAnsiTheme="majorBidi" w:cstheme="majorBidi"/>
          <w:sz w:val="24"/>
          <w:szCs w:val="24"/>
        </w:rPr>
        <w:t>Falah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Majlisi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Baqir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2A30">
        <w:rPr>
          <w:rFonts w:ascii="Times New Roman" w:hAnsi="Times New Roman" w:cs="Times New Roman"/>
          <w:sz w:val="24"/>
          <w:szCs w:val="24"/>
        </w:rPr>
        <w:t>1983.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Bihar al-Anwar.</w:t>
      </w:r>
      <w:r>
        <w:rPr>
          <w:rFonts w:ascii="Times New Roman" w:hAnsi="Times New Roman" w:cs="Times New Roman"/>
          <w:sz w:val="24"/>
          <w:szCs w:val="24"/>
        </w:rPr>
        <w:t xml:space="preserve"> Beirut: </w:t>
      </w:r>
      <w:proofErr w:type="spellStart"/>
      <w:r>
        <w:rPr>
          <w:rFonts w:ascii="Times New Roman" w:hAnsi="Times New Roman" w:cs="Times New Roman"/>
          <w:sz w:val="24"/>
          <w:szCs w:val="24"/>
        </w:rPr>
        <w:t>Muassasah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6E5769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Musawi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Sayyid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Husain. 2002.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Syi’ah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Sulaiman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Kautsar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Musawi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al-Husain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Nahj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Balaghah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Puncak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Kefasihan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40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1D1">
        <w:rPr>
          <w:rFonts w:ascii="Times New Roman" w:hAnsi="Times New Roman" w:cs="Times New Roman"/>
          <w:i/>
          <w:iCs/>
          <w:sz w:val="24"/>
          <w:szCs w:val="24"/>
        </w:rPr>
        <w:t>Pilihan</w:t>
      </w:r>
      <w:proofErr w:type="spellEnd"/>
      <w:r w:rsidRPr="00940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1D1">
        <w:rPr>
          <w:rFonts w:ascii="Times New Roman" w:hAnsi="Times New Roman" w:cs="Times New Roman"/>
          <w:i/>
          <w:iCs/>
          <w:sz w:val="24"/>
          <w:szCs w:val="24"/>
        </w:rPr>
        <w:t>Khotbah</w:t>
      </w:r>
      <w:proofErr w:type="spellEnd"/>
      <w:r w:rsidRPr="009401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401D1">
        <w:rPr>
          <w:rFonts w:ascii="Times New Roman" w:hAnsi="Times New Roman" w:cs="Times New Roman"/>
          <w:i/>
          <w:iCs/>
          <w:sz w:val="24"/>
          <w:szCs w:val="24"/>
        </w:rPr>
        <w:t>Surat</w:t>
      </w:r>
      <w:proofErr w:type="spellEnd"/>
      <w:r w:rsidRPr="009401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401D1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40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1D1">
        <w:rPr>
          <w:rFonts w:ascii="Times New Roman" w:hAnsi="Times New Roman" w:cs="Times New Roman"/>
          <w:i/>
          <w:iCs/>
          <w:sz w:val="24"/>
          <w:szCs w:val="24"/>
        </w:rPr>
        <w:t>Ucapan</w:t>
      </w:r>
      <w:proofErr w:type="spellEnd"/>
      <w:r w:rsidRPr="00940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1D1">
        <w:rPr>
          <w:rFonts w:ascii="Times New Roman" w:hAnsi="Times New Roman" w:cs="Times New Roman"/>
          <w:i/>
          <w:iCs/>
          <w:sz w:val="24"/>
          <w:szCs w:val="24"/>
        </w:rPr>
        <w:t>Amirul</w:t>
      </w:r>
      <w:proofErr w:type="spellEnd"/>
      <w:r w:rsidRPr="00940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1D1">
        <w:rPr>
          <w:rFonts w:ascii="Times New Roman" w:hAnsi="Times New Roman" w:cs="Times New Roman"/>
          <w:i/>
          <w:iCs/>
          <w:sz w:val="24"/>
          <w:szCs w:val="24"/>
        </w:rPr>
        <w:t>Mukminin</w:t>
      </w:r>
      <w:proofErr w:type="spellEnd"/>
      <w:r w:rsidRPr="009401D1">
        <w:rPr>
          <w:rFonts w:ascii="Times New Roman" w:hAnsi="Times New Roman" w:cs="Times New Roman"/>
          <w:i/>
          <w:iCs/>
          <w:sz w:val="24"/>
          <w:szCs w:val="24"/>
        </w:rPr>
        <w:t xml:space="preserve"> Ali bin </w:t>
      </w:r>
      <w:proofErr w:type="spellStart"/>
      <w:r w:rsidRPr="009401D1">
        <w:rPr>
          <w:rFonts w:ascii="Times New Roman" w:hAnsi="Times New Roman" w:cs="Times New Roman"/>
          <w:i/>
          <w:iCs/>
          <w:sz w:val="24"/>
          <w:szCs w:val="24"/>
        </w:rPr>
        <w:t>Abi</w:t>
      </w:r>
      <w:proofErr w:type="spellEnd"/>
      <w:r w:rsidRPr="00940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1D1">
        <w:rPr>
          <w:rFonts w:ascii="Times New Roman" w:hAnsi="Times New Roman" w:cs="Times New Roman"/>
          <w:i/>
          <w:iCs/>
          <w:sz w:val="24"/>
          <w:szCs w:val="24"/>
        </w:rPr>
        <w:t>Thalib</w:t>
      </w:r>
      <w:proofErr w:type="spellEnd"/>
      <w:r w:rsidRPr="009401D1">
        <w:rPr>
          <w:rFonts w:ascii="Times New Roman" w:hAnsi="Times New Roman" w:cs="Times New Roman"/>
          <w:i/>
          <w:iCs/>
          <w:sz w:val="24"/>
          <w:szCs w:val="24"/>
        </w:rPr>
        <w:t xml:space="preserve"> R.A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Hasyim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Assagaf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1F4352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Muzhaffar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Ridha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Ideologi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Syi’ah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Imamiyah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Ridha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>
        <w:rPr>
          <w:rFonts w:ascii="Times New Roman" w:hAnsi="Times New Roman" w:cs="Times New Roman"/>
          <w:sz w:val="24"/>
          <w:szCs w:val="24"/>
        </w:rPr>
        <w:t>: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Mu’ammal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A9E" w:rsidRPr="005E7135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Syed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2008.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Spirit of Islam.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7135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5E7135">
        <w:rPr>
          <w:rFonts w:ascii="Times New Roman" w:hAnsi="Times New Roman" w:cs="Times New Roman"/>
          <w:sz w:val="24"/>
          <w:szCs w:val="24"/>
        </w:rPr>
        <w:t>Navila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A9E" w:rsidRPr="00FC6451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Mufid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Amirul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Mukminin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Ali bin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Abi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Thalib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Maulachela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Mubarakhfury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Shafiyyurrahman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Nabawiyah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Kautsar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5E7135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Husaini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2008.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Imam Husain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Syi’ah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Muhdor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E5625D" w:rsidRDefault="00124A9E" w:rsidP="00124A9E">
      <w:pPr>
        <w:tabs>
          <w:tab w:val="left" w:pos="6030"/>
        </w:tabs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6227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3B6227">
        <w:rPr>
          <w:rFonts w:asciiTheme="majorBidi" w:hAnsiTheme="majorBidi" w:cstheme="majorBidi"/>
          <w:sz w:val="24"/>
          <w:szCs w:val="24"/>
        </w:rPr>
        <w:t>Ridlawi</w:t>
      </w:r>
      <w:proofErr w:type="spellEnd"/>
      <w:r w:rsidRPr="003B62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B6227">
        <w:rPr>
          <w:rFonts w:asciiTheme="majorBidi" w:hAnsiTheme="majorBidi" w:cstheme="majorBidi"/>
          <w:sz w:val="24"/>
          <w:szCs w:val="24"/>
        </w:rPr>
        <w:t>Sayyid</w:t>
      </w:r>
      <w:proofErr w:type="spellEnd"/>
      <w:r w:rsidRPr="003B62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6227">
        <w:rPr>
          <w:rFonts w:asciiTheme="majorBidi" w:hAnsiTheme="majorBidi" w:cstheme="majorBidi"/>
          <w:sz w:val="24"/>
          <w:szCs w:val="24"/>
        </w:rPr>
        <w:t>Murtadla</w:t>
      </w:r>
      <w:proofErr w:type="spellEnd"/>
      <w:r w:rsidRPr="003B622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1984.</w:t>
      </w:r>
      <w:r w:rsidRPr="003B62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6227">
        <w:rPr>
          <w:rFonts w:asciiTheme="majorBidi" w:hAnsiTheme="majorBidi" w:cstheme="majorBidi"/>
          <w:i/>
          <w:iCs/>
          <w:sz w:val="24"/>
          <w:szCs w:val="24"/>
        </w:rPr>
        <w:t>Membina</w:t>
      </w:r>
      <w:proofErr w:type="spellEnd"/>
      <w:r w:rsidRPr="003B62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B6227">
        <w:rPr>
          <w:rFonts w:asciiTheme="majorBidi" w:hAnsiTheme="majorBidi" w:cstheme="majorBidi"/>
          <w:i/>
          <w:iCs/>
          <w:sz w:val="24"/>
          <w:szCs w:val="24"/>
        </w:rPr>
        <w:t>Kerukunan</w:t>
      </w:r>
      <w:proofErr w:type="spellEnd"/>
      <w:r w:rsidRPr="003B62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B6227">
        <w:rPr>
          <w:rFonts w:asciiTheme="majorBidi" w:hAnsiTheme="majorBidi" w:cstheme="majorBidi"/>
          <w:i/>
          <w:iCs/>
          <w:sz w:val="24"/>
          <w:szCs w:val="24"/>
        </w:rPr>
        <w:t>Muslimin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B6227">
        <w:rPr>
          <w:rFonts w:asciiTheme="majorBidi" w:hAnsiTheme="majorBidi" w:cstheme="majorBidi"/>
          <w:sz w:val="24"/>
          <w:szCs w:val="24"/>
        </w:rPr>
        <w:t>terj</w:t>
      </w:r>
      <w:proofErr w:type="spellEnd"/>
      <w:r w:rsidRPr="003B6227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Muhammad </w:t>
      </w:r>
      <w:proofErr w:type="spellStart"/>
      <w:r>
        <w:rPr>
          <w:rFonts w:asciiTheme="majorBidi" w:hAnsiTheme="majorBidi" w:cstheme="majorBidi"/>
          <w:sz w:val="24"/>
          <w:szCs w:val="24"/>
        </w:rPr>
        <w:t>Tohir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B6227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3B6227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3B6227">
        <w:rPr>
          <w:rFonts w:asciiTheme="majorBidi" w:hAnsiTheme="majorBidi" w:cstheme="majorBidi"/>
          <w:sz w:val="24"/>
          <w:szCs w:val="24"/>
        </w:rPr>
        <w:t xml:space="preserve"> Jaya. </w:t>
      </w:r>
    </w:p>
    <w:p w:rsidR="00124A9E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Nadwi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Abu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‘Ali al-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Nabawiyah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Muhammad SAW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Yogyakarta: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Mardhiyah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124A9E" w:rsidRPr="00912907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Yahyufy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Mustafa. 1995.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Ulil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Mazhab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Islam.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‘Ali </w:t>
      </w:r>
      <w:proofErr w:type="spellStart"/>
      <w:r>
        <w:rPr>
          <w:rFonts w:ascii="Times New Roman" w:hAnsi="Times New Roman" w:cs="Times New Roman"/>
          <w:sz w:val="24"/>
          <w:szCs w:val="24"/>
        </w:rPr>
        <w:t>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Habsyi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Bangil</w:t>
      </w:r>
      <w:proofErr w:type="spellEnd"/>
      <w:r>
        <w:rPr>
          <w:rFonts w:ascii="Times New Roman" w:hAnsi="Times New Roman" w:cs="Times New Roman"/>
          <w:sz w:val="24"/>
          <w:szCs w:val="24"/>
        </w:rPr>
        <w:t>: YAPI.</w:t>
      </w:r>
    </w:p>
    <w:p w:rsidR="00124A9E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Ahmad. 1987.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Islam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Rusyda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38243E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Ibrahim. 2005.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Teladan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Diya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Al-Huda.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24A9E" w:rsidRPr="00987CF4" w:rsidRDefault="00124A9E" w:rsidP="00124A9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 </w:t>
      </w:r>
      <w:proofErr w:type="spellStart"/>
      <w:r>
        <w:rPr>
          <w:rFonts w:asciiTheme="majorBidi" w:hAnsiTheme="majorBidi" w:cstheme="majorBidi"/>
          <w:sz w:val="24"/>
          <w:szCs w:val="24"/>
        </w:rPr>
        <w:t>Nawiy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3A07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07C9">
        <w:rPr>
          <w:rFonts w:asciiTheme="majorBidi" w:hAnsiTheme="majorBidi" w:cstheme="majorBidi"/>
          <w:sz w:val="24"/>
          <w:szCs w:val="24"/>
        </w:rPr>
        <w:t>Fath</w:t>
      </w:r>
      <w:r>
        <w:rPr>
          <w:rFonts w:asciiTheme="majorBidi" w:hAnsiTheme="majorBidi" w:cstheme="majorBidi"/>
          <w:sz w:val="24"/>
          <w:szCs w:val="24"/>
        </w:rPr>
        <w:t>iy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Syamsuddin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Ramadhan</w:t>
      </w:r>
      <w:proofErr w:type="spellEnd"/>
      <w:r>
        <w:rPr>
          <w:rFonts w:asciiTheme="majorBidi" w:hAnsiTheme="majorBidi" w:cstheme="majorBidi"/>
          <w:sz w:val="24"/>
          <w:szCs w:val="24"/>
        </w:rPr>
        <w:t>. 2013.</w:t>
      </w:r>
      <w:r w:rsidRPr="003A07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07C9">
        <w:rPr>
          <w:rFonts w:asciiTheme="majorBidi" w:hAnsiTheme="majorBidi" w:cstheme="majorBidi"/>
          <w:i/>
          <w:iCs/>
          <w:sz w:val="24"/>
          <w:szCs w:val="24"/>
        </w:rPr>
        <w:t>Panduan</w:t>
      </w:r>
      <w:proofErr w:type="spellEnd"/>
      <w:r w:rsidRPr="003A07C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07C9">
        <w:rPr>
          <w:rFonts w:asciiTheme="majorBidi" w:hAnsiTheme="majorBidi" w:cstheme="majorBidi"/>
          <w:i/>
          <w:iCs/>
          <w:sz w:val="24"/>
          <w:szCs w:val="24"/>
        </w:rPr>
        <w:t>Lurus</w:t>
      </w:r>
      <w:proofErr w:type="spellEnd"/>
      <w:r w:rsidRPr="003A07C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07C9">
        <w:rPr>
          <w:rFonts w:asciiTheme="majorBidi" w:hAnsiTheme="majorBidi" w:cstheme="majorBidi"/>
          <w:i/>
          <w:iCs/>
          <w:sz w:val="24"/>
          <w:szCs w:val="24"/>
        </w:rPr>
        <w:t>Memahami</w:t>
      </w:r>
      <w:proofErr w:type="spellEnd"/>
      <w:r w:rsidRPr="003A07C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07C9">
        <w:rPr>
          <w:rFonts w:asciiTheme="majorBidi" w:hAnsiTheme="majorBidi" w:cstheme="majorBidi"/>
          <w:i/>
          <w:iCs/>
          <w:sz w:val="24"/>
          <w:szCs w:val="24"/>
        </w:rPr>
        <w:t>Khilafah</w:t>
      </w:r>
      <w:proofErr w:type="spellEnd"/>
      <w:r w:rsidRPr="003A07C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07C9">
        <w:rPr>
          <w:rFonts w:asciiTheme="majorBidi" w:hAnsiTheme="majorBidi" w:cstheme="majorBidi"/>
          <w:i/>
          <w:iCs/>
          <w:sz w:val="24"/>
          <w:szCs w:val="24"/>
        </w:rPr>
        <w:t>Islamiyyah</w:t>
      </w:r>
      <w:proofErr w:type="spellEnd"/>
      <w:r w:rsidRPr="003A07C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3A07C9">
        <w:rPr>
          <w:rFonts w:asciiTheme="majorBidi" w:hAnsiTheme="majorBidi" w:cstheme="majorBidi"/>
          <w:i/>
          <w:iCs/>
          <w:sz w:val="24"/>
          <w:szCs w:val="24"/>
        </w:rPr>
        <w:t>Menurut</w:t>
      </w:r>
      <w:proofErr w:type="spellEnd"/>
      <w:r w:rsidRPr="003A07C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07C9">
        <w:rPr>
          <w:rFonts w:asciiTheme="majorBidi" w:hAnsiTheme="majorBidi" w:cstheme="majorBidi"/>
          <w:i/>
          <w:iCs/>
          <w:sz w:val="24"/>
          <w:szCs w:val="24"/>
        </w:rPr>
        <w:t>Kitab</w:t>
      </w:r>
      <w:proofErr w:type="spellEnd"/>
      <w:r w:rsidRPr="003A07C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A07C9">
        <w:rPr>
          <w:rFonts w:asciiTheme="majorBidi" w:hAnsiTheme="majorBidi" w:cstheme="majorBidi"/>
          <w:i/>
          <w:iCs/>
          <w:sz w:val="24"/>
          <w:szCs w:val="24"/>
        </w:rPr>
        <w:t>Kuning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3A07C9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3A07C9">
        <w:rPr>
          <w:rFonts w:asciiTheme="majorBidi" w:hAnsiTheme="majorBidi" w:cstheme="majorBidi"/>
          <w:sz w:val="24"/>
          <w:szCs w:val="24"/>
        </w:rPr>
        <w:t>Wadi</w:t>
      </w:r>
      <w:proofErr w:type="spellEnd"/>
      <w:r w:rsidRPr="003A07C9">
        <w:rPr>
          <w:rFonts w:asciiTheme="majorBidi" w:hAnsiTheme="majorBidi" w:cstheme="majorBidi"/>
          <w:sz w:val="24"/>
          <w:szCs w:val="24"/>
        </w:rPr>
        <w:t>-Press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Pr="00203F9B" w:rsidRDefault="00124A9E" w:rsidP="00124A9E">
      <w:pPr>
        <w:spacing w:after="0" w:line="480" w:lineRule="auto"/>
        <w:ind w:left="567" w:hanging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2E1D49">
        <w:rPr>
          <w:rFonts w:asciiTheme="majorBidi" w:hAnsiTheme="majorBidi" w:cstheme="majorBidi"/>
          <w:sz w:val="24"/>
          <w:szCs w:val="24"/>
        </w:rPr>
        <w:t>Jalaluddin</w:t>
      </w:r>
      <w:proofErr w:type="spellEnd"/>
      <w:r w:rsidRPr="002E1D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D49">
        <w:rPr>
          <w:rFonts w:asciiTheme="majorBidi" w:hAnsiTheme="majorBidi" w:cstheme="majorBidi"/>
          <w:sz w:val="24"/>
          <w:szCs w:val="24"/>
        </w:rPr>
        <w:t>Asy-Syuyuthi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Jalaluddin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</w:t>
      </w:r>
      <w:r w:rsidRPr="002E1D49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E1D49">
        <w:rPr>
          <w:rFonts w:asciiTheme="majorBidi" w:hAnsiTheme="majorBidi" w:cstheme="majorBidi"/>
          <w:sz w:val="24"/>
          <w:szCs w:val="24"/>
        </w:rPr>
        <w:t>Mahalliy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Jalaluddin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E1D49">
        <w:rPr>
          <w:rFonts w:asciiTheme="majorBidi" w:hAnsiTheme="majorBidi" w:cstheme="majorBidi"/>
          <w:sz w:val="24"/>
          <w:szCs w:val="24"/>
        </w:rPr>
        <w:t xml:space="preserve">Muhammad </w:t>
      </w:r>
      <w:proofErr w:type="spellStart"/>
      <w:r w:rsidRPr="002E1D49">
        <w:rPr>
          <w:rFonts w:asciiTheme="majorBidi" w:hAnsiTheme="majorBidi" w:cstheme="majorBidi"/>
          <w:sz w:val="24"/>
          <w:szCs w:val="24"/>
        </w:rPr>
        <w:t>Ibn</w:t>
      </w:r>
      <w:proofErr w:type="spellEnd"/>
      <w:r w:rsidRPr="002E1D49">
        <w:rPr>
          <w:rFonts w:asciiTheme="majorBidi" w:hAnsiTheme="majorBidi" w:cstheme="majorBidi"/>
          <w:sz w:val="24"/>
          <w:szCs w:val="24"/>
        </w:rPr>
        <w:t xml:space="preserve"> Ahmad</w:t>
      </w:r>
      <w:r>
        <w:rPr>
          <w:rFonts w:asciiTheme="majorBidi" w:hAnsiTheme="majorBidi" w:cstheme="majorBidi"/>
          <w:sz w:val="24"/>
          <w:szCs w:val="24"/>
        </w:rPr>
        <w:t>.</w:t>
      </w:r>
      <w:r w:rsidRPr="002E1D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t.t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E1D49">
        <w:rPr>
          <w:rFonts w:asciiTheme="majorBidi" w:hAnsiTheme="majorBidi" w:cstheme="majorBidi"/>
          <w:i/>
          <w:iCs/>
          <w:sz w:val="24"/>
          <w:szCs w:val="24"/>
        </w:rPr>
        <w:t>Tafsiru</w:t>
      </w:r>
      <w:proofErr w:type="spellEnd"/>
      <w:r w:rsidRPr="002E1D49">
        <w:rPr>
          <w:rFonts w:asciiTheme="majorBidi" w:hAnsiTheme="majorBidi" w:cstheme="majorBidi"/>
          <w:i/>
          <w:iCs/>
          <w:sz w:val="24"/>
          <w:szCs w:val="24"/>
        </w:rPr>
        <w:t xml:space="preserve"> Al-Qur’an Al-</w:t>
      </w:r>
      <w:proofErr w:type="spellStart"/>
      <w:r w:rsidRPr="002E1D49">
        <w:rPr>
          <w:rFonts w:asciiTheme="majorBidi" w:hAnsiTheme="majorBidi" w:cstheme="majorBidi"/>
          <w:i/>
          <w:iCs/>
          <w:sz w:val="24"/>
          <w:szCs w:val="24"/>
        </w:rPr>
        <w:t>Adzim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E1D49">
        <w:rPr>
          <w:rFonts w:asciiTheme="majorBidi" w:hAnsiTheme="majorBidi" w:cstheme="majorBidi"/>
          <w:sz w:val="24"/>
          <w:szCs w:val="24"/>
        </w:rPr>
        <w:t xml:space="preserve">Surabaya: </w:t>
      </w:r>
      <w:proofErr w:type="spellStart"/>
      <w:r w:rsidRPr="002E1D49">
        <w:rPr>
          <w:rFonts w:asciiTheme="majorBidi" w:hAnsiTheme="majorBidi" w:cstheme="majorBidi"/>
          <w:sz w:val="24"/>
          <w:szCs w:val="24"/>
        </w:rPr>
        <w:t>Nurul</w:t>
      </w:r>
      <w:proofErr w:type="spellEnd"/>
      <w:r w:rsidRPr="002E1D49">
        <w:rPr>
          <w:rFonts w:asciiTheme="majorBidi" w:hAnsiTheme="majorBidi" w:cstheme="majorBidi"/>
          <w:sz w:val="24"/>
          <w:szCs w:val="24"/>
        </w:rPr>
        <w:t xml:space="preserve"> Huda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Pr="00C1111E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Chalil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Moenawar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2001.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Tarikh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Muhammad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Jilid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9D5CF6" w:rsidRDefault="00124A9E" w:rsidP="00124A9E">
      <w:pPr>
        <w:tabs>
          <w:tab w:val="left" w:pos="6030"/>
        </w:tabs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Digital Islamic Library Project. 2007. </w:t>
      </w:r>
      <w:proofErr w:type="spellStart"/>
      <w:r w:rsidRPr="000253BE">
        <w:rPr>
          <w:rFonts w:ascii="Times New Roman" w:hAnsi="Times New Roman" w:cs="Times New Roman"/>
          <w:i/>
          <w:iCs/>
          <w:sz w:val="24"/>
          <w:szCs w:val="24"/>
        </w:rPr>
        <w:t>Antologi</w:t>
      </w:r>
      <w:proofErr w:type="spellEnd"/>
      <w:r w:rsidRPr="000253BE">
        <w:rPr>
          <w:rFonts w:ascii="Times New Roman" w:hAnsi="Times New Roman" w:cs="Times New Roman"/>
          <w:i/>
          <w:iCs/>
          <w:sz w:val="24"/>
          <w:szCs w:val="24"/>
        </w:rPr>
        <w:t xml:space="preserve"> Islam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Risalah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Tematis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Al-Huda.</w:t>
      </w:r>
    </w:p>
    <w:p w:rsidR="00124A9E" w:rsidRPr="00BB2A0B" w:rsidRDefault="00124A9E" w:rsidP="00124A9E">
      <w:pPr>
        <w:pStyle w:val="ListParagraph"/>
        <w:spacing w:after="0" w:line="480" w:lineRule="auto"/>
        <w:ind w:left="567" w:right="29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Gottehalk</w:t>
      </w:r>
      <w:proofErr w:type="spellEnd"/>
      <w:r>
        <w:rPr>
          <w:rFonts w:ascii="Times New Roman" w:hAnsi="Times New Roman" w:cs="Times New Roman"/>
          <w:sz w:val="24"/>
          <w:szCs w:val="24"/>
        </w:rPr>
        <w:t>, Louis. 1986.</w:t>
      </w:r>
      <w:r w:rsidRPr="005A0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Mengerti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UI Press.</w:t>
      </w:r>
    </w:p>
    <w:p w:rsidR="00124A9E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 2004.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Wafatnya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Rasulullah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Suksesi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Sepeninggalan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Saqifah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 YAPI.</w:t>
      </w:r>
    </w:p>
    <w:p w:rsidR="00124A9E" w:rsidRPr="00AE0C0B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Hassan, Ibrahim. 1989.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Islam.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Muhammad Husain. 2005. </w:t>
      </w:r>
      <w:r>
        <w:rPr>
          <w:rFonts w:ascii="Times New Roman" w:hAnsi="Times New Roman" w:cs="Times New Roman"/>
          <w:i/>
          <w:iCs/>
          <w:sz w:val="24"/>
          <w:szCs w:val="24"/>
        </w:rPr>
        <w:t>As-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Siddiq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Audah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Bogor: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Nusa.</w:t>
      </w:r>
    </w:p>
    <w:p w:rsidR="00124A9E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2003. </w:t>
      </w:r>
      <w:r>
        <w:rPr>
          <w:rFonts w:ascii="Times New Roman" w:hAnsi="Times New Roman" w:cs="Times New Roman"/>
          <w:i/>
          <w:iCs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Faruq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Umar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Audah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Bogor: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Nusa.</w:t>
      </w:r>
    </w:p>
    <w:p w:rsidR="00124A9E" w:rsidRPr="007F120E" w:rsidRDefault="00124A9E" w:rsidP="00124A9E">
      <w:pPr>
        <w:tabs>
          <w:tab w:val="left" w:pos="6030"/>
        </w:tabs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________. 2004.</w:t>
      </w:r>
      <w:r w:rsidRPr="008F0B86">
        <w:rPr>
          <w:rFonts w:asciiTheme="majorBidi" w:hAnsiTheme="majorBidi" w:cstheme="majorBidi"/>
          <w:sz w:val="24"/>
          <w:szCs w:val="24"/>
        </w:rPr>
        <w:t xml:space="preserve"> </w:t>
      </w:r>
      <w:r w:rsidRPr="008F0B86">
        <w:rPr>
          <w:rFonts w:asciiTheme="majorBidi" w:hAnsiTheme="majorBidi" w:cstheme="majorBidi"/>
          <w:i/>
          <w:iCs/>
          <w:sz w:val="24"/>
          <w:szCs w:val="24"/>
        </w:rPr>
        <w:t>‘</w:t>
      </w:r>
      <w:proofErr w:type="spellStart"/>
      <w:r w:rsidRPr="008F0B86">
        <w:rPr>
          <w:rFonts w:asciiTheme="majorBidi" w:hAnsiTheme="majorBidi" w:cstheme="majorBidi"/>
          <w:i/>
          <w:iCs/>
          <w:sz w:val="24"/>
          <w:szCs w:val="24"/>
        </w:rPr>
        <w:t>Usman</w:t>
      </w:r>
      <w:proofErr w:type="spellEnd"/>
      <w:r w:rsidRPr="008F0B86">
        <w:rPr>
          <w:rFonts w:asciiTheme="majorBidi" w:hAnsiTheme="majorBidi" w:cstheme="majorBidi"/>
          <w:i/>
          <w:iCs/>
          <w:sz w:val="24"/>
          <w:szCs w:val="24"/>
        </w:rPr>
        <w:t xml:space="preserve"> bin </w:t>
      </w:r>
      <w:proofErr w:type="spellStart"/>
      <w:r w:rsidRPr="008F0B86">
        <w:rPr>
          <w:rFonts w:asciiTheme="majorBidi" w:hAnsiTheme="majorBidi" w:cstheme="majorBidi"/>
          <w:i/>
          <w:iCs/>
          <w:sz w:val="24"/>
          <w:szCs w:val="24"/>
        </w:rPr>
        <w:t>Affan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terj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Ali </w:t>
      </w:r>
      <w:proofErr w:type="spellStart"/>
      <w:r>
        <w:rPr>
          <w:rFonts w:asciiTheme="majorBidi" w:hAnsiTheme="majorBidi" w:cstheme="majorBidi"/>
          <w:sz w:val="24"/>
          <w:szCs w:val="24"/>
        </w:rPr>
        <w:t>Audah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F0B86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8F0B86">
        <w:rPr>
          <w:rFonts w:asciiTheme="majorBidi" w:hAnsiTheme="majorBidi" w:cstheme="majorBidi"/>
          <w:sz w:val="24"/>
          <w:szCs w:val="24"/>
        </w:rPr>
        <w:t>Litera</w:t>
      </w:r>
      <w:proofErr w:type="spellEnd"/>
      <w:r w:rsidRPr="008F0B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0B86">
        <w:rPr>
          <w:rFonts w:asciiTheme="majorBidi" w:hAnsiTheme="majorBidi" w:cstheme="majorBidi"/>
          <w:sz w:val="24"/>
          <w:szCs w:val="24"/>
        </w:rPr>
        <w:t>AntarNusa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Pr="00BB2A0B" w:rsidRDefault="00124A9E" w:rsidP="00124A9E">
      <w:pPr>
        <w:pStyle w:val="ListParagraph"/>
        <w:spacing w:after="0" w:line="480" w:lineRule="auto"/>
        <w:ind w:left="567" w:right="29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Hitti</w:t>
      </w:r>
      <w:proofErr w:type="spellEnd"/>
      <w:r>
        <w:rPr>
          <w:rFonts w:ascii="Times New Roman" w:hAnsi="Times New Roman" w:cs="Times New Roman"/>
          <w:sz w:val="24"/>
          <w:szCs w:val="24"/>
        </w:rPr>
        <w:t>, Philip K. 2002.</w:t>
      </w:r>
      <w:r w:rsidRPr="005A0948">
        <w:rPr>
          <w:rFonts w:ascii="Times New Roman" w:hAnsi="Times New Roman" w:cs="Times New Roman"/>
          <w:sz w:val="24"/>
          <w:szCs w:val="24"/>
        </w:rPr>
        <w:t xml:space="preserve"> </w:t>
      </w:r>
      <w:r w:rsidRPr="005A0948">
        <w:rPr>
          <w:rFonts w:ascii="Times New Roman" w:hAnsi="Times New Roman" w:cs="Times New Roman"/>
          <w:i/>
          <w:sz w:val="24"/>
          <w:szCs w:val="24"/>
        </w:rPr>
        <w:t>The History of The Arabs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C870C1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Hodgson, Marshall, G.S. 2002.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Venture of Islam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Islam.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Paramadina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A9E" w:rsidRDefault="00124A9E" w:rsidP="00124A9E">
      <w:pPr>
        <w:spacing w:after="0" w:line="480" w:lineRule="auto"/>
        <w:ind w:left="567" w:right="29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948">
        <w:rPr>
          <w:rFonts w:ascii="Times New Roman" w:hAnsi="Times New Roman" w:cs="Times New Roman"/>
          <w:sz w:val="24"/>
          <w:szCs w:val="24"/>
        </w:rPr>
        <w:t>Kartodirjo</w:t>
      </w:r>
      <w:proofErr w:type="spellEnd"/>
      <w:r w:rsidRPr="005A09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A0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1991.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</w:t>
      </w:r>
    </w:p>
    <w:p w:rsidR="00124A9E" w:rsidRPr="005A0948" w:rsidRDefault="00124A9E" w:rsidP="00124A9E">
      <w:pPr>
        <w:spacing w:after="0" w:line="480" w:lineRule="auto"/>
        <w:ind w:left="567" w:right="2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E32BA4" w:rsidRDefault="00124A9E" w:rsidP="00124A9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Khomeini. 2002.</w:t>
      </w:r>
      <w:r w:rsidRPr="00E32B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BA4">
        <w:rPr>
          <w:rFonts w:asciiTheme="majorBidi" w:hAnsiTheme="majorBidi" w:cstheme="majorBidi"/>
          <w:i/>
          <w:iCs/>
          <w:sz w:val="24"/>
          <w:szCs w:val="24"/>
        </w:rPr>
        <w:t>Sistem</w:t>
      </w:r>
      <w:proofErr w:type="spellEnd"/>
      <w:r w:rsidRPr="00E32BA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32BA4">
        <w:rPr>
          <w:rFonts w:asciiTheme="majorBidi" w:hAnsiTheme="majorBidi" w:cstheme="majorBidi"/>
          <w:i/>
          <w:iCs/>
          <w:sz w:val="24"/>
          <w:szCs w:val="24"/>
        </w:rPr>
        <w:t>Pemerintahan</w:t>
      </w:r>
      <w:proofErr w:type="spellEnd"/>
      <w:r w:rsidRPr="00E32BA4">
        <w:rPr>
          <w:rFonts w:asciiTheme="majorBidi" w:hAnsiTheme="majorBidi" w:cstheme="majorBidi"/>
          <w:i/>
          <w:iCs/>
          <w:sz w:val="24"/>
          <w:szCs w:val="24"/>
        </w:rPr>
        <w:t xml:space="preserve"> Islam </w:t>
      </w:r>
      <w:r w:rsidRPr="00E32BA4">
        <w:rPr>
          <w:rFonts w:asciiTheme="majorBidi" w:hAnsiTheme="majorBidi" w:cstheme="majorBidi"/>
          <w:sz w:val="24"/>
          <w:szCs w:val="24"/>
        </w:rPr>
        <w:t>(</w:t>
      </w:r>
      <w:r w:rsidRPr="00E32BA4">
        <w:rPr>
          <w:rFonts w:asciiTheme="majorBidi" w:hAnsiTheme="majorBidi" w:cstheme="majorBidi"/>
          <w:i/>
          <w:iCs/>
          <w:sz w:val="24"/>
          <w:szCs w:val="24"/>
        </w:rPr>
        <w:t>Islamic Government</w:t>
      </w:r>
      <w:r w:rsidRPr="00E32BA4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E32BA4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erj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Anis </w:t>
      </w:r>
      <w:proofErr w:type="spellStart"/>
      <w:r>
        <w:rPr>
          <w:rFonts w:asciiTheme="majorBidi" w:hAnsiTheme="majorBidi" w:cstheme="majorBidi"/>
          <w:sz w:val="24"/>
          <w:szCs w:val="24"/>
        </w:rPr>
        <w:t>Maulachela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E32BA4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Zahra.</w:t>
      </w:r>
    </w:p>
    <w:p w:rsidR="00124A9E" w:rsidRPr="005B18D6" w:rsidRDefault="00124A9E" w:rsidP="00124A9E">
      <w:pPr>
        <w:pStyle w:val="FootnoteText"/>
        <w:spacing w:line="480" w:lineRule="auto"/>
        <w:ind w:left="567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Kuntowijoyo</w:t>
      </w:r>
      <w:proofErr w:type="spellEnd"/>
      <w:r>
        <w:rPr>
          <w:rFonts w:ascii="Times New Roman" w:hAnsi="Times New Roman" w:cs="Times New Roman"/>
          <w:sz w:val="24"/>
          <w:szCs w:val="24"/>
        </w:rPr>
        <w:t>. 1995.</w:t>
      </w:r>
      <w:r w:rsidRPr="005A0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0948">
        <w:rPr>
          <w:rFonts w:ascii="Times New Roman" w:hAnsi="Times New Roman" w:cs="Times New Roman"/>
          <w:sz w:val="24"/>
          <w:szCs w:val="24"/>
        </w:rPr>
        <w:t>Yogyakar</w:t>
      </w:r>
      <w:r>
        <w:rPr>
          <w:rFonts w:ascii="Times New Roman" w:hAnsi="Times New Roman" w:cs="Times New Roman"/>
          <w:sz w:val="24"/>
          <w:szCs w:val="24"/>
        </w:rPr>
        <w:t xml:space="preserve">ta: </w:t>
      </w:r>
      <w:proofErr w:type="spellStart"/>
      <w:r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0B4BD9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Mujtaba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2004.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Penerus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Muhammad SAW: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Praksis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Teologis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Filosofis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Tama. </w:t>
      </w:r>
    </w:p>
    <w:p w:rsidR="00124A9E" w:rsidRPr="006B6D98" w:rsidRDefault="00124A9E" w:rsidP="00124A9E">
      <w:pPr>
        <w:tabs>
          <w:tab w:val="left" w:pos="6030"/>
        </w:tabs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9F3">
        <w:rPr>
          <w:rFonts w:asciiTheme="majorBidi" w:hAnsiTheme="majorBidi" w:cstheme="majorBidi"/>
        </w:rPr>
        <w:t>Masduqi</w:t>
      </w:r>
      <w:proofErr w:type="spellEnd"/>
      <w:r w:rsidRPr="000C39F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Irwan</w:t>
      </w:r>
      <w:proofErr w:type="spellEnd"/>
      <w:r>
        <w:rPr>
          <w:rFonts w:asciiTheme="majorBidi" w:hAnsiTheme="majorBidi" w:cstheme="majorBidi"/>
        </w:rPr>
        <w:t>. 2011.</w:t>
      </w:r>
      <w:r w:rsidRPr="000C39F3">
        <w:rPr>
          <w:rFonts w:asciiTheme="majorBidi" w:hAnsiTheme="majorBidi" w:cstheme="majorBidi"/>
        </w:rPr>
        <w:t xml:space="preserve"> </w:t>
      </w:r>
      <w:proofErr w:type="spellStart"/>
      <w:r w:rsidRPr="000C39F3">
        <w:rPr>
          <w:rFonts w:asciiTheme="majorBidi" w:hAnsiTheme="majorBidi" w:cstheme="majorBidi"/>
          <w:i/>
          <w:iCs/>
        </w:rPr>
        <w:t>Berislam</w:t>
      </w:r>
      <w:proofErr w:type="spellEnd"/>
      <w:r w:rsidRPr="000C39F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0C39F3">
        <w:rPr>
          <w:rFonts w:asciiTheme="majorBidi" w:hAnsiTheme="majorBidi" w:cstheme="majorBidi"/>
          <w:i/>
          <w:iCs/>
        </w:rPr>
        <w:t>Secara</w:t>
      </w:r>
      <w:proofErr w:type="spellEnd"/>
      <w:r w:rsidRPr="000C39F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0C39F3">
        <w:rPr>
          <w:rFonts w:asciiTheme="majorBidi" w:hAnsiTheme="majorBidi" w:cstheme="majorBidi"/>
          <w:i/>
          <w:iCs/>
        </w:rPr>
        <w:t>Toleran</w:t>
      </w:r>
      <w:proofErr w:type="spellEnd"/>
      <w:r w:rsidRPr="000C39F3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Pr="000C39F3">
        <w:rPr>
          <w:rFonts w:asciiTheme="majorBidi" w:hAnsiTheme="majorBidi" w:cstheme="majorBidi"/>
          <w:i/>
          <w:iCs/>
        </w:rPr>
        <w:t>Teologi</w:t>
      </w:r>
      <w:proofErr w:type="spellEnd"/>
      <w:r w:rsidRPr="000C39F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0C39F3">
        <w:rPr>
          <w:rFonts w:asciiTheme="majorBidi" w:hAnsiTheme="majorBidi" w:cstheme="majorBidi"/>
          <w:i/>
          <w:iCs/>
        </w:rPr>
        <w:t>Kerukunan</w:t>
      </w:r>
      <w:proofErr w:type="spellEnd"/>
      <w:r w:rsidRPr="000C39F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0C39F3">
        <w:rPr>
          <w:rFonts w:asciiTheme="majorBidi" w:hAnsiTheme="majorBidi" w:cstheme="majorBidi"/>
          <w:i/>
          <w:iCs/>
        </w:rPr>
        <w:t>Umat</w:t>
      </w:r>
      <w:proofErr w:type="spellEnd"/>
      <w:r w:rsidRPr="000C39F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0C39F3">
        <w:rPr>
          <w:rFonts w:asciiTheme="majorBidi" w:hAnsiTheme="majorBidi" w:cstheme="majorBidi"/>
          <w:i/>
          <w:iCs/>
        </w:rPr>
        <w:t>Beragam</w:t>
      </w:r>
      <w:r>
        <w:rPr>
          <w:rFonts w:asciiTheme="majorBidi" w:hAnsiTheme="majorBidi" w:cstheme="majorBidi"/>
          <w:i/>
          <w:iCs/>
        </w:rPr>
        <w:t>a</w:t>
      </w:r>
      <w:proofErr w:type="spellEnd"/>
      <w:r>
        <w:rPr>
          <w:rFonts w:asciiTheme="majorBidi" w:hAnsiTheme="majorBidi" w:cstheme="majorBidi"/>
          <w:i/>
          <w:iCs/>
        </w:rPr>
        <w:t xml:space="preserve">. </w:t>
      </w:r>
      <w:r w:rsidRPr="000C39F3">
        <w:rPr>
          <w:rFonts w:asciiTheme="majorBidi" w:hAnsiTheme="majorBidi" w:cstheme="majorBidi"/>
        </w:rPr>
        <w:t xml:space="preserve">Bandung: </w:t>
      </w:r>
      <w:proofErr w:type="spellStart"/>
      <w:r w:rsidRPr="000C39F3">
        <w:rPr>
          <w:rFonts w:asciiTheme="majorBidi" w:hAnsiTheme="majorBidi" w:cstheme="majorBidi"/>
        </w:rPr>
        <w:t>Mizan</w:t>
      </w:r>
      <w:proofErr w:type="spellEnd"/>
      <w:r>
        <w:rPr>
          <w:rFonts w:asciiTheme="majorBidi" w:hAnsiTheme="majorBidi" w:cstheme="majorBidi"/>
        </w:rPr>
        <w:t>.</w:t>
      </w:r>
    </w:p>
    <w:p w:rsidR="00124A9E" w:rsidRPr="004C3177" w:rsidRDefault="00124A9E" w:rsidP="00124A9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Maulana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Noor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Arif</w:t>
      </w:r>
      <w:proofErr w:type="spellEnd"/>
      <w:r>
        <w:rPr>
          <w:rFonts w:asciiTheme="majorBidi" w:hAnsiTheme="majorBidi" w:cstheme="majorBidi"/>
          <w:sz w:val="24"/>
          <w:szCs w:val="24"/>
        </w:rPr>
        <w:t>. 2003.</w:t>
      </w:r>
      <w:r w:rsidRPr="00A84A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84AC5">
        <w:rPr>
          <w:rFonts w:asciiTheme="majorBidi" w:hAnsiTheme="majorBidi" w:cstheme="majorBidi"/>
          <w:i/>
          <w:iCs/>
          <w:sz w:val="24"/>
          <w:szCs w:val="24"/>
        </w:rPr>
        <w:t>Revolusi</w:t>
      </w:r>
      <w:proofErr w:type="spellEnd"/>
      <w:r w:rsidRPr="00A84AC5">
        <w:rPr>
          <w:rFonts w:asciiTheme="majorBidi" w:hAnsiTheme="majorBidi" w:cstheme="majorBidi"/>
          <w:i/>
          <w:iCs/>
          <w:sz w:val="24"/>
          <w:szCs w:val="24"/>
        </w:rPr>
        <w:t xml:space="preserve"> Islam Iran </w:t>
      </w:r>
      <w:proofErr w:type="spellStart"/>
      <w:r w:rsidRPr="00A84AC5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A84AC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84AC5">
        <w:rPr>
          <w:rFonts w:asciiTheme="majorBidi" w:hAnsiTheme="majorBidi" w:cstheme="majorBidi"/>
          <w:i/>
          <w:iCs/>
          <w:sz w:val="24"/>
          <w:szCs w:val="24"/>
        </w:rPr>
        <w:t>Realisasi</w:t>
      </w:r>
      <w:proofErr w:type="spellEnd"/>
      <w:r w:rsidRPr="00A84AC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84AC5">
        <w:rPr>
          <w:rFonts w:asciiTheme="majorBidi" w:hAnsiTheme="majorBidi" w:cstheme="majorBidi"/>
          <w:i/>
          <w:iCs/>
          <w:sz w:val="24"/>
          <w:szCs w:val="24"/>
        </w:rPr>
        <w:t>Vilaya</w:t>
      </w:r>
      <w:proofErr w:type="spellEnd"/>
      <w:r w:rsidRPr="00A84AC5">
        <w:rPr>
          <w:rFonts w:asciiTheme="majorBidi" w:hAnsiTheme="majorBidi" w:cstheme="majorBidi"/>
          <w:i/>
          <w:iCs/>
          <w:sz w:val="24"/>
          <w:szCs w:val="24"/>
        </w:rPr>
        <w:t xml:space="preserve">-I </w:t>
      </w:r>
      <w:proofErr w:type="spellStart"/>
      <w:r w:rsidRPr="00A84AC5">
        <w:rPr>
          <w:rFonts w:asciiTheme="majorBidi" w:hAnsiTheme="majorBidi" w:cstheme="majorBidi"/>
          <w:i/>
          <w:iCs/>
          <w:sz w:val="24"/>
          <w:szCs w:val="24"/>
        </w:rPr>
        <w:t>Faqih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84AC5">
        <w:rPr>
          <w:rFonts w:asciiTheme="majorBidi" w:hAnsiTheme="majorBidi" w:cstheme="majorBidi"/>
          <w:sz w:val="24"/>
          <w:szCs w:val="24"/>
        </w:rPr>
        <w:t xml:space="preserve">Yogyakarta: </w:t>
      </w:r>
      <w:proofErr w:type="spellStart"/>
      <w:r w:rsidRPr="00A84AC5">
        <w:rPr>
          <w:rFonts w:asciiTheme="majorBidi" w:hAnsiTheme="majorBidi" w:cstheme="majorBidi"/>
          <w:sz w:val="24"/>
          <w:szCs w:val="24"/>
        </w:rPr>
        <w:t>Kr</w:t>
      </w:r>
      <w:r>
        <w:rPr>
          <w:rFonts w:asciiTheme="majorBidi" w:hAnsiTheme="majorBidi" w:cstheme="majorBidi"/>
          <w:sz w:val="24"/>
          <w:szCs w:val="24"/>
        </w:rPr>
        <w:t>easi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Wacana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Pr="00663BE5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Maududi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Abul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A’la</w:t>
      </w:r>
      <w:proofErr w:type="spellEnd"/>
      <w:r>
        <w:rPr>
          <w:rFonts w:asciiTheme="majorBidi" w:hAnsiTheme="majorBidi" w:cstheme="majorBidi"/>
          <w:sz w:val="24"/>
          <w:szCs w:val="24"/>
        </w:rPr>
        <w:t>. 1986.</w:t>
      </w:r>
      <w:r w:rsidRPr="00663B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BE5">
        <w:rPr>
          <w:rFonts w:asciiTheme="majorBidi" w:hAnsiTheme="majorBidi" w:cstheme="majorBidi"/>
          <w:i/>
          <w:iCs/>
          <w:sz w:val="24"/>
          <w:szCs w:val="24"/>
        </w:rPr>
        <w:t>Khilafah</w:t>
      </w:r>
      <w:proofErr w:type="spellEnd"/>
      <w:r w:rsidRPr="00663BE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63BE5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663BE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63BE5">
        <w:rPr>
          <w:rFonts w:asciiTheme="majorBidi" w:hAnsiTheme="majorBidi" w:cstheme="majorBidi"/>
          <w:i/>
          <w:iCs/>
          <w:sz w:val="24"/>
          <w:szCs w:val="24"/>
        </w:rPr>
        <w:t>Kerajaan</w:t>
      </w:r>
      <w:proofErr w:type="spellEnd"/>
      <w:r w:rsidRPr="00663BE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63BE5">
        <w:rPr>
          <w:rFonts w:asciiTheme="majorBidi" w:hAnsiTheme="majorBidi" w:cstheme="majorBidi"/>
          <w:sz w:val="24"/>
          <w:szCs w:val="24"/>
        </w:rPr>
        <w:t>(</w:t>
      </w:r>
      <w:r w:rsidRPr="00663BE5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663BE5">
        <w:rPr>
          <w:rFonts w:asciiTheme="majorBidi" w:hAnsiTheme="majorBidi" w:cstheme="majorBidi"/>
          <w:i/>
          <w:iCs/>
          <w:sz w:val="24"/>
          <w:szCs w:val="24"/>
        </w:rPr>
        <w:t>Khilafatu</w:t>
      </w:r>
      <w:proofErr w:type="spellEnd"/>
      <w:r w:rsidRPr="00663BE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63BE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663BE5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663BE5">
        <w:rPr>
          <w:rFonts w:asciiTheme="majorBidi" w:hAnsiTheme="majorBidi" w:cstheme="majorBidi"/>
          <w:i/>
          <w:iCs/>
          <w:sz w:val="24"/>
          <w:szCs w:val="24"/>
        </w:rPr>
        <w:t>Mulki</w:t>
      </w:r>
      <w:proofErr w:type="spellEnd"/>
      <w:r w:rsidRPr="00663BE5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663BE5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erj</w:t>
      </w:r>
      <w:proofErr w:type="spellEnd"/>
      <w:r>
        <w:rPr>
          <w:rFonts w:asciiTheme="majorBidi" w:hAnsiTheme="majorBidi" w:cstheme="majorBidi"/>
          <w:sz w:val="24"/>
          <w:szCs w:val="24"/>
        </w:rPr>
        <w:t>. Muhammad Al-</w:t>
      </w:r>
      <w:proofErr w:type="spellStart"/>
      <w:r>
        <w:rPr>
          <w:rFonts w:asciiTheme="majorBidi" w:hAnsiTheme="majorBidi" w:cstheme="majorBidi"/>
          <w:sz w:val="24"/>
          <w:szCs w:val="24"/>
        </w:rPr>
        <w:t>Baqir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663BE5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663BE5">
        <w:rPr>
          <w:rFonts w:asciiTheme="majorBidi" w:hAnsiTheme="majorBidi" w:cstheme="majorBidi"/>
          <w:sz w:val="24"/>
          <w:szCs w:val="24"/>
        </w:rPr>
        <w:t>Dewan</w:t>
      </w:r>
      <w:proofErr w:type="spellEnd"/>
      <w:r w:rsidRPr="00663B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BE5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663B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3BE5"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Pr="00CF2D1D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Muthahhari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Murtadha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Imamah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Khilafah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Rekontruksi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4467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71D">
        <w:rPr>
          <w:rFonts w:ascii="Times New Roman" w:hAnsi="Times New Roman" w:cs="Times New Roman"/>
          <w:i/>
          <w:sz w:val="24"/>
          <w:szCs w:val="24"/>
        </w:rPr>
        <w:t>Tuntutan</w:t>
      </w:r>
      <w:proofErr w:type="spellEnd"/>
      <w:r w:rsidRPr="004467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71D">
        <w:rPr>
          <w:rFonts w:ascii="Times New Roman" w:hAnsi="Times New Roman" w:cs="Times New Roman"/>
          <w:i/>
          <w:sz w:val="24"/>
          <w:szCs w:val="24"/>
        </w:rPr>
        <w:t>Intelektual</w:t>
      </w:r>
      <w:proofErr w:type="spellEnd"/>
      <w:r w:rsidRPr="004467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671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4671D">
        <w:rPr>
          <w:rFonts w:ascii="Times New Roman" w:hAnsi="Times New Roman" w:cs="Times New Roman"/>
          <w:i/>
          <w:sz w:val="24"/>
          <w:szCs w:val="24"/>
        </w:rPr>
        <w:t xml:space="preserve"> Spiritual.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Rausyan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Default="00124A9E" w:rsidP="00124A9E">
      <w:pPr>
        <w:spacing w:after="0" w:line="480" w:lineRule="auto"/>
        <w:ind w:left="567" w:right="29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Edi. 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Hermeneutika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Dari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Konfigurasi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Filosofis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Praksis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4A9E" w:rsidRPr="00D84F69" w:rsidRDefault="00124A9E" w:rsidP="00124A9E">
      <w:pPr>
        <w:spacing w:after="0" w:line="480" w:lineRule="auto"/>
        <w:ind w:left="567" w:right="2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Islamic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Studies.</w:t>
      </w:r>
      <w:r>
        <w:rPr>
          <w:rFonts w:ascii="Times New Roman" w:hAnsi="Times New Roman" w:cs="Times New Roman"/>
          <w:sz w:val="24"/>
          <w:szCs w:val="24"/>
        </w:rPr>
        <w:t>Yogyakarta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IRCiSoD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2F373E" w:rsidRDefault="00124A9E" w:rsidP="00124A9E">
      <w:pPr>
        <w:pStyle w:val="ListParagraph"/>
        <w:spacing w:after="0" w:line="480" w:lineRule="auto"/>
        <w:ind w:left="567" w:right="290" w:hanging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Kholid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A0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2001.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Ilfiltrasi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Pemikiran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Sabaiyah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Ke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Gerakan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Syi’ah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Membaca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Ulang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Kelahiran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Syi’ah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Dua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Belas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Imam),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Kalimah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Agama-Agama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i/>
          <w:sz w:val="24"/>
          <w:szCs w:val="24"/>
        </w:rPr>
        <w:t>Pemikiran</w:t>
      </w:r>
      <w:proofErr w:type="spellEnd"/>
      <w:r w:rsidRPr="002F373E">
        <w:rPr>
          <w:rFonts w:ascii="Times New Roman" w:hAnsi="Times New Roman" w:cs="Times New Roman"/>
          <w:i/>
          <w:sz w:val="24"/>
          <w:szCs w:val="24"/>
        </w:rPr>
        <w:t xml:space="preserve"> Islam. </w:t>
      </w:r>
      <w:proofErr w:type="spellStart"/>
      <w:r w:rsidRPr="002F373E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2F37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373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F3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73E">
        <w:rPr>
          <w:rFonts w:ascii="Times New Roman" w:hAnsi="Times New Roman" w:cs="Times New Roman"/>
          <w:sz w:val="24"/>
          <w:szCs w:val="24"/>
        </w:rPr>
        <w:t>Ushuluddin</w:t>
      </w:r>
      <w:proofErr w:type="spellEnd"/>
      <w:r w:rsidRPr="002F373E">
        <w:rPr>
          <w:rFonts w:ascii="Times New Roman" w:hAnsi="Times New Roman" w:cs="Times New Roman"/>
          <w:sz w:val="24"/>
          <w:szCs w:val="24"/>
        </w:rPr>
        <w:t xml:space="preserve"> ISID Darussalam.</w:t>
      </w:r>
    </w:p>
    <w:p w:rsidR="00124A9E" w:rsidRPr="00B51830" w:rsidRDefault="00124A9E" w:rsidP="00124A9E">
      <w:pPr>
        <w:pStyle w:val="ListParagraph"/>
        <w:spacing w:after="0" w:line="480" w:lineRule="auto"/>
        <w:ind w:left="567" w:right="290" w:hanging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Persatuan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Muslim </w:t>
      </w:r>
      <w:r w:rsidRPr="00B51830">
        <w:rPr>
          <w:rFonts w:ascii="Times New Roman" w:hAnsi="Times New Roman" w:cs="Times New Roman"/>
          <w:i/>
          <w:iCs/>
          <w:sz w:val="24"/>
          <w:szCs w:val="24"/>
        </w:rPr>
        <w:t xml:space="preserve">Indonesia. </w:t>
      </w:r>
      <w:r w:rsidRPr="00B51830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B51830">
        <w:rPr>
          <w:rFonts w:ascii="Times New Roman" w:hAnsi="Times New Roman" w:cs="Times New Roman"/>
          <w:sz w:val="24"/>
          <w:szCs w:val="24"/>
        </w:rPr>
        <w:t>Mizan</w:t>
      </w:r>
      <w:proofErr w:type="spellEnd"/>
      <w:r w:rsidRPr="00B51830">
        <w:rPr>
          <w:rFonts w:ascii="Times New Roman" w:hAnsi="Times New Roman" w:cs="Times New Roman"/>
          <w:sz w:val="24"/>
          <w:szCs w:val="24"/>
        </w:rPr>
        <w:t>.</w:t>
      </w:r>
    </w:p>
    <w:p w:rsidR="00124A9E" w:rsidRPr="00151340" w:rsidRDefault="00124A9E" w:rsidP="00124A9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Faisol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bin. 2011.</w:t>
      </w:r>
      <w:r w:rsidRPr="00C578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Konsep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Imamah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Menurut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Syi’ah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Ithna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Asyariyyah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Pandangan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Ahl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Sunnah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Jama’ah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Terhadapnya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Kajian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Terhadap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Karya-Karya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Terpilih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i/>
          <w:iCs/>
          <w:sz w:val="24"/>
          <w:szCs w:val="24"/>
        </w:rPr>
        <w:t>Berbahasa</w:t>
      </w:r>
      <w:proofErr w:type="spellEnd"/>
      <w:r w:rsidRPr="00C57808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C57808">
        <w:rPr>
          <w:rFonts w:asciiTheme="majorBidi" w:hAnsiTheme="majorBidi" w:cstheme="majorBidi"/>
          <w:sz w:val="24"/>
          <w:szCs w:val="24"/>
        </w:rPr>
        <w:t>Kualalumpur</w:t>
      </w:r>
      <w:proofErr w:type="spellEnd"/>
      <w:r w:rsidRPr="00C57808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57808">
        <w:rPr>
          <w:rFonts w:asciiTheme="majorBidi" w:hAnsiTheme="majorBidi" w:cstheme="majorBidi"/>
          <w:sz w:val="24"/>
          <w:szCs w:val="24"/>
        </w:rPr>
        <w:t>Tesis</w:t>
      </w:r>
      <w:proofErr w:type="spellEnd"/>
      <w:r w:rsidRPr="00C578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578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57808">
        <w:rPr>
          <w:rFonts w:asciiTheme="majorBidi" w:hAnsiTheme="majorBidi" w:cstheme="majorBidi"/>
          <w:sz w:val="24"/>
          <w:szCs w:val="24"/>
        </w:rPr>
        <w:t>Diterbitkan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Default="00124A9E" w:rsidP="00124A9E">
      <w:pPr>
        <w:spacing w:after="0" w:line="480" w:lineRule="auto"/>
        <w:ind w:left="567" w:right="29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Mahmudunnasir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2005.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Islam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Konsepsi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Sejarahnya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1986.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Islam: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Aliran-aliran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 UI Press.</w:t>
      </w:r>
    </w:p>
    <w:p w:rsidR="00124A9E" w:rsidRDefault="00124A9E" w:rsidP="00124A9E">
      <w:pPr>
        <w:pStyle w:val="Heading2"/>
        <w:spacing w:before="0" w:beforeAutospacing="0" w:after="0" w:afterAutospacing="0" w:line="480" w:lineRule="auto"/>
        <w:ind w:left="567" w:hanging="567"/>
        <w:jc w:val="both"/>
        <w:rPr>
          <w:b w:val="0"/>
          <w:bCs w:val="0"/>
          <w:i/>
          <w:iCs/>
          <w:color w:val="000000" w:themeColor="text1"/>
          <w:sz w:val="24"/>
          <w:szCs w:val="24"/>
        </w:rPr>
      </w:pPr>
    </w:p>
    <w:p w:rsidR="00124A9E" w:rsidRPr="009D5CF6" w:rsidRDefault="00124A9E" w:rsidP="00124A9E">
      <w:pPr>
        <w:pStyle w:val="Heading2"/>
        <w:spacing w:before="0" w:beforeAutospacing="0" w:after="0" w:afterAutospacing="0" w:line="480" w:lineRule="auto"/>
        <w:ind w:left="567" w:hanging="567"/>
        <w:jc w:val="both"/>
        <w:rPr>
          <w:b w:val="0"/>
          <w:bCs w:val="0"/>
          <w:color w:val="000000" w:themeColor="text1"/>
          <w:sz w:val="24"/>
          <w:szCs w:val="24"/>
        </w:rPr>
      </w:pPr>
      <w:proofErr w:type="spellStart"/>
      <w:r w:rsidRPr="008444A6">
        <w:rPr>
          <w:b w:val="0"/>
          <w:bCs w:val="0"/>
          <w:i/>
          <w:iCs/>
          <w:color w:val="000000" w:themeColor="text1"/>
          <w:sz w:val="24"/>
          <w:szCs w:val="24"/>
        </w:rPr>
        <w:t>Naskah</w:t>
      </w:r>
      <w:proofErr w:type="spellEnd"/>
      <w:r w:rsidRPr="008444A6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444A6">
        <w:rPr>
          <w:b w:val="0"/>
          <w:bCs w:val="0"/>
          <w:i/>
          <w:iCs/>
          <w:color w:val="000000" w:themeColor="text1"/>
          <w:sz w:val="24"/>
          <w:szCs w:val="24"/>
        </w:rPr>
        <w:t>Deklarasi</w:t>
      </w:r>
      <w:proofErr w:type="spellEnd"/>
      <w:r w:rsidRPr="008444A6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444A6">
        <w:rPr>
          <w:b w:val="0"/>
          <w:bCs w:val="0"/>
          <w:i/>
          <w:iCs/>
          <w:color w:val="000000" w:themeColor="text1"/>
          <w:sz w:val="24"/>
          <w:szCs w:val="24"/>
        </w:rPr>
        <w:t>Majelis</w:t>
      </w:r>
      <w:proofErr w:type="spellEnd"/>
      <w:r w:rsidRPr="008444A6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444A6">
        <w:rPr>
          <w:b w:val="0"/>
          <w:bCs w:val="0"/>
          <w:i/>
          <w:iCs/>
          <w:color w:val="000000" w:themeColor="text1"/>
          <w:sz w:val="24"/>
          <w:szCs w:val="24"/>
        </w:rPr>
        <w:t>Ukhuwah</w:t>
      </w:r>
      <w:proofErr w:type="spellEnd"/>
      <w:r w:rsidRPr="008444A6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Sunni </w:t>
      </w:r>
      <w:proofErr w:type="spellStart"/>
      <w:r w:rsidRPr="008444A6">
        <w:rPr>
          <w:b w:val="0"/>
          <w:bCs w:val="0"/>
          <w:i/>
          <w:iCs/>
          <w:color w:val="000000" w:themeColor="text1"/>
          <w:sz w:val="24"/>
          <w:szCs w:val="24"/>
        </w:rPr>
        <w:t>Syi’ah</w:t>
      </w:r>
      <w:proofErr w:type="spellEnd"/>
      <w:r w:rsidRPr="008444A6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Indonesia (MUHSIN)</w:t>
      </w:r>
      <w:r>
        <w:rPr>
          <w:b w:val="0"/>
          <w:bCs w:val="0"/>
          <w:color w:val="000000" w:themeColor="text1"/>
          <w:sz w:val="24"/>
          <w:szCs w:val="24"/>
        </w:rPr>
        <w:t>,</w:t>
      </w:r>
      <w:r w:rsidRPr="008444A6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dalam</w:t>
      </w:r>
      <w:proofErr w:type="spellEnd"/>
      <w:r w:rsidRPr="008444A6">
        <w:rPr>
          <w:b w:val="0"/>
          <w:bCs w:val="0"/>
          <w:color w:val="000000" w:themeColor="text1"/>
          <w:sz w:val="24"/>
          <w:szCs w:val="24"/>
        </w:rPr>
        <w:t xml:space="preserve">  </w:t>
      </w:r>
      <w:hyperlink r:id="rId5" w:history="1">
        <w:r w:rsidRPr="008444A6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</w:rPr>
          <w:t xml:space="preserve">http://ressay.wordpress.com/2011/06/13/naskah-deklarasi-majelis-ukhuwah-sunni-syiah </w:t>
        </w:r>
        <w:proofErr w:type="spellStart"/>
        <w:r w:rsidRPr="008444A6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</w:rPr>
          <w:t>indonesia</w:t>
        </w:r>
        <w:proofErr w:type="spellEnd"/>
      </w:hyperlink>
      <w:r w:rsidRPr="008444A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444A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u w:val="single"/>
        </w:rPr>
        <w:t>muhsin</w:t>
      </w:r>
      <w:proofErr w:type="spellEnd"/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9D5CF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diakses</w:t>
      </w:r>
      <w:proofErr w:type="spellEnd"/>
      <w:r w:rsidRPr="009D5CF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D5CF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pada</w:t>
      </w:r>
      <w:proofErr w:type="spellEnd"/>
      <w:r w:rsidRPr="009D5CF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D5CF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tanggal</w:t>
      </w:r>
      <w:proofErr w:type="spellEnd"/>
      <w:r w:rsidRPr="009D5CF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18 </w:t>
      </w:r>
      <w:proofErr w:type="spellStart"/>
      <w:r w:rsidRPr="009D5CF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Juli</w:t>
      </w:r>
      <w:proofErr w:type="spellEnd"/>
      <w:r w:rsidRPr="009D5CF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2014.</w:t>
      </w:r>
    </w:p>
    <w:p w:rsidR="00124A9E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B72">
        <w:rPr>
          <w:rFonts w:asciiTheme="majorBidi" w:hAnsiTheme="majorBidi" w:cstheme="majorBidi"/>
          <w:sz w:val="24"/>
          <w:szCs w:val="24"/>
        </w:rPr>
        <w:lastRenderedPageBreak/>
        <w:t>Nurdin</w:t>
      </w:r>
      <w:proofErr w:type="spellEnd"/>
      <w:r w:rsidRPr="00531B72">
        <w:rPr>
          <w:rFonts w:asciiTheme="majorBidi" w:hAnsiTheme="majorBidi" w:cstheme="majorBidi"/>
          <w:sz w:val="24"/>
          <w:szCs w:val="24"/>
        </w:rPr>
        <w:t xml:space="preserve">, M, </w:t>
      </w:r>
      <w:proofErr w:type="spellStart"/>
      <w:r w:rsidRPr="00531B72">
        <w:rPr>
          <w:rFonts w:asciiTheme="majorBidi" w:hAnsiTheme="majorBidi" w:cstheme="majorBidi"/>
          <w:sz w:val="24"/>
          <w:szCs w:val="24"/>
        </w:rPr>
        <w:t>Amin</w:t>
      </w:r>
      <w:proofErr w:type="spellEnd"/>
      <w:r w:rsidRPr="00531B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1B7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31B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1B72">
        <w:rPr>
          <w:rFonts w:asciiTheme="majorBidi" w:hAnsiTheme="majorBidi" w:cstheme="majorBidi"/>
          <w:sz w:val="24"/>
          <w:szCs w:val="24"/>
        </w:rPr>
        <w:t>Abbas</w:t>
      </w:r>
      <w:proofErr w:type="spellEnd"/>
      <w:r w:rsidRPr="00531B7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31B72">
        <w:rPr>
          <w:rFonts w:asciiTheme="majorBidi" w:hAnsiTheme="majorBidi" w:cstheme="majorBidi"/>
          <w:sz w:val="24"/>
          <w:szCs w:val="24"/>
        </w:rPr>
        <w:t>Afifi</w:t>
      </w:r>
      <w:proofErr w:type="spellEnd"/>
      <w:r w:rsidRPr="00531B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1B72">
        <w:rPr>
          <w:rFonts w:asciiTheme="majorBidi" w:hAnsiTheme="majorBidi" w:cstheme="majorBidi"/>
          <w:sz w:val="24"/>
          <w:szCs w:val="24"/>
        </w:rPr>
        <w:t>Fauzi</w:t>
      </w:r>
      <w:proofErr w:type="spellEnd"/>
      <w:r w:rsidRPr="00531B72">
        <w:rPr>
          <w:rFonts w:asciiTheme="majorBidi" w:hAnsiTheme="majorBidi" w:cstheme="majorBidi"/>
          <w:sz w:val="24"/>
          <w:szCs w:val="24"/>
        </w:rPr>
        <w:t xml:space="preserve">. 2014. </w:t>
      </w:r>
      <w:proofErr w:type="spellStart"/>
      <w:r w:rsidRPr="00531B72">
        <w:rPr>
          <w:rFonts w:asciiTheme="majorBidi" w:hAnsiTheme="majorBidi" w:cstheme="majorBidi"/>
          <w:i/>
          <w:iCs/>
          <w:sz w:val="24"/>
          <w:szCs w:val="24"/>
        </w:rPr>
        <w:t>Sejarah</w:t>
      </w:r>
      <w:proofErr w:type="spellEnd"/>
      <w:r w:rsidRPr="00531B7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31B72">
        <w:rPr>
          <w:rFonts w:asciiTheme="majorBidi" w:hAnsiTheme="majorBidi" w:cstheme="majorBidi"/>
          <w:i/>
          <w:iCs/>
          <w:sz w:val="24"/>
          <w:szCs w:val="24"/>
        </w:rPr>
        <w:t>Pemikiran</w:t>
      </w:r>
      <w:proofErr w:type="spellEnd"/>
      <w:r w:rsidRPr="00531B72">
        <w:rPr>
          <w:rFonts w:asciiTheme="majorBidi" w:hAnsiTheme="majorBidi" w:cstheme="majorBidi"/>
          <w:i/>
          <w:iCs/>
          <w:sz w:val="24"/>
          <w:szCs w:val="24"/>
        </w:rPr>
        <w:t xml:space="preserve"> Islam</w:t>
      </w:r>
      <w:r w:rsidRPr="00531B72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531B72">
        <w:rPr>
          <w:rFonts w:asciiTheme="majorBidi" w:hAnsiTheme="majorBidi" w:cstheme="majorBidi"/>
          <w:sz w:val="24"/>
          <w:szCs w:val="24"/>
        </w:rPr>
        <w:t>Amzah</w:t>
      </w:r>
      <w:proofErr w:type="spellEnd"/>
      <w:r w:rsidRPr="00531B72">
        <w:rPr>
          <w:rFonts w:asciiTheme="majorBidi" w:hAnsiTheme="majorBidi" w:cstheme="majorBidi"/>
          <w:sz w:val="24"/>
          <w:szCs w:val="24"/>
        </w:rPr>
        <w:t>.</w:t>
      </w:r>
    </w:p>
    <w:p w:rsidR="00124A9E" w:rsidRDefault="00124A9E" w:rsidP="00124A9E">
      <w:pPr>
        <w:tabs>
          <w:tab w:val="left" w:pos="6030"/>
        </w:tabs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Rais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C7B3D">
        <w:rPr>
          <w:rFonts w:asciiTheme="majorBidi" w:hAnsiTheme="majorBidi" w:cstheme="majorBidi"/>
          <w:sz w:val="24"/>
          <w:szCs w:val="24"/>
        </w:rPr>
        <w:t xml:space="preserve">Muhammad </w:t>
      </w:r>
      <w:proofErr w:type="spellStart"/>
      <w:r w:rsidRPr="003C7B3D">
        <w:rPr>
          <w:rFonts w:asciiTheme="majorBidi" w:hAnsiTheme="majorBidi" w:cstheme="majorBidi"/>
          <w:sz w:val="24"/>
          <w:szCs w:val="24"/>
        </w:rPr>
        <w:t>Dhiauddin</w:t>
      </w:r>
      <w:proofErr w:type="spellEnd"/>
      <w:r>
        <w:rPr>
          <w:rFonts w:asciiTheme="majorBidi" w:hAnsiTheme="majorBidi" w:cstheme="majorBidi"/>
          <w:sz w:val="24"/>
          <w:szCs w:val="24"/>
        </w:rPr>
        <w:t>. 2001.</w:t>
      </w:r>
      <w:r w:rsidRPr="003C7B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7B3D">
        <w:rPr>
          <w:rFonts w:asciiTheme="majorBidi" w:hAnsiTheme="majorBidi" w:cstheme="majorBidi"/>
          <w:i/>
          <w:iCs/>
          <w:sz w:val="24"/>
          <w:szCs w:val="24"/>
        </w:rPr>
        <w:t>Teori</w:t>
      </w:r>
      <w:proofErr w:type="spellEnd"/>
      <w:r w:rsidRPr="003C7B3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C7B3D">
        <w:rPr>
          <w:rFonts w:asciiTheme="majorBidi" w:hAnsiTheme="majorBidi" w:cstheme="majorBidi"/>
          <w:i/>
          <w:iCs/>
          <w:sz w:val="24"/>
          <w:szCs w:val="24"/>
        </w:rPr>
        <w:t>Politik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terj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Abdul </w:t>
      </w:r>
      <w:proofErr w:type="spellStart"/>
      <w:r>
        <w:rPr>
          <w:rFonts w:asciiTheme="majorBidi" w:hAnsiTheme="majorBidi" w:cstheme="majorBidi"/>
          <w:sz w:val="24"/>
          <w:szCs w:val="24"/>
        </w:rPr>
        <w:t>Hayyie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C7B3D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3C7B3D">
        <w:rPr>
          <w:rFonts w:asciiTheme="majorBidi" w:hAnsiTheme="majorBidi" w:cstheme="majorBidi"/>
          <w:sz w:val="24"/>
          <w:szCs w:val="24"/>
        </w:rPr>
        <w:t>Gema</w:t>
      </w:r>
      <w:proofErr w:type="spellEnd"/>
      <w:r w:rsidRPr="003C7B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7B3D">
        <w:rPr>
          <w:rFonts w:asciiTheme="majorBidi" w:hAnsiTheme="majorBidi" w:cstheme="majorBidi"/>
          <w:sz w:val="24"/>
          <w:szCs w:val="24"/>
        </w:rPr>
        <w:t>Insani</w:t>
      </w:r>
      <w:proofErr w:type="spellEnd"/>
      <w:r w:rsidRPr="003C7B3D">
        <w:rPr>
          <w:rFonts w:asciiTheme="majorBidi" w:hAnsiTheme="majorBidi" w:cstheme="majorBidi"/>
          <w:sz w:val="24"/>
          <w:szCs w:val="24"/>
        </w:rPr>
        <w:t xml:space="preserve"> press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Default="00124A9E" w:rsidP="00124A9E">
      <w:pPr>
        <w:tabs>
          <w:tab w:val="left" w:pos="6030"/>
        </w:tabs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CEF">
        <w:rPr>
          <w:rFonts w:asciiTheme="majorBidi" w:hAnsiTheme="majorBidi" w:cstheme="majorBidi"/>
          <w:sz w:val="24"/>
          <w:szCs w:val="24"/>
        </w:rPr>
        <w:t>Rafi’</w:t>
      </w:r>
      <w:r>
        <w:rPr>
          <w:rFonts w:asciiTheme="majorBidi" w:hAnsiTheme="majorBidi" w:cstheme="majorBidi"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Musthafa</w:t>
      </w:r>
      <w:proofErr w:type="spellEnd"/>
      <w:r>
        <w:rPr>
          <w:rFonts w:asciiTheme="majorBidi" w:hAnsiTheme="majorBidi" w:cstheme="majorBidi"/>
          <w:sz w:val="24"/>
          <w:szCs w:val="24"/>
        </w:rPr>
        <w:t>. 2013.</w:t>
      </w:r>
      <w:r w:rsidRPr="00AC4CEF">
        <w:rPr>
          <w:rFonts w:asciiTheme="majorBidi" w:hAnsiTheme="majorBidi" w:cstheme="majorBidi"/>
          <w:sz w:val="24"/>
          <w:szCs w:val="24"/>
        </w:rPr>
        <w:t xml:space="preserve"> </w:t>
      </w:r>
      <w:r w:rsidRPr="00AC4CEF">
        <w:rPr>
          <w:rFonts w:asciiTheme="majorBidi" w:hAnsiTheme="majorBidi" w:cstheme="majorBidi"/>
          <w:i/>
          <w:iCs/>
          <w:sz w:val="24"/>
          <w:szCs w:val="24"/>
        </w:rPr>
        <w:t xml:space="preserve">Islam Kita: </w:t>
      </w:r>
      <w:proofErr w:type="spellStart"/>
      <w:r w:rsidRPr="00AC4CEF">
        <w:rPr>
          <w:rFonts w:asciiTheme="majorBidi" w:hAnsiTheme="majorBidi" w:cstheme="majorBidi"/>
          <w:i/>
          <w:iCs/>
          <w:sz w:val="24"/>
          <w:szCs w:val="24"/>
        </w:rPr>
        <w:t>Titik</w:t>
      </w:r>
      <w:proofErr w:type="spellEnd"/>
      <w:r w:rsidRPr="00AC4C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C4CEF">
        <w:rPr>
          <w:rFonts w:asciiTheme="majorBidi" w:hAnsiTheme="majorBidi" w:cstheme="majorBidi"/>
          <w:i/>
          <w:iCs/>
          <w:sz w:val="24"/>
          <w:szCs w:val="24"/>
        </w:rPr>
        <w:t>Temu</w:t>
      </w:r>
      <w:proofErr w:type="spellEnd"/>
      <w:r w:rsidRPr="00AC4CEF">
        <w:rPr>
          <w:rFonts w:asciiTheme="majorBidi" w:hAnsiTheme="majorBidi" w:cstheme="majorBidi"/>
          <w:i/>
          <w:iCs/>
          <w:sz w:val="24"/>
          <w:szCs w:val="24"/>
        </w:rPr>
        <w:t xml:space="preserve"> Sunni-</w:t>
      </w:r>
      <w:proofErr w:type="spellStart"/>
      <w:r w:rsidRPr="00AC4CEF">
        <w:rPr>
          <w:rFonts w:asciiTheme="majorBidi" w:hAnsiTheme="majorBidi" w:cstheme="majorBidi"/>
          <w:i/>
          <w:iCs/>
          <w:sz w:val="24"/>
          <w:szCs w:val="24"/>
        </w:rPr>
        <w:t>Syi’ah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AC4C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4CEF">
        <w:rPr>
          <w:rFonts w:asciiTheme="majorBidi" w:hAnsiTheme="majorBidi" w:cstheme="majorBidi"/>
          <w:sz w:val="24"/>
          <w:szCs w:val="24"/>
        </w:rPr>
        <w:t>terj</w:t>
      </w:r>
      <w:proofErr w:type="spellEnd"/>
      <w:r w:rsidRPr="00AC4CE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C4CEF">
        <w:rPr>
          <w:rFonts w:asciiTheme="majorBidi" w:hAnsiTheme="majorBidi" w:cstheme="majorBidi"/>
          <w:sz w:val="24"/>
          <w:szCs w:val="24"/>
        </w:rPr>
        <w:t>Kadar</w:t>
      </w:r>
      <w:r>
        <w:rPr>
          <w:rFonts w:asciiTheme="majorBidi" w:hAnsiTheme="majorBidi" w:cstheme="majorBidi"/>
          <w:sz w:val="24"/>
          <w:szCs w:val="24"/>
        </w:rPr>
        <w:t>isman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Falahuddi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Qudsi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C4CEF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AC4CEF">
        <w:rPr>
          <w:rFonts w:asciiTheme="majorBidi" w:hAnsiTheme="majorBidi" w:cstheme="majorBidi"/>
          <w:sz w:val="24"/>
          <w:szCs w:val="24"/>
        </w:rPr>
        <w:t>Fitrah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Abdul &amp; Anwar,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2001.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UIN, STAIN, PTAIS.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182D54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Baqir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Paska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Muhsin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Al-Huda. </w:t>
      </w:r>
    </w:p>
    <w:p w:rsidR="00124A9E" w:rsidRPr="00FA5947" w:rsidRDefault="00124A9E" w:rsidP="00124A9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Sachedina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35D5F">
        <w:rPr>
          <w:rFonts w:asciiTheme="majorBidi" w:hAnsiTheme="majorBidi" w:cstheme="majorBidi"/>
          <w:sz w:val="24"/>
          <w:szCs w:val="24"/>
        </w:rPr>
        <w:t>Abdulazis</w:t>
      </w:r>
      <w:proofErr w:type="spellEnd"/>
      <w:r>
        <w:rPr>
          <w:rFonts w:asciiTheme="majorBidi" w:hAnsiTheme="majorBidi" w:cstheme="majorBidi"/>
          <w:sz w:val="24"/>
          <w:szCs w:val="24"/>
        </w:rPr>
        <w:t>, A. 1991.</w:t>
      </w:r>
      <w:r w:rsidRPr="00435D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5D5F">
        <w:rPr>
          <w:rFonts w:asciiTheme="majorBidi" w:hAnsiTheme="majorBidi" w:cstheme="majorBidi"/>
          <w:i/>
          <w:iCs/>
          <w:sz w:val="24"/>
          <w:szCs w:val="24"/>
        </w:rPr>
        <w:t>Kepemimpinan</w:t>
      </w:r>
      <w:proofErr w:type="spellEnd"/>
      <w:r w:rsidRPr="00435D5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35D5F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435D5F">
        <w:rPr>
          <w:rFonts w:asciiTheme="majorBidi" w:hAnsiTheme="majorBidi" w:cstheme="majorBidi"/>
          <w:i/>
          <w:iCs/>
          <w:sz w:val="24"/>
          <w:szCs w:val="24"/>
        </w:rPr>
        <w:t xml:space="preserve"> Islam </w:t>
      </w:r>
      <w:proofErr w:type="spellStart"/>
      <w:r w:rsidRPr="00435D5F">
        <w:rPr>
          <w:rFonts w:asciiTheme="majorBidi" w:hAnsiTheme="majorBidi" w:cstheme="majorBidi"/>
          <w:i/>
          <w:iCs/>
          <w:sz w:val="24"/>
          <w:szCs w:val="24"/>
        </w:rPr>
        <w:t>Perspektif</w:t>
      </w:r>
      <w:proofErr w:type="spellEnd"/>
      <w:r w:rsidRPr="00435D5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35D5F">
        <w:rPr>
          <w:rFonts w:asciiTheme="majorBidi" w:hAnsiTheme="majorBidi" w:cstheme="majorBidi"/>
          <w:i/>
          <w:iCs/>
          <w:sz w:val="24"/>
          <w:szCs w:val="24"/>
        </w:rPr>
        <w:t>Syi’ah</w:t>
      </w:r>
      <w:proofErr w:type="spellEnd"/>
      <w:r w:rsidRPr="00435D5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435D5F">
        <w:rPr>
          <w:rFonts w:asciiTheme="majorBidi" w:hAnsiTheme="majorBidi" w:cstheme="majorBidi"/>
          <w:sz w:val="24"/>
          <w:szCs w:val="24"/>
        </w:rPr>
        <w:t>(</w:t>
      </w:r>
      <w:r w:rsidRPr="00435D5F">
        <w:rPr>
          <w:rFonts w:asciiTheme="majorBidi" w:hAnsiTheme="majorBidi" w:cstheme="majorBidi"/>
          <w:i/>
          <w:iCs/>
          <w:sz w:val="24"/>
          <w:szCs w:val="24"/>
        </w:rPr>
        <w:t>The Just Ruler (Al-</w:t>
      </w:r>
      <w:proofErr w:type="spellStart"/>
      <w:r w:rsidRPr="00435D5F">
        <w:rPr>
          <w:rFonts w:asciiTheme="majorBidi" w:hAnsiTheme="majorBidi" w:cstheme="majorBidi"/>
          <w:i/>
          <w:iCs/>
          <w:sz w:val="24"/>
          <w:szCs w:val="24"/>
        </w:rPr>
        <w:t>Sulthan</w:t>
      </w:r>
      <w:proofErr w:type="spellEnd"/>
      <w:r w:rsidRPr="00435D5F">
        <w:rPr>
          <w:rFonts w:asciiTheme="majorBidi" w:hAnsiTheme="majorBidi" w:cstheme="majorBidi"/>
          <w:i/>
          <w:iCs/>
          <w:sz w:val="24"/>
          <w:szCs w:val="24"/>
        </w:rPr>
        <w:t xml:space="preserve"> Al-‘</w:t>
      </w:r>
      <w:proofErr w:type="spellStart"/>
      <w:r w:rsidRPr="00435D5F">
        <w:rPr>
          <w:rFonts w:asciiTheme="majorBidi" w:hAnsiTheme="majorBidi" w:cstheme="majorBidi"/>
          <w:i/>
          <w:iCs/>
          <w:sz w:val="24"/>
          <w:szCs w:val="24"/>
        </w:rPr>
        <w:t>Adl</w:t>
      </w:r>
      <w:proofErr w:type="spellEnd"/>
      <w:r w:rsidRPr="00435D5F">
        <w:rPr>
          <w:rFonts w:asciiTheme="majorBidi" w:hAnsiTheme="majorBidi" w:cstheme="majorBidi"/>
          <w:i/>
          <w:iCs/>
          <w:sz w:val="24"/>
          <w:szCs w:val="24"/>
        </w:rPr>
        <w:t xml:space="preserve">) in </w:t>
      </w:r>
      <w:proofErr w:type="spellStart"/>
      <w:r w:rsidRPr="00435D5F">
        <w:rPr>
          <w:rFonts w:asciiTheme="majorBidi" w:hAnsiTheme="majorBidi" w:cstheme="majorBidi"/>
          <w:i/>
          <w:iCs/>
          <w:sz w:val="24"/>
          <w:szCs w:val="24"/>
        </w:rPr>
        <w:t>Shi’ite</w:t>
      </w:r>
      <w:proofErr w:type="spellEnd"/>
      <w:r w:rsidRPr="00435D5F">
        <w:rPr>
          <w:rFonts w:asciiTheme="majorBidi" w:hAnsiTheme="majorBidi" w:cstheme="majorBidi"/>
          <w:i/>
          <w:iCs/>
          <w:sz w:val="24"/>
          <w:szCs w:val="24"/>
        </w:rPr>
        <w:t xml:space="preserve"> Islam</w:t>
      </w:r>
      <w:r w:rsidRPr="00435D5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,</w:t>
      </w:r>
      <w:r w:rsidRPr="00435D5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35D5F">
        <w:rPr>
          <w:rFonts w:asciiTheme="majorBidi" w:hAnsiTheme="majorBidi" w:cstheme="majorBidi"/>
          <w:sz w:val="24"/>
          <w:szCs w:val="24"/>
        </w:rPr>
        <w:t>terj</w:t>
      </w:r>
      <w:proofErr w:type="spellEnd"/>
      <w:r w:rsidRPr="00435D5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35D5F">
        <w:rPr>
          <w:rFonts w:asciiTheme="majorBidi" w:hAnsiTheme="majorBidi" w:cstheme="majorBidi"/>
          <w:sz w:val="24"/>
          <w:szCs w:val="24"/>
        </w:rPr>
        <w:t>Ilyas</w:t>
      </w:r>
      <w:proofErr w:type="spellEnd"/>
      <w:r w:rsidRPr="00435D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5D5F">
        <w:rPr>
          <w:rFonts w:asciiTheme="majorBidi" w:hAnsiTheme="majorBidi" w:cstheme="majorBidi"/>
          <w:sz w:val="24"/>
          <w:szCs w:val="24"/>
        </w:rPr>
        <w:t>Hasan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435D5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435D5F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435D5F">
        <w:rPr>
          <w:rFonts w:asciiTheme="majorBidi" w:hAnsiTheme="majorBidi" w:cstheme="majorBidi"/>
          <w:sz w:val="24"/>
          <w:szCs w:val="24"/>
        </w:rPr>
        <w:t>Mizan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Pr="00B75528" w:rsidRDefault="00124A9E" w:rsidP="00124A9E">
      <w:pPr>
        <w:pStyle w:val="ListParagraph"/>
        <w:spacing w:after="0" w:line="480" w:lineRule="auto"/>
        <w:ind w:left="567" w:right="29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Islam. </w:t>
      </w:r>
      <w:r>
        <w:rPr>
          <w:rFonts w:ascii="Times New Roman" w:hAnsi="Times New Roman" w:cs="Times New Roman"/>
          <w:sz w:val="24"/>
          <w:szCs w:val="24"/>
        </w:rPr>
        <w:t xml:space="preserve">1993.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124A9E" w:rsidRPr="00082564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Shihab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Quraish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Sunnah-Syiah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Bergandengan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Mungkinkah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BB2A0B" w:rsidRDefault="00124A9E" w:rsidP="00124A9E">
      <w:pPr>
        <w:pStyle w:val="ListParagraph"/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948">
        <w:rPr>
          <w:rFonts w:ascii="Times New Roman" w:hAnsi="Times New Roman" w:cs="Times New Roman"/>
          <w:sz w:val="24"/>
          <w:szCs w:val="24"/>
        </w:rPr>
        <w:t>Syalabi</w:t>
      </w:r>
      <w:proofErr w:type="spellEnd"/>
      <w:r w:rsidRPr="005A09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Ahmad. 2003.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Sejara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Jilid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48">
        <w:rPr>
          <w:rFonts w:ascii="Times New Roman" w:hAnsi="Times New Roman" w:cs="Times New Roman"/>
          <w:sz w:val="24"/>
          <w:szCs w:val="24"/>
        </w:rPr>
        <w:t>Jaka</w:t>
      </w:r>
      <w:r>
        <w:rPr>
          <w:rFonts w:ascii="Times New Roman" w:hAnsi="Times New Roman" w:cs="Times New Roman"/>
          <w:sz w:val="24"/>
          <w:szCs w:val="24"/>
        </w:rPr>
        <w:t xml:space="preserve">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Husna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Default="00124A9E" w:rsidP="00124A9E">
      <w:pPr>
        <w:pStyle w:val="FootnoteText"/>
        <w:spacing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0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sz w:val="24"/>
          <w:szCs w:val="24"/>
        </w:rPr>
        <w:t>Sutinah</w:t>
      </w:r>
      <w:proofErr w:type="spellEnd"/>
      <w:r>
        <w:rPr>
          <w:rFonts w:ascii="Times New Roman" w:hAnsi="Times New Roman" w:cs="Times New Roman"/>
          <w:sz w:val="24"/>
          <w:szCs w:val="24"/>
        </w:rPr>
        <w:t>. 2004.</w:t>
      </w:r>
      <w:r w:rsidRPr="005A0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0948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5A0948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5A0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5A0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A02589" w:rsidRDefault="00124A9E" w:rsidP="00124A9E">
      <w:pPr>
        <w:pStyle w:val="ListParagraph"/>
        <w:spacing w:after="0" w:line="480" w:lineRule="auto"/>
        <w:ind w:left="567" w:right="290" w:hanging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948">
        <w:rPr>
          <w:rFonts w:ascii="Times New Roman" w:hAnsi="Times New Roman" w:cs="Times New Roman"/>
          <w:sz w:val="24"/>
          <w:szCs w:val="24"/>
        </w:rPr>
        <w:t>Rus</w:t>
      </w:r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1999.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ejarah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948">
        <w:rPr>
          <w:rFonts w:ascii="Times New Roman" w:hAnsi="Times New Roman" w:cs="Times New Roman"/>
          <w:i/>
          <w:sz w:val="24"/>
          <w:szCs w:val="24"/>
        </w:rPr>
        <w:t>Iptek</w:t>
      </w:r>
      <w:proofErr w:type="spellEnd"/>
      <w:r w:rsidRPr="005A094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A9E" w:rsidRPr="005908C1" w:rsidRDefault="00124A9E" w:rsidP="00124A9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5E2F7D">
        <w:rPr>
          <w:rFonts w:asciiTheme="majorBidi" w:hAnsiTheme="majorBidi" w:cstheme="majorBidi"/>
          <w:sz w:val="24"/>
          <w:szCs w:val="24"/>
        </w:rPr>
        <w:t>Tahrir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E2F7D">
        <w:rPr>
          <w:rFonts w:asciiTheme="majorBidi" w:hAnsiTheme="majorBidi" w:cstheme="majorBidi"/>
          <w:sz w:val="24"/>
          <w:szCs w:val="24"/>
        </w:rPr>
        <w:t>Hizbut</w:t>
      </w:r>
      <w:proofErr w:type="spellEnd"/>
      <w:r w:rsidRPr="005E2F7D">
        <w:rPr>
          <w:rFonts w:asciiTheme="majorBidi" w:hAnsiTheme="majorBidi" w:cstheme="majorBidi"/>
          <w:sz w:val="24"/>
          <w:szCs w:val="24"/>
        </w:rPr>
        <w:t xml:space="preserve">. 2011. </w:t>
      </w:r>
      <w:proofErr w:type="spellStart"/>
      <w:r w:rsidRPr="005E2F7D">
        <w:rPr>
          <w:rFonts w:asciiTheme="majorBidi" w:hAnsiTheme="majorBidi" w:cstheme="majorBidi"/>
          <w:i/>
          <w:iCs/>
          <w:sz w:val="24"/>
          <w:szCs w:val="24"/>
        </w:rPr>
        <w:t>Struktur</w:t>
      </w:r>
      <w:proofErr w:type="spellEnd"/>
      <w:r w:rsidRPr="005E2F7D">
        <w:rPr>
          <w:rFonts w:asciiTheme="majorBidi" w:hAnsiTheme="majorBidi" w:cstheme="majorBidi"/>
          <w:i/>
          <w:iCs/>
          <w:sz w:val="24"/>
          <w:szCs w:val="24"/>
        </w:rPr>
        <w:t xml:space="preserve"> Negara </w:t>
      </w:r>
      <w:proofErr w:type="spellStart"/>
      <w:r w:rsidRPr="005E2F7D">
        <w:rPr>
          <w:rFonts w:asciiTheme="majorBidi" w:hAnsiTheme="majorBidi" w:cstheme="majorBidi"/>
          <w:i/>
          <w:iCs/>
          <w:sz w:val="24"/>
          <w:szCs w:val="24"/>
        </w:rPr>
        <w:t>Khilafah</w:t>
      </w:r>
      <w:proofErr w:type="spellEnd"/>
      <w:r w:rsidRPr="005E2F7D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5E2F7D">
        <w:rPr>
          <w:rFonts w:asciiTheme="majorBidi" w:hAnsiTheme="majorBidi" w:cstheme="majorBidi"/>
          <w:i/>
          <w:iCs/>
          <w:sz w:val="24"/>
          <w:szCs w:val="24"/>
        </w:rPr>
        <w:t>Pemerintahan</w:t>
      </w:r>
      <w:proofErr w:type="spellEnd"/>
      <w:r w:rsidRPr="005E2F7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E2F7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5E2F7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E2F7D">
        <w:rPr>
          <w:rFonts w:asciiTheme="majorBidi" w:hAnsiTheme="majorBidi" w:cstheme="majorBidi"/>
          <w:i/>
          <w:iCs/>
          <w:sz w:val="24"/>
          <w:szCs w:val="24"/>
        </w:rPr>
        <w:t>Administrasi</w:t>
      </w:r>
      <w:proofErr w:type="spellEnd"/>
      <w:r w:rsidRPr="005E2F7D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E2F7D">
        <w:rPr>
          <w:rFonts w:asciiTheme="majorBidi" w:hAnsiTheme="majorBidi" w:cstheme="majorBidi"/>
          <w:i/>
          <w:iCs/>
          <w:sz w:val="24"/>
          <w:szCs w:val="24"/>
        </w:rPr>
        <w:t>Ajhizatu</w:t>
      </w:r>
      <w:proofErr w:type="spellEnd"/>
      <w:r w:rsidRPr="005E2F7D">
        <w:rPr>
          <w:rFonts w:asciiTheme="majorBidi" w:hAnsiTheme="majorBidi" w:cstheme="majorBidi"/>
          <w:i/>
          <w:iCs/>
          <w:sz w:val="24"/>
          <w:szCs w:val="24"/>
        </w:rPr>
        <w:t xml:space="preserve"> ad-</w:t>
      </w:r>
      <w:proofErr w:type="spellStart"/>
      <w:r w:rsidRPr="005E2F7D">
        <w:rPr>
          <w:rFonts w:asciiTheme="majorBidi" w:hAnsiTheme="majorBidi" w:cstheme="majorBidi"/>
          <w:i/>
          <w:iCs/>
          <w:sz w:val="24"/>
          <w:szCs w:val="24"/>
        </w:rPr>
        <w:t>Daulah</w:t>
      </w:r>
      <w:proofErr w:type="spellEnd"/>
      <w:r w:rsidRPr="005E2F7D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5E2F7D">
        <w:rPr>
          <w:rFonts w:asciiTheme="majorBidi" w:hAnsiTheme="majorBidi" w:cstheme="majorBidi"/>
          <w:i/>
          <w:iCs/>
          <w:sz w:val="24"/>
          <w:szCs w:val="24"/>
        </w:rPr>
        <w:t>Khilafah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5E2F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F7D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erj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Yahya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A.R. J</w:t>
      </w:r>
      <w:r w:rsidRPr="005E2F7D">
        <w:rPr>
          <w:rFonts w:asciiTheme="majorBidi" w:hAnsiTheme="majorBidi" w:cstheme="majorBidi"/>
          <w:sz w:val="24"/>
          <w:szCs w:val="24"/>
        </w:rPr>
        <w:t>akarta Selatan: HTI Press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Pr="00E36C80" w:rsidRDefault="00124A9E" w:rsidP="00124A9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DA1D15">
        <w:rPr>
          <w:rFonts w:asciiTheme="majorBidi" w:hAnsiTheme="majorBidi" w:cstheme="majorBidi"/>
          <w:sz w:val="24"/>
          <w:szCs w:val="24"/>
        </w:rPr>
        <w:t>Thabathaba’</w:t>
      </w:r>
      <w:r>
        <w:rPr>
          <w:rFonts w:asciiTheme="majorBidi" w:hAnsiTheme="majorBidi" w:cstheme="majorBidi"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DA1D15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DA1D15">
        <w:rPr>
          <w:rFonts w:asciiTheme="majorBidi" w:hAnsiTheme="majorBidi" w:cstheme="majorBidi"/>
          <w:sz w:val="24"/>
          <w:szCs w:val="24"/>
        </w:rPr>
        <w:t>Husein</w:t>
      </w:r>
      <w:proofErr w:type="spellEnd"/>
      <w:r>
        <w:rPr>
          <w:rFonts w:asciiTheme="majorBidi" w:hAnsiTheme="majorBidi" w:cstheme="majorBidi"/>
          <w:sz w:val="24"/>
          <w:szCs w:val="24"/>
        </w:rPr>
        <w:t>. 1991.</w:t>
      </w:r>
      <w:r w:rsidRPr="00DA1D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A1D15">
        <w:rPr>
          <w:rFonts w:asciiTheme="majorBidi" w:hAnsiTheme="majorBidi" w:cstheme="majorBidi"/>
          <w:i/>
          <w:iCs/>
          <w:sz w:val="24"/>
          <w:szCs w:val="24"/>
        </w:rPr>
        <w:t>Tafsir</w:t>
      </w:r>
      <w:proofErr w:type="spellEnd"/>
      <w:r w:rsidRPr="00DA1D15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DA1D15">
        <w:rPr>
          <w:rFonts w:asciiTheme="majorBidi" w:hAnsiTheme="majorBidi" w:cstheme="majorBidi"/>
          <w:i/>
          <w:iCs/>
          <w:sz w:val="24"/>
          <w:szCs w:val="24"/>
        </w:rPr>
        <w:t>Mizan</w:t>
      </w:r>
      <w:proofErr w:type="spellEnd"/>
      <w:r w:rsidRPr="00DA1D15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DA1D15">
        <w:rPr>
          <w:rFonts w:asciiTheme="majorBidi" w:hAnsiTheme="majorBidi" w:cstheme="majorBidi"/>
          <w:i/>
          <w:iCs/>
          <w:sz w:val="24"/>
          <w:szCs w:val="24"/>
        </w:rPr>
        <w:t>Mengupas</w:t>
      </w:r>
      <w:proofErr w:type="spellEnd"/>
      <w:r w:rsidRPr="00DA1D1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A1D15">
        <w:rPr>
          <w:rFonts w:asciiTheme="majorBidi" w:hAnsiTheme="majorBidi" w:cstheme="majorBidi"/>
          <w:i/>
          <w:iCs/>
          <w:sz w:val="24"/>
          <w:szCs w:val="24"/>
        </w:rPr>
        <w:t>Ayat-ayat</w:t>
      </w:r>
      <w:proofErr w:type="spellEnd"/>
      <w:r w:rsidRPr="00DA1D1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A1D15">
        <w:rPr>
          <w:rFonts w:asciiTheme="majorBidi" w:hAnsiTheme="majorBidi" w:cstheme="majorBidi"/>
          <w:i/>
          <w:iCs/>
          <w:sz w:val="24"/>
          <w:szCs w:val="24"/>
        </w:rPr>
        <w:t>Kepemimpinan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DA1D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A1D15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erj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Syamsuri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Rifa’i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A1D15">
        <w:rPr>
          <w:rFonts w:asciiTheme="majorBidi" w:hAnsiTheme="majorBidi" w:cstheme="majorBidi"/>
          <w:sz w:val="24"/>
          <w:szCs w:val="24"/>
        </w:rPr>
        <w:t xml:space="preserve">Jakarta: C.V </w:t>
      </w:r>
      <w:proofErr w:type="spellStart"/>
      <w:r w:rsidRPr="00DA1D15">
        <w:rPr>
          <w:rFonts w:asciiTheme="majorBidi" w:hAnsiTheme="majorBidi" w:cstheme="majorBidi"/>
          <w:sz w:val="24"/>
          <w:szCs w:val="24"/>
        </w:rPr>
        <w:t>Firdaus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24A9E" w:rsidRPr="00B96D6F" w:rsidRDefault="00124A9E" w:rsidP="00124A9E">
      <w:pPr>
        <w:pStyle w:val="FootnoteText"/>
        <w:spacing w:line="480" w:lineRule="auto"/>
        <w:ind w:left="567" w:right="290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Ulum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Muhammad Babul. 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Kesesatan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Sunni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Syi’ah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Polemik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Harian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Republika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Depok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24A9E" w:rsidRPr="001141EC" w:rsidRDefault="00124A9E" w:rsidP="00124A9E">
      <w:pPr>
        <w:pStyle w:val="FootnoteText"/>
        <w:spacing w:line="480" w:lineRule="auto"/>
        <w:ind w:left="567" w:right="290" w:hanging="63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Badri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Islam</w:t>
      </w:r>
      <w:r>
        <w:rPr>
          <w:rFonts w:ascii="Times New Roman" w:hAnsi="Times New Roman" w:cs="Times New Roman"/>
          <w:iCs/>
          <w:sz w:val="24"/>
          <w:szCs w:val="24"/>
        </w:rPr>
        <w:t xml:space="preserve">. Jakarta: Raja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24A9E" w:rsidRPr="00FA5947" w:rsidRDefault="00124A9E" w:rsidP="00124A9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Yamani. 2002.</w:t>
      </w:r>
      <w:r w:rsidRPr="002C40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40A1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2C40A1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2C40A1">
        <w:rPr>
          <w:rFonts w:asciiTheme="majorBidi" w:hAnsiTheme="majorBidi" w:cstheme="majorBidi"/>
          <w:i/>
          <w:iCs/>
          <w:sz w:val="24"/>
          <w:szCs w:val="24"/>
        </w:rPr>
        <w:t>Farabi</w:t>
      </w:r>
      <w:proofErr w:type="spellEnd"/>
      <w:r w:rsidRPr="002C40A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C40A1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2C40A1">
        <w:rPr>
          <w:rFonts w:asciiTheme="majorBidi" w:hAnsiTheme="majorBidi" w:cstheme="majorBidi"/>
          <w:i/>
          <w:iCs/>
          <w:sz w:val="24"/>
          <w:szCs w:val="24"/>
        </w:rPr>
        <w:t xml:space="preserve"> Khomeini: </w:t>
      </w:r>
      <w:proofErr w:type="spellStart"/>
      <w:r w:rsidRPr="002C40A1">
        <w:rPr>
          <w:rFonts w:asciiTheme="majorBidi" w:hAnsiTheme="majorBidi" w:cstheme="majorBidi"/>
          <w:i/>
          <w:iCs/>
          <w:sz w:val="24"/>
          <w:szCs w:val="24"/>
        </w:rPr>
        <w:t>Filsafat</w:t>
      </w:r>
      <w:proofErr w:type="spellEnd"/>
      <w:r w:rsidRPr="002C40A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C40A1">
        <w:rPr>
          <w:rFonts w:asciiTheme="majorBidi" w:hAnsiTheme="majorBidi" w:cstheme="majorBidi"/>
          <w:i/>
          <w:iCs/>
          <w:sz w:val="24"/>
          <w:szCs w:val="24"/>
        </w:rPr>
        <w:t>Politik</w:t>
      </w:r>
      <w:proofErr w:type="spellEnd"/>
      <w:r w:rsidRPr="002C40A1">
        <w:rPr>
          <w:rFonts w:asciiTheme="majorBidi" w:hAnsiTheme="majorBidi" w:cstheme="majorBidi"/>
          <w:i/>
          <w:iCs/>
          <w:sz w:val="24"/>
          <w:szCs w:val="24"/>
        </w:rPr>
        <w:t xml:space="preserve"> Islam</w:t>
      </w:r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C40A1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2C40A1">
        <w:rPr>
          <w:rFonts w:asciiTheme="majorBidi" w:hAnsiTheme="majorBidi" w:cstheme="majorBidi"/>
          <w:sz w:val="24"/>
          <w:szCs w:val="24"/>
        </w:rPr>
        <w:t>Mizan</w:t>
      </w:r>
      <w:proofErr w:type="spellEnd"/>
      <w:r w:rsidRPr="002C40A1">
        <w:rPr>
          <w:rFonts w:asciiTheme="majorBidi" w:hAnsiTheme="majorBidi" w:cstheme="majorBidi"/>
          <w:sz w:val="24"/>
          <w:szCs w:val="24"/>
        </w:rPr>
        <w:t>,</w:t>
      </w:r>
    </w:p>
    <w:p w:rsidR="00124A9E" w:rsidRPr="003567B9" w:rsidRDefault="00124A9E" w:rsidP="00124A9E">
      <w:pPr>
        <w:spacing w:after="0" w:line="480" w:lineRule="auto"/>
        <w:ind w:left="567" w:right="29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Zahrah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Muhammad Abu. 2011.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Aqidah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Islam.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Qarib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Gaya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9D6" w:rsidRDefault="00CB69D6" w:rsidP="00124A9E">
      <w:pPr>
        <w:ind w:left="567"/>
      </w:pPr>
    </w:p>
    <w:sectPr w:rsidR="00CB69D6" w:rsidSect="00247B8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D44"/>
    <w:multiLevelType w:val="hybridMultilevel"/>
    <w:tmpl w:val="44583696"/>
    <w:lvl w:ilvl="0" w:tplc="A19C5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A418C"/>
    <w:multiLevelType w:val="hybridMultilevel"/>
    <w:tmpl w:val="F718D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272A9"/>
    <w:multiLevelType w:val="hybridMultilevel"/>
    <w:tmpl w:val="112AE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52459"/>
    <w:multiLevelType w:val="hybridMultilevel"/>
    <w:tmpl w:val="0E94810C"/>
    <w:lvl w:ilvl="0" w:tplc="3ED29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47BD8"/>
    <w:multiLevelType w:val="hybridMultilevel"/>
    <w:tmpl w:val="4184EA88"/>
    <w:lvl w:ilvl="0" w:tplc="D0E0D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FF7CCD"/>
    <w:multiLevelType w:val="hybridMultilevel"/>
    <w:tmpl w:val="168C8234"/>
    <w:lvl w:ilvl="0" w:tplc="35FC9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523D41"/>
    <w:multiLevelType w:val="hybridMultilevel"/>
    <w:tmpl w:val="03461822"/>
    <w:lvl w:ilvl="0" w:tplc="AE8E0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5F159F"/>
    <w:multiLevelType w:val="hybridMultilevel"/>
    <w:tmpl w:val="AE125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20AEC"/>
    <w:multiLevelType w:val="hybridMultilevel"/>
    <w:tmpl w:val="C16E163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47B85"/>
    <w:rsid w:val="00010499"/>
    <w:rsid w:val="00012B59"/>
    <w:rsid w:val="00014F96"/>
    <w:rsid w:val="00016172"/>
    <w:rsid w:val="00017883"/>
    <w:rsid w:val="0002447E"/>
    <w:rsid w:val="00030054"/>
    <w:rsid w:val="00034065"/>
    <w:rsid w:val="0004139A"/>
    <w:rsid w:val="00043707"/>
    <w:rsid w:val="000459E9"/>
    <w:rsid w:val="0005617D"/>
    <w:rsid w:val="0005621F"/>
    <w:rsid w:val="00067E9F"/>
    <w:rsid w:val="000730E8"/>
    <w:rsid w:val="00075467"/>
    <w:rsid w:val="0008360A"/>
    <w:rsid w:val="000843F4"/>
    <w:rsid w:val="00084428"/>
    <w:rsid w:val="00092C84"/>
    <w:rsid w:val="000963F0"/>
    <w:rsid w:val="000B24CB"/>
    <w:rsid w:val="000C574D"/>
    <w:rsid w:val="000C7ADB"/>
    <w:rsid w:val="000C7B55"/>
    <w:rsid w:val="000D3F87"/>
    <w:rsid w:val="000D588A"/>
    <w:rsid w:val="000F18BC"/>
    <w:rsid w:val="000F1F55"/>
    <w:rsid w:val="000F2C53"/>
    <w:rsid w:val="000F3A25"/>
    <w:rsid w:val="000F402A"/>
    <w:rsid w:val="000F4209"/>
    <w:rsid w:val="000F4B18"/>
    <w:rsid w:val="000F4C62"/>
    <w:rsid w:val="0010019B"/>
    <w:rsid w:val="00100E5E"/>
    <w:rsid w:val="001031D0"/>
    <w:rsid w:val="00113899"/>
    <w:rsid w:val="00115377"/>
    <w:rsid w:val="0012470B"/>
    <w:rsid w:val="00124A9E"/>
    <w:rsid w:val="001261BC"/>
    <w:rsid w:val="00146DBA"/>
    <w:rsid w:val="00154ED3"/>
    <w:rsid w:val="001568C5"/>
    <w:rsid w:val="001B36F3"/>
    <w:rsid w:val="001C0EFC"/>
    <w:rsid w:val="001C3D75"/>
    <w:rsid w:val="001D0C0D"/>
    <w:rsid w:val="001E1039"/>
    <w:rsid w:val="001E10A1"/>
    <w:rsid w:val="001E3B34"/>
    <w:rsid w:val="001F3B3F"/>
    <w:rsid w:val="001F4971"/>
    <w:rsid w:val="001F7F81"/>
    <w:rsid w:val="002008C2"/>
    <w:rsid w:val="00204E80"/>
    <w:rsid w:val="00206342"/>
    <w:rsid w:val="00206C08"/>
    <w:rsid w:val="00207ADE"/>
    <w:rsid w:val="00211008"/>
    <w:rsid w:val="00214FEA"/>
    <w:rsid w:val="002317C6"/>
    <w:rsid w:val="0023527C"/>
    <w:rsid w:val="002374DE"/>
    <w:rsid w:val="00247B85"/>
    <w:rsid w:val="00252743"/>
    <w:rsid w:val="00260E80"/>
    <w:rsid w:val="00262E54"/>
    <w:rsid w:val="00267C20"/>
    <w:rsid w:val="00287C9D"/>
    <w:rsid w:val="002A648E"/>
    <w:rsid w:val="002A73BC"/>
    <w:rsid w:val="002B301A"/>
    <w:rsid w:val="002B76E8"/>
    <w:rsid w:val="002C4ED1"/>
    <w:rsid w:val="002D36D5"/>
    <w:rsid w:val="002F2F7D"/>
    <w:rsid w:val="00302270"/>
    <w:rsid w:val="00307FCA"/>
    <w:rsid w:val="00313662"/>
    <w:rsid w:val="00316E08"/>
    <w:rsid w:val="003316D5"/>
    <w:rsid w:val="0033243F"/>
    <w:rsid w:val="0034512A"/>
    <w:rsid w:val="00350A17"/>
    <w:rsid w:val="00352A34"/>
    <w:rsid w:val="0036042A"/>
    <w:rsid w:val="003775BB"/>
    <w:rsid w:val="003812A6"/>
    <w:rsid w:val="00392321"/>
    <w:rsid w:val="003A05F1"/>
    <w:rsid w:val="003B1250"/>
    <w:rsid w:val="003B6700"/>
    <w:rsid w:val="003D0BC5"/>
    <w:rsid w:val="003D488A"/>
    <w:rsid w:val="003D665C"/>
    <w:rsid w:val="003D6BE9"/>
    <w:rsid w:val="00406231"/>
    <w:rsid w:val="004062A5"/>
    <w:rsid w:val="00420DDA"/>
    <w:rsid w:val="004215FC"/>
    <w:rsid w:val="004220B1"/>
    <w:rsid w:val="00423035"/>
    <w:rsid w:val="0042470E"/>
    <w:rsid w:val="00425AD3"/>
    <w:rsid w:val="0042784B"/>
    <w:rsid w:val="00432B34"/>
    <w:rsid w:val="0043734A"/>
    <w:rsid w:val="00437BCD"/>
    <w:rsid w:val="00453311"/>
    <w:rsid w:val="00453613"/>
    <w:rsid w:val="00457D3F"/>
    <w:rsid w:val="00465791"/>
    <w:rsid w:val="00466A50"/>
    <w:rsid w:val="004736F7"/>
    <w:rsid w:val="00475F87"/>
    <w:rsid w:val="004813D0"/>
    <w:rsid w:val="004830E8"/>
    <w:rsid w:val="004832EE"/>
    <w:rsid w:val="00487AC7"/>
    <w:rsid w:val="004A398F"/>
    <w:rsid w:val="004B3F1B"/>
    <w:rsid w:val="004B59B0"/>
    <w:rsid w:val="004C5635"/>
    <w:rsid w:val="004C590D"/>
    <w:rsid w:val="004D24AA"/>
    <w:rsid w:val="004D70F3"/>
    <w:rsid w:val="004E6E5A"/>
    <w:rsid w:val="005060C7"/>
    <w:rsid w:val="00513F89"/>
    <w:rsid w:val="00520D9A"/>
    <w:rsid w:val="005304B0"/>
    <w:rsid w:val="00541907"/>
    <w:rsid w:val="00542AA3"/>
    <w:rsid w:val="005437DC"/>
    <w:rsid w:val="00547997"/>
    <w:rsid w:val="0055224C"/>
    <w:rsid w:val="00555E67"/>
    <w:rsid w:val="00561244"/>
    <w:rsid w:val="00561A2C"/>
    <w:rsid w:val="005637E9"/>
    <w:rsid w:val="00566467"/>
    <w:rsid w:val="00571ADD"/>
    <w:rsid w:val="005747ED"/>
    <w:rsid w:val="00574E66"/>
    <w:rsid w:val="0057603E"/>
    <w:rsid w:val="00581EC6"/>
    <w:rsid w:val="00586CC9"/>
    <w:rsid w:val="00591ACE"/>
    <w:rsid w:val="00596E45"/>
    <w:rsid w:val="005A165F"/>
    <w:rsid w:val="005A39CF"/>
    <w:rsid w:val="005C2B88"/>
    <w:rsid w:val="005E324D"/>
    <w:rsid w:val="005F0344"/>
    <w:rsid w:val="005F1BEB"/>
    <w:rsid w:val="005F7ADD"/>
    <w:rsid w:val="00605BD6"/>
    <w:rsid w:val="00623A46"/>
    <w:rsid w:val="006269AF"/>
    <w:rsid w:val="0063397A"/>
    <w:rsid w:val="00633FBE"/>
    <w:rsid w:val="00636143"/>
    <w:rsid w:val="00644465"/>
    <w:rsid w:val="006504BA"/>
    <w:rsid w:val="00654963"/>
    <w:rsid w:val="006579B3"/>
    <w:rsid w:val="00665946"/>
    <w:rsid w:val="0067084C"/>
    <w:rsid w:val="0067281F"/>
    <w:rsid w:val="006848EA"/>
    <w:rsid w:val="006943C7"/>
    <w:rsid w:val="00695FD7"/>
    <w:rsid w:val="006A1D6C"/>
    <w:rsid w:val="006A4A13"/>
    <w:rsid w:val="006A5120"/>
    <w:rsid w:val="006B00DC"/>
    <w:rsid w:val="006C10F6"/>
    <w:rsid w:val="006D0E15"/>
    <w:rsid w:val="006D315A"/>
    <w:rsid w:val="006D58BC"/>
    <w:rsid w:val="006E052E"/>
    <w:rsid w:val="00700B2D"/>
    <w:rsid w:val="007136FB"/>
    <w:rsid w:val="00713D62"/>
    <w:rsid w:val="007164DE"/>
    <w:rsid w:val="007223E9"/>
    <w:rsid w:val="00724EB0"/>
    <w:rsid w:val="00725F66"/>
    <w:rsid w:val="00726F94"/>
    <w:rsid w:val="007278CF"/>
    <w:rsid w:val="00730479"/>
    <w:rsid w:val="00765CEE"/>
    <w:rsid w:val="007670BD"/>
    <w:rsid w:val="00767D0F"/>
    <w:rsid w:val="00775B08"/>
    <w:rsid w:val="00784664"/>
    <w:rsid w:val="007A2630"/>
    <w:rsid w:val="007A5E26"/>
    <w:rsid w:val="007A667E"/>
    <w:rsid w:val="007A6719"/>
    <w:rsid w:val="007C44A3"/>
    <w:rsid w:val="007D48BE"/>
    <w:rsid w:val="007D6034"/>
    <w:rsid w:val="007D70F1"/>
    <w:rsid w:val="007E04C4"/>
    <w:rsid w:val="007E73B9"/>
    <w:rsid w:val="00800460"/>
    <w:rsid w:val="00813A6D"/>
    <w:rsid w:val="0081565B"/>
    <w:rsid w:val="00824A31"/>
    <w:rsid w:val="008276A6"/>
    <w:rsid w:val="008367E5"/>
    <w:rsid w:val="008442C0"/>
    <w:rsid w:val="008455F0"/>
    <w:rsid w:val="0085121F"/>
    <w:rsid w:val="00856F4F"/>
    <w:rsid w:val="00865FE4"/>
    <w:rsid w:val="00870780"/>
    <w:rsid w:val="00871279"/>
    <w:rsid w:val="00872DB5"/>
    <w:rsid w:val="00882892"/>
    <w:rsid w:val="008B416E"/>
    <w:rsid w:val="008C3B3E"/>
    <w:rsid w:val="008C4335"/>
    <w:rsid w:val="008C5411"/>
    <w:rsid w:val="008C733F"/>
    <w:rsid w:val="008D7E15"/>
    <w:rsid w:val="008E065F"/>
    <w:rsid w:val="00902D2A"/>
    <w:rsid w:val="00906759"/>
    <w:rsid w:val="00906AC8"/>
    <w:rsid w:val="00914839"/>
    <w:rsid w:val="009248B0"/>
    <w:rsid w:val="00927C78"/>
    <w:rsid w:val="009504A9"/>
    <w:rsid w:val="0096312F"/>
    <w:rsid w:val="00971631"/>
    <w:rsid w:val="00973B45"/>
    <w:rsid w:val="00981C19"/>
    <w:rsid w:val="00991369"/>
    <w:rsid w:val="009A1EEA"/>
    <w:rsid w:val="009A5F6C"/>
    <w:rsid w:val="009B7053"/>
    <w:rsid w:val="009B74EF"/>
    <w:rsid w:val="009C0545"/>
    <w:rsid w:val="009C2D7E"/>
    <w:rsid w:val="009C3A7F"/>
    <w:rsid w:val="009C4030"/>
    <w:rsid w:val="009E28A8"/>
    <w:rsid w:val="009E5C33"/>
    <w:rsid w:val="009F0310"/>
    <w:rsid w:val="009F31C2"/>
    <w:rsid w:val="009F798B"/>
    <w:rsid w:val="00A07F4B"/>
    <w:rsid w:val="00A170EB"/>
    <w:rsid w:val="00A24CBA"/>
    <w:rsid w:val="00A31656"/>
    <w:rsid w:val="00A45B86"/>
    <w:rsid w:val="00A5465C"/>
    <w:rsid w:val="00A55513"/>
    <w:rsid w:val="00A63386"/>
    <w:rsid w:val="00A63B0F"/>
    <w:rsid w:val="00A656BA"/>
    <w:rsid w:val="00A723EF"/>
    <w:rsid w:val="00A80F34"/>
    <w:rsid w:val="00A85E0D"/>
    <w:rsid w:val="00AA13B8"/>
    <w:rsid w:val="00AA5449"/>
    <w:rsid w:val="00AA7572"/>
    <w:rsid w:val="00AB2315"/>
    <w:rsid w:val="00AB6162"/>
    <w:rsid w:val="00AC0132"/>
    <w:rsid w:val="00AC0CAD"/>
    <w:rsid w:val="00AC28A3"/>
    <w:rsid w:val="00AC77D8"/>
    <w:rsid w:val="00AD0E8B"/>
    <w:rsid w:val="00AD6064"/>
    <w:rsid w:val="00AE5D4E"/>
    <w:rsid w:val="00AE5D91"/>
    <w:rsid w:val="00AF3B57"/>
    <w:rsid w:val="00AF4407"/>
    <w:rsid w:val="00B01520"/>
    <w:rsid w:val="00B06988"/>
    <w:rsid w:val="00B15C90"/>
    <w:rsid w:val="00B228C8"/>
    <w:rsid w:val="00B24AD1"/>
    <w:rsid w:val="00B308BB"/>
    <w:rsid w:val="00B4201E"/>
    <w:rsid w:val="00B43B9E"/>
    <w:rsid w:val="00B527F5"/>
    <w:rsid w:val="00B644AC"/>
    <w:rsid w:val="00B87CB4"/>
    <w:rsid w:val="00B9237A"/>
    <w:rsid w:val="00B92FEE"/>
    <w:rsid w:val="00B961BA"/>
    <w:rsid w:val="00B96D13"/>
    <w:rsid w:val="00BB4067"/>
    <w:rsid w:val="00BB6E99"/>
    <w:rsid w:val="00BD2A68"/>
    <w:rsid w:val="00BD5FE7"/>
    <w:rsid w:val="00BD6872"/>
    <w:rsid w:val="00BE1156"/>
    <w:rsid w:val="00BE536B"/>
    <w:rsid w:val="00BE603F"/>
    <w:rsid w:val="00BE6EBD"/>
    <w:rsid w:val="00BF04DF"/>
    <w:rsid w:val="00BF05E6"/>
    <w:rsid w:val="00BF1C73"/>
    <w:rsid w:val="00BF1F68"/>
    <w:rsid w:val="00BF57DD"/>
    <w:rsid w:val="00C03D2F"/>
    <w:rsid w:val="00C04680"/>
    <w:rsid w:val="00C06527"/>
    <w:rsid w:val="00C07608"/>
    <w:rsid w:val="00C12703"/>
    <w:rsid w:val="00C12D09"/>
    <w:rsid w:val="00C2004C"/>
    <w:rsid w:val="00C22CEB"/>
    <w:rsid w:val="00C338BD"/>
    <w:rsid w:val="00C33B8A"/>
    <w:rsid w:val="00C34240"/>
    <w:rsid w:val="00C4165C"/>
    <w:rsid w:val="00C55658"/>
    <w:rsid w:val="00C56224"/>
    <w:rsid w:val="00C75D53"/>
    <w:rsid w:val="00C971DA"/>
    <w:rsid w:val="00CA03AB"/>
    <w:rsid w:val="00CA105F"/>
    <w:rsid w:val="00CA301C"/>
    <w:rsid w:val="00CA6A95"/>
    <w:rsid w:val="00CB40BF"/>
    <w:rsid w:val="00CB69D6"/>
    <w:rsid w:val="00CB72B0"/>
    <w:rsid w:val="00CB768E"/>
    <w:rsid w:val="00CC15C6"/>
    <w:rsid w:val="00CD148E"/>
    <w:rsid w:val="00CD5464"/>
    <w:rsid w:val="00CD7233"/>
    <w:rsid w:val="00CD7EFD"/>
    <w:rsid w:val="00CE3223"/>
    <w:rsid w:val="00CE7F63"/>
    <w:rsid w:val="00CF20F6"/>
    <w:rsid w:val="00CF34F4"/>
    <w:rsid w:val="00CF507B"/>
    <w:rsid w:val="00CF548F"/>
    <w:rsid w:val="00D046BD"/>
    <w:rsid w:val="00D130B1"/>
    <w:rsid w:val="00D21133"/>
    <w:rsid w:val="00D3404F"/>
    <w:rsid w:val="00D359D0"/>
    <w:rsid w:val="00D423A5"/>
    <w:rsid w:val="00D42BF0"/>
    <w:rsid w:val="00D44E78"/>
    <w:rsid w:val="00D473C2"/>
    <w:rsid w:val="00D53C4C"/>
    <w:rsid w:val="00D57256"/>
    <w:rsid w:val="00D63FE1"/>
    <w:rsid w:val="00D66242"/>
    <w:rsid w:val="00D66EA0"/>
    <w:rsid w:val="00D722C0"/>
    <w:rsid w:val="00D8415C"/>
    <w:rsid w:val="00D8682B"/>
    <w:rsid w:val="00D95C60"/>
    <w:rsid w:val="00DA4863"/>
    <w:rsid w:val="00DA5939"/>
    <w:rsid w:val="00DA6035"/>
    <w:rsid w:val="00DC1A48"/>
    <w:rsid w:val="00DC2FFC"/>
    <w:rsid w:val="00DD4B2C"/>
    <w:rsid w:val="00DE001D"/>
    <w:rsid w:val="00DE05E1"/>
    <w:rsid w:val="00DE42FB"/>
    <w:rsid w:val="00DF25F8"/>
    <w:rsid w:val="00DF66EA"/>
    <w:rsid w:val="00E05761"/>
    <w:rsid w:val="00E1255D"/>
    <w:rsid w:val="00E13B1C"/>
    <w:rsid w:val="00E1766F"/>
    <w:rsid w:val="00E17A95"/>
    <w:rsid w:val="00E17E78"/>
    <w:rsid w:val="00E17F94"/>
    <w:rsid w:val="00E24C42"/>
    <w:rsid w:val="00E312FD"/>
    <w:rsid w:val="00E324E0"/>
    <w:rsid w:val="00E33DAB"/>
    <w:rsid w:val="00E367F9"/>
    <w:rsid w:val="00E42881"/>
    <w:rsid w:val="00E43129"/>
    <w:rsid w:val="00E448F5"/>
    <w:rsid w:val="00E462CF"/>
    <w:rsid w:val="00E503D7"/>
    <w:rsid w:val="00E53F1D"/>
    <w:rsid w:val="00E71626"/>
    <w:rsid w:val="00E73233"/>
    <w:rsid w:val="00E73364"/>
    <w:rsid w:val="00E75F12"/>
    <w:rsid w:val="00EA07DC"/>
    <w:rsid w:val="00EA28E2"/>
    <w:rsid w:val="00EA2905"/>
    <w:rsid w:val="00EA4BFF"/>
    <w:rsid w:val="00EA55E2"/>
    <w:rsid w:val="00EB1358"/>
    <w:rsid w:val="00EB4420"/>
    <w:rsid w:val="00EB7C2D"/>
    <w:rsid w:val="00EC3912"/>
    <w:rsid w:val="00EC45AC"/>
    <w:rsid w:val="00EC6193"/>
    <w:rsid w:val="00ED58C8"/>
    <w:rsid w:val="00ED7F8A"/>
    <w:rsid w:val="00EE009F"/>
    <w:rsid w:val="00EF13EB"/>
    <w:rsid w:val="00EF3451"/>
    <w:rsid w:val="00EF4E46"/>
    <w:rsid w:val="00F13A59"/>
    <w:rsid w:val="00F27CEE"/>
    <w:rsid w:val="00F3108B"/>
    <w:rsid w:val="00F33818"/>
    <w:rsid w:val="00F3519F"/>
    <w:rsid w:val="00F37917"/>
    <w:rsid w:val="00F4198D"/>
    <w:rsid w:val="00F460C8"/>
    <w:rsid w:val="00F55A0D"/>
    <w:rsid w:val="00F61326"/>
    <w:rsid w:val="00F637C3"/>
    <w:rsid w:val="00F70233"/>
    <w:rsid w:val="00F703A9"/>
    <w:rsid w:val="00F76FB0"/>
    <w:rsid w:val="00F824F9"/>
    <w:rsid w:val="00F87B9A"/>
    <w:rsid w:val="00FB0161"/>
    <w:rsid w:val="00FC58D2"/>
    <w:rsid w:val="00FE2DE1"/>
    <w:rsid w:val="00FE337F"/>
    <w:rsid w:val="00FE3EFE"/>
    <w:rsid w:val="00FE4F31"/>
    <w:rsid w:val="00FF301C"/>
    <w:rsid w:val="00FF5068"/>
    <w:rsid w:val="00FF6731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9E"/>
  </w:style>
  <w:style w:type="paragraph" w:styleId="Heading2">
    <w:name w:val="heading 2"/>
    <w:basedOn w:val="Normal"/>
    <w:link w:val="Heading2Char"/>
    <w:uiPriority w:val="9"/>
    <w:qFormat/>
    <w:rsid w:val="00124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4A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124A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4A9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4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say.wordpress.com/2011/06/13/naskah-deklarasi-majelis-ukhuwah-sunni-syiah%20indone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M_Imron_Rosadi</dc:creator>
  <cp:lastModifiedBy>M_Imron_Rosadi</cp:lastModifiedBy>
  <cp:revision>1</cp:revision>
  <dcterms:created xsi:type="dcterms:W3CDTF">2014-08-30T07:59:00Z</dcterms:created>
  <dcterms:modified xsi:type="dcterms:W3CDTF">2014-08-30T08:23:00Z</dcterms:modified>
</cp:coreProperties>
</file>