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24" w:rsidRPr="00595763" w:rsidRDefault="00D41424" w:rsidP="00D41424">
      <w:pPr>
        <w:spacing w:line="360" w:lineRule="auto"/>
        <w:ind w:firstLine="720"/>
        <w:jc w:val="center"/>
        <w:rPr>
          <w:b/>
          <w:bCs/>
        </w:rPr>
      </w:pPr>
      <w:r w:rsidRPr="00595763">
        <w:rPr>
          <w:b/>
          <w:bCs/>
        </w:rPr>
        <w:t>DAFTAR PUSTAKA</w:t>
      </w:r>
    </w:p>
    <w:p w:rsidR="00D41424" w:rsidRDefault="00D41424" w:rsidP="00D41424">
      <w:pPr>
        <w:spacing w:line="360" w:lineRule="auto"/>
        <w:ind w:firstLine="720"/>
        <w:jc w:val="center"/>
      </w:pPr>
    </w:p>
    <w:p w:rsidR="003B625B" w:rsidRDefault="003B625B" w:rsidP="003B625B">
      <w:pPr>
        <w:jc w:val="both"/>
      </w:pPr>
      <w:r>
        <w:t xml:space="preserve">Abbas, Hasjim, </w:t>
      </w:r>
      <w:r w:rsidRPr="00131ACA">
        <w:rPr>
          <w:i/>
          <w:iCs/>
        </w:rPr>
        <w:t>Kritik Matan Hadits</w:t>
      </w:r>
      <w:r w:rsidR="00215293">
        <w:t>, Yogyakarta: TERAS, 2004</w:t>
      </w:r>
    </w:p>
    <w:p w:rsidR="003B625B" w:rsidRDefault="003B625B" w:rsidP="003B625B">
      <w:pPr>
        <w:jc w:val="both"/>
      </w:pPr>
    </w:p>
    <w:p w:rsidR="003B625B" w:rsidRDefault="003B625B" w:rsidP="00215293">
      <w:pPr>
        <w:jc w:val="both"/>
      </w:pPr>
      <w:r>
        <w:t xml:space="preserve">Ahsin, W Al-hafidz, </w:t>
      </w:r>
      <w:r w:rsidRPr="00E86BF0">
        <w:rPr>
          <w:i/>
          <w:iCs/>
        </w:rPr>
        <w:t>Kamus Ilmu Al-qur’an</w:t>
      </w:r>
      <w:r>
        <w:t xml:space="preserve">, </w:t>
      </w:r>
      <w:r w:rsidR="00215293">
        <w:t>t.t.p</w:t>
      </w:r>
      <w:r>
        <w:t>: amzah, 2005</w:t>
      </w:r>
    </w:p>
    <w:p w:rsidR="003B625B" w:rsidRDefault="003B625B" w:rsidP="003B625B">
      <w:pPr>
        <w:jc w:val="both"/>
      </w:pPr>
    </w:p>
    <w:p w:rsidR="003B625B" w:rsidRDefault="003B625B" w:rsidP="003B625B">
      <w:pPr>
        <w:jc w:val="both"/>
      </w:pPr>
      <w:r>
        <w:t xml:space="preserve">Al-Kubaisi, Iyadah bin Ayyub, </w:t>
      </w:r>
      <w:r w:rsidRPr="00131ACA">
        <w:rPr>
          <w:i/>
          <w:iCs/>
        </w:rPr>
        <w:t>40 Amalan Ringan Berpahala Besar</w:t>
      </w:r>
      <w:r>
        <w:t xml:space="preserve">, Jakarta : Gena Insani, 2005 </w:t>
      </w:r>
    </w:p>
    <w:p w:rsidR="003B625B" w:rsidRDefault="003B625B" w:rsidP="003B625B">
      <w:pPr>
        <w:jc w:val="both"/>
      </w:pPr>
    </w:p>
    <w:p w:rsidR="00506DFB" w:rsidRDefault="00506DFB" w:rsidP="00506DFB">
      <w:pPr>
        <w:jc w:val="both"/>
      </w:pPr>
      <w:r>
        <w:t xml:space="preserve">Al-maliki, Muhammad Alawi, </w:t>
      </w:r>
      <w:r w:rsidRPr="00131ACA">
        <w:rPr>
          <w:i/>
          <w:iCs/>
        </w:rPr>
        <w:t>Ilmu Ushul Hadits</w:t>
      </w:r>
      <w:r w:rsidR="00215293">
        <w:t xml:space="preserve">, </w:t>
      </w:r>
      <w:r>
        <w:t>Yo</w:t>
      </w:r>
      <w:r w:rsidR="00215293">
        <w:t>gyakarta: Pustaka pelajar, 2009</w:t>
      </w:r>
    </w:p>
    <w:p w:rsidR="00506DFB" w:rsidRDefault="00506DFB" w:rsidP="00506DFB">
      <w:pPr>
        <w:jc w:val="both"/>
      </w:pPr>
    </w:p>
    <w:p w:rsidR="00506DFB" w:rsidRDefault="00506DFB" w:rsidP="00506DFB">
      <w:pPr>
        <w:jc w:val="both"/>
      </w:pPr>
      <w:r>
        <w:t xml:space="preserve">Ali, Nizar, </w:t>
      </w:r>
      <w:r w:rsidRPr="00CF0A9E">
        <w:rPr>
          <w:i/>
          <w:iCs/>
        </w:rPr>
        <w:t>Memahami Hadis Nabi (Metode dan Pendekatan)</w:t>
      </w:r>
      <w:r w:rsidR="00215293">
        <w:t xml:space="preserve">, </w:t>
      </w:r>
      <w:r>
        <w:t>Yogyak</w:t>
      </w:r>
      <w:r w:rsidR="00215293">
        <w:t>arta: CESAD YPI Al-rahmah, 2001</w:t>
      </w:r>
    </w:p>
    <w:p w:rsidR="00506DFB" w:rsidRDefault="00506DFB" w:rsidP="003B625B">
      <w:pPr>
        <w:jc w:val="both"/>
      </w:pPr>
    </w:p>
    <w:p w:rsidR="00506DFB" w:rsidRDefault="00506DFB" w:rsidP="00506DFB">
      <w:pPr>
        <w:jc w:val="both"/>
      </w:pPr>
      <w:r>
        <w:t xml:space="preserve">Ash-Shiddieqy,Muhammad Hasbi, </w:t>
      </w:r>
      <w:r w:rsidRPr="00D04C99">
        <w:rPr>
          <w:i/>
          <w:iCs/>
        </w:rPr>
        <w:t>Pedoman Puasa</w:t>
      </w:r>
      <w:r>
        <w:t>, Semarang : PT Pusataka Rizki Putra, 1996</w:t>
      </w:r>
    </w:p>
    <w:p w:rsidR="00506DFB" w:rsidRDefault="00506DFB" w:rsidP="003B625B">
      <w:pPr>
        <w:jc w:val="both"/>
      </w:pPr>
    </w:p>
    <w:p w:rsidR="00D41424" w:rsidRDefault="00D41424" w:rsidP="003B625B">
      <w:pPr>
        <w:jc w:val="both"/>
      </w:pPr>
      <w:r>
        <w:t xml:space="preserve">Asy-syarifain,Khadim Al-haramain, </w:t>
      </w:r>
      <w:r w:rsidRPr="009A6210">
        <w:rPr>
          <w:i/>
          <w:iCs/>
        </w:rPr>
        <w:t>Al-qur’an dan Terjemahan</w:t>
      </w:r>
      <w:r>
        <w:t>, Madinah : Komplek percetakan al-qur’an khadim al-haramain asy-syarifain raja fahd, 1412 H</w:t>
      </w:r>
    </w:p>
    <w:p w:rsidR="003B625B" w:rsidRDefault="003B625B" w:rsidP="003B625B">
      <w:pPr>
        <w:jc w:val="both"/>
      </w:pPr>
    </w:p>
    <w:p w:rsidR="00506DFB" w:rsidRDefault="00506DFB" w:rsidP="00215293">
      <w:pPr>
        <w:jc w:val="both"/>
      </w:pPr>
      <w:r>
        <w:t xml:space="preserve">Bukhari, Imam, </w:t>
      </w:r>
      <w:r w:rsidRPr="00EC2BD1">
        <w:rPr>
          <w:i/>
          <w:iCs/>
        </w:rPr>
        <w:t>Shahih al-Bukhari,</w:t>
      </w:r>
      <w:r w:rsidR="00215293">
        <w:t xml:space="preserve"> I, </w:t>
      </w:r>
      <w:r>
        <w:t>Beirut:</w:t>
      </w:r>
      <w:r w:rsidR="00215293">
        <w:t xml:space="preserve"> Dar al-Khatab al-Ilmiyah, 1971</w:t>
      </w:r>
    </w:p>
    <w:p w:rsidR="00215293" w:rsidRDefault="00215293" w:rsidP="00215293">
      <w:pPr>
        <w:jc w:val="both"/>
      </w:pPr>
    </w:p>
    <w:p w:rsidR="00506DFB" w:rsidRDefault="00506DFB" w:rsidP="00506DFB">
      <w:pPr>
        <w:jc w:val="both"/>
      </w:pPr>
      <w:r w:rsidRPr="00EC2BD1">
        <w:rPr>
          <w:lang w:val="id-ID"/>
        </w:rPr>
        <w:t>CD</w:t>
      </w:r>
      <w:r>
        <w:t xml:space="preserve"> ROOM</w:t>
      </w:r>
      <w:r w:rsidRPr="00EC2BD1">
        <w:rPr>
          <w:lang w:val="id-ID"/>
        </w:rPr>
        <w:t xml:space="preserve"> </w:t>
      </w:r>
      <w:r w:rsidRPr="00EC2BD1">
        <w:rPr>
          <w:i/>
          <w:lang w:val="id-ID"/>
        </w:rPr>
        <w:t>Mausu’ah al-Hadis al-Syarif Nabawi</w:t>
      </w:r>
    </w:p>
    <w:p w:rsidR="00506DFB" w:rsidRDefault="00506DFB" w:rsidP="003B625B">
      <w:pPr>
        <w:jc w:val="both"/>
      </w:pPr>
    </w:p>
    <w:p w:rsidR="00506DFB" w:rsidRDefault="00506DFB" w:rsidP="00506DFB">
      <w:pPr>
        <w:jc w:val="both"/>
      </w:pPr>
      <w:r>
        <w:t xml:space="preserve">Dawud, Abi, </w:t>
      </w:r>
      <w:r w:rsidRPr="00C47DFF">
        <w:rPr>
          <w:i/>
          <w:iCs/>
        </w:rPr>
        <w:t>Sunan Abu Dawud</w:t>
      </w:r>
      <w:r w:rsidR="00215293">
        <w:t>, Beirut: Dar al-Fikri, 1994</w:t>
      </w:r>
    </w:p>
    <w:p w:rsidR="00506DFB" w:rsidRDefault="00506DFB" w:rsidP="003B625B">
      <w:pPr>
        <w:jc w:val="both"/>
      </w:pPr>
    </w:p>
    <w:p w:rsidR="00506DFB" w:rsidRDefault="00506DFB" w:rsidP="00506DFB">
      <w:pPr>
        <w:jc w:val="both"/>
      </w:pPr>
      <w:r>
        <w:t xml:space="preserve">Dosen TH fakultas Ushuluddin IAIN Sunan Kalijaga Yogyakarta, </w:t>
      </w:r>
      <w:r w:rsidRPr="00131ACA">
        <w:rPr>
          <w:i/>
          <w:iCs/>
        </w:rPr>
        <w:t>Studi Kitab Hadits</w:t>
      </w:r>
      <w:r w:rsidR="00215293">
        <w:t>, Yogyakarta: TERAS, 2003</w:t>
      </w:r>
    </w:p>
    <w:p w:rsidR="00506DFB" w:rsidRDefault="00506DFB" w:rsidP="003B625B">
      <w:pPr>
        <w:jc w:val="both"/>
      </w:pPr>
    </w:p>
    <w:p w:rsidR="00506DFB" w:rsidRDefault="00506DFB" w:rsidP="00215293">
      <w:pPr>
        <w:jc w:val="both"/>
      </w:pPr>
      <w:r>
        <w:t xml:space="preserve">Fajri, Em Zul, Senja,Ratu Aprilia, </w:t>
      </w:r>
      <w:r w:rsidRPr="00D04C99">
        <w:rPr>
          <w:i/>
          <w:iCs/>
        </w:rPr>
        <w:t>Kamus Lengkap Bahasa Indonesia</w:t>
      </w:r>
      <w:r>
        <w:t xml:space="preserve">, </w:t>
      </w:r>
      <w:r w:rsidR="00215293">
        <w:t>t.t.p</w:t>
      </w:r>
      <w:r>
        <w:t xml:space="preserve"> : Difa Pabliser. </w:t>
      </w:r>
      <w:r w:rsidR="00215293">
        <w:t>t.t</w:t>
      </w:r>
    </w:p>
    <w:p w:rsidR="00506DFB" w:rsidRDefault="00506DFB" w:rsidP="003B625B">
      <w:pPr>
        <w:jc w:val="both"/>
      </w:pPr>
    </w:p>
    <w:p w:rsidR="00506DFB" w:rsidRPr="00215293" w:rsidRDefault="00506DFB" w:rsidP="00215293">
      <w:pPr>
        <w:jc w:val="both"/>
      </w:pPr>
      <w:r>
        <w:rPr>
          <w:lang w:val="id-ID"/>
        </w:rPr>
        <w:t>Hajaj,</w:t>
      </w:r>
      <w:r>
        <w:t xml:space="preserve"> </w:t>
      </w:r>
      <w:r>
        <w:rPr>
          <w:lang w:val="id-ID"/>
        </w:rPr>
        <w:t>Jamaluddin Abi</w:t>
      </w:r>
      <w:r>
        <w:t xml:space="preserve">, </w:t>
      </w:r>
      <w:r w:rsidRPr="0025349D">
        <w:rPr>
          <w:i/>
          <w:iCs/>
          <w:lang w:val="id-ID"/>
        </w:rPr>
        <w:t>Tahdzib al Kamal fi asma’ ar Rijal</w:t>
      </w:r>
      <w:r>
        <w:rPr>
          <w:lang w:val="id-ID"/>
        </w:rPr>
        <w:t>, juz</w:t>
      </w:r>
      <w:r w:rsidR="00215293">
        <w:rPr>
          <w:lang w:val="id-ID"/>
        </w:rPr>
        <w:t>17</w:t>
      </w:r>
      <w:r w:rsidR="00215293">
        <w:t>,</w:t>
      </w:r>
      <w:r w:rsidR="00215293">
        <w:rPr>
          <w:lang w:val="id-ID"/>
        </w:rPr>
        <w:t xml:space="preserve"> Beirut: Darl al Fikr, 1994</w:t>
      </w:r>
    </w:p>
    <w:p w:rsidR="00215293" w:rsidRDefault="00215293" w:rsidP="00215293">
      <w:pPr>
        <w:jc w:val="both"/>
      </w:pPr>
    </w:p>
    <w:p w:rsidR="00506DFB" w:rsidRDefault="00506DFB" w:rsidP="00506DFB">
      <w:pPr>
        <w:jc w:val="both"/>
      </w:pPr>
      <w:r>
        <w:t xml:space="preserve">Harahap, Syahrin, </w:t>
      </w:r>
      <w:r w:rsidRPr="00CF0A9E">
        <w:rPr>
          <w:i/>
          <w:iCs/>
        </w:rPr>
        <w:t>Metodologi Studi dan penelitian Ilmu-Ilmu Ushuluddin</w:t>
      </w:r>
      <w:r w:rsidR="00215293">
        <w:t xml:space="preserve">, </w:t>
      </w:r>
      <w:r>
        <w:t>Jakar</w:t>
      </w:r>
      <w:r w:rsidR="00215293">
        <w:t>ta: Raja Grafindo Persada, 2000</w:t>
      </w:r>
    </w:p>
    <w:p w:rsidR="00506DFB" w:rsidRDefault="00506DFB" w:rsidP="003B625B">
      <w:pPr>
        <w:jc w:val="both"/>
      </w:pPr>
    </w:p>
    <w:p w:rsidR="00506DFB" w:rsidRDefault="00506DFB" w:rsidP="00506DFB">
      <w:pPr>
        <w:jc w:val="both"/>
      </w:pPr>
      <w:r>
        <w:t xml:space="preserve">Idris, Abdul Fatah, Ahmadi bu, </w:t>
      </w:r>
      <w:r w:rsidRPr="00131ACA">
        <w:rPr>
          <w:i/>
          <w:iCs/>
        </w:rPr>
        <w:t>Fikih Islam Lengkap, Jakarta</w:t>
      </w:r>
      <w:r>
        <w:t xml:space="preserve"> : PT Rieneka Cipta, 2004</w:t>
      </w:r>
    </w:p>
    <w:p w:rsidR="00506DFB" w:rsidRDefault="00506DFB" w:rsidP="003B625B">
      <w:pPr>
        <w:jc w:val="both"/>
      </w:pPr>
    </w:p>
    <w:p w:rsidR="00215293" w:rsidRDefault="00215293" w:rsidP="003B625B">
      <w:pPr>
        <w:jc w:val="both"/>
      </w:pPr>
      <w:r>
        <w:t xml:space="preserve">Ismail, M.Syuhudi, </w:t>
      </w:r>
      <w:r w:rsidRPr="009A6210">
        <w:rPr>
          <w:i/>
          <w:iCs/>
        </w:rPr>
        <w:t>Metodologi Penelitian Hadits Nabi</w:t>
      </w:r>
      <w:r>
        <w:t>, Jakarta : Bulan Bintang,</w:t>
      </w:r>
    </w:p>
    <w:p w:rsidR="00215293" w:rsidRDefault="00215293" w:rsidP="003B625B">
      <w:pPr>
        <w:jc w:val="both"/>
      </w:pPr>
    </w:p>
    <w:p w:rsidR="00215293" w:rsidRDefault="00215293" w:rsidP="00215293">
      <w:pPr>
        <w:jc w:val="both"/>
      </w:pPr>
      <w:r>
        <w:t xml:space="preserve">Ismail, M.Syuhudi, </w:t>
      </w:r>
      <w:r w:rsidRPr="00C45A83">
        <w:rPr>
          <w:i/>
          <w:iCs/>
        </w:rPr>
        <w:t>Kaedah Kesahihan Sanad Hadits</w:t>
      </w:r>
      <w:r>
        <w:t>, Yogyakarta: Bulan Bintang, 1995</w:t>
      </w:r>
    </w:p>
    <w:p w:rsidR="00215293" w:rsidRDefault="00215293" w:rsidP="003B625B">
      <w:pPr>
        <w:jc w:val="both"/>
      </w:pPr>
    </w:p>
    <w:p w:rsidR="00215293" w:rsidRDefault="00215293" w:rsidP="00215293">
      <w:pPr>
        <w:jc w:val="both"/>
      </w:pPr>
      <w:r>
        <w:t xml:space="preserve">Iqbal,Muhammad, </w:t>
      </w:r>
      <w:r w:rsidRPr="00D04C99">
        <w:rPr>
          <w:i/>
          <w:iCs/>
        </w:rPr>
        <w:t>Kamus Dasar Islam</w:t>
      </w:r>
      <w:r>
        <w:t>, Jakarta : Inovasi, 2003</w:t>
      </w:r>
    </w:p>
    <w:p w:rsidR="00215293" w:rsidRDefault="00215293" w:rsidP="003B625B">
      <w:pPr>
        <w:jc w:val="both"/>
      </w:pPr>
    </w:p>
    <w:p w:rsidR="00215293" w:rsidRDefault="00215293" w:rsidP="00215293">
      <w:pPr>
        <w:jc w:val="both"/>
      </w:pPr>
      <w:r>
        <w:t xml:space="preserve">Jumantoro,Totok, </w:t>
      </w:r>
      <w:r w:rsidRPr="00D04C99">
        <w:rPr>
          <w:i/>
          <w:iCs/>
        </w:rPr>
        <w:t>Kamus Ilmu Hadits</w:t>
      </w:r>
      <w:r>
        <w:t>, Jakarta : Bumi Aksara, 2002</w:t>
      </w:r>
    </w:p>
    <w:p w:rsidR="00215293" w:rsidRDefault="00215293" w:rsidP="003B625B">
      <w:pPr>
        <w:jc w:val="both"/>
      </w:pPr>
    </w:p>
    <w:p w:rsidR="00215293" w:rsidRPr="00215293" w:rsidRDefault="00215293" w:rsidP="00215293">
      <w:pPr>
        <w:jc w:val="both"/>
      </w:pPr>
      <w:r>
        <w:rPr>
          <w:lang w:val="id-ID"/>
        </w:rPr>
        <w:t>Khumaidi,</w:t>
      </w:r>
      <w:r>
        <w:t xml:space="preserve"> </w:t>
      </w:r>
      <w:r>
        <w:rPr>
          <w:lang w:val="id-ID"/>
        </w:rPr>
        <w:t>Irham</w:t>
      </w:r>
      <w:r>
        <w:t>,</w:t>
      </w:r>
      <w:r>
        <w:rPr>
          <w:lang w:val="id-ID"/>
        </w:rPr>
        <w:t xml:space="preserve"> </w:t>
      </w:r>
      <w:r w:rsidRPr="00AB5575">
        <w:rPr>
          <w:i/>
          <w:iCs/>
          <w:lang w:val="id-ID"/>
        </w:rPr>
        <w:t>Ilmu</w:t>
      </w:r>
      <w:r>
        <w:rPr>
          <w:lang w:val="id-ID"/>
        </w:rPr>
        <w:t xml:space="preserve"> </w:t>
      </w:r>
      <w:r w:rsidRPr="00AB5575">
        <w:rPr>
          <w:i/>
          <w:iCs/>
          <w:lang w:val="id-ID"/>
        </w:rPr>
        <w:t>Hadis</w:t>
      </w:r>
      <w:r>
        <w:rPr>
          <w:lang w:val="id-ID"/>
        </w:rPr>
        <w:t>, Jakarta: Artha Rivera, 2008</w:t>
      </w:r>
    </w:p>
    <w:p w:rsidR="00215293" w:rsidRDefault="00215293" w:rsidP="003B625B">
      <w:pPr>
        <w:jc w:val="both"/>
      </w:pPr>
    </w:p>
    <w:p w:rsidR="00215293" w:rsidRDefault="00215293" w:rsidP="00215293">
      <w:pPr>
        <w:jc w:val="both"/>
      </w:pPr>
      <w:r>
        <w:t xml:space="preserve">Mandzur, Ibnu, </w:t>
      </w:r>
      <w:r w:rsidRPr="00131ACA">
        <w:rPr>
          <w:i/>
          <w:iCs/>
        </w:rPr>
        <w:t>Lisaan al-‘Arab</w:t>
      </w:r>
      <w:r>
        <w:t>, Beirut, Dar Lisaan al-‘Arab, t.t</w:t>
      </w:r>
    </w:p>
    <w:p w:rsidR="00215293" w:rsidRDefault="00215293" w:rsidP="003B625B">
      <w:pPr>
        <w:jc w:val="both"/>
      </w:pPr>
    </w:p>
    <w:p w:rsidR="00215293" w:rsidRDefault="00215293" w:rsidP="00215293">
      <w:pPr>
        <w:jc w:val="both"/>
      </w:pPr>
      <w:r>
        <w:t xml:space="preserve">Mardalis, </w:t>
      </w:r>
      <w:r w:rsidRPr="00D04C99">
        <w:rPr>
          <w:i/>
          <w:iCs/>
        </w:rPr>
        <w:t>Metode Penelitian Pendekatan Proposal</w:t>
      </w:r>
      <w:r>
        <w:t>, Cet VI, Jakarta : Bumi Aksara, 1999</w:t>
      </w:r>
    </w:p>
    <w:p w:rsidR="00215293" w:rsidRDefault="00215293" w:rsidP="003B625B">
      <w:pPr>
        <w:jc w:val="both"/>
      </w:pPr>
    </w:p>
    <w:p w:rsidR="00D41424" w:rsidRDefault="00D41424" w:rsidP="003B625B">
      <w:pPr>
        <w:jc w:val="both"/>
      </w:pPr>
      <w:r>
        <w:t>Moleong,Lexy</w:t>
      </w:r>
      <w:r w:rsidR="00215293" w:rsidRPr="00215293">
        <w:t xml:space="preserve"> </w:t>
      </w:r>
      <w:r w:rsidR="00215293">
        <w:t>J</w:t>
      </w:r>
      <w:r>
        <w:t xml:space="preserve">, </w:t>
      </w:r>
      <w:r w:rsidRPr="00D04C99">
        <w:rPr>
          <w:i/>
          <w:iCs/>
        </w:rPr>
        <w:t>Metodologi Penelitian Kualitatif</w:t>
      </w:r>
      <w:r>
        <w:t>, Bandung : Remaja Rosda Karya, 1998</w:t>
      </w:r>
    </w:p>
    <w:p w:rsidR="003B625B" w:rsidRDefault="003B625B" w:rsidP="003B625B">
      <w:pPr>
        <w:jc w:val="both"/>
      </w:pPr>
    </w:p>
    <w:p w:rsidR="00215293" w:rsidRDefault="00215293" w:rsidP="00215293">
      <w:pPr>
        <w:jc w:val="both"/>
      </w:pPr>
      <w:r>
        <w:t xml:space="preserve">Muddasir, </w:t>
      </w:r>
      <w:r w:rsidRPr="00D04C99">
        <w:rPr>
          <w:i/>
          <w:iCs/>
        </w:rPr>
        <w:t>Ilmu Hadits</w:t>
      </w:r>
      <w:r>
        <w:t>, Bandung : Pustska Setia, 2008</w:t>
      </w:r>
    </w:p>
    <w:p w:rsidR="003B625B" w:rsidRDefault="003B625B" w:rsidP="003B625B">
      <w:pPr>
        <w:jc w:val="both"/>
      </w:pPr>
    </w:p>
    <w:p w:rsidR="00215293" w:rsidRDefault="00215293" w:rsidP="00215293">
      <w:pPr>
        <w:jc w:val="both"/>
      </w:pPr>
      <w:r>
        <w:t xml:space="preserve">Muslim, Imam, </w:t>
      </w:r>
      <w:r w:rsidRPr="00EF420A">
        <w:rPr>
          <w:i/>
          <w:iCs/>
        </w:rPr>
        <w:t>Shahih Muslim</w:t>
      </w:r>
      <w:r>
        <w:t>, Beirut: Dar al-Khatab al-Ilmiyah, 1971</w:t>
      </w:r>
    </w:p>
    <w:p w:rsidR="00215293" w:rsidRDefault="00215293" w:rsidP="003B625B">
      <w:pPr>
        <w:jc w:val="both"/>
      </w:pPr>
    </w:p>
    <w:p w:rsidR="00215293" w:rsidRDefault="00215293" w:rsidP="00215293">
      <w:pPr>
        <w:jc w:val="both"/>
      </w:pPr>
      <w:r>
        <w:t xml:space="preserve">Noorhidayati, Salamah, </w:t>
      </w:r>
      <w:r w:rsidRPr="00337A3E">
        <w:rPr>
          <w:i/>
          <w:iCs/>
        </w:rPr>
        <w:t>Panduan Penelitian Sanad dan Matan Hadits</w:t>
      </w:r>
      <w:r>
        <w:t>, Tulungagung: Lab.Jur.Ushuluddin STAIN, 2010</w:t>
      </w:r>
    </w:p>
    <w:p w:rsidR="00215293" w:rsidRDefault="00215293" w:rsidP="003B625B">
      <w:pPr>
        <w:jc w:val="both"/>
      </w:pPr>
    </w:p>
    <w:p w:rsidR="00215293" w:rsidRDefault="00215293" w:rsidP="00215293">
      <w:pPr>
        <w:jc w:val="both"/>
      </w:pPr>
      <w:r>
        <w:t xml:space="preserve">Saleh,H.E. Hasan (Editor), </w:t>
      </w:r>
      <w:r w:rsidRPr="00D04C99">
        <w:rPr>
          <w:i/>
          <w:iCs/>
        </w:rPr>
        <w:t>Kajian Fiqih Nabawi dan Fiqih Kontemporer</w:t>
      </w:r>
      <w:r>
        <w:t>, Jakarta : PT Raja Grafindo, 2008</w:t>
      </w:r>
    </w:p>
    <w:p w:rsidR="00215293" w:rsidRDefault="00215293" w:rsidP="003B625B">
      <w:pPr>
        <w:jc w:val="both"/>
      </w:pPr>
    </w:p>
    <w:p w:rsidR="00215293" w:rsidRDefault="00215293" w:rsidP="00215293">
      <w:pPr>
        <w:jc w:val="both"/>
      </w:pPr>
      <w:r>
        <w:t>Sevilla,Consello</w:t>
      </w:r>
      <w:r w:rsidRPr="00215293">
        <w:t xml:space="preserve"> </w:t>
      </w:r>
      <w:r>
        <w:t xml:space="preserve">G, </w:t>
      </w:r>
      <w:r w:rsidRPr="00D04C99">
        <w:rPr>
          <w:i/>
          <w:iCs/>
        </w:rPr>
        <w:t>Pengantar Metode Penelitian</w:t>
      </w:r>
      <w:r>
        <w:t>, cet 1, Jakarta UI Pers, 1993</w:t>
      </w:r>
    </w:p>
    <w:p w:rsidR="00215293" w:rsidRDefault="00215293" w:rsidP="003B625B">
      <w:pPr>
        <w:jc w:val="both"/>
      </w:pPr>
    </w:p>
    <w:p w:rsidR="00215293" w:rsidRDefault="00215293" w:rsidP="00215293">
      <w:pPr>
        <w:jc w:val="both"/>
      </w:pPr>
      <w:r>
        <w:t xml:space="preserve">Shihab, M.Quraish, </w:t>
      </w:r>
      <w:r w:rsidRPr="00337A3E">
        <w:rPr>
          <w:i/>
          <w:iCs/>
        </w:rPr>
        <w:t>Tafsir Al-Misbah Pesan Kesan dan Keserasian Al-Qur’an</w:t>
      </w:r>
      <w:r>
        <w:t>, III, (Tangerang: Lentera Hati, 2007)</w:t>
      </w:r>
    </w:p>
    <w:p w:rsidR="00215293" w:rsidRDefault="00215293" w:rsidP="003B625B">
      <w:pPr>
        <w:jc w:val="both"/>
      </w:pPr>
    </w:p>
    <w:p w:rsidR="00D41424" w:rsidRDefault="00D41424" w:rsidP="003B625B">
      <w:pPr>
        <w:jc w:val="both"/>
      </w:pPr>
      <w:r>
        <w:t>Suharsimi,</w:t>
      </w:r>
      <w:r w:rsidR="00215293" w:rsidRPr="00215293">
        <w:t xml:space="preserve"> </w:t>
      </w:r>
      <w:r w:rsidR="00215293">
        <w:t>Arikunto,</w:t>
      </w:r>
      <w:r>
        <w:t xml:space="preserve"> </w:t>
      </w:r>
      <w:r w:rsidRPr="00D04C99">
        <w:rPr>
          <w:i/>
          <w:iCs/>
        </w:rPr>
        <w:t>Prosedur Penelitian : Suatu Pendekatan Praktek</w:t>
      </w:r>
      <w:r>
        <w:t>, Cet 13, Jakarta : Rieneka Cipta, 2006</w:t>
      </w:r>
    </w:p>
    <w:p w:rsidR="003B625B" w:rsidRDefault="003B625B" w:rsidP="003B625B">
      <w:pPr>
        <w:jc w:val="both"/>
      </w:pPr>
    </w:p>
    <w:p w:rsidR="00215293" w:rsidRDefault="00215293" w:rsidP="00215293">
      <w:pPr>
        <w:jc w:val="both"/>
      </w:pPr>
      <w:r>
        <w:t xml:space="preserve">Sumbullah, Umi, </w:t>
      </w:r>
      <w:r w:rsidRPr="00F545BC">
        <w:rPr>
          <w:i/>
          <w:iCs/>
        </w:rPr>
        <w:t>Kajian Kritis ilmu hadits</w:t>
      </w:r>
      <w:r>
        <w:t>, Malang: UIN-MALIKI PRESS, 2010</w:t>
      </w:r>
    </w:p>
    <w:p w:rsidR="00215293" w:rsidRDefault="00215293" w:rsidP="003B625B">
      <w:pPr>
        <w:jc w:val="both"/>
      </w:pPr>
    </w:p>
    <w:p w:rsidR="00215293" w:rsidRDefault="00215293" w:rsidP="00215293">
      <w:pPr>
        <w:jc w:val="both"/>
      </w:pPr>
      <w:r>
        <w:t xml:space="preserve">Tirmidzi, Imam, </w:t>
      </w:r>
      <w:r w:rsidRPr="00230840">
        <w:rPr>
          <w:i/>
          <w:iCs/>
        </w:rPr>
        <w:t>Sunan at-Tirmidzi</w:t>
      </w:r>
      <w:r>
        <w:t>, Beirut: Dar al-Khatab al-Ilmiyah, 2003</w:t>
      </w:r>
    </w:p>
    <w:p w:rsidR="003B625B" w:rsidRDefault="003B625B" w:rsidP="003B625B">
      <w:pPr>
        <w:jc w:val="both"/>
      </w:pPr>
    </w:p>
    <w:p w:rsidR="00215293" w:rsidRDefault="00215293" w:rsidP="00215293">
      <w:pPr>
        <w:jc w:val="both"/>
      </w:pPr>
      <w:r>
        <w:t>Wensink</w:t>
      </w:r>
      <w:r w:rsidRPr="00215293">
        <w:t xml:space="preserve"> </w:t>
      </w:r>
      <w:r>
        <w:t>A.J dan Mensing</w:t>
      </w:r>
      <w:r w:rsidRPr="00215293">
        <w:t xml:space="preserve"> </w:t>
      </w:r>
      <w:r>
        <w:t xml:space="preserve">J.P, </w:t>
      </w:r>
      <w:r w:rsidRPr="00EC2BD1">
        <w:rPr>
          <w:i/>
          <w:iCs/>
        </w:rPr>
        <w:t xml:space="preserve">al-Mu`jam al Mufahras Li al-Fazh al Hadis an–Nabawi, </w:t>
      </w:r>
      <w:r w:rsidRPr="002D5A20">
        <w:t>(Leiden: E.J Brill, 1962)</w:t>
      </w:r>
    </w:p>
    <w:p w:rsidR="00215293" w:rsidRDefault="00215293" w:rsidP="00215293">
      <w:pPr>
        <w:jc w:val="both"/>
      </w:pPr>
      <w:r>
        <w:lastRenderedPageBreak/>
        <w:t>http: //alqudwah-charity.blogspot.com/2011/12/sejarah-puasa-asyura-perlu-kita-tahu-html.</w:t>
      </w:r>
    </w:p>
    <w:p w:rsidR="00215293" w:rsidRDefault="00215293" w:rsidP="00215293">
      <w:pPr>
        <w:jc w:val="both"/>
      </w:pPr>
    </w:p>
    <w:p w:rsidR="00215293" w:rsidRDefault="00CC5EF0" w:rsidP="00215293">
      <w:pPr>
        <w:jc w:val="both"/>
      </w:pPr>
      <w:hyperlink r:id="rId7" w:history="1">
        <w:r w:rsidR="00215293" w:rsidRPr="00EC2BD1">
          <w:rPr>
            <w:rStyle w:val="Hyperlink"/>
            <w:color w:val="000000"/>
            <w:u w:val="none"/>
          </w:rPr>
          <w:t>http://ahmadsahidin.wordpres.com/2011/11/03/kajian-kritis-terhadap-hadis-puasa-asyura/</w:t>
        </w:r>
      </w:hyperlink>
    </w:p>
    <w:p w:rsidR="00215293" w:rsidRDefault="00215293" w:rsidP="00215293"/>
    <w:p w:rsidR="003B625B" w:rsidRPr="00EC2BD1" w:rsidRDefault="00215293" w:rsidP="00215293">
      <w:r w:rsidRPr="003B625B">
        <w:t>http://www.ahlussunnah.info/artikel-ke-18-asyura-adalah-puasa-bukan-berpesta-atau-berkabung</w:t>
      </w:r>
    </w:p>
    <w:sectPr w:rsidR="003B625B" w:rsidRPr="00EC2BD1" w:rsidSect="00D41424">
      <w:footerReference w:type="even" r:id="rId8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636" w:rsidRDefault="006C1636" w:rsidP="00E63EA6">
      <w:r>
        <w:separator/>
      </w:r>
    </w:p>
  </w:endnote>
  <w:endnote w:type="continuationSeparator" w:id="1">
    <w:p w:rsidR="006C1636" w:rsidRDefault="006C1636" w:rsidP="00E6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1C" w:rsidRDefault="00CC5EF0" w:rsidP="006267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14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71C" w:rsidRDefault="00626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636" w:rsidRDefault="006C1636" w:rsidP="00E63EA6">
      <w:r>
        <w:separator/>
      </w:r>
    </w:p>
  </w:footnote>
  <w:footnote w:type="continuationSeparator" w:id="1">
    <w:p w:rsidR="006C1636" w:rsidRDefault="006C1636" w:rsidP="00E63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8F3"/>
    <w:multiLevelType w:val="hybridMultilevel"/>
    <w:tmpl w:val="7F36C2E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CA280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424"/>
    <w:rsid w:val="00061F72"/>
    <w:rsid w:val="0006549E"/>
    <w:rsid w:val="0006579E"/>
    <w:rsid w:val="00086A55"/>
    <w:rsid w:val="000C0593"/>
    <w:rsid w:val="00101B41"/>
    <w:rsid w:val="00105094"/>
    <w:rsid w:val="00131ACA"/>
    <w:rsid w:val="00141D50"/>
    <w:rsid w:val="001646B7"/>
    <w:rsid w:val="00176742"/>
    <w:rsid w:val="00177A76"/>
    <w:rsid w:val="001A031E"/>
    <w:rsid w:val="001E11B8"/>
    <w:rsid w:val="00215293"/>
    <w:rsid w:val="0024194C"/>
    <w:rsid w:val="00245D30"/>
    <w:rsid w:val="0025203C"/>
    <w:rsid w:val="002573F8"/>
    <w:rsid w:val="00271DF4"/>
    <w:rsid w:val="00271FE7"/>
    <w:rsid w:val="00275906"/>
    <w:rsid w:val="00280DF1"/>
    <w:rsid w:val="00290C7F"/>
    <w:rsid w:val="002C3173"/>
    <w:rsid w:val="002D56D9"/>
    <w:rsid w:val="002F65D1"/>
    <w:rsid w:val="003278E3"/>
    <w:rsid w:val="0034421A"/>
    <w:rsid w:val="003524E7"/>
    <w:rsid w:val="003A7419"/>
    <w:rsid w:val="003B625B"/>
    <w:rsid w:val="003C154A"/>
    <w:rsid w:val="003C361D"/>
    <w:rsid w:val="003D32D3"/>
    <w:rsid w:val="003F7B4A"/>
    <w:rsid w:val="00401622"/>
    <w:rsid w:val="0045394F"/>
    <w:rsid w:val="00456E72"/>
    <w:rsid w:val="00470625"/>
    <w:rsid w:val="00473550"/>
    <w:rsid w:val="00475170"/>
    <w:rsid w:val="004A781C"/>
    <w:rsid w:val="004E4BBC"/>
    <w:rsid w:val="00506DFB"/>
    <w:rsid w:val="00513887"/>
    <w:rsid w:val="00532808"/>
    <w:rsid w:val="00537215"/>
    <w:rsid w:val="005504E6"/>
    <w:rsid w:val="0055450D"/>
    <w:rsid w:val="005613F3"/>
    <w:rsid w:val="005758F5"/>
    <w:rsid w:val="00582413"/>
    <w:rsid w:val="0058614E"/>
    <w:rsid w:val="00595763"/>
    <w:rsid w:val="005B0F5B"/>
    <w:rsid w:val="005C46CF"/>
    <w:rsid w:val="005D2D4F"/>
    <w:rsid w:val="00615647"/>
    <w:rsid w:val="00622C1C"/>
    <w:rsid w:val="00623E48"/>
    <w:rsid w:val="0062671C"/>
    <w:rsid w:val="006403CC"/>
    <w:rsid w:val="006526D6"/>
    <w:rsid w:val="00660602"/>
    <w:rsid w:val="00667C20"/>
    <w:rsid w:val="006C1636"/>
    <w:rsid w:val="00722CBF"/>
    <w:rsid w:val="00736078"/>
    <w:rsid w:val="00741727"/>
    <w:rsid w:val="0077127F"/>
    <w:rsid w:val="0079742C"/>
    <w:rsid w:val="00797D39"/>
    <w:rsid w:val="007E08D5"/>
    <w:rsid w:val="00811F8D"/>
    <w:rsid w:val="00812095"/>
    <w:rsid w:val="0084119A"/>
    <w:rsid w:val="00844008"/>
    <w:rsid w:val="008817DE"/>
    <w:rsid w:val="00887391"/>
    <w:rsid w:val="008A46AF"/>
    <w:rsid w:val="008B3812"/>
    <w:rsid w:val="008E0D5B"/>
    <w:rsid w:val="00927819"/>
    <w:rsid w:val="0093521A"/>
    <w:rsid w:val="00943506"/>
    <w:rsid w:val="00944DC7"/>
    <w:rsid w:val="00967201"/>
    <w:rsid w:val="00977BB3"/>
    <w:rsid w:val="00981EF2"/>
    <w:rsid w:val="009850AC"/>
    <w:rsid w:val="009B29E8"/>
    <w:rsid w:val="009B4C92"/>
    <w:rsid w:val="009C0FB6"/>
    <w:rsid w:val="009D5BBA"/>
    <w:rsid w:val="00A0301A"/>
    <w:rsid w:val="00A05DFE"/>
    <w:rsid w:val="00A35219"/>
    <w:rsid w:val="00A52CFC"/>
    <w:rsid w:val="00A65D7A"/>
    <w:rsid w:val="00A83A46"/>
    <w:rsid w:val="00AB0047"/>
    <w:rsid w:val="00AB7960"/>
    <w:rsid w:val="00B12146"/>
    <w:rsid w:val="00B3181C"/>
    <w:rsid w:val="00B33B2F"/>
    <w:rsid w:val="00B3782F"/>
    <w:rsid w:val="00B37861"/>
    <w:rsid w:val="00B42540"/>
    <w:rsid w:val="00B51C9D"/>
    <w:rsid w:val="00B63517"/>
    <w:rsid w:val="00B64000"/>
    <w:rsid w:val="00B922F2"/>
    <w:rsid w:val="00BA30A0"/>
    <w:rsid w:val="00BE5C60"/>
    <w:rsid w:val="00C006AC"/>
    <w:rsid w:val="00C035D6"/>
    <w:rsid w:val="00C2278D"/>
    <w:rsid w:val="00C320CE"/>
    <w:rsid w:val="00C51830"/>
    <w:rsid w:val="00C5574B"/>
    <w:rsid w:val="00C654DD"/>
    <w:rsid w:val="00C8117C"/>
    <w:rsid w:val="00CC5EF0"/>
    <w:rsid w:val="00CE3E4C"/>
    <w:rsid w:val="00D056A0"/>
    <w:rsid w:val="00D40FE3"/>
    <w:rsid w:val="00D41424"/>
    <w:rsid w:val="00D4768A"/>
    <w:rsid w:val="00D544B7"/>
    <w:rsid w:val="00D55209"/>
    <w:rsid w:val="00D57DF9"/>
    <w:rsid w:val="00D646EB"/>
    <w:rsid w:val="00D76EA3"/>
    <w:rsid w:val="00D84896"/>
    <w:rsid w:val="00D859D2"/>
    <w:rsid w:val="00DB31AA"/>
    <w:rsid w:val="00DB3CAA"/>
    <w:rsid w:val="00E116F9"/>
    <w:rsid w:val="00E13971"/>
    <w:rsid w:val="00E22F1C"/>
    <w:rsid w:val="00E33899"/>
    <w:rsid w:val="00E63EA6"/>
    <w:rsid w:val="00E66661"/>
    <w:rsid w:val="00E909F5"/>
    <w:rsid w:val="00E93A0C"/>
    <w:rsid w:val="00EA1351"/>
    <w:rsid w:val="00EC2BD1"/>
    <w:rsid w:val="00ED06F0"/>
    <w:rsid w:val="00F22187"/>
    <w:rsid w:val="00F277A5"/>
    <w:rsid w:val="00F44104"/>
    <w:rsid w:val="00F500FA"/>
    <w:rsid w:val="00F54AC5"/>
    <w:rsid w:val="00F67A23"/>
    <w:rsid w:val="00F7284C"/>
    <w:rsid w:val="00F92AA3"/>
    <w:rsid w:val="00F9633B"/>
    <w:rsid w:val="00FE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1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142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1424"/>
  </w:style>
  <w:style w:type="paragraph" w:styleId="FootnoteText">
    <w:name w:val="footnote text"/>
    <w:basedOn w:val="Normal"/>
    <w:link w:val="FootnoteTextChar"/>
    <w:semiHidden/>
    <w:rsid w:val="00EC2BD1"/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2BD1"/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EC2BD1"/>
    <w:rPr>
      <w:rFonts w:cs="Times New Roman"/>
      <w:vertAlign w:val="superscript"/>
    </w:rPr>
  </w:style>
  <w:style w:type="character" w:styleId="Hyperlink">
    <w:name w:val="Hyperlink"/>
    <w:basedOn w:val="DefaultParagraphFont"/>
    <w:rsid w:val="00EC2B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1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hmadsahidin.wordpres.com/2011/11/03/kajian-kritis-terhadap-hadis-puasa-asy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Indonesia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2010-04-28T04:57:00Z</cp:lastPrinted>
  <dcterms:created xsi:type="dcterms:W3CDTF">2010-04-19T08:26:00Z</dcterms:created>
  <dcterms:modified xsi:type="dcterms:W3CDTF">2010-04-28T04:57:00Z</dcterms:modified>
</cp:coreProperties>
</file>