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5" w:rsidRPr="00B00F5A" w:rsidRDefault="00946655" w:rsidP="007547AF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0F5A">
        <w:rPr>
          <w:rFonts w:ascii="Times New Roman" w:hAnsi="Times New Roman"/>
          <w:b/>
          <w:bCs/>
          <w:sz w:val="24"/>
          <w:szCs w:val="24"/>
          <w:lang w:val="en-US"/>
        </w:rPr>
        <w:t>BAB V</w:t>
      </w:r>
    </w:p>
    <w:p w:rsidR="00946655" w:rsidRPr="00B00F5A" w:rsidRDefault="00946655" w:rsidP="007547AF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F5A">
        <w:rPr>
          <w:rFonts w:ascii="Times New Roman" w:hAnsi="Times New Roman"/>
          <w:b/>
          <w:bCs/>
          <w:sz w:val="24"/>
          <w:szCs w:val="24"/>
          <w:lang w:val="en-US"/>
        </w:rPr>
        <w:t>PENUTUP</w:t>
      </w:r>
    </w:p>
    <w:p w:rsidR="006B7976" w:rsidRPr="006B7976" w:rsidRDefault="006B7976" w:rsidP="007547A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6655" w:rsidRDefault="00946655" w:rsidP="007547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7976" w:rsidRDefault="00946655" w:rsidP="007547A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Kesimpulan</w:t>
      </w:r>
      <w:proofErr w:type="spellEnd"/>
    </w:p>
    <w:p w:rsidR="0002501A" w:rsidRPr="006B7976" w:rsidRDefault="0002501A" w:rsidP="007547A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46655" w:rsidRPr="006B7976" w:rsidRDefault="00946655" w:rsidP="007547AF">
      <w:pPr>
        <w:pStyle w:val="ListParagraph"/>
        <w:numPr>
          <w:ilvl w:val="0"/>
          <w:numId w:val="3"/>
        </w:numPr>
        <w:spacing w:after="0" w:line="480" w:lineRule="auto"/>
        <w:ind w:left="709" w:hanging="2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akhlak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mulia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MTs </w:t>
      </w:r>
      <w:proofErr w:type="gramStart"/>
      <w:r w:rsidRPr="006B7976">
        <w:rPr>
          <w:rFonts w:ascii="Times New Roman" w:hAnsi="Times New Roman"/>
          <w:sz w:val="24"/>
          <w:szCs w:val="24"/>
          <w:lang w:val="en-US"/>
        </w:rPr>
        <w:t>Plus</w:t>
      </w:r>
      <w:proofErr w:type="gram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Raden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Paku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diorganisasikan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kurikulum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Pr="006B79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B7976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6B7976">
        <w:rPr>
          <w:rFonts w:asciiTheme="majorBidi" w:hAnsiTheme="majorBidi" w:cstheme="majorBidi"/>
          <w:sz w:val="24"/>
          <w:szCs w:val="24"/>
        </w:rPr>
        <w:t>ekolah memprogram</w:t>
      </w:r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B7976">
        <w:rPr>
          <w:rFonts w:asciiTheme="majorBidi" w:hAnsiTheme="majorBidi" w:cstheme="majorBidi"/>
          <w:sz w:val="24"/>
          <w:szCs w:val="24"/>
        </w:rPr>
        <w:t>kegiatan keagamaan dalam bentuk ekstrakurikuler</w:t>
      </w:r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6B7976">
        <w:rPr>
          <w:rFonts w:asciiTheme="majorBidi" w:hAnsiTheme="majorBidi" w:cstheme="majorBidi"/>
          <w:sz w:val="24"/>
          <w:szCs w:val="24"/>
        </w:rPr>
        <w:t>peringatan h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ari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wajib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tata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tertib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PPM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Raden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Paku</w:t>
      </w:r>
      <w:proofErr w:type="spellEnd"/>
      <w:r w:rsidRPr="006B7976">
        <w:rPr>
          <w:rFonts w:asciiTheme="majorBidi" w:hAnsiTheme="majorBidi" w:cstheme="majorBidi"/>
          <w:sz w:val="24"/>
          <w:szCs w:val="24"/>
        </w:rPr>
        <w:t>.</w:t>
      </w:r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wajib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istighosah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tahlil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malam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jum’at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sholat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dhuha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sebelum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istirahat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semester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mengadakan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majelis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dzikir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manaqib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MTs Plus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Raden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Paku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akidah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diterapkan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; a)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pembiasaan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b)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keteladanan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c)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pemberian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hukuman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d)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ceramah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e)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tanya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f)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diskusi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g)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seminar, h)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pemberian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tugas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46655" w:rsidRDefault="00946655" w:rsidP="007547AF">
      <w:pPr>
        <w:pStyle w:val="ListParagraph"/>
        <w:numPr>
          <w:ilvl w:val="0"/>
          <w:numId w:val="3"/>
        </w:numPr>
        <w:spacing w:after="0" w:line="480" w:lineRule="auto"/>
        <w:ind w:left="709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D62E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</w:t>
      </w:r>
      <w:r w:rsidR="00DB58EC">
        <w:rPr>
          <w:rFonts w:ascii="Times New Roman" w:hAnsi="Times New Roman"/>
          <w:sz w:val="24"/>
          <w:szCs w:val="24"/>
          <w:lang w:val="en-US"/>
        </w:rPr>
        <w:t>mpak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akhlak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mulia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Muhammad SAW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VIII MTs </w:t>
      </w:r>
      <w:proofErr w:type="gramStart"/>
      <w:r w:rsidRPr="001D62E8">
        <w:rPr>
          <w:rFonts w:ascii="Times New Roman" w:hAnsi="Times New Roman"/>
          <w:sz w:val="24"/>
          <w:szCs w:val="24"/>
          <w:lang w:val="en-US"/>
        </w:rPr>
        <w:t>Plus</w:t>
      </w:r>
      <w:proofErr w:type="gramEnd"/>
      <w:r w:rsidRPr="001D62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Raden</w:t>
      </w:r>
      <w:proofErr w:type="spellEnd"/>
      <w:r w:rsidRPr="001D62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62E8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sehari-hari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lingkungannya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ditimbulkan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lain:</w:t>
      </w:r>
    </w:p>
    <w:p w:rsidR="000E639D" w:rsidRDefault="000E639D" w:rsidP="000E639D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6655" w:rsidRDefault="00946655" w:rsidP="007547AF">
      <w:pPr>
        <w:pStyle w:val="ListParagraph"/>
        <w:numPr>
          <w:ilvl w:val="0"/>
          <w:numId w:val="4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Dampak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</w:p>
    <w:p w:rsidR="00946655" w:rsidRPr="00BA35F1" w:rsidRDefault="00946655" w:rsidP="007547AF">
      <w:pPr>
        <w:pStyle w:val="ListParagraph"/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kognitif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psikomotorik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9E765B"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kognitif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diukur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uru 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proofErr w:type="gram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MTs Plus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R</w:t>
      </w:r>
      <w:r>
        <w:rPr>
          <w:rFonts w:asciiTheme="majorBidi" w:hAnsiTheme="majorBidi" w:cstheme="majorBidi"/>
          <w:sz w:val="24"/>
          <w:szCs w:val="24"/>
          <w:lang w:val="en-US"/>
        </w:rPr>
        <w:t>aden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mengukur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psikomotorik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35F1">
        <w:rPr>
          <w:rFonts w:asciiTheme="majorBidi" w:hAnsiTheme="majorBidi" w:cstheme="majorBidi"/>
          <w:i/>
          <w:iCs/>
          <w:sz w:val="24"/>
          <w:szCs w:val="24"/>
          <w:lang w:val="en-US"/>
        </w:rPr>
        <w:t>moral doing/ learning to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35F1">
        <w:rPr>
          <w:rFonts w:asciiTheme="majorBidi" w:hAnsiTheme="majorBidi" w:cstheme="majorBidi"/>
          <w:i/>
          <w:iCs/>
          <w:sz w:val="24"/>
          <w:szCs w:val="24"/>
          <w:lang w:val="en-US"/>
        </w:rPr>
        <w:t>do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mempraktikkan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nilai-nilai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perilakunya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sehari-hari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BA35F1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sopan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ramah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hormat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penyayang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jujur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disiplin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cinta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kasih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sayang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adil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murah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hati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seterusnya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dilihat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tingkah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laku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MTs </w:t>
      </w:r>
      <w:proofErr w:type="gramStart"/>
      <w:r w:rsidRPr="00BA35F1">
        <w:rPr>
          <w:rFonts w:asciiTheme="majorBidi" w:hAnsiTheme="majorBidi" w:cstheme="majorBidi"/>
          <w:sz w:val="24"/>
          <w:szCs w:val="24"/>
          <w:lang w:val="en-US"/>
        </w:rPr>
        <w:t>Plus</w:t>
      </w:r>
      <w:proofErr w:type="gram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Raden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Paku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bertemu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guru,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mengucap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salam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sungkem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BA35F1"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dilihat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sebelum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dimulai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berdo’a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membaca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asma’ul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husna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BA35F1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pun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bergotong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royong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tugas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membantu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teman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kesulitan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sopan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santun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guru.</w:t>
      </w:r>
      <w:proofErr w:type="gram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46655" w:rsidRPr="00946655" w:rsidRDefault="00946655" w:rsidP="007547AF">
      <w:pPr>
        <w:pStyle w:val="ListParagraph"/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A35F1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akidah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pembiasaan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tauladan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para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ustadz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ustadzah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35F1">
        <w:rPr>
          <w:rFonts w:asciiTheme="majorBidi" w:hAnsiTheme="majorBidi" w:cstheme="majorBidi"/>
          <w:sz w:val="24"/>
          <w:szCs w:val="24"/>
        </w:rPr>
        <w:t>memberikan dampak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BA35F1">
        <w:rPr>
          <w:rFonts w:asciiTheme="majorBidi" w:hAnsiTheme="majorBidi" w:cstheme="majorBidi"/>
          <w:sz w:val="24"/>
          <w:szCs w:val="24"/>
        </w:rPr>
        <w:t>bagi siswa dari aspek kognitif bahwa siswa merasa pengetahuan agamanya bertamba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BA35F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A35F1">
        <w:rPr>
          <w:rFonts w:asciiTheme="majorBidi" w:hAnsiTheme="majorBidi" w:cstheme="majorBidi"/>
          <w:sz w:val="24"/>
          <w:szCs w:val="24"/>
        </w:rPr>
        <w:t xml:space="preserve"> Hal ini menunjukkan pengetahuan siswa terdapat suatu peningkatan. Sedangkan dari aspek psikomotorik siswa mampu mengamalkan dan mempraktikkan secara maksimal dari materi-materi yang telah dipelajarinya</w:t>
      </w:r>
      <w:r w:rsidRPr="00946655">
        <w:rPr>
          <w:rFonts w:asciiTheme="majorBidi" w:hAnsiTheme="majorBidi" w:cstheme="majorBidi"/>
          <w:sz w:val="24"/>
          <w:szCs w:val="24"/>
        </w:rPr>
        <w:t>.</w:t>
      </w:r>
    </w:p>
    <w:p w:rsidR="00946655" w:rsidRDefault="00946655" w:rsidP="007547AF">
      <w:pPr>
        <w:pStyle w:val="ListParagraph"/>
        <w:numPr>
          <w:ilvl w:val="0"/>
          <w:numId w:val="4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Dampak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</w:p>
    <w:p w:rsidR="00946655" w:rsidRPr="00946655" w:rsidRDefault="00946655" w:rsidP="007547AF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D62E8">
        <w:rPr>
          <w:rFonts w:asciiTheme="majorBidi" w:hAnsiTheme="majorBidi" w:cstheme="majorBidi"/>
          <w:sz w:val="24"/>
          <w:szCs w:val="24"/>
        </w:rPr>
        <w:t xml:space="preserve">Dampak atau efek tidak langsung hanya difokuskan pada pencapaian prestasi aspek afektif yaitu sikap dan nilai. Dari </w:t>
      </w:r>
      <w:r w:rsidRPr="00946655">
        <w:rPr>
          <w:rFonts w:asciiTheme="majorBidi" w:hAnsiTheme="majorBidi" w:cstheme="majorBidi"/>
          <w:sz w:val="24"/>
          <w:szCs w:val="24"/>
        </w:rPr>
        <w:t>penerapan akhlak mulia</w:t>
      </w:r>
      <w:r w:rsidRPr="001D62E8">
        <w:rPr>
          <w:rFonts w:asciiTheme="majorBidi" w:hAnsiTheme="majorBidi" w:cstheme="majorBidi"/>
          <w:sz w:val="24"/>
          <w:szCs w:val="24"/>
        </w:rPr>
        <w:t xml:space="preserve"> yang dilakukan oleh guru, disamping siswa memperoleh pemahaman dan keterampilan mempraktikkannya pada saat itu juga, siswa diharapkan mampu menanamkan sikap pada dirinya dan peka menilai dan</w:t>
      </w:r>
      <w:r w:rsidRPr="001D62E8">
        <w:rPr>
          <w:rFonts w:ascii="Times-Roman" w:hAnsi="Times-Roman" w:cs="Times-Roman"/>
          <w:sz w:val="24"/>
          <w:szCs w:val="24"/>
        </w:rPr>
        <w:t xml:space="preserve"> menyimpulkan terhadap sesuatu yang telah dipelajari, baik pada saat siswa belajar maupun disaat selanjutnya.</w:t>
      </w:r>
    </w:p>
    <w:p w:rsidR="00946655" w:rsidRDefault="00946655" w:rsidP="007547AF">
      <w:pPr>
        <w:pStyle w:val="ListParagraph"/>
        <w:numPr>
          <w:ilvl w:val="0"/>
          <w:numId w:val="3"/>
        </w:numPr>
        <w:spacing w:after="0" w:line="480" w:lineRule="auto"/>
        <w:ind w:left="709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penghambat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pendukung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akhlak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mulia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Muhammad SAW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VIII MTs Plus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Raden</w:t>
      </w:r>
      <w:proofErr w:type="spellEnd"/>
      <w:r w:rsidRPr="00BB11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1119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sehari-hari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lain:</w:t>
      </w:r>
    </w:p>
    <w:p w:rsidR="0002501A" w:rsidRDefault="00946655" w:rsidP="007547A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Pendukung</w:t>
      </w:r>
      <w:proofErr w:type="spellEnd"/>
    </w:p>
    <w:p w:rsidR="00946655" w:rsidRPr="0002501A" w:rsidRDefault="00946655" w:rsidP="007547AF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02501A">
        <w:rPr>
          <w:rFonts w:ascii="Times-Roman" w:hAnsi="Times-Roman" w:cs="Times-Roman"/>
          <w:sz w:val="24"/>
          <w:szCs w:val="24"/>
        </w:rPr>
        <w:t xml:space="preserve">Dari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hasil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penelitian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diketahui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02501A">
        <w:rPr>
          <w:rFonts w:ascii="Times-Roman" w:hAnsi="Times-Roman" w:cs="Times-Roman"/>
          <w:sz w:val="24"/>
          <w:szCs w:val="24"/>
        </w:rPr>
        <w:t xml:space="preserve">bahwa faktor-faktor yang mendukung penerapan akhlak mulia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di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MTs Plus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Raden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Paku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02501A">
        <w:rPr>
          <w:rFonts w:ascii="Times-Roman" w:hAnsi="Times-Roman" w:cs="Times-Roman"/>
          <w:sz w:val="24"/>
          <w:szCs w:val="24"/>
        </w:rPr>
        <w:t>a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ntara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lain</w:t>
      </w:r>
      <w:r w:rsidRPr="0002501A">
        <w:rPr>
          <w:rFonts w:ascii="Times-Roman" w:hAnsi="Times-Roman" w:cs="Times-Roman"/>
          <w:sz w:val="24"/>
          <w:szCs w:val="24"/>
        </w:rPr>
        <w:t>:</w:t>
      </w:r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t xml:space="preserve">Peraturan yang telah ditetapkan oleh 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PPM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Raden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Paku</w:t>
      </w:r>
      <w:proofErr w:type="spellEnd"/>
      <w:r w:rsidRPr="00BA35F1">
        <w:rPr>
          <w:rFonts w:asciiTheme="majorBidi" w:hAnsiTheme="majorBidi" w:cstheme="majorBidi"/>
          <w:sz w:val="24"/>
          <w:szCs w:val="24"/>
        </w:rPr>
        <w:t xml:space="preserve"> telah banyak membantu guru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35F1">
        <w:rPr>
          <w:rFonts w:asciiTheme="majorBidi" w:hAnsiTheme="majorBidi" w:cstheme="majorBidi"/>
          <w:sz w:val="24"/>
          <w:szCs w:val="24"/>
        </w:rPr>
        <w:t>dalam mendisiplinkan siswa terutama selama mereka berada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dilingkup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PPM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sekolah</w:t>
      </w:r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t xml:space="preserve">Visi dan misi sekolah yang berdasarkan ketaqwaan dan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ber</w:t>
      </w:r>
      <w:proofErr w:type="spellEnd"/>
      <w:r w:rsidRPr="00BA35F1">
        <w:rPr>
          <w:rFonts w:asciiTheme="majorBidi" w:hAnsiTheme="majorBidi" w:cstheme="majorBidi"/>
          <w:sz w:val="24"/>
          <w:szCs w:val="24"/>
        </w:rPr>
        <w:t>akhlak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ul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karimah</w:t>
      </w:r>
      <w:proofErr w:type="spellEnd"/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t>Tujuan pembelajaran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agama Islam </w:t>
      </w:r>
      <w:r w:rsidRPr="00BA35F1">
        <w:rPr>
          <w:rFonts w:asciiTheme="majorBidi" w:hAnsiTheme="majorBidi" w:cstheme="majorBidi"/>
          <w:sz w:val="24"/>
          <w:szCs w:val="24"/>
        </w:rPr>
        <w:t>disekolah ini menekankan agar siswa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35F1">
        <w:rPr>
          <w:rFonts w:asciiTheme="majorBidi" w:hAnsiTheme="majorBidi" w:cstheme="majorBidi"/>
          <w:sz w:val="24"/>
          <w:szCs w:val="24"/>
        </w:rPr>
        <w:t>dapat berakhlak mulia dan mampu menerapkan ajaran agama Islam</w:t>
      </w:r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lastRenderedPageBreak/>
        <w:t>Adanya musholla sebagai suatu tempat/sarana belajar dan ibadah siswa</w:t>
      </w:r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t>Adanya ruangan multimedia sebagai tempat belajar siswa untuk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35F1">
        <w:rPr>
          <w:rFonts w:asciiTheme="majorBidi" w:hAnsiTheme="majorBidi" w:cstheme="majorBidi"/>
          <w:sz w:val="24"/>
          <w:szCs w:val="24"/>
        </w:rPr>
        <w:t>mengadakan kelompok belajar bervariatif</w:t>
      </w:r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t>Ruang komputer dan internet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Pr="00BA35F1">
        <w:rPr>
          <w:rFonts w:asciiTheme="majorBidi" w:hAnsiTheme="majorBidi" w:cstheme="majorBidi"/>
          <w:sz w:val="24"/>
          <w:szCs w:val="24"/>
        </w:rPr>
        <w:t xml:space="preserve"> sebagai sarana bagi siswa mencari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35F1">
        <w:rPr>
          <w:rFonts w:asciiTheme="majorBidi" w:hAnsiTheme="majorBidi" w:cstheme="majorBidi"/>
          <w:sz w:val="24"/>
          <w:szCs w:val="24"/>
        </w:rPr>
        <w:t>referensi tugas yang sudah di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arahkan</w:t>
      </w:r>
      <w:proofErr w:type="spellEnd"/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t>Strategi dan metode yang digunakan guru dalam pembelajaran, di kelas</w:t>
      </w:r>
      <w:r w:rsidRPr="00946655">
        <w:rPr>
          <w:rFonts w:asciiTheme="majorBidi" w:hAnsiTheme="majorBidi" w:cstheme="majorBidi"/>
          <w:sz w:val="24"/>
          <w:szCs w:val="24"/>
        </w:rPr>
        <w:t xml:space="preserve"> </w:t>
      </w:r>
      <w:r w:rsidRPr="00BA35F1">
        <w:rPr>
          <w:rFonts w:asciiTheme="majorBidi" w:hAnsiTheme="majorBidi" w:cstheme="majorBidi"/>
          <w:sz w:val="24"/>
          <w:szCs w:val="24"/>
        </w:rPr>
        <w:t>dan dilingkungan sekolah sangat membantu pencapaian prestasi, sehingga</w:t>
      </w:r>
      <w:r w:rsidRPr="00946655">
        <w:rPr>
          <w:rFonts w:asciiTheme="majorBidi" w:hAnsiTheme="majorBidi" w:cstheme="majorBidi"/>
          <w:sz w:val="24"/>
          <w:szCs w:val="24"/>
        </w:rPr>
        <w:t xml:space="preserve"> </w:t>
      </w:r>
      <w:r w:rsidRPr="00BA35F1">
        <w:rPr>
          <w:rFonts w:asciiTheme="majorBidi" w:hAnsiTheme="majorBidi" w:cstheme="majorBidi"/>
          <w:sz w:val="24"/>
          <w:szCs w:val="24"/>
        </w:rPr>
        <w:t>diharapkan menghasilkan suatu sikap sanggup ditaati bagi diri siswa.</w:t>
      </w:r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t>Program keagamaan yang telah direncanakan dan dilaksanakan kurikulum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A35F1">
        <w:rPr>
          <w:rFonts w:asciiTheme="majorBidi" w:hAnsiTheme="majorBidi" w:cstheme="majorBidi"/>
          <w:sz w:val="24"/>
          <w:szCs w:val="24"/>
        </w:rPr>
        <w:t>membantu siswa untuk terbiasa mempraktikkan materi yang dipelajari.</w:t>
      </w:r>
    </w:p>
    <w:p w:rsidR="00946655" w:rsidRPr="00BA35F1" w:rsidRDefault="00946655" w:rsidP="00754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pengembangan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mengasah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keterampilan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2501A">
        <w:rPr>
          <w:rFonts w:asciiTheme="majorBidi" w:hAnsiTheme="majorBidi" w:cstheme="majorBidi"/>
          <w:sz w:val="24"/>
          <w:szCs w:val="24"/>
        </w:rPr>
        <w:t>diri</w:t>
      </w:r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</w:p>
    <w:p w:rsidR="0002501A" w:rsidRPr="0002501A" w:rsidRDefault="00946655" w:rsidP="007547A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501A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BA3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E765B">
        <w:rPr>
          <w:rFonts w:ascii="Times New Roman" w:hAnsi="Times New Roman"/>
          <w:sz w:val="24"/>
          <w:szCs w:val="24"/>
          <w:lang w:val="en-US"/>
        </w:rPr>
        <w:t>Penghambat</w:t>
      </w:r>
      <w:proofErr w:type="spellEnd"/>
    </w:p>
    <w:p w:rsidR="00946655" w:rsidRPr="0002501A" w:rsidRDefault="00946655" w:rsidP="007547AF">
      <w:pPr>
        <w:pStyle w:val="ListParagraph"/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02501A">
        <w:rPr>
          <w:rFonts w:ascii="Times-Roman" w:hAnsi="Times-Roman" w:cs="Times-Roman"/>
          <w:sz w:val="24"/>
          <w:szCs w:val="24"/>
        </w:rPr>
        <w:t xml:space="preserve">Dari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hasil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penelitian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diketahui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02501A">
        <w:rPr>
          <w:rFonts w:ascii="Times-Roman" w:hAnsi="Times-Roman" w:cs="Times-Roman"/>
          <w:sz w:val="24"/>
          <w:szCs w:val="24"/>
        </w:rPr>
        <w:t>bahwa faktor-faktor yang me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nghambat</w:t>
      </w:r>
      <w:proofErr w:type="spellEnd"/>
      <w:r w:rsidRPr="0002501A">
        <w:rPr>
          <w:rFonts w:ascii="Times-Roman" w:hAnsi="Times-Roman" w:cs="Times-Roman"/>
          <w:sz w:val="24"/>
          <w:szCs w:val="24"/>
        </w:rPr>
        <w:t xml:space="preserve"> penerapan akhlak mulia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di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MTs Plus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Raden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Paku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02501A">
        <w:rPr>
          <w:rFonts w:ascii="Times-Roman" w:hAnsi="Times-Roman" w:cs="Times-Roman"/>
          <w:sz w:val="24"/>
          <w:szCs w:val="24"/>
          <w:lang w:val="en-US"/>
        </w:rPr>
        <w:t>antara</w:t>
      </w:r>
      <w:proofErr w:type="spellEnd"/>
      <w:r w:rsidRPr="0002501A">
        <w:rPr>
          <w:rFonts w:ascii="Times-Roman" w:hAnsi="Times-Roman" w:cs="Times-Roman"/>
          <w:sz w:val="24"/>
          <w:szCs w:val="24"/>
          <w:lang w:val="en-US"/>
        </w:rPr>
        <w:t xml:space="preserve"> lain</w:t>
      </w:r>
      <w:r w:rsidRPr="0002501A">
        <w:rPr>
          <w:rFonts w:ascii="Times-Roman" w:hAnsi="Times-Roman" w:cs="Times-Roman"/>
          <w:sz w:val="24"/>
          <w:szCs w:val="24"/>
        </w:rPr>
        <w:t>:</w:t>
      </w:r>
    </w:p>
    <w:p w:rsidR="00946655" w:rsidRPr="00946655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Theme="majorBidi" w:hAnsiTheme="majorBidi" w:cstheme="majorBidi"/>
          <w:sz w:val="24"/>
          <w:szCs w:val="24"/>
        </w:rPr>
      </w:pPr>
      <w:r w:rsidRPr="00BA35F1">
        <w:rPr>
          <w:rFonts w:asciiTheme="majorBidi" w:hAnsiTheme="majorBidi" w:cstheme="majorBidi"/>
          <w:sz w:val="24"/>
          <w:szCs w:val="24"/>
        </w:rPr>
        <w:t xml:space="preserve">Kurangnya dukungan </w:t>
      </w:r>
      <w:r w:rsidRPr="00946655">
        <w:rPr>
          <w:rFonts w:asciiTheme="majorBidi" w:hAnsiTheme="majorBidi" w:cstheme="majorBidi"/>
          <w:sz w:val="24"/>
          <w:szCs w:val="24"/>
        </w:rPr>
        <w:t xml:space="preserve">dan perhatian </w:t>
      </w:r>
      <w:r w:rsidRPr="00BA35F1">
        <w:rPr>
          <w:rFonts w:asciiTheme="majorBidi" w:hAnsiTheme="majorBidi" w:cstheme="majorBidi"/>
          <w:sz w:val="24"/>
          <w:szCs w:val="24"/>
        </w:rPr>
        <w:t>orang tua terhadap anaknya tenta</w:t>
      </w:r>
      <w:r>
        <w:rPr>
          <w:rFonts w:asciiTheme="majorBidi" w:hAnsiTheme="majorBidi" w:cstheme="majorBidi"/>
          <w:sz w:val="24"/>
          <w:szCs w:val="24"/>
        </w:rPr>
        <w:t xml:space="preserve">ng peningkatan kualitas </w:t>
      </w:r>
      <w:r w:rsidRPr="00946655">
        <w:rPr>
          <w:rFonts w:asciiTheme="majorBidi" w:hAnsiTheme="majorBidi" w:cstheme="majorBidi"/>
          <w:sz w:val="24"/>
          <w:szCs w:val="24"/>
        </w:rPr>
        <w:t>akhlak mulia yang diwujudkan dalam ibadah</w:t>
      </w:r>
      <w:r w:rsidRPr="00BA35F1">
        <w:rPr>
          <w:rFonts w:asciiTheme="majorBidi" w:hAnsiTheme="majorBidi" w:cstheme="majorBidi"/>
          <w:sz w:val="24"/>
          <w:szCs w:val="24"/>
        </w:rPr>
        <w:t xml:space="preserve">, sehingga </w:t>
      </w:r>
      <w:r w:rsidRPr="00946655">
        <w:rPr>
          <w:rFonts w:asciiTheme="majorBidi" w:hAnsiTheme="majorBidi" w:cstheme="majorBidi"/>
          <w:sz w:val="24"/>
          <w:szCs w:val="24"/>
        </w:rPr>
        <w:t xml:space="preserve">PPM dan </w:t>
      </w:r>
      <w:r w:rsidRPr="00BA35F1">
        <w:rPr>
          <w:rFonts w:asciiTheme="majorBidi" w:hAnsiTheme="majorBidi" w:cstheme="majorBidi"/>
          <w:sz w:val="24"/>
          <w:szCs w:val="24"/>
        </w:rPr>
        <w:t>sekolah melakukan usaha membiasakan diri siswa untuk mengikuti kegiatan keagamaan.</w:t>
      </w:r>
    </w:p>
    <w:p w:rsidR="00946655" w:rsidRPr="00BA35F1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lastRenderedPageBreak/>
        <w:t>Lokasi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02501A">
        <w:rPr>
          <w:rFonts w:asciiTheme="majorBidi" w:hAnsiTheme="majorBidi" w:cstheme="majorBidi"/>
          <w:sz w:val="24"/>
          <w:szCs w:val="24"/>
        </w:rPr>
        <w:t>PPM</w:t>
      </w:r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6B7976">
        <w:rPr>
          <w:rFonts w:asciiTheme="majorBidi" w:hAnsiTheme="majorBidi" w:cstheme="majorBidi"/>
          <w:sz w:val="24"/>
          <w:szCs w:val="24"/>
        </w:rPr>
        <w:t>Raden</w:t>
      </w:r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Paku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yang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strategis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,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dekat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dengan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keramaian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sehingga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siswa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lebih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Pr="00BA35F1">
        <w:rPr>
          <w:rFonts w:ascii="Times-Roman" w:hAnsi="Times-Roman" w:cs="Times-Roman"/>
          <w:sz w:val="24"/>
          <w:szCs w:val="24"/>
          <w:lang w:val="en-US"/>
        </w:rPr>
        <w:t>mu</w:t>
      </w:r>
      <w:r>
        <w:rPr>
          <w:rFonts w:ascii="Times-Roman" w:hAnsi="Times-Roman" w:cs="Times-Roman"/>
          <w:sz w:val="24"/>
          <w:szCs w:val="24"/>
          <w:lang w:val="en-US"/>
        </w:rPr>
        <w:t>dah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untuk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keluar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dari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sekolahan</w:t>
      </w:r>
      <w:proofErr w:type="spellEnd"/>
    </w:p>
    <w:p w:rsidR="00946655" w:rsidRPr="00BA35F1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="Times-Roman" w:hAnsi="Times-Roman" w:cs="Times-Roman"/>
          <w:sz w:val="24"/>
          <w:szCs w:val="24"/>
        </w:rPr>
      </w:pPr>
      <w:r w:rsidRPr="00BA35F1">
        <w:rPr>
          <w:rFonts w:ascii="Times-Roman" w:hAnsi="Times-Roman" w:cs="Times-Roman"/>
          <w:sz w:val="24"/>
          <w:szCs w:val="24"/>
        </w:rPr>
        <w:t xml:space="preserve">Belum </w:t>
      </w:r>
      <w:r w:rsidRPr="0002501A">
        <w:rPr>
          <w:rFonts w:asciiTheme="majorBidi" w:hAnsiTheme="majorBidi" w:cstheme="majorBidi"/>
          <w:sz w:val="24"/>
          <w:szCs w:val="24"/>
        </w:rPr>
        <w:t>adanya</w:t>
      </w:r>
      <w:r w:rsidRPr="00BA35F1">
        <w:rPr>
          <w:rFonts w:ascii="Times-Roman" w:hAnsi="Times-Roman" w:cs="Times-Roman"/>
          <w:sz w:val="24"/>
          <w:szCs w:val="24"/>
        </w:rPr>
        <w:t xml:space="preserve"> ruangan </w:t>
      </w:r>
      <w:r w:rsidRPr="006B7976">
        <w:rPr>
          <w:rFonts w:asciiTheme="majorBidi" w:hAnsiTheme="majorBidi" w:cstheme="majorBidi"/>
          <w:sz w:val="24"/>
          <w:szCs w:val="24"/>
        </w:rPr>
        <w:t>atau</w:t>
      </w:r>
      <w:r w:rsidRPr="00BA35F1">
        <w:rPr>
          <w:rFonts w:ascii="Times-Roman" w:hAnsi="Times-Roman" w:cs="Times-Roman"/>
          <w:sz w:val="24"/>
          <w:szCs w:val="24"/>
        </w:rPr>
        <w:t xml:space="preserve"> media pembelajaran untuk praktik khusus mata</w:t>
      </w:r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pelajaran agama </w:t>
      </w:r>
    </w:p>
    <w:p w:rsidR="00946655" w:rsidRPr="00BA35F1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="Times-Roman" w:hAnsi="Times-Roman" w:cs="Times-Roman"/>
          <w:sz w:val="24"/>
          <w:szCs w:val="24"/>
        </w:rPr>
      </w:pPr>
      <w:r w:rsidRPr="0002501A">
        <w:rPr>
          <w:rFonts w:asciiTheme="majorBidi" w:hAnsiTheme="majorBidi" w:cstheme="majorBidi"/>
          <w:sz w:val="24"/>
          <w:szCs w:val="24"/>
        </w:rPr>
        <w:t>Kurang</w:t>
      </w:r>
      <w:r w:rsidRPr="00BA35F1">
        <w:rPr>
          <w:rFonts w:ascii="Times-Roman" w:hAnsi="Times-Roman" w:cs="Times-Roman"/>
          <w:sz w:val="24"/>
          <w:szCs w:val="24"/>
        </w:rPr>
        <w:t xml:space="preserve"> rasa </w:t>
      </w:r>
      <w:r w:rsidRPr="006B7976">
        <w:rPr>
          <w:rFonts w:asciiTheme="majorBidi" w:hAnsiTheme="majorBidi" w:cstheme="majorBidi"/>
          <w:sz w:val="24"/>
          <w:szCs w:val="24"/>
        </w:rPr>
        <w:t>semangat</w:t>
      </w:r>
      <w:r w:rsidRPr="00BA35F1">
        <w:rPr>
          <w:rFonts w:ascii="Times-Roman" w:hAnsi="Times-Roman" w:cs="Times-Roman"/>
          <w:sz w:val="24"/>
          <w:szCs w:val="24"/>
        </w:rPr>
        <w:t xml:space="preserve"> dan senang siswa dalam mengik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uti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kegiatan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keagamaan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 xml:space="preserve">. </w:t>
      </w:r>
    </w:p>
    <w:p w:rsidR="00946655" w:rsidRPr="00BA35F1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="Times-Roman" w:hAnsi="Times-Roman" w:cs="Times-Roman"/>
          <w:sz w:val="24"/>
          <w:szCs w:val="24"/>
        </w:rPr>
      </w:pPr>
      <w:r w:rsidRPr="00BA35F1">
        <w:rPr>
          <w:rFonts w:ascii="Times-Roman" w:hAnsi="Times-Roman" w:cs="Times-Roman"/>
          <w:sz w:val="24"/>
          <w:szCs w:val="24"/>
        </w:rPr>
        <w:t xml:space="preserve">Kurangnya </w:t>
      </w:r>
      <w:r w:rsidRPr="0002501A">
        <w:rPr>
          <w:rFonts w:asciiTheme="majorBidi" w:hAnsiTheme="majorBidi" w:cstheme="majorBidi"/>
          <w:sz w:val="24"/>
          <w:szCs w:val="24"/>
        </w:rPr>
        <w:t>rasa</w:t>
      </w:r>
      <w:r w:rsidRPr="00BA35F1">
        <w:rPr>
          <w:rFonts w:ascii="Times-Roman" w:hAnsi="Times-Roman" w:cs="Times-Roman"/>
          <w:sz w:val="24"/>
          <w:szCs w:val="24"/>
        </w:rPr>
        <w:t xml:space="preserve"> semangat </w:t>
      </w:r>
      <w:r w:rsidRPr="006B7976">
        <w:rPr>
          <w:rFonts w:asciiTheme="majorBidi" w:hAnsiTheme="majorBidi" w:cstheme="majorBidi"/>
          <w:sz w:val="24"/>
          <w:szCs w:val="24"/>
        </w:rPr>
        <w:t>dan</w:t>
      </w:r>
      <w:r w:rsidRPr="00BA35F1">
        <w:rPr>
          <w:rFonts w:ascii="Times-Roman" w:hAnsi="Times-Roman" w:cs="Times-Roman"/>
          <w:sz w:val="24"/>
          <w:szCs w:val="24"/>
        </w:rPr>
        <w:t xml:space="preserve"> rasa tanggap siswa terhadap belajar dan tugas</w:t>
      </w:r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pelajaran </w:t>
      </w:r>
      <w:r w:rsidRPr="00BA35F1">
        <w:rPr>
          <w:rFonts w:ascii="Times-Roman" w:hAnsi="Times-Roman" w:cs="Times-Roman"/>
          <w:sz w:val="24"/>
          <w:szCs w:val="24"/>
        </w:rPr>
        <w:t>untuk dikerjakan.</w:t>
      </w:r>
    </w:p>
    <w:p w:rsidR="00946655" w:rsidRPr="00BA35F1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="Times-Roman" w:hAnsi="Times-Roman" w:cs="Times-Roman"/>
          <w:sz w:val="24"/>
          <w:szCs w:val="24"/>
        </w:rPr>
      </w:pPr>
      <w:r w:rsidRPr="006B7976">
        <w:rPr>
          <w:rFonts w:asciiTheme="majorBidi" w:hAnsiTheme="majorBidi" w:cstheme="majorBidi"/>
          <w:sz w:val="24"/>
          <w:szCs w:val="24"/>
        </w:rPr>
        <w:t>Konsentrasi</w:t>
      </w:r>
      <w:r w:rsidRPr="00BA35F1">
        <w:rPr>
          <w:rFonts w:ascii="Times-Roman" w:hAnsi="Times-Roman" w:cs="Times-Roman"/>
          <w:sz w:val="24"/>
          <w:szCs w:val="24"/>
        </w:rPr>
        <w:t xml:space="preserve"> siswa saat mengikuti pembelajaran masih kurang maksimal</w:t>
      </w:r>
    </w:p>
    <w:p w:rsidR="00946655" w:rsidRPr="00BA35F1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="Times-Roman" w:hAnsi="Times-Roman" w:cs="Times-Roman"/>
          <w:sz w:val="24"/>
          <w:szCs w:val="24"/>
        </w:rPr>
      </w:pPr>
      <w:r w:rsidRPr="006B7976">
        <w:rPr>
          <w:rFonts w:asciiTheme="majorBidi" w:hAnsiTheme="majorBidi" w:cstheme="majorBidi"/>
          <w:sz w:val="24"/>
          <w:szCs w:val="24"/>
        </w:rPr>
        <w:t>Keaktifan</w:t>
      </w:r>
      <w:r w:rsidRPr="00BA35F1">
        <w:rPr>
          <w:rFonts w:ascii="Times-Roman" w:hAnsi="Times-Roman" w:cs="Times-Roman"/>
          <w:sz w:val="24"/>
          <w:szCs w:val="24"/>
        </w:rPr>
        <w:t xml:space="preserve"> siswa saat pembelajaran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berlangsung</w:t>
      </w:r>
      <w:proofErr w:type="spellEnd"/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BA35F1">
        <w:rPr>
          <w:rFonts w:ascii="Times-Roman" w:hAnsi="Times-Roman" w:cs="Times-Roman"/>
          <w:sz w:val="24"/>
          <w:szCs w:val="24"/>
        </w:rPr>
        <w:t>masih kurang maksimal.</w:t>
      </w:r>
    </w:p>
    <w:p w:rsidR="00946655" w:rsidRPr="00075E1A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="Times-Roman" w:hAnsi="Times-Roman" w:cs="Times-Roman"/>
          <w:sz w:val="24"/>
          <w:szCs w:val="24"/>
        </w:rPr>
      </w:pPr>
      <w:r w:rsidRPr="00BA35F1">
        <w:rPr>
          <w:rFonts w:ascii="Times-Roman" w:hAnsi="Times-Roman" w:cs="Times-Roman"/>
          <w:sz w:val="24"/>
          <w:szCs w:val="24"/>
        </w:rPr>
        <w:t xml:space="preserve">Siswa </w:t>
      </w:r>
      <w:r w:rsidRPr="006B7976">
        <w:rPr>
          <w:rFonts w:asciiTheme="majorBidi" w:hAnsiTheme="majorBidi" w:cstheme="majorBidi"/>
          <w:sz w:val="24"/>
          <w:szCs w:val="24"/>
        </w:rPr>
        <w:t>hanya</w:t>
      </w:r>
      <w:r w:rsidRPr="00BA35F1">
        <w:rPr>
          <w:rFonts w:ascii="Times-Roman" w:hAnsi="Times-Roman" w:cs="Times-Roman"/>
          <w:sz w:val="24"/>
          <w:szCs w:val="24"/>
        </w:rPr>
        <w:t xml:space="preserve"> memiliki buku LKS, tidak semuanya memiliki buku tunjangan</w:t>
      </w:r>
      <w:r w:rsidRPr="00BA35F1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khusus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untuk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en-US"/>
        </w:rPr>
        <w:t>pelajaran</w:t>
      </w:r>
      <w:proofErr w:type="spellEnd"/>
      <w:r>
        <w:rPr>
          <w:rFonts w:ascii="Times-Roman" w:hAnsi="Times-Roman" w:cs="Times-Roman"/>
          <w:sz w:val="24"/>
          <w:szCs w:val="24"/>
          <w:lang w:val="en-US"/>
        </w:rPr>
        <w:t>.</w:t>
      </w:r>
    </w:p>
    <w:p w:rsidR="00EB7E16" w:rsidRPr="00EB7E16" w:rsidRDefault="00946655" w:rsidP="007547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701" w:hanging="426"/>
        <w:jc w:val="both"/>
        <w:rPr>
          <w:rFonts w:ascii="Times-Roman" w:hAnsi="Times-Roman" w:cs="Times-Roman"/>
          <w:sz w:val="24"/>
          <w:szCs w:val="24"/>
        </w:rPr>
      </w:pPr>
      <w:r w:rsidRPr="00075E1A">
        <w:rPr>
          <w:rFonts w:ascii="Times-Roman" w:hAnsi="Times-Roman" w:cs="Times-Roman"/>
          <w:sz w:val="24"/>
          <w:szCs w:val="24"/>
        </w:rPr>
        <w:t xml:space="preserve">Siswa kurang </w:t>
      </w:r>
      <w:r w:rsidRPr="006B7976">
        <w:rPr>
          <w:rFonts w:asciiTheme="majorBidi" w:hAnsiTheme="majorBidi" w:cstheme="majorBidi"/>
          <w:sz w:val="24"/>
          <w:szCs w:val="24"/>
        </w:rPr>
        <w:t>percaya</w:t>
      </w:r>
      <w:r w:rsidRPr="00075E1A">
        <w:rPr>
          <w:rFonts w:ascii="Times-Roman" w:hAnsi="Times-Roman" w:cs="Times-Roman"/>
          <w:sz w:val="24"/>
          <w:szCs w:val="24"/>
        </w:rPr>
        <w:t xml:space="preserve"> diri pada saat mengungkapkan jawaban pada</w:t>
      </w:r>
      <w:r w:rsidRPr="00075E1A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075E1A">
        <w:rPr>
          <w:rFonts w:ascii="Times-Roman" w:hAnsi="Times-Roman" w:cs="Times-Roman"/>
          <w:sz w:val="24"/>
          <w:szCs w:val="24"/>
        </w:rPr>
        <w:t>pembelajaran, hanya siswa tertentu saja yang aktif di kelas.</w:t>
      </w:r>
    </w:p>
    <w:p w:rsidR="00EB7E16" w:rsidRPr="00EB7E16" w:rsidRDefault="00EB7E16" w:rsidP="007547AF">
      <w:pPr>
        <w:pStyle w:val="ListParagraph"/>
        <w:autoSpaceDE w:val="0"/>
        <w:autoSpaceDN w:val="0"/>
        <w:adjustRightInd w:val="0"/>
        <w:spacing w:after="0" w:line="480" w:lineRule="auto"/>
        <w:ind w:left="1701"/>
        <w:jc w:val="both"/>
        <w:rPr>
          <w:rFonts w:ascii="Times-Roman" w:hAnsi="Times-Roman" w:cs="Times-Roman"/>
          <w:sz w:val="24"/>
          <w:szCs w:val="24"/>
        </w:rPr>
      </w:pPr>
    </w:p>
    <w:p w:rsidR="00946655" w:rsidRDefault="00946655" w:rsidP="007547A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Saran</w:t>
      </w:r>
    </w:p>
    <w:p w:rsidR="00946655" w:rsidRPr="00A40890" w:rsidRDefault="00946655" w:rsidP="007547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5F7" w:rsidRDefault="007165F7" w:rsidP="007547AF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</w:p>
    <w:p w:rsidR="007165F7" w:rsidRPr="006B7976" w:rsidRDefault="007165F7" w:rsidP="007165F7">
      <w:pPr>
        <w:pStyle w:val="ListParagraph"/>
        <w:numPr>
          <w:ilvl w:val="0"/>
          <w:numId w:val="12"/>
        </w:numPr>
        <w:spacing w:after="0" w:line="480" w:lineRule="auto"/>
        <w:ind w:left="13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="Times New Roman" w:hAnsi="Times New Roman"/>
          <w:sz w:val="24"/>
          <w:szCs w:val="24"/>
          <w:lang w:val="en-US"/>
        </w:rPr>
        <w:t>akhlak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dilaksanakan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MTs </w:t>
      </w:r>
      <w:proofErr w:type="gramStart"/>
      <w:r w:rsidRPr="006B7976">
        <w:rPr>
          <w:rFonts w:asciiTheme="majorBidi" w:hAnsiTheme="majorBidi" w:cstheme="majorBidi"/>
          <w:sz w:val="24"/>
          <w:szCs w:val="24"/>
          <w:lang w:val="en-US"/>
        </w:rPr>
        <w:t>Plus</w:t>
      </w:r>
      <w:proofErr w:type="gram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Raden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Paku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berjalan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kekurangan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sarana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lastRenderedPageBreak/>
        <w:t>karena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kepala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guru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civitas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akademika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diperlukan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dukungannya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kompak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metode-metode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7976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6B797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7165F7" w:rsidRDefault="007165F7" w:rsidP="007165F7">
      <w:pPr>
        <w:pStyle w:val="ListParagraph"/>
        <w:numPr>
          <w:ilvl w:val="0"/>
          <w:numId w:val="12"/>
        </w:numPr>
        <w:spacing w:after="0" w:line="480" w:lineRule="auto"/>
        <w:ind w:left="13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lepas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pendukung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penghambat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disarankan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pendukungnya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diikembangkan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potensi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pendukungnya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muncul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penghambat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disarankan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dievaluasi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dicarikan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solusinya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A408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40890">
        <w:rPr>
          <w:rFonts w:asciiTheme="majorBidi" w:hAnsiTheme="majorBidi" w:cstheme="majorBidi"/>
          <w:sz w:val="24"/>
          <w:szCs w:val="24"/>
          <w:lang w:val="en-US"/>
        </w:rPr>
        <w:t>me</w:t>
      </w:r>
      <w:r>
        <w:rPr>
          <w:rFonts w:asciiTheme="majorBidi" w:hAnsiTheme="majorBidi" w:cstheme="majorBidi"/>
          <w:sz w:val="24"/>
          <w:szCs w:val="24"/>
          <w:lang w:val="en-US"/>
        </w:rPr>
        <w:t>minimalisir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7165F7" w:rsidRPr="007165F7" w:rsidRDefault="007165F7" w:rsidP="007165F7">
      <w:pPr>
        <w:pStyle w:val="ListParagraph"/>
        <w:numPr>
          <w:ilvl w:val="0"/>
          <w:numId w:val="12"/>
        </w:numPr>
        <w:spacing w:after="0" w:line="480" w:lineRule="auto"/>
        <w:ind w:left="13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mengoptimalkan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165F7" w:rsidRDefault="007165F7" w:rsidP="007547AF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92794" w:rsidRDefault="00392794" w:rsidP="00392794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supaya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referensi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berikutnya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berhubungan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Muhammad SAW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sehari-hari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392794" w:rsidRDefault="00392794" w:rsidP="007547AF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92794" w:rsidRDefault="00BC6009" w:rsidP="00392794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pentingnya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Muhammad SAW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sehari-hari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7F779C" w:rsidRDefault="007F779C" w:rsidP="007547A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65F7" w:rsidRPr="007F779C" w:rsidRDefault="007165F7" w:rsidP="007547A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6655" w:rsidRPr="00674D14" w:rsidRDefault="00946655" w:rsidP="007547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4D14">
        <w:rPr>
          <w:rFonts w:ascii="Times New Roman" w:hAnsi="Times New Roman" w:cs="Times New Roman"/>
          <w:b/>
          <w:sz w:val="28"/>
          <w:szCs w:val="28"/>
        </w:rPr>
        <w:lastRenderedPageBreak/>
        <w:t>DAFTAR RUJUKAN</w:t>
      </w:r>
    </w:p>
    <w:p w:rsidR="00946655" w:rsidRPr="00E82AE2" w:rsidRDefault="00946655" w:rsidP="007547A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655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Abdul,</w:t>
      </w:r>
      <w:r w:rsidRPr="002D50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Halim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 Mahmud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Mulia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>: Jakarta, 2004.</w:t>
      </w:r>
    </w:p>
    <w:p w:rsidR="00946655" w:rsidRPr="00E82AE2" w:rsidRDefault="00946655" w:rsidP="007547AF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20999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020999">
        <w:rPr>
          <w:rFonts w:asciiTheme="majorBidi" w:hAnsiTheme="majorBidi" w:cstheme="majorBidi"/>
          <w:sz w:val="24"/>
          <w:szCs w:val="24"/>
        </w:rPr>
        <w:t>Abrasyiy</w:t>
      </w:r>
      <w:proofErr w:type="spellEnd"/>
      <w:r w:rsidRPr="000209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20999">
        <w:rPr>
          <w:rFonts w:asciiTheme="majorBidi" w:hAnsiTheme="majorBidi" w:cstheme="majorBidi"/>
          <w:sz w:val="24"/>
          <w:szCs w:val="24"/>
        </w:rPr>
        <w:t>Thiyyah</w:t>
      </w:r>
      <w:proofErr w:type="spellEnd"/>
      <w:r w:rsidRPr="000209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20999">
        <w:rPr>
          <w:rFonts w:asciiTheme="majorBidi" w:hAnsiTheme="majorBidi" w:cstheme="majorBidi"/>
          <w:sz w:val="24"/>
          <w:szCs w:val="24"/>
        </w:rPr>
        <w:t xml:space="preserve"> </w:t>
      </w:r>
      <w:r w:rsidRPr="0002099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20999">
        <w:rPr>
          <w:rFonts w:asciiTheme="majorBidi" w:hAnsiTheme="majorBidi" w:cstheme="majorBidi"/>
          <w:i/>
          <w:iCs/>
          <w:sz w:val="24"/>
          <w:szCs w:val="24"/>
        </w:rPr>
        <w:t>Keagungan</w:t>
      </w:r>
      <w:proofErr w:type="spellEnd"/>
      <w:r w:rsidRPr="00020999">
        <w:rPr>
          <w:rFonts w:asciiTheme="majorBidi" w:hAnsiTheme="majorBidi" w:cstheme="majorBidi"/>
          <w:i/>
          <w:iCs/>
          <w:sz w:val="24"/>
          <w:szCs w:val="24"/>
        </w:rPr>
        <w:t xml:space="preserve"> Muhammad </w:t>
      </w:r>
      <w:proofErr w:type="spellStart"/>
      <w:r w:rsidRPr="00020999">
        <w:rPr>
          <w:rFonts w:asciiTheme="majorBidi" w:hAnsiTheme="majorBidi" w:cstheme="majorBidi"/>
          <w:i/>
          <w:iCs/>
          <w:sz w:val="24"/>
          <w:szCs w:val="24"/>
        </w:rPr>
        <w:t>Rasulullah</w:t>
      </w:r>
      <w:proofErr w:type="spellEnd"/>
      <w:proofErr w:type="gramStart"/>
      <w:r w:rsidRPr="00020999">
        <w:rPr>
          <w:rFonts w:asciiTheme="majorBidi" w:hAnsiTheme="majorBidi" w:cstheme="majorBidi"/>
          <w:i/>
          <w:iCs/>
          <w:sz w:val="24"/>
          <w:szCs w:val="24"/>
        </w:rPr>
        <w:t>,.</w:t>
      </w:r>
      <w:proofErr w:type="gramEnd"/>
      <w:r w:rsidRPr="0002099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20999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020999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0209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AE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82AE2">
        <w:rPr>
          <w:rFonts w:asciiTheme="majorBidi" w:hAnsiTheme="majorBidi" w:cstheme="majorBidi"/>
          <w:sz w:val="24"/>
          <w:szCs w:val="24"/>
        </w:rPr>
        <w:t xml:space="preserve"> Jaya: Jakarta, 1985.</w:t>
      </w:r>
    </w:p>
    <w:p w:rsidR="00946655" w:rsidRPr="00E82AE2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2AE2">
        <w:rPr>
          <w:rFonts w:asciiTheme="majorBidi" w:hAnsiTheme="majorBidi" w:cstheme="majorBidi"/>
          <w:sz w:val="24"/>
          <w:szCs w:val="24"/>
        </w:rPr>
        <w:t>Al’Amir</w:t>
      </w:r>
      <w:proofErr w:type="spellEnd"/>
      <w:r w:rsidRPr="00E82AE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AE2">
        <w:rPr>
          <w:rFonts w:asciiTheme="majorBidi" w:hAnsiTheme="majorBidi" w:cstheme="majorBidi"/>
          <w:sz w:val="24"/>
          <w:szCs w:val="24"/>
        </w:rPr>
        <w:t>Najib</w:t>
      </w:r>
      <w:proofErr w:type="spellEnd"/>
      <w:r w:rsidRPr="00E82AE2">
        <w:rPr>
          <w:rFonts w:asciiTheme="majorBidi" w:hAnsiTheme="majorBidi" w:cstheme="majorBidi"/>
          <w:sz w:val="24"/>
          <w:szCs w:val="24"/>
        </w:rPr>
        <w:t xml:space="preserve"> Khalid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2AE2">
        <w:rPr>
          <w:rFonts w:asciiTheme="majorBidi" w:hAnsiTheme="majorBidi" w:cstheme="majorBidi"/>
          <w:i/>
          <w:iCs/>
          <w:sz w:val="24"/>
          <w:szCs w:val="24"/>
        </w:rPr>
        <w:t>Tarbiyah</w:t>
      </w:r>
      <w:proofErr w:type="spellEnd"/>
      <w:r w:rsidRPr="00E82AE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2AE2">
        <w:rPr>
          <w:rFonts w:asciiTheme="majorBidi" w:hAnsiTheme="majorBidi" w:cstheme="majorBidi"/>
          <w:i/>
          <w:iCs/>
          <w:sz w:val="24"/>
          <w:szCs w:val="24"/>
        </w:rPr>
        <w:t>Rasulullah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82AE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82AE2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E82A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2AE2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E82AE2">
        <w:rPr>
          <w:rFonts w:asciiTheme="majorBidi" w:hAnsiTheme="majorBidi" w:cstheme="majorBidi"/>
          <w:sz w:val="24"/>
          <w:szCs w:val="24"/>
        </w:rPr>
        <w:t xml:space="preserve"> Press, 2004</w:t>
      </w:r>
    </w:p>
    <w:p w:rsidR="00946655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Ali, </w:t>
      </w:r>
      <w:proofErr w:type="spellStart"/>
      <w:r>
        <w:rPr>
          <w:rFonts w:asciiTheme="majorBidi" w:hAnsiTheme="majorBidi" w:cstheme="majorBidi"/>
          <w:sz w:val="24"/>
          <w:szCs w:val="24"/>
        </w:rPr>
        <w:t>Zainuddin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Agama Islam,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505E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>: Jakarta,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46655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140F0">
        <w:rPr>
          <w:rFonts w:asciiTheme="majorBidi" w:hAnsiTheme="majorBidi" w:cstheme="majorBidi"/>
          <w:sz w:val="24"/>
          <w:szCs w:val="24"/>
        </w:rPr>
        <w:t>Al-AlBani, Muhammad Nashiruddin</w:t>
      </w:r>
      <w:r w:rsidRPr="00C140F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C140F0">
        <w:rPr>
          <w:rFonts w:asciiTheme="majorBidi" w:hAnsiTheme="majorBidi" w:cstheme="majorBidi"/>
          <w:i/>
          <w:iCs/>
          <w:sz w:val="24"/>
          <w:szCs w:val="24"/>
        </w:rPr>
        <w:t>Mukhtashar Shahih Muslim,</w:t>
      </w:r>
      <w:r w:rsidRPr="00C140F0">
        <w:rPr>
          <w:rFonts w:asciiTheme="majorBidi" w:hAnsiTheme="majorBidi" w:cstheme="majorBidi"/>
          <w:sz w:val="24"/>
          <w:szCs w:val="24"/>
        </w:rPr>
        <w:t xml:space="preserve"> Jakarta: Gema Insani Press, 2005</w:t>
      </w:r>
    </w:p>
    <w:p w:rsidR="00946655" w:rsidRPr="00C140F0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140F0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C140F0">
        <w:rPr>
          <w:rFonts w:asciiTheme="majorBidi" w:hAnsiTheme="majorBidi" w:cstheme="majorBidi"/>
          <w:sz w:val="24"/>
          <w:szCs w:val="24"/>
        </w:rPr>
        <w:t xml:space="preserve">l-Hasyimi, Muhammad Ali </w:t>
      </w:r>
      <w:r w:rsidRPr="00C140F0">
        <w:rPr>
          <w:rFonts w:asciiTheme="majorBidi" w:hAnsiTheme="majorBidi" w:cstheme="majorBidi"/>
          <w:i/>
          <w:iCs/>
          <w:sz w:val="24"/>
          <w:szCs w:val="24"/>
        </w:rPr>
        <w:t>Muslim Ideal,</w:t>
      </w:r>
      <w:r w:rsidRPr="00C140F0">
        <w:rPr>
          <w:rFonts w:asciiTheme="majorBidi" w:hAnsiTheme="majorBidi" w:cstheme="majorBidi"/>
          <w:sz w:val="24"/>
          <w:szCs w:val="24"/>
        </w:rPr>
        <w:t xml:space="preserve"> Yogyakarta: Mitra Pustaka, 2004</w:t>
      </w:r>
    </w:p>
    <w:p w:rsidR="00946655" w:rsidRPr="00C140F0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140F0">
        <w:rPr>
          <w:rFonts w:asciiTheme="majorBidi" w:hAnsiTheme="majorBidi" w:cstheme="majorBidi"/>
          <w:sz w:val="24"/>
          <w:szCs w:val="24"/>
        </w:rPr>
        <w:t>Aminuddin, Pendidikan Agama Islam untuk Perguruan Tinggi Umum,</w:t>
      </w:r>
      <w:r w:rsidRPr="00C140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140F0">
        <w:rPr>
          <w:rFonts w:asciiTheme="majorBidi" w:hAnsiTheme="majorBidi" w:cstheme="majorBidi"/>
          <w:sz w:val="24"/>
          <w:szCs w:val="24"/>
        </w:rPr>
        <w:t>Bogor: Ghalia Indonesia, 2005</w:t>
      </w:r>
    </w:p>
    <w:p w:rsidR="00946655" w:rsidRPr="007A1756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>Arikunto, Suharsimi,</w:t>
      </w:r>
      <w:r w:rsidRPr="002E3B84">
        <w:rPr>
          <w:rFonts w:asciiTheme="majorBidi" w:hAnsiTheme="majorBidi" w:cstheme="majorBidi"/>
          <w:i/>
          <w:sz w:val="24"/>
          <w:szCs w:val="24"/>
        </w:rPr>
        <w:t xml:space="preserve"> Prosedur Penelitian: Suatu Pendekatan Praktik,</w:t>
      </w:r>
      <w:r>
        <w:rPr>
          <w:rFonts w:asciiTheme="majorBidi" w:hAnsiTheme="majorBidi" w:cstheme="majorBidi"/>
          <w:sz w:val="24"/>
          <w:szCs w:val="24"/>
        </w:rPr>
        <w:t xml:space="preserve"> Jakarta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2E3B84">
        <w:rPr>
          <w:rFonts w:asciiTheme="majorBidi" w:hAnsiTheme="majorBidi" w:cstheme="majorBidi"/>
          <w:sz w:val="24"/>
          <w:szCs w:val="24"/>
        </w:rPr>
        <w:t>Rineka Cipta,2010.</w:t>
      </w:r>
    </w:p>
    <w:p w:rsidR="00946655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505E">
        <w:rPr>
          <w:rFonts w:asciiTheme="majorBidi" w:hAnsiTheme="majorBidi" w:cstheme="majorBidi"/>
          <w:sz w:val="24"/>
          <w:szCs w:val="24"/>
        </w:rPr>
        <w:t>Aziz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D50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Abd</w:t>
      </w:r>
      <w:proofErr w:type="spellEnd"/>
      <w:proofErr w:type="gramEnd"/>
      <w:r w:rsidRPr="002D505E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Islam: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Gagasan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eLKAF</w:t>
      </w:r>
      <w:proofErr w:type="spellEnd"/>
      <w:r>
        <w:rPr>
          <w:rFonts w:asciiTheme="majorBidi" w:hAnsiTheme="majorBidi" w:cstheme="majorBidi"/>
          <w:sz w:val="24"/>
          <w:szCs w:val="24"/>
        </w:rPr>
        <w:t>: Surabaya, 2006.</w:t>
      </w:r>
    </w:p>
    <w:p w:rsidR="00946655" w:rsidRPr="007A1756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Budiningsih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Asri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Moral,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T.Rineka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: Yogyakarta</w:t>
      </w:r>
      <w:proofErr w:type="gramStart"/>
      <w:r>
        <w:rPr>
          <w:rFonts w:asciiTheme="majorBidi" w:hAnsiTheme="majorBidi" w:cstheme="majorBidi"/>
          <w:sz w:val="24"/>
          <w:szCs w:val="24"/>
        </w:rPr>
        <w:t>:2004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946655" w:rsidRPr="002E3B84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Bungin, Burhan (Ed.), </w:t>
      </w:r>
      <w:r w:rsidRPr="002E3B84">
        <w:rPr>
          <w:rFonts w:asciiTheme="majorBidi" w:hAnsiTheme="majorBidi" w:cstheme="majorBidi"/>
          <w:i/>
          <w:sz w:val="24"/>
          <w:szCs w:val="24"/>
        </w:rPr>
        <w:t>Analisis Data Kulitatif,</w:t>
      </w:r>
      <w:r w:rsidRPr="002E3B84">
        <w:rPr>
          <w:rFonts w:asciiTheme="majorBidi" w:hAnsiTheme="majorBidi" w:cstheme="majorBidi"/>
          <w:sz w:val="24"/>
          <w:szCs w:val="24"/>
        </w:rPr>
        <w:t xml:space="preserve"> Jakarta: Rajagrafindo Persada, 2007.</w:t>
      </w:r>
    </w:p>
    <w:p w:rsidR="00946655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________, </w:t>
      </w:r>
      <w:r w:rsidRPr="002E3B84">
        <w:rPr>
          <w:rFonts w:asciiTheme="majorBidi" w:hAnsiTheme="majorBidi" w:cstheme="majorBidi"/>
          <w:i/>
          <w:sz w:val="24"/>
          <w:szCs w:val="24"/>
        </w:rPr>
        <w:t xml:space="preserve">Metodologi Penelitian Kualitatif, </w:t>
      </w:r>
      <w:r w:rsidRPr="002E3B84">
        <w:rPr>
          <w:rFonts w:asciiTheme="majorBidi" w:hAnsiTheme="majorBidi" w:cstheme="majorBidi"/>
          <w:sz w:val="24"/>
          <w:szCs w:val="24"/>
        </w:rPr>
        <w:t>Jakarta: Rajagrafindo Persada, 2008.</w:t>
      </w:r>
    </w:p>
    <w:p w:rsidR="00946655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5A9A">
        <w:rPr>
          <w:rFonts w:asciiTheme="majorBidi" w:hAnsiTheme="majorBidi" w:cstheme="majorBidi"/>
          <w:sz w:val="24"/>
          <w:szCs w:val="24"/>
        </w:rPr>
        <w:t xml:space="preserve">Departemen Agama Negeri, </w:t>
      </w:r>
      <w:r w:rsidRPr="004C5A9A">
        <w:rPr>
          <w:rFonts w:asciiTheme="majorBidi" w:hAnsiTheme="majorBidi" w:cstheme="majorBidi"/>
          <w:i/>
          <w:iCs/>
          <w:sz w:val="24"/>
          <w:szCs w:val="24"/>
        </w:rPr>
        <w:t>Qur’an Tajwid dan Terjemahannya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Jakarta: Maghfirah Pustaka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2006</w:t>
      </w:r>
    </w:p>
    <w:p w:rsidR="00946655" w:rsidRPr="004C5A9A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5A9A">
        <w:rPr>
          <w:rFonts w:asciiTheme="majorBidi" w:hAnsiTheme="majorBidi" w:cstheme="majorBidi"/>
          <w:sz w:val="24"/>
          <w:szCs w:val="24"/>
        </w:rPr>
        <w:lastRenderedPageBreak/>
        <w:t xml:space="preserve">Dian Andayani, Abdul Majid . </w:t>
      </w:r>
      <w:r w:rsidRPr="004C5A9A">
        <w:rPr>
          <w:rFonts w:asciiTheme="majorBidi" w:hAnsiTheme="majorBidi" w:cstheme="majorBidi"/>
          <w:i/>
          <w:iCs/>
          <w:sz w:val="24"/>
          <w:szCs w:val="24"/>
        </w:rPr>
        <w:t xml:space="preserve">Pendidikan Karakter Perspektif Islam, </w:t>
      </w:r>
      <w:r w:rsidRPr="004C5A9A">
        <w:rPr>
          <w:rFonts w:asciiTheme="majorBidi" w:hAnsiTheme="majorBidi" w:cstheme="majorBidi"/>
          <w:sz w:val="24"/>
          <w:szCs w:val="24"/>
        </w:rPr>
        <w:t>PT. Remaja Rodaskarya: Bandung. 2011</w:t>
      </w:r>
    </w:p>
    <w:p w:rsidR="00946655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Fauqi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Hajjaj</w:t>
      </w:r>
      <w:proofErr w:type="spellEnd"/>
      <w:r>
        <w:rPr>
          <w:rFonts w:asciiTheme="majorBidi" w:hAnsiTheme="majorBidi" w:cstheme="majorBidi"/>
          <w:sz w:val="24"/>
          <w:szCs w:val="24"/>
        </w:rPr>
        <w:t>, Muhammad</w:t>
      </w:r>
      <w:r w:rsidRPr="002D50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2D505E">
        <w:rPr>
          <w:rFonts w:asciiTheme="majorBidi" w:hAnsiTheme="majorBidi" w:cstheme="majorBidi"/>
          <w:i/>
          <w:iCs/>
          <w:sz w:val="24"/>
          <w:szCs w:val="24"/>
        </w:rPr>
        <w:t>Tasawuf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D505E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2D505E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gram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Amzah</w:t>
      </w:r>
      <w:proofErr w:type="spellEnd"/>
      <w:r>
        <w:rPr>
          <w:rFonts w:asciiTheme="majorBidi" w:hAnsiTheme="majorBidi" w:cstheme="majorBidi"/>
          <w:sz w:val="24"/>
          <w:szCs w:val="24"/>
        </w:rPr>
        <w:t>: Jakarta, 2011.</w:t>
      </w:r>
    </w:p>
    <w:p w:rsidR="007547AF" w:rsidRDefault="007547AF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</w:t>
      </w:r>
      <w:r w:rsidRPr="009C3103">
        <w:rPr>
          <w:rFonts w:ascii="Times New Roman" w:eastAsia="Calibri" w:hAnsi="Times New Roman" w:cs="Times New Roman"/>
          <w:sz w:val="24"/>
          <w:szCs w:val="24"/>
        </w:rPr>
        <w:t>trotunNisa</w:t>
      </w:r>
      <w:proofErr w:type="spellEnd"/>
      <w:r w:rsidRPr="009C3103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Laili</w:t>
      </w:r>
      <w:proofErr w:type="spellEnd"/>
      <w:r w:rsidRPr="009C3103">
        <w:rPr>
          <w:rFonts w:ascii="Times New Roman" w:eastAsia="Calibri" w:hAnsi="Times New Roman" w:cs="Times New Roman"/>
          <w:sz w:val="24"/>
          <w:szCs w:val="24"/>
        </w:rPr>
        <w:t xml:space="preserve">, 2010,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Akhlak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Anak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Dini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di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RA Al-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Khodijah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Betak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Kalidawir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Tulungagung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547AF">
        <w:rPr>
          <w:rFonts w:asciiTheme="majorBidi" w:hAnsiTheme="majorBidi" w:cstheme="majorBidi"/>
          <w:sz w:val="24"/>
          <w:szCs w:val="24"/>
        </w:rPr>
        <w:t xml:space="preserve"> </w:t>
      </w:r>
      <w:r w:rsidRPr="009C3103">
        <w:rPr>
          <w:rFonts w:asciiTheme="majorBidi" w:hAnsiTheme="majorBidi" w:cstheme="majorBidi"/>
          <w:sz w:val="24"/>
          <w:szCs w:val="24"/>
        </w:rPr>
        <w:t xml:space="preserve">(Tulungagung,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>,)</w:t>
      </w:r>
    </w:p>
    <w:p w:rsidR="00946655" w:rsidRPr="00F84ADF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84ADF">
        <w:rPr>
          <w:rFonts w:asciiTheme="majorBidi" w:hAnsiTheme="majorBidi" w:cstheme="majorBidi"/>
          <w:sz w:val="24"/>
          <w:szCs w:val="24"/>
        </w:rPr>
        <w:t>Hawwa</w:t>
      </w:r>
      <w:r w:rsidRPr="00F84ADF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84ADF">
        <w:rPr>
          <w:rFonts w:asciiTheme="majorBidi" w:hAnsiTheme="majorBidi" w:cstheme="majorBidi"/>
          <w:sz w:val="24"/>
          <w:szCs w:val="24"/>
        </w:rPr>
        <w:t xml:space="preserve"> Said, </w:t>
      </w:r>
      <w:r w:rsidRPr="00F84ADF">
        <w:rPr>
          <w:rFonts w:asciiTheme="majorBidi" w:hAnsiTheme="majorBidi" w:cstheme="majorBidi"/>
          <w:i/>
          <w:iCs/>
          <w:sz w:val="24"/>
          <w:szCs w:val="24"/>
        </w:rPr>
        <w:t xml:space="preserve">AR-Rasulullah Shalallahu ‘Alaihi Wasalam, </w:t>
      </w:r>
      <w:r w:rsidRPr="00F84ADF">
        <w:rPr>
          <w:rFonts w:asciiTheme="majorBidi" w:hAnsiTheme="majorBidi" w:cstheme="majorBidi"/>
          <w:sz w:val="24"/>
          <w:szCs w:val="24"/>
        </w:rPr>
        <w:t>Jakarta: Gema Insani, 2005</w:t>
      </w:r>
    </w:p>
    <w:p w:rsidR="00946655" w:rsidRPr="002D505E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505E">
        <w:rPr>
          <w:rFonts w:asciiTheme="majorBidi" w:hAnsiTheme="majorBidi" w:cstheme="majorBidi"/>
          <w:sz w:val="24"/>
          <w:szCs w:val="24"/>
        </w:rPr>
        <w:t>Masy’ari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505E">
        <w:rPr>
          <w:rFonts w:asciiTheme="majorBidi" w:hAnsiTheme="majorBidi" w:cstheme="majorBidi"/>
          <w:sz w:val="24"/>
          <w:szCs w:val="24"/>
        </w:rPr>
        <w:t xml:space="preserve">Anwar,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Al-Qur’an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PT.Bina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gramStart"/>
      <w:r>
        <w:rPr>
          <w:rFonts w:asciiTheme="majorBidi" w:hAnsiTheme="majorBidi" w:cstheme="majorBidi"/>
          <w:sz w:val="24"/>
          <w:szCs w:val="24"/>
        </w:rPr>
        <w:t>:Surabaya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2007.</w:t>
      </w:r>
    </w:p>
    <w:p w:rsidR="00946655" w:rsidRPr="002E3B84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E3B84">
        <w:rPr>
          <w:rFonts w:asciiTheme="majorBidi" w:hAnsiTheme="majorBidi" w:cstheme="majorBidi"/>
          <w:sz w:val="24"/>
          <w:szCs w:val="24"/>
          <w:lang w:val="en-US"/>
        </w:rPr>
        <w:t>Maunah</w:t>
      </w:r>
      <w:proofErr w:type="spellEnd"/>
      <w:r w:rsidRPr="002E3B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E3B84">
        <w:rPr>
          <w:rFonts w:asciiTheme="majorBidi" w:hAnsiTheme="majorBidi" w:cstheme="majorBidi"/>
          <w:sz w:val="24"/>
          <w:szCs w:val="24"/>
          <w:lang w:val="en-US"/>
        </w:rPr>
        <w:t>Binti</w:t>
      </w:r>
      <w:proofErr w:type="spellEnd"/>
      <w:r w:rsidRPr="002E3B84">
        <w:rPr>
          <w:rFonts w:asciiTheme="majorBidi" w:hAnsiTheme="majorBidi" w:cstheme="majorBidi"/>
          <w:sz w:val="24"/>
          <w:szCs w:val="24"/>
        </w:rPr>
        <w:t xml:space="preserve">, </w:t>
      </w:r>
      <w:r w:rsidRPr="002E3B84">
        <w:rPr>
          <w:rFonts w:asciiTheme="majorBidi" w:hAnsiTheme="majorBidi" w:cstheme="majorBidi"/>
          <w:i/>
          <w:iCs/>
          <w:sz w:val="24"/>
          <w:szCs w:val="24"/>
        </w:rPr>
        <w:t xml:space="preserve">Metodologi Pengajaran Agama Islam, </w:t>
      </w:r>
      <w:r w:rsidRPr="002E3B84">
        <w:rPr>
          <w:rFonts w:asciiTheme="majorBidi" w:hAnsiTheme="majorBidi" w:cstheme="majorBidi"/>
          <w:sz w:val="24"/>
          <w:szCs w:val="24"/>
        </w:rPr>
        <w:t>Yogyakarta: Teras, 2009</w:t>
      </w:r>
      <w:r w:rsidRPr="002E3B8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46655" w:rsidRPr="002E3B84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Moleong, Lexy J., </w:t>
      </w:r>
      <w:r w:rsidRPr="002E3B84">
        <w:rPr>
          <w:rFonts w:asciiTheme="majorBidi" w:hAnsiTheme="majorBidi" w:cstheme="majorBidi"/>
          <w:i/>
          <w:sz w:val="24"/>
          <w:szCs w:val="24"/>
        </w:rPr>
        <w:t xml:space="preserve">Metodologi Penelitian Kualitatif, </w:t>
      </w:r>
      <w:r w:rsidRPr="002E3B84">
        <w:rPr>
          <w:rFonts w:asciiTheme="majorBidi" w:hAnsiTheme="majorBidi" w:cstheme="majorBidi"/>
          <w:sz w:val="24"/>
          <w:szCs w:val="24"/>
        </w:rPr>
        <w:t>Bandung: Rosda Karya, 2006.</w:t>
      </w:r>
    </w:p>
    <w:p w:rsidR="00946655" w:rsidRPr="002E3B84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E3B84">
        <w:rPr>
          <w:rFonts w:asciiTheme="majorBidi" w:hAnsiTheme="majorBidi" w:cstheme="majorBidi"/>
          <w:sz w:val="24"/>
          <w:szCs w:val="24"/>
        </w:rPr>
        <w:t>Mustofa</w:t>
      </w:r>
      <w:proofErr w:type="spellEnd"/>
      <w:r w:rsidRPr="002E3B8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3B84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2E3B8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E3B84">
        <w:rPr>
          <w:rFonts w:asciiTheme="majorBidi" w:hAnsiTheme="majorBidi" w:cstheme="majorBidi"/>
          <w:i/>
          <w:iCs/>
          <w:sz w:val="24"/>
          <w:szCs w:val="24"/>
        </w:rPr>
        <w:t>Tasawuf</w:t>
      </w:r>
      <w:proofErr w:type="spellEnd"/>
      <w:r w:rsidRPr="002E3B8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E3B84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 w:rsidRPr="002E3B84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E3B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3B84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2E3B84">
        <w:rPr>
          <w:rFonts w:asciiTheme="majorBidi" w:hAnsiTheme="majorBidi" w:cstheme="majorBidi"/>
          <w:sz w:val="24"/>
          <w:szCs w:val="24"/>
        </w:rPr>
        <w:t>, 2008.</w:t>
      </w:r>
    </w:p>
    <w:p w:rsidR="00946655" w:rsidRPr="002E3B84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Narbuko, Cholid dan Abu Ahmadi, </w:t>
      </w:r>
      <w:r w:rsidRPr="002E3B84">
        <w:rPr>
          <w:rFonts w:asciiTheme="majorBidi" w:hAnsiTheme="majorBidi" w:cstheme="majorBidi"/>
          <w:i/>
          <w:sz w:val="24"/>
          <w:szCs w:val="24"/>
        </w:rPr>
        <w:t xml:space="preserve">Metodologi Penelitian, </w:t>
      </w:r>
      <w:r w:rsidRPr="002E3B84">
        <w:rPr>
          <w:rFonts w:asciiTheme="majorBidi" w:hAnsiTheme="majorBidi" w:cstheme="majorBidi"/>
          <w:sz w:val="24"/>
          <w:szCs w:val="24"/>
        </w:rPr>
        <w:t>Jakarta: Bumi Aksara, 2009.</w:t>
      </w:r>
    </w:p>
    <w:p w:rsidR="00946655" w:rsidRPr="002E3B84" w:rsidRDefault="00946655" w:rsidP="007547A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Nana Syaodih Sukmadinata, </w:t>
      </w:r>
      <w:r w:rsidRPr="002E3B84">
        <w:rPr>
          <w:rFonts w:asciiTheme="majorBidi" w:hAnsiTheme="majorBidi" w:cstheme="majorBidi"/>
          <w:i/>
          <w:iCs/>
          <w:sz w:val="24"/>
          <w:szCs w:val="24"/>
        </w:rPr>
        <w:t>Metode Penelitian Pendidikan</w:t>
      </w:r>
      <w:r w:rsidRPr="002E3B84">
        <w:rPr>
          <w:rFonts w:asciiTheme="majorBidi" w:hAnsiTheme="majorBidi" w:cstheme="majorBidi"/>
          <w:sz w:val="24"/>
          <w:szCs w:val="24"/>
        </w:rPr>
        <w:t>, Bandung: PT. Remaja Rosdakarya, 2005</w:t>
      </w:r>
    </w:p>
    <w:p w:rsidR="00946655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Pius A Partanto. Dahlan Al Barry, </w:t>
      </w:r>
      <w:r w:rsidRPr="002E3B84">
        <w:rPr>
          <w:rFonts w:asciiTheme="majorBidi" w:hAnsiTheme="majorBidi" w:cstheme="majorBidi"/>
          <w:i/>
          <w:iCs/>
          <w:sz w:val="24"/>
          <w:szCs w:val="24"/>
        </w:rPr>
        <w:t xml:space="preserve">Kamus Ilmiah Populer, </w:t>
      </w:r>
      <w:r w:rsidRPr="002E3B84">
        <w:rPr>
          <w:rFonts w:asciiTheme="majorBidi" w:hAnsiTheme="majorBidi" w:cstheme="majorBidi"/>
          <w:sz w:val="24"/>
          <w:szCs w:val="24"/>
        </w:rPr>
        <w:t>Surabaya: Arkola, 1994</w:t>
      </w:r>
      <w:r w:rsidRPr="002E3B8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46655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Musthofa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2D505E">
        <w:rPr>
          <w:rFonts w:asciiTheme="majorBidi" w:hAnsiTheme="majorBidi" w:cstheme="majorBidi"/>
          <w:i/>
          <w:iCs/>
          <w:sz w:val="24"/>
          <w:szCs w:val="24"/>
        </w:rPr>
        <w:t>transformative(</w:t>
      </w:r>
      <w:proofErr w:type="spellStart"/>
      <w:proofErr w:type="gramEnd"/>
      <w:r w:rsidRPr="002D505E">
        <w:rPr>
          <w:rFonts w:asciiTheme="majorBidi" w:hAnsiTheme="majorBidi" w:cstheme="majorBidi"/>
          <w:i/>
          <w:iCs/>
          <w:sz w:val="24"/>
          <w:szCs w:val="24"/>
        </w:rPr>
        <w:t>Pergulatan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Merumuskan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Tengah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Pusaran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Arus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Globalisasi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Teras</w:t>
      </w:r>
      <w:proofErr w:type="spellEnd"/>
      <w:r>
        <w:rPr>
          <w:rFonts w:asciiTheme="majorBidi" w:hAnsiTheme="majorBidi" w:cstheme="majorBidi"/>
          <w:sz w:val="24"/>
          <w:szCs w:val="24"/>
        </w:rPr>
        <w:t>. 2010.</w:t>
      </w:r>
    </w:p>
    <w:p w:rsidR="007547AF" w:rsidRPr="002E3B84" w:rsidRDefault="007547AF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Suherlina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Eni</w:t>
      </w:r>
      <w:proofErr w:type="spellEnd"/>
      <w:r>
        <w:rPr>
          <w:rFonts w:asciiTheme="majorBidi" w:hAnsiTheme="majorBidi" w:cstheme="majorBidi"/>
          <w:sz w:val="24"/>
          <w:szCs w:val="24"/>
        </w:rPr>
        <w:t>. 2011.</w:t>
      </w:r>
      <w:r w:rsidRPr="009C31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Akhlakul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Karimah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MTs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Aryojeding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Rejotangan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i/>
          <w:iCs/>
          <w:sz w:val="24"/>
          <w:szCs w:val="24"/>
        </w:rPr>
        <w:t>Tulungagung</w:t>
      </w:r>
      <w:proofErr w:type="spellEnd"/>
      <w:r w:rsidRPr="009C3103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r w:rsidRPr="009C3103">
        <w:rPr>
          <w:rFonts w:asciiTheme="majorBidi" w:hAnsiTheme="majorBidi" w:cstheme="majorBidi"/>
          <w:sz w:val="24"/>
          <w:szCs w:val="24"/>
        </w:rPr>
        <w:t xml:space="preserve">(Tulungagung,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>,)</w:t>
      </w:r>
    </w:p>
    <w:p w:rsidR="00946655" w:rsidRPr="002E3B84" w:rsidRDefault="00946655" w:rsidP="007547A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Syafi’i, Asrop, </w:t>
      </w:r>
      <w:r w:rsidRPr="002E3B84">
        <w:rPr>
          <w:rFonts w:asciiTheme="majorBidi" w:hAnsiTheme="majorBidi" w:cstheme="majorBidi"/>
          <w:i/>
          <w:sz w:val="24"/>
          <w:szCs w:val="24"/>
        </w:rPr>
        <w:t xml:space="preserve">Metodologi Penelitian Pendidikan, </w:t>
      </w:r>
      <w:r w:rsidRPr="002E3B84">
        <w:rPr>
          <w:rFonts w:asciiTheme="majorBidi" w:hAnsiTheme="majorBidi" w:cstheme="majorBidi"/>
          <w:sz w:val="24"/>
          <w:szCs w:val="24"/>
        </w:rPr>
        <w:t>Surabaya: Elkaf, 2005.</w:t>
      </w:r>
    </w:p>
    <w:p w:rsidR="00946655" w:rsidRPr="002E3B84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lastRenderedPageBreak/>
        <w:t xml:space="preserve">Suyanto, Bagong dan Sutinah (Ed.), </w:t>
      </w:r>
      <w:r w:rsidRPr="002E3B84">
        <w:rPr>
          <w:rFonts w:asciiTheme="majorBidi" w:hAnsiTheme="majorBidi" w:cstheme="majorBidi"/>
          <w:i/>
          <w:sz w:val="24"/>
          <w:szCs w:val="24"/>
        </w:rPr>
        <w:t xml:space="preserve">Metode Penelitian Sosial: Berbagai Alternatif Pendekatan, </w:t>
      </w:r>
      <w:r w:rsidRPr="002E3B84">
        <w:rPr>
          <w:rFonts w:asciiTheme="majorBidi" w:hAnsiTheme="majorBidi" w:cstheme="majorBidi"/>
          <w:sz w:val="24"/>
          <w:szCs w:val="24"/>
        </w:rPr>
        <w:t>Jakarta: Kencana, 2007.</w:t>
      </w:r>
    </w:p>
    <w:p w:rsidR="00946655" w:rsidRPr="002E3B84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3B84">
        <w:rPr>
          <w:rFonts w:asciiTheme="majorBidi" w:hAnsiTheme="majorBidi" w:cstheme="majorBidi"/>
          <w:sz w:val="24"/>
          <w:szCs w:val="24"/>
          <w:lang w:val="id-ID"/>
        </w:rPr>
        <w:t>Supriyoko.</w:t>
      </w:r>
      <w:r w:rsidRPr="002E3B84">
        <w:rPr>
          <w:rFonts w:asciiTheme="majorBidi" w:hAnsiTheme="majorBidi" w:cstheme="majorBidi"/>
          <w:sz w:val="24"/>
          <w:szCs w:val="24"/>
        </w:rPr>
        <w:t xml:space="preserve"> </w:t>
      </w:r>
      <w:r w:rsidRPr="002E3B8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E3B8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Konfigurasi Politik Pendidikan Nasional. </w:t>
      </w:r>
      <w:r w:rsidRPr="002E3B84">
        <w:rPr>
          <w:rFonts w:asciiTheme="majorBidi" w:hAnsiTheme="majorBidi" w:cstheme="majorBidi"/>
          <w:sz w:val="24"/>
          <w:szCs w:val="24"/>
          <w:lang w:val="id-ID"/>
        </w:rPr>
        <w:t>Yogyakarta:Pustaka Fahima, 2007</w:t>
      </w:r>
      <w:r w:rsidRPr="002E3B84">
        <w:rPr>
          <w:rFonts w:asciiTheme="majorBidi" w:hAnsiTheme="majorBidi" w:cstheme="majorBidi"/>
          <w:sz w:val="24"/>
          <w:szCs w:val="24"/>
        </w:rPr>
        <w:t>.</w:t>
      </w:r>
    </w:p>
    <w:p w:rsidR="00946655" w:rsidRPr="002E3B84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Sunarto, </w:t>
      </w:r>
      <w:r w:rsidRPr="002E3B84">
        <w:rPr>
          <w:rFonts w:asciiTheme="majorBidi" w:hAnsiTheme="majorBidi" w:cstheme="majorBidi"/>
          <w:i/>
          <w:iCs/>
          <w:sz w:val="24"/>
          <w:szCs w:val="24"/>
        </w:rPr>
        <w:t xml:space="preserve">Perkembangan Peserta Didik, </w:t>
      </w:r>
      <w:r w:rsidRPr="002E3B84">
        <w:rPr>
          <w:rFonts w:asciiTheme="majorBidi" w:hAnsiTheme="majorBidi" w:cstheme="majorBidi"/>
          <w:sz w:val="24"/>
          <w:szCs w:val="24"/>
        </w:rPr>
        <w:t>Jakarta: PT.Rineka Cipta, 200</w:t>
      </w:r>
      <w:r w:rsidRPr="002E3B84">
        <w:rPr>
          <w:rFonts w:asciiTheme="majorBidi" w:hAnsiTheme="majorBidi" w:cstheme="majorBidi"/>
          <w:sz w:val="24"/>
          <w:szCs w:val="24"/>
          <w:lang w:val="en-US"/>
        </w:rPr>
        <w:t>2.</w:t>
      </w:r>
    </w:p>
    <w:p w:rsidR="00946655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Tanzeh, Ahmad, </w:t>
      </w:r>
      <w:r w:rsidRPr="002E3B84">
        <w:rPr>
          <w:rFonts w:asciiTheme="majorBidi" w:hAnsiTheme="majorBidi" w:cstheme="majorBidi"/>
          <w:i/>
          <w:sz w:val="24"/>
          <w:szCs w:val="24"/>
        </w:rPr>
        <w:t xml:space="preserve">Pengantar Metode Penelitian, </w:t>
      </w:r>
      <w:r w:rsidRPr="002E3B84">
        <w:rPr>
          <w:rFonts w:asciiTheme="majorBidi" w:hAnsiTheme="majorBidi" w:cstheme="majorBidi"/>
          <w:sz w:val="24"/>
          <w:szCs w:val="24"/>
        </w:rPr>
        <w:t>Yogyakarta: Teras, 2009.</w:t>
      </w:r>
    </w:p>
    <w:p w:rsidR="00946655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505E">
        <w:rPr>
          <w:rFonts w:asciiTheme="majorBidi" w:hAnsiTheme="majorBidi" w:cstheme="majorBidi"/>
          <w:sz w:val="24"/>
          <w:szCs w:val="24"/>
        </w:rPr>
        <w:t>Tobroni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>
        <w:rPr>
          <w:rFonts w:asciiTheme="majorBidi" w:hAnsiTheme="majorBidi" w:cstheme="majorBidi"/>
          <w:sz w:val="24"/>
          <w:szCs w:val="24"/>
        </w:rPr>
        <w:t xml:space="preserve"> UPT UMM: Malang, 2008.</w:t>
      </w:r>
    </w:p>
    <w:p w:rsidR="007547AF" w:rsidRDefault="007547AF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C3103">
        <w:rPr>
          <w:rFonts w:ascii="Times New Roman" w:eastAsia="Calibri" w:hAnsi="Times New Roman" w:cs="Times New Roman"/>
          <w:sz w:val="24"/>
          <w:szCs w:val="24"/>
        </w:rPr>
        <w:t>Triwulandari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3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sz w:val="24"/>
          <w:szCs w:val="24"/>
        </w:rPr>
        <w:t>Naning</w:t>
      </w:r>
      <w:proofErr w:type="spellEnd"/>
      <w:r w:rsidRPr="009C3103">
        <w:rPr>
          <w:rFonts w:ascii="Times New Roman" w:eastAsia="Calibri" w:hAnsi="Times New Roman" w:cs="Times New Roman"/>
          <w:sz w:val="24"/>
          <w:szCs w:val="24"/>
        </w:rPr>
        <w:t xml:space="preserve">, 2011,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Upaya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Pembinaan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Perilaku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Remaja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Melalui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Akhlak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di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Dusun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Kayen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Kelurahan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Kademangan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Kota </w:t>
      </w:r>
      <w:proofErr w:type="spellStart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Blitar</w:t>
      </w:r>
      <w:proofErr w:type="spellEnd"/>
      <w:r w:rsidRPr="009C310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547AF">
        <w:rPr>
          <w:rFonts w:asciiTheme="majorBidi" w:hAnsiTheme="majorBidi" w:cstheme="majorBidi"/>
          <w:sz w:val="24"/>
          <w:szCs w:val="24"/>
        </w:rPr>
        <w:t xml:space="preserve"> </w:t>
      </w:r>
      <w:r w:rsidRPr="009C3103">
        <w:rPr>
          <w:rFonts w:asciiTheme="majorBidi" w:hAnsiTheme="majorBidi" w:cstheme="majorBidi"/>
          <w:sz w:val="24"/>
          <w:szCs w:val="24"/>
        </w:rPr>
        <w:t xml:space="preserve">(Tulungagung,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103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9C3103">
        <w:rPr>
          <w:rFonts w:asciiTheme="majorBidi" w:hAnsiTheme="majorBidi" w:cstheme="majorBidi"/>
          <w:sz w:val="24"/>
          <w:szCs w:val="24"/>
        </w:rPr>
        <w:t>,)</w:t>
      </w:r>
    </w:p>
    <w:p w:rsidR="00946655" w:rsidRPr="004C5A9A" w:rsidRDefault="00946655" w:rsidP="007547AF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C5A9A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Pr="004C5A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A9A">
        <w:rPr>
          <w:rFonts w:asciiTheme="majorBidi" w:hAnsiTheme="majorBidi" w:cstheme="majorBidi"/>
          <w:sz w:val="24"/>
          <w:szCs w:val="24"/>
        </w:rPr>
        <w:t>Hasyim</w:t>
      </w:r>
      <w:proofErr w:type="spellEnd"/>
      <w:r w:rsidRPr="004C5A9A">
        <w:rPr>
          <w:rFonts w:asciiTheme="majorBidi" w:hAnsiTheme="majorBidi" w:cstheme="majorBidi"/>
          <w:sz w:val="24"/>
          <w:szCs w:val="24"/>
        </w:rPr>
        <w:t xml:space="preserve">, Ahmad.  </w:t>
      </w:r>
      <w:proofErr w:type="spellStart"/>
      <w:r w:rsidRPr="004C5A9A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4C5A9A">
        <w:rPr>
          <w:rFonts w:asciiTheme="majorBidi" w:hAnsiTheme="majorBidi" w:cstheme="majorBidi"/>
          <w:i/>
          <w:iCs/>
          <w:sz w:val="24"/>
          <w:szCs w:val="24"/>
        </w:rPr>
        <w:t xml:space="preserve"> Muslim </w:t>
      </w:r>
      <w:proofErr w:type="spellStart"/>
      <w:r w:rsidRPr="004C5A9A">
        <w:rPr>
          <w:rFonts w:asciiTheme="majorBidi" w:hAnsiTheme="majorBidi" w:cstheme="majorBidi"/>
          <w:i/>
          <w:iCs/>
          <w:sz w:val="24"/>
          <w:szCs w:val="24"/>
        </w:rPr>
        <w:t>Kaffah</w:t>
      </w:r>
      <w:proofErr w:type="spellEnd"/>
      <w:r w:rsidRPr="004C5A9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5A9A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Pr="004C5A9A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4C5A9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C5A9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5A9A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4C5A9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C5A9A">
        <w:rPr>
          <w:rFonts w:asciiTheme="majorBidi" w:hAnsiTheme="majorBidi" w:cstheme="majorBidi"/>
          <w:i/>
          <w:iCs/>
          <w:sz w:val="24"/>
          <w:szCs w:val="24"/>
        </w:rPr>
        <w:t>Nabi</w:t>
      </w:r>
      <w:proofErr w:type="spellEnd"/>
      <w:r w:rsidRPr="004C5A9A">
        <w:rPr>
          <w:rFonts w:asciiTheme="majorBidi" w:hAnsiTheme="majorBidi" w:cstheme="majorBidi"/>
          <w:i/>
          <w:iCs/>
          <w:sz w:val="24"/>
          <w:szCs w:val="24"/>
        </w:rPr>
        <w:t xml:space="preserve"> saw. , </w:t>
      </w:r>
      <w:proofErr w:type="spellStart"/>
      <w:r w:rsidRPr="004C5A9A">
        <w:rPr>
          <w:rFonts w:asciiTheme="majorBidi" w:hAnsiTheme="majorBidi" w:cstheme="majorBidi"/>
          <w:sz w:val="24"/>
          <w:szCs w:val="24"/>
        </w:rPr>
        <w:t>Mitra</w:t>
      </w:r>
      <w:proofErr w:type="spellEnd"/>
      <w:r w:rsidRPr="004C5A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A9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4C5A9A">
        <w:rPr>
          <w:rFonts w:asciiTheme="majorBidi" w:hAnsiTheme="majorBidi" w:cstheme="majorBidi"/>
          <w:sz w:val="24"/>
          <w:szCs w:val="24"/>
        </w:rPr>
        <w:t>: Yogyakarta, 2005</w:t>
      </w:r>
    </w:p>
    <w:p w:rsidR="00946655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5A9A">
        <w:rPr>
          <w:rFonts w:asciiTheme="majorBidi" w:hAnsiTheme="majorBidi" w:cstheme="majorBidi"/>
          <w:sz w:val="24"/>
          <w:szCs w:val="24"/>
        </w:rPr>
        <w:t>Undan</w:t>
      </w:r>
      <w:r>
        <w:rPr>
          <w:rFonts w:asciiTheme="majorBidi" w:hAnsiTheme="majorBidi" w:cstheme="majorBidi"/>
          <w:sz w:val="24"/>
          <w:szCs w:val="24"/>
        </w:rPr>
        <w:t>g-undang RI. No. 20 Tahun 2003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4C5A9A">
        <w:rPr>
          <w:rFonts w:asciiTheme="majorBidi" w:hAnsiTheme="majorBidi" w:cstheme="majorBidi"/>
          <w:sz w:val="24"/>
          <w:szCs w:val="24"/>
        </w:rPr>
        <w:t xml:space="preserve"> </w:t>
      </w:r>
      <w:r w:rsidRPr="004C5A9A">
        <w:rPr>
          <w:rFonts w:asciiTheme="majorBidi" w:hAnsiTheme="majorBidi" w:cstheme="majorBidi"/>
          <w:i/>
          <w:iCs/>
          <w:sz w:val="24"/>
          <w:szCs w:val="24"/>
        </w:rPr>
        <w:t>Tentang Sistem Pendidikan Nasional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4C5A9A">
        <w:rPr>
          <w:rFonts w:asciiTheme="majorBidi" w:hAnsiTheme="majorBidi" w:cstheme="majorBidi"/>
          <w:sz w:val="24"/>
          <w:szCs w:val="24"/>
        </w:rPr>
        <w:t>Jakarta: Citra Umbara</w:t>
      </w:r>
      <w:r w:rsidRPr="004C5A9A">
        <w:rPr>
          <w:rFonts w:asciiTheme="majorBidi" w:hAnsiTheme="majorBidi" w:cstheme="majorBidi"/>
          <w:sz w:val="24"/>
          <w:szCs w:val="24"/>
          <w:lang w:val="en-US"/>
        </w:rPr>
        <w:t>. 2003</w:t>
      </w:r>
    </w:p>
    <w:p w:rsidR="00946655" w:rsidRDefault="00946655" w:rsidP="007547A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E3B84">
        <w:rPr>
          <w:rFonts w:asciiTheme="majorBidi" w:hAnsiTheme="majorBidi" w:cstheme="majorBidi"/>
          <w:sz w:val="24"/>
          <w:szCs w:val="24"/>
        </w:rPr>
        <w:t xml:space="preserve">Yin, Robert K., </w:t>
      </w:r>
      <w:r w:rsidRPr="002E3B84">
        <w:rPr>
          <w:rFonts w:asciiTheme="majorBidi" w:hAnsiTheme="majorBidi" w:cstheme="majorBidi"/>
          <w:i/>
          <w:sz w:val="24"/>
          <w:szCs w:val="24"/>
        </w:rPr>
        <w:t xml:space="preserve">Studi Kasus: Desain dan Metode, </w:t>
      </w:r>
      <w:r w:rsidRPr="002E3B84">
        <w:rPr>
          <w:rFonts w:asciiTheme="majorBidi" w:hAnsiTheme="majorBidi" w:cstheme="majorBidi"/>
          <w:sz w:val="24"/>
          <w:szCs w:val="24"/>
        </w:rPr>
        <w:t>Jakarta: Rajagrafindo Persada, 2008</w:t>
      </w:r>
      <w:r w:rsidRPr="002E3B8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46655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505E">
        <w:rPr>
          <w:rFonts w:asciiTheme="majorBidi" w:hAnsiTheme="majorBidi" w:cstheme="majorBidi"/>
          <w:sz w:val="24"/>
          <w:szCs w:val="24"/>
        </w:rPr>
        <w:t>Yuliani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Rochmah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Elfi</w:t>
      </w:r>
      <w:proofErr w:type="spellEnd"/>
      <w:proofErr w:type="gramStart"/>
      <w:r w:rsidRPr="002D505E">
        <w:rPr>
          <w:rFonts w:asciiTheme="majorBidi" w:hAnsiTheme="majorBidi" w:cstheme="majorBidi"/>
          <w:sz w:val="24"/>
          <w:szCs w:val="24"/>
        </w:rPr>
        <w:t>, ,</w:t>
      </w:r>
      <w:proofErr w:type="gramEnd"/>
      <w:r w:rsidRPr="002D50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Teras</w:t>
      </w:r>
      <w:proofErr w:type="spellEnd"/>
      <w:r>
        <w:rPr>
          <w:rFonts w:asciiTheme="majorBidi" w:hAnsiTheme="majorBidi" w:cstheme="majorBidi"/>
          <w:sz w:val="24"/>
          <w:szCs w:val="24"/>
        </w:rPr>
        <w:t>: Yogyakarta, 2005.</w:t>
      </w:r>
    </w:p>
    <w:p w:rsidR="00946655" w:rsidRPr="002E3B84" w:rsidRDefault="00946655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D505E">
        <w:rPr>
          <w:rFonts w:asciiTheme="majorBidi" w:hAnsiTheme="majorBidi" w:cstheme="majorBidi"/>
          <w:sz w:val="24"/>
          <w:szCs w:val="24"/>
        </w:rPr>
        <w:t>Zuchdi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Darmiyati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humanisasi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D505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D505E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505E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2D505E">
        <w:rPr>
          <w:rFonts w:asciiTheme="majorBidi" w:hAnsiTheme="majorBidi" w:cstheme="majorBidi"/>
          <w:sz w:val="24"/>
          <w:szCs w:val="24"/>
        </w:rPr>
        <w:t>: Jakarta,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46655" w:rsidRPr="00E82AE2" w:rsidRDefault="001A59CD" w:rsidP="007547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946655" w:rsidRPr="001A47EA">
          <w:rPr>
            <w:rStyle w:val="Hyperlink"/>
            <w:rFonts w:asciiTheme="majorBidi" w:hAnsiTheme="majorBidi" w:cstheme="majorBidi"/>
            <w:sz w:val="24"/>
            <w:szCs w:val="24"/>
          </w:rPr>
          <w:t>http://eprints.uny.ac.id/3687/1/11._Pembinaan_Akhlak_Mulia_dalam_Berhubungan_antar_Sesama_Manusia_dalam_Perspektif_Islam.pdf</w:t>
        </w:r>
      </w:hyperlink>
      <w:r w:rsidR="00946655">
        <w:rPr>
          <w:lang w:val="en-US"/>
        </w:rPr>
        <w:t xml:space="preserve">. </w:t>
      </w:r>
      <w:proofErr w:type="spellStart"/>
      <w:proofErr w:type="gramStart"/>
      <w:r w:rsidR="00946655" w:rsidRPr="00E82AE2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proofErr w:type="gramEnd"/>
      <w:r w:rsidR="00946655" w:rsidRPr="00E82A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1EA2">
        <w:rPr>
          <w:rFonts w:asciiTheme="majorBidi" w:hAnsiTheme="majorBidi" w:cstheme="majorBidi"/>
          <w:sz w:val="24"/>
          <w:szCs w:val="24"/>
        </w:rPr>
        <w:t>pukul 2.35 PM</w:t>
      </w:r>
      <w:r w:rsidR="00946655" w:rsidRPr="00E82AE2">
        <w:rPr>
          <w:rFonts w:asciiTheme="majorBidi" w:hAnsiTheme="majorBidi" w:cstheme="majorBidi"/>
          <w:sz w:val="24"/>
          <w:szCs w:val="24"/>
        </w:rPr>
        <w:t>,</w:t>
      </w:r>
      <w:r w:rsidR="00B81EA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81EA2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B81EA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46655" w:rsidRPr="00E82AE2">
        <w:rPr>
          <w:rFonts w:asciiTheme="majorBidi" w:hAnsiTheme="majorBidi" w:cstheme="majorBidi"/>
          <w:sz w:val="24"/>
          <w:szCs w:val="24"/>
        </w:rPr>
        <w:t>31 maret 2012</w:t>
      </w:r>
    </w:p>
    <w:p w:rsidR="00946655" w:rsidRPr="006654B6" w:rsidRDefault="00946655" w:rsidP="007547AF">
      <w:pPr>
        <w:spacing w:after="0"/>
        <w:jc w:val="both"/>
        <w:rPr>
          <w:sz w:val="24"/>
          <w:szCs w:val="24"/>
          <w:lang w:val="en-US"/>
        </w:rPr>
      </w:pPr>
    </w:p>
    <w:p w:rsidR="007547AF" w:rsidRPr="009C3103" w:rsidRDefault="007547AF" w:rsidP="007547A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2E6" w:rsidRPr="009C3103" w:rsidRDefault="00B552E6" w:rsidP="007547AF">
      <w:pPr>
        <w:spacing w:after="0"/>
        <w:jc w:val="both"/>
        <w:rPr>
          <w:sz w:val="24"/>
          <w:szCs w:val="24"/>
          <w:lang w:val="en-US"/>
        </w:rPr>
      </w:pPr>
    </w:p>
    <w:sectPr w:rsidR="00B552E6" w:rsidRPr="009C3103" w:rsidSect="00A31BEA">
      <w:headerReference w:type="default" r:id="rId9"/>
      <w:pgSz w:w="12242" w:h="15842" w:code="1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CA" w:rsidRDefault="00EF67CA" w:rsidP="00EF67CA">
      <w:pPr>
        <w:spacing w:after="0" w:line="240" w:lineRule="auto"/>
      </w:pPr>
      <w:r>
        <w:separator/>
      </w:r>
    </w:p>
  </w:endnote>
  <w:endnote w:type="continuationSeparator" w:id="1">
    <w:p w:rsidR="00EF67CA" w:rsidRDefault="00EF67CA" w:rsidP="00EF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CA" w:rsidRDefault="00EF67CA" w:rsidP="00EF67CA">
      <w:pPr>
        <w:spacing w:after="0" w:line="240" w:lineRule="auto"/>
      </w:pPr>
      <w:r>
        <w:separator/>
      </w:r>
    </w:p>
  </w:footnote>
  <w:footnote w:type="continuationSeparator" w:id="1">
    <w:p w:rsidR="00EF67CA" w:rsidRDefault="00EF67CA" w:rsidP="00EF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1" w:rsidRDefault="001D5721">
    <w:pPr>
      <w:pStyle w:val="Header"/>
      <w:jc w:val="right"/>
    </w:pPr>
  </w:p>
  <w:p w:rsidR="001444D8" w:rsidRDefault="00766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9E5"/>
    <w:multiLevelType w:val="hybridMultilevel"/>
    <w:tmpl w:val="682854B4"/>
    <w:lvl w:ilvl="0" w:tplc="034CEDE0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852"/>
    <w:multiLevelType w:val="hybridMultilevel"/>
    <w:tmpl w:val="866C3C62"/>
    <w:lvl w:ilvl="0" w:tplc="E18068F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D563E00"/>
    <w:multiLevelType w:val="hybridMultilevel"/>
    <w:tmpl w:val="65DAFAE8"/>
    <w:lvl w:ilvl="0" w:tplc="69FA0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D5EE7"/>
    <w:multiLevelType w:val="hybridMultilevel"/>
    <w:tmpl w:val="1034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BEB"/>
    <w:multiLevelType w:val="hybridMultilevel"/>
    <w:tmpl w:val="B7B2AAB4"/>
    <w:lvl w:ilvl="0" w:tplc="04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1845973"/>
    <w:multiLevelType w:val="hybridMultilevel"/>
    <w:tmpl w:val="06241696"/>
    <w:lvl w:ilvl="0" w:tplc="39AE357C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</w:rPr>
    </w:lvl>
    <w:lvl w:ilvl="3" w:tplc="3D9CFE46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  <w:b w:val="0"/>
        <w:bCs w:val="0"/>
      </w:rPr>
    </w:lvl>
    <w:lvl w:ilvl="4" w:tplc="6D0E2B22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  <w:b w:val="0"/>
        <w:bCs w:val="0"/>
      </w:rPr>
    </w:lvl>
    <w:lvl w:ilvl="5" w:tplc="040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BCB298F0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  <w:b w:val="0"/>
        <w:bCs w:val="0"/>
      </w:rPr>
    </w:lvl>
    <w:lvl w:ilvl="7" w:tplc="040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6">
    <w:nsid w:val="392F7084"/>
    <w:multiLevelType w:val="hybridMultilevel"/>
    <w:tmpl w:val="9A8208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217C7"/>
    <w:multiLevelType w:val="hybridMultilevel"/>
    <w:tmpl w:val="30881E26"/>
    <w:lvl w:ilvl="0" w:tplc="1EC4AA0E">
      <w:start w:val="1"/>
      <w:numFmt w:val="lowerLetter"/>
      <w:lvlText w:val="%1."/>
      <w:lvlJc w:val="right"/>
      <w:pPr>
        <w:ind w:left="16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54E75CF1"/>
    <w:multiLevelType w:val="hybridMultilevel"/>
    <w:tmpl w:val="3BAA5204"/>
    <w:lvl w:ilvl="0" w:tplc="F30CBF02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361F84"/>
    <w:multiLevelType w:val="hybridMultilevel"/>
    <w:tmpl w:val="777C6738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80600"/>
    <w:multiLevelType w:val="hybridMultilevel"/>
    <w:tmpl w:val="3892C46E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7A585A44"/>
    <w:multiLevelType w:val="hybridMultilevel"/>
    <w:tmpl w:val="643CDE54"/>
    <w:lvl w:ilvl="0" w:tplc="2DD6DAD6">
      <w:start w:val="1"/>
      <w:numFmt w:val="lowerLetter"/>
      <w:lvlText w:val="%1.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655"/>
    <w:rsid w:val="00000780"/>
    <w:rsid w:val="000018FD"/>
    <w:rsid w:val="00007485"/>
    <w:rsid w:val="00012369"/>
    <w:rsid w:val="0002465E"/>
    <w:rsid w:val="0002501A"/>
    <w:rsid w:val="00025EAE"/>
    <w:rsid w:val="00030A02"/>
    <w:rsid w:val="00036F25"/>
    <w:rsid w:val="00050309"/>
    <w:rsid w:val="00052E56"/>
    <w:rsid w:val="00053197"/>
    <w:rsid w:val="000551D4"/>
    <w:rsid w:val="000560A4"/>
    <w:rsid w:val="00056222"/>
    <w:rsid w:val="00056C1B"/>
    <w:rsid w:val="000579FD"/>
    <w:rsid w:val="00064B03"/>
    <w:rsid w:val="00070628"/>
    <w:rsid w:val="00074FC2"/>
    <w:rsid w:val="00084CED"/>
    <w:rsid w:val="00095776"/>
    <w:rsid w:val="0009600F"/>
    <w:rsid w:val="000A0A89"/>
    <w:rsid w:val="000A26DF"/>
    <w:rsid w:val="000A31B1"/>
    <w:rsid w:val="000A54CE"/>
    <w:rsid w:val="000A7FC3"/>
    <w:rsid w:val="000B316E"/>
    <w:rsid w:val="000B6780"/>
    <w:rsid w:val="000C41AF"/>
    <w:rsid w:val="000E244E"/>
    <w:rsid w:val="000E639D"/>
    <w:rsid w:val="000F1B41"/>
    <w:rsid w:val="000F62BA"/>
    <w:rsid w:val="0011008F"/>
    <w:rsid w:val="001104E0"/>
    <w:rsid w:val="00114113"/>
    <w:rsid w:val="0011686F"/>
    <w:rsid w:val="001254F8"/>
    <w:rsid w:val="001361D8"/>
    <w:rsid w:val="00136EDD"/>
    <w:rsid w:val="00147749"/>
    <w:rsid w:val="00151CC5"/>
    <w:rsid w:val="00153308"/>
    <w:rsid w:val="00164B6F"/>
    <w:rsid w:val="00175005"/>
    <w:rsid w:val="00186EDE"/>
    <w:rsid w:val="0018787C"/>
    <w:rsid w:val="001879D8"/>
    <w:rsid w:val="00192391"/>
    <w:rsid w:val="001943BE"/>
    <w:rsid w:val="00197B34"/>
    <w:rsid w:val="001A4300"/>
    <w:rsid w:val="001A59CD"/>
    <w:rsid w:val="001A7530"/>
    <w:rsid w:val="001B0CE0"/>
    <w:rsid w:val="001B7387"/>
    <w:rsid w:val="001D5721"/>
    <w:rsid w:val="001D6D1E"/>
    <w:rsid w:val="001E29CF"/>
    <w:rsid w:val="001E60AF"/>
    <w:rsid w:val="001F7878"/>
    <w:rsid w:val="00215F50"/>
    <w:rsid w:val="00220A74"/>
    <w:rsid w:val="00224BC2"/>
    <w:rsid w:val="00230DB4"/>
    <w:rsid w:val="002405FB"/>
    <w:rsid w:val="00244AA4"/>
    <w:rsid w:val="002554FC"/>
    <w:rsid w:val="00267F60"/>
    <w:rsid w:val="00270C07"/>
    <w:rsid w:val="002759F3"/>
    <w:rsid w:val="002850F3"/>
    <w:rsid w:val="002912D8"/>
    <w:rsid w:val="00297427"/>
    <w:rsid w:val="002A3680"/>
    <w:rsid w:val="002A4ADE"/>
    <w:rsid w:val="002A5892"/>
    <w:rsid w:val="002A76B5"/>
    <w:rsid w:val="002B18B0"/>
    <w:rsid w:val="002B3934"/>
    <w:rsid w:val="002B5143"/>
    <w:rsid w:val="002C6C72"/>
    <w:rsid w:val="002C7794"/>
    <w:rsid w:val="002C7AAB"/>
    <w:rsid w:val="002D2D08"/>
    <w:rsid w:val="002D3C1C"/>
    <w:rsid w:val="002D52AD"/>
    <w:rsid w:val="002E02E3"/>
    <w:rsid w:val="002E0E2F"/>
    <w:rsid w:val="002E169C"/>
    <w:rsid w:val="002E1AB3"/>
    <w:rsid w:val="002E6182"/>
    <w:rsid w:val="002F0B97"/>
    <w:rsid w:val="002F1079"/>
    <w:rsid w:val="002F1541"/>
    <w:rsid w:val="002F6BD4"/>
    <w:rsid w:val="00300024"/>
    <w:rsid w:val="003020F8"/>
    <w:rsid w:val="0030468B"/>
    <w:rsid w:val="003204E9"/>
    <w:rsid w:val="00321980"/>
    <w:rsid w:val="00323FDE"/>
    <w:rsid w:val="00327659"/>
    <w:rsid w:val="00330FC0"/>
    <w:rsid w:val="00334C6B"/>
    <w:rsid w:val="003350EC"/>
    <w:rsid w:val="00336088"/>
    <w:rsid w:val="00337D54"/>
    <w:rsid w:val="003403BB"/>
    <w:rsid w:val="0034322D"/>
    <w:rsid w:val="00343CD7"/>
    <w:rsid w:val="00350193"/>
    <w:rsid w:val="003503F8"/>
    <w:rsid w:val="00356E09"/>
    <w:rsid w:val="0035776D"/>
    <w:rsid w:val="00361460"/>
    <w:rsid w:val="003642CD"/>
    <w:rsid w:val="003660EF"/>
    <w:rsid w:val="0036789B"/>
    <w:rsid w:val="003768AB"/>
    <w:rsid w:val="00392794"/>
    <w:rsid w:val="00394C0B"/>
    <w:rsid w:val="003A0897"/>
    <w:rsid w:val="003A201E"/>
    <w:rsid w:val="003A4D8F"/>
    <w:rsid w:val="003B352C"/>
    <w:rsid w:val="003B4401"/>
    <w:rsid w:val="003B5ED4"/>
    <w:rsid w:val="003B62C2"/>
    <w:rsid w:val="003C04BE"/>
    <w:rsid w:val="003C1061"/>
    <w:rsid w:val="003C7835"/>
    <w:rsid w:val="003D758B"/>
    <w:rsid w:val="003E694E"/>
    <w:rsid w:val="003F571B"/>
    <w:rsid w:val="003F670D"/>
    <w:rsid w:val="003F67ED"/>
    <w:rsid w:val="003F79C1"/>
    <w:rsid w:val="004058A1"/>
    <w:rsid w:val="00413932"/>
    <w:rsid w:val="00414B11"/>
    <w:rsid w:val="00423435"/>
    <w:rsid w:val="004315B5"/>
    <w:rsid w:val="00433D92"/>
    <w:rsid w:val="00443C65"/>
    <w:rsid w:val="00444AAC"/>
    <w:rsid w:val="004601B4"/>
    <w:rsid w:val="00460D2B"/>
    <w:rsid w:val="00465C40"/>
    <w:rsid w:val="00467A8E"/>
    <w:rsid w:val="0048146D"/>
    <w:rsid w:val="004879EB"/>
    <w:rsid w:val="0049073B"/>
    <w:rsid w:val="00490A01"/>
    <w:rsid w:val="00491320"/>
    <w:rsid w:val="0049489A"/>
    <w:rsid w:val="004A5219"/>
    <w:rsid w:val="004B167B"/>
    <w:rsid w:val="004B569A"/>
    <w:rsid w:val="004B63EF"/>
    <w:rsid w:val="004C3F8B"/>
    <w:rsid w:val="004C78B2"/>
    <w:rsid w:val="004D147B"/>
    <w:rsid w:val="004E3B52"/>
    <w:rsid w:val="004F3391"/>
    <w:rsid w:val="00500965"/>
    <w:rsid w:val="005016EA"/>
    <w:rsid w:val="00504ECF"/>
    <w:rsid w:val="0050531A"/>
    <w:rsid w:val="00530375"/>
    <w:rsid w:val="00534430"/>
    <w:rsid w:val="005419E4"/>
    <w:rsid w:val="00557BD0"/>
    <w:rsid w:val="00561BB2"/>
    <w:rsid w:val="0056698A"/>
    <w:rsid w:val="00580B91"/>
    <w:rsid w:val="00582FAF"/>
    <w:rsid w:val="0058530A"/>
    <w:rsid w:val="00585AB9"/>
    <w:rsid w:val="0058605F"/>
    <w:rsid w:val="0059066D"/>
    <w:rsid w:val="00591FA5"/>
    <w:rsid w:val="00596172"/>
    <w:rsid w:val="005A19DA"/>
    <w:rsid w:val="005A420D"/>
    <w:rsid w:val="005A4C2C"/>
    <w:rsid w:val="005B3184"/>
    <w:rsid w:val="005B7A48"/>
    <w:rsid w:val="005C4C3C"/>
    <w:rsid w:val="005D7200"/>
    <w:rsid w:val="005F0AD3"/>
    <w:rsid w:val="005F1A80"/>
    <w:rsid w:val="005F27ED"/>
    <w:rsid w:val="005F3FB2"/>
    <w:rsid w:val="005F6494"/>
    <w:rsid w:val="005F68D2"/>
    <w:rsid w:val="006000DE"/>
    <w:rsid w:val="0060671C"/>
    <w:rsid w:val="006159C0"/>
    <w:rsid w:val="0061636A"/>
    <w:rsid w:val="006163CB"/>
    <w:rsid w:val="00620A5C"/>
    <w:rsid w:val="006256C5"/>
    <w:rsid w:val="0063367D"/>
    <w:rsid w:val="006336C8"/>
    <w:rsid w:val="006355DC"/>
    <w:rsid w:val="00635B52"/>
    <w:rsid w:val="00635E64"/>
    <w:rsid w:val="00637D56"/>
    <w:rsid w:val="00640D61"/>
    <w:rsid w:val="006428A0"/>
    <w:rsid w:val="00643AEA"/>
    <w:rsid w:val="00650378"/>
    <w:rsid w:val="006633F9"/>
    <w:rsid w:val="00665095"/>
    <w:rsid w:val="0066590F"/>
    <w:rsid w:val="00665942"/>
    <w:rsid w:val="0066724D"/>
    <w:rsid w:val="00667595"/>
    <w:rsid w:val="00670794"/>
    <w:rsid w:val="00670E41"/>
    <w:rsid w:val="006714DA"/>
    <w:rsid w:val="006723A9"/>
    <w:rsid w:val="00674D14"/>
    <w:rsid w:val="0067557E"/>
    <w:rsid w:val="00681834"/>
    <w:rsid w:val="00685C6E"/>
    <w:rsid w:val="006A030F"/>
    <w:rsid w:val="006A0943"/>
    <w:rsid w:val="006A33C4"/>
    <w:rsid w:val="006B4DCA"/>
    <w:rsid w:val="006B57B3"/>
    <w:rsid w:val="006B7976"/>
    <w:rsid w:val="006C3420"/>
    <w:rsid w:val="006D10EF"/>
    <w:rsid w:val="006D4DD4"/>
    <w:rsid w:val="006D51DF"/>
    <w:rsid w:val="006D66AB"/>
    <w:rsid w:val="006D68E0"/>
    <w:rsid w:val="006E46A3"/>
    <w:rsid w:val="006E665B"/>
    <w:rsid w:val="006F6413"/>
    <w:rsid w:val="00702DCF"/>
    <w:rsid w:val="0070327F"/>
    <w:rsid w:val="00711D77"/>
    <w:rsid w:val="00711D91"/>
    <w:rsid w:val="00711F67"/>
    <w:rsid w:val="00714A60"/>
    <w:rsid w:val="007165F7"/>
    <w:rsid w:val="00717716"/>
    <w:rsid w:val="007214F8"/>
    <w:rsid w:val="00724D69"/>
    <w:rsid w:val="00725680"/>
    <w:rsid w:val="007350F3"/>
    <w:rsid w:val="00736FD7"/>
    <w:rsid w:val="00741314"/>
    <w:rsid w:val="0074465C"/>
    <w:rsid w:val="007547AF"/>
    <w:rsid w:val="00755F4F"/>
    <w:rsid w:val="00756346"/>
    <w:rsid w:val="0076094B"/>
    <w:rsid w:val="0076658F"/>
    <w:rsid w:val="007666EE"/>
    <w:rsid w:val="00766B6D"/>
    <w:rsid w:val="007713F9"/>
    <w:rsid w:val="00790F03"/>
    <w:rsid w:val="007A5B53"/>
    <w:rsid w:val="007B56D4"/>
    <w:rsid w:val="007B683C"/>
    <w:rsid w:val="007C0F56"/>
    <w:rsid w:val="007C22DE"/>
    <w:rsid w:val="007D06A8"/>
    <w:rsid w:val="007E056B"/>
    <w:rsid w:val="007E7E95"/>
    <w:rsid w:val="007F20E0"/>
    <w:rsid w:val="007F30B6"/>
    <w:rsid w:val="007F779C"/>
    <w:rsid w:val="00805374"/>
    <w:rsid w:val="0081024E"/>
    <w:rsid w:val="008125A6"/>
    <w:rsid w:val="0081658F"/>
    <w:rsid w:val="00826326"/>
    <w:rsid w:val="00842194"/>
    <w:rsid w:val="00842A7A"/>
    <w:rsid w:val="00843229"/>
    <w:rsid w:val="008554A0"/>
    <w:rsid w:val="00861DE7"/>
    <w:rsid w:val="00866327"/>
    <w:rsid w:val="00867027"/>
    <w:rsid w:val="008713BB"/>
    <w:rsid w:val="00872A87"/>
    <w:rsid w:val="00876C20"/>
    <w:rsid w:val="008B1408"/>
    <w:rsid w:val="008B5690"/>
    <w:rsid w:val="008B70D4"/>
    <w:rsid w:val="008C73DC"/>
    <w:rsid w:val="008D0FF4"/>
    <w:rsid w:val="008D1722"/>
    <w:rsid w:val="008D3AFB"/>
    <w:rsid w:val="008D4BDD"/>
    <w:rsid w:val="008D53F6"/>
    <w:rsid w:val="008D7CC2"/>
    <w:rsid w:val="008E2FAD"/>
    <w:rsid w:val="008F76BC"/>
    <w:rsid w:val="00902006"/>
    <w:rsid w:val="009150FC"/>
    <w:rsid w:val="00920DBD"/>
    <w:rsid w:val="00920F70"/>
    <w:rsid w:val="00922F1F"/>
    <w:rsid w:val="00923BAF"/>
    <w:rsid w:val="00925F76"/>
    <w:rsid w:val="009331EA"/>
    <w:rsid w:val="00934BBB"/>
    <w:rsid w:val="00935940"/>
    <w:rsid w:val="00935BB9"/>
    <w:rsid w:val="00936083"/>
    <w:rsid w:val="00936FC4"/>
    <w:rsid w:val="00943D67"/>
    <w:rsid w:val="00945579"/>
    <w:rsid w:val="00946655"/>
    <w:rsid w:val="00946DBA"/>
    <w:rsid w:val="00950031"/>
    <w:rsid w:val="00953730"/>
    <w:rsid w:val="00954E63"/>
    <w:rsid w:val="009561B0"/>
    <w:rsid w:val="00962044"/>
    <w:rsid w:val="009636B1"/>
    <w:rsid w:val="00967797"/>
    <w:rsid w:val="009723D7"/>
    <w:rsid w:val="00974104"/>
    <w:rsid w:val="00983961"/>
    <w:rsid w:val="009843E2"/>
    <w:rsid w:val="00987C83"/>
    <w:rsid w:val="00990B75"/>
    <w:rsid w:val="0099403E"/>
    <w:rsid w:val="009957EF"/>
    <w:rsid w:val="009A53EB"/>
    <w:rsid w:val="009B051A"/>
    <w:rsid w:val="009B55FC"/>
    <w:rsid w:val="009C3103"/>
    <w:rsid w:val="009C3B43"/>
    <w:rsid w:val="009D0715"/>
    <w:rsid w:val="009D5C90"/>
    <w:rsid w:val="009D697B"/>
    <w:rsid w:val="009E50E9"/>
    <w:rsid w:val="009F4C2B"/>
    <w:rsid w:val="00A002E9"/>
    <w:rsid w:val="00A00EFE"/>
    <w:rsid w:val="00A118B0"/>
    <w:rsid w:val="00A12118"/>
    <w:rsid w:val="00A13535"/>
    <w:rsid w:val="00A2037A"/>
    <w:rsid w:val="00A20C53"/>
    <w:rsid w:val="00A2756A"/>
    <w:rsid w:val="00A30C4A"/>
    <w:rsid w:val="00A31072"/>
    <w:rsid w:val="00A31BEA"/>
    <w:rsid w:val="00A41BBC"/>
    <w:rsid w:val="00A41E0D"/>
    <w:rsid w:val="00A42814"/>
    <w:rsid w:val="00A5419C"/>
    <w:rsid w:val="00A56606"/>
    <w:rsid w:val="00A574B3"/>
    <w:rsid w:val="00A8506C"/>
    <w:rsid w:val="00A87609"/>
    <w:rsid w:val="00A93E63"/>
    <w:rsid w:val="00AA3F18"/>
    <w:rsid w:val="00AA3F41"/>
    <w:rsid w:val="00AA5370"/>
    <w:rsid w:val="00AA550C"/>
    <w:rsid w:val="00AA5880"/>
    <w:rsid w:val="00AB050A"/>
    <w:rsid w:val="00AB3379"/>
    <w:rsid w:val="00AB5F54"/>
    <w:rsid w:val="00AC04B0"/>
    <w:rsid w:val="00AC2BE9"/>
    <w:rsid w:val="00AC3E22"/>
    <w:rsid w:val="00AC5127"/>
    <w:rsid w:val="00AC5ECC"/>
    <w:rsid w:val="00AC64BD"/>
    <w:rsid w:val="00AD02CB"/>
    <w:rsid w:val="00AD2273"/>
    <w:rsid w:val="00AD22F8"/>
    <w:rsid w:val="00AD26D5"/>
    <w:rsid w:val="00AE0E94"/>
    <w:rsid w:val="00AE527D"/>
    <w:rsid w:val="00AE661F"/>
    <w:rsid w:val="00AF3868"/>
    <w:rsid w:val="00AF3BD9"/>
    <w:rsid w:val="00B00F5A"/>
    <w:rsid w:val="00B25D8D"/>
    <w:rsid w:val="00B329C3"/>
    <w:rsid w:val="00B362C3"/>
    <w:rsid w:val="00B40926"/>
    <w:rsid w:val="00B469F2"/>
    <w:rsid w:val="00B53CDD"/>
    <w:rsid w:val="00B54E0A"/>
    <w:rsid w:val="00B552E6"/>
    <w:rsid w:val="00B565C4"/>
    <w:rsid w:val="00B64AF8"/>
    <w:rsid w:val="00B651F1"/>
    <w:rsid w:val="00B72DFF"/>
    <w:rsid w:val="00B757B5"/>
    <w:rsid w:val="00B758F1"/>
    <w:rsid w:val="00B760A9"/>
    <w:rsid w:val="00B760F5"/>
    <w:rsid w:val="00B81EA2"/>
    <w:rsid w:val="00B827A4"/>
    <w:rsid w:val="00B9128E"/>
    <w:rsid w:val="00B92395"/>
    <w:rsid w:val="00B92B9E"/>
    <w:rsid w:val="00B95F18"/>
    <w:rsid w:val="00BA00F7"/>
    <w:rsid w:val="00BA27FC"/>
    <w:rsid w:val="00BC1F44"/>
    <w:rsid w:val="00BC6009"/>
    <w:rsid w:val="00BC7D2E"/>
    <w:rsid w:val="00BD5405"/>
    <w:rsid w:val="00BD6686"/>
    <w:rsid w:val="00BD750D"/>
    <w:rsid w:val="00C075AA"/>
    <w:rsid w:val="00C13D02"/>
    <w:rsid w:val="00C1444A"/>
    <w:rsid w:val="00C24158"/>
    <w:rsid w:val="00C25F51"/>
    <w:rsid w:val="00C5091D"/>
    <w:rsid w:val="00C5219B"/>
    <w:rsid w:val="00C55798"/>
    <w:rsid w:val="00C5629B"/>
    <w:rsid w:val="00C613CF"/>
    <w:rsid w:val="00C6473A"/>
    <w:rsid w:val="00C66CD6"/>
    <w:rsid w:val="00C844D7"/>
    <w:rsid w:val="00C85E7D"/>
    <w:rsid w:val="00C96900"/>
    <w:rsid w:val="00C97048"/>
    <w:rsid w:val="00CA06F4"/>
    <w:rsid w:val="00CA1799"/>
    <w:rsid w:val="00CA2339"/>
    <w:rsid w:val="00CA435A"/>
    <w:rsid w:val="00CC0893"/>
    <w:rsid w:val="00CC1B01"/>
    <w:rsid w:val="00CC2B26"/>
    <w:rsid w:val="00CC4F56"/>
    <w:rsid w:val="00CE3A97"/>
    <w:rsid w:val="00CE5FD8"/>
    <w:rsid w:val="00CF3874"/>
    <w:rsid w:val="00D07386"/>
    <w:rsid w:val="00D12FD8"/>
    <w:rsid w:val="00D20F8D"/>
    <w:rsid w:val="00D229BE"/>
    <w:rsid w:val="00D230C1"/>
    <w:rsid w:val="00D314F6"/>
    <w:rsid w:val="00D35834"/>
    <w:rsid w:val="00D4786A"/>
    <w:rsid w:val="00D53094"/>
    <w:rsid w:val="00D530F8"/>
    <w:rsid w:val="00D57FC1"/>
    <w:rsid w:val="00D61065"/>
    <w:rsid w:val="00D61F61"/>
    <w:rsid w:val="00D645AC"/>
    <w:rsid w:val="00D7408E"/>
    <w:rsid w:val="00D76389"/>
    <w:rsid w:val="00D8632F"/>
    <w:rsid w:val="00D9003D"/>
    <w:rsid w:val="00D94D87"/>
    <w:rsid w:val="00DA1DC9"/>
    <w:rsid w:val="00DA6BE2"/>
    <w:rsid w:val="00DB2425"/>
    <w:rsid w:val="00DB3FF4"/>
    <w:rsid w:val="00DB4498"/>
    <w:rsid w:val="00DB58EC"/>
    <w:rsid w:val="00DC0488"/>
    <w:rsid w:val="00DC2ECC"/>
    <w:rsid w:val="00DC33D8"/>
    <w:rsid w:val="00DC4A6C"/>
    <w:rsid w:val="00DC4C20"/>
    <w:rsid w:val="00DC50A0"/>
    <w:rsid w:val="00DC532E"/>
    <w:rsid w:val="00DD172B"/>
    <w:rsid w:val="00DE1979"/>
    <w:rsid w:val="00DE34CF"/>
    <w:rsid w:val="00DF204B"/>
    <w:rsid w:val="00E01E94"/>
    <w:rsid w:val="00E07CA7"/>
    <w:rsid w:val="00E1100E"/>
    <w:rsid w:val="00E2645C"/>
    <w:rsid w:val="00E30A38"/>
    <w:rsid w:val="00E33440"/>
    <w:rsid w:val="00E44E52"/>
    <w:rsid w:val="00E45C3B"/>
    <w:rsid w:val="00E465F6"/>
    <w:rsid w:val="00E5121A"/>
    <w:rsid w:val="00E62104"/>
    <w:rsid w:val="00E6249F"/>
    <w:rsid w:val="00E64D7D"/>
    <w:rsid w:val="00E652A0"/>
    <w:rsid w:val="00E6566B"/>
    <w:rsid w:val="00E805BF"/>
    <w:rsid w:val="00E84016"/>
    <w:rsid w:val="00E9256C"/>
    <w:rsid w:val="00E9738E"/>
    <w:rsid w:val="00E97852"/>
    <w:rsid w:val="00EA24AE"/>
    <w:rsid w:val="00EA5A26"/>
    <w:rsid w:val="00EA698C"/>
    <w:rsid w:val="00EB32EE"/>
    <w:rsid w:val="00EB7E16"/>
    <w:rsid w:val="00EC3C40"/>
    <w:rsid w:val="00EF18BE"/>
    <w:rsid w:val="00EF34C8"/>
    <w:rsid w:val="00EF4C70"/>
    <w:rsid w:val="00EF67CA"/>
    <w:rsid w:val="00EF6B8E"/>
    <w:rsid w:val="00F068C4"/>
    <w:rsid w:val="00F14570"/>
    <w:rsid w:val="00F210B1"/>
    <w:rsid w:val="00F2690F"/>
    <w:rsid w:val="00F3306F"/>
    <w:rsid w:val="00F40EF3"/>
    <w:rsid w:val="00F4730D"/>
    <w:rsid w:val="00F478F8"/>
    <w:rsid w:val="00F52796"/>
    <w:rsid w:val="00F56CDC"/>
    <w:rsid w:val="00F64118"/>
    <w:rsid w:val="00F67812"/>
    <w:rsid w:val="00F72BB3"/>
    <w:rsid w:val="00F77804"/>
    <w:rsid w:val="00F80970"/>
    <w:rsid w:val="00F8160E"/>
    <w:rsid w:val="00F93082"/>
    <w:rsid w:val="00F95920"/>
    <w:rsid w:val="00FA2E08"/>
    <w:rsid w:val="00FA6E4B"/>
    <w:rsid w:val="00FB216F"/>
    <w:rsid w:val="00FB465D"/>
    <w:rsid w:val="00FB5816"/>
    <w:rsid w:val="00FB677C"/>
    <w:rsid w:val="00FC1BDF"/>
    <w:rsid w:val="00FC51CA"/>
    <w:rsid w:val="00FD4CEB"/>
    <w:rsid w:val="00FE2FDF"/>
    <w:rsid w:val="00FF2B48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4665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65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6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55"/>
  </w:style>
  <w:style w:type="paragraph" w:styleId="Footer">
    <w:name w:val="footer"/>
    <w:basedOn w:val="Normal"/>
    <w:link w:val="FooterChar"/>
    <w:uiPriority w:val="99"/>
    <w:unhideWhenUsed/>
    <w:rsid w:val="0094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55"/>
  </w:style>
  <w:style w:type="character" w:styleId="Hyperlink">
    <w:name w:val="Hyperlink"/>
    <w:basedOn w:val="DefaultParagraphFont"/>
    <w:uiPriority w:val="99"/>
    <w:unhideWhenUsed/>
    <w:rsid w:val="00946655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8D1722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C31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3687/1/11._Pembinaan_Akhlak_Mulia_dalam_Berhubungan_antar_Sesama_Manusia_dalam_Perspektif_Isla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24C8-2FBC-4251-9C3A-9CDFE9BB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</dc:creator>
  <cp:lastModifiedBy>microsoft\</cp:lastModifiedBy>
  <cp:revision>28</cp:revision>
  <cp:lastPrinted>2012-06-15T08:19:00Z</cp:lastPrinted>
  <dcterms:created xsi:type="dcterms:W3CDTF">2012-06-11T02:23:00Z</dcterms:created>
  <dcterms:modified xsi:type="dcterms:W3CDTF">2012-08-03T03:53:00Z</dcterms:modified>
</cp:coreProperties>
</file>