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2C" w:rsidRPr="00A744DF" w:rsidRDefault="0027102C" w:rsidP="00F45A84">
      <w:pPr>
        <w:widowControl w:val="0"/>
        <w:autoSpaceDE w:val="0"/>
        <w:autoSpaceDN w:val="0"/>
        <w:adjustRightInd w:val="0"/>
        <w:spacing w:line="480" w:lineRule="auto"/>
        <w:jc w:val="center"/>
        <w:rPr>
          <w:rFonts w:asciiTheme="minorHAnsi" w:hAnsiTheme="minorHAnsi" w:cstheme="minorHAnsi"/>
          <w:b/>
          <w:sz w:val="28"/>
          <w:szCs w:val="28"/>
        </w:rPr>
      </w:pPr>
      <w:r w:rsidRPr="00A744DF">
        <w:rPr>
          <w:rFonts w:asciiTheme="minorHAnsi" w:hAnsiTheme="minorHAnsi" w:cstheme="minorHAnsi"/>
          <w:b/>
          <w:sz w:val="28"/>
          <w:szCs w:val="28"/>
        </w:rPr>
        <w:t>BAB I</w:t>
      </w:r>
    </w:p>
    <w:p w:rsidR="0027102C" w:rsidRPr="00985274" w:rsidRDefault="0027102C" w:rsidP="00F45A84">
      <w:pPr>
        <w:widowControl w:val="0"/>
        <w:autoSpaceDE w:val="0"/>
        <w:autoSpaceDN w:val="0"/>
        <w:adjustRightInd w:val="0"/>
        <w:spacing w:line="480" w:lineRule="auto"/>
        <w:jc w:val="center"/>
        <w:rPr>
          <w:rFonts w:asciiTheme="minorHAnsi" w:hAnsiTheme="minorHAnsi" w:cstheme="minorHAnsi"/>
          <w:b/>
          <w:sz w:val="28"/>
          <w:szCs w:val="28"/>
          <w:lang w:val="en-US"/>
        </w:rPr>
      </w:pPr>
      <w:r w:rsidRPr="00A744DF">
        <w:rPr>
          <w:rFonts w:asciiTheme="minorHAnsi" w:hAnsiTheme="minorHAnsi" w:cstheme="minorHAnsi"/>
          <w:b/>
          <w:sz w:val="28"/>
          <w:szCs w:val="28"/>
        </w:rPr>
        <w:t>PENDAHULUAN</w:t>
      </w:r>
    </w:p>
    <w:p w:rsidR="00A744DF" w:rsidRPr="00A744DF" w:rsidRDefault="00A744DF" w:rsidP="00F45A84">
      <w:pPr>
        <w:widowControl w:val="0"/>
        <w:autoSpaceDE w:val="0"/>
        <w:autoSpaceDN w:val="0"/>
        <w:adjustRightInd w:val="0"/>
        <w:spacing w:line="480" w:lineRule="auto"/>
        <w:rPr>
          <w:rFonts w:asciiTheme="minorHAnsi" w:hAnsiTheme="minorHAnsi" w:cstheme="minorHAnsi"/>
          <w:b/>
          <w:lang w:val="en-US"/>
        </w:rPr>
      </w:pPr>
    </w:p>
    <w:p w:rsidR="00327B35" w:rsidRPr="00A744DF" w:rsidRDefault="0027102C" w:rsidP="00F45A84">
      <w:pPr>
        <w:widowControl w:val="0"/>
        <w:numPr>
          <w:ilvl w:val="0"/>
          <w:numId w:val="1"/>
        </w:numPr>
        <w:tabs>
          <w:tab w:val="clear" w:pos="374"/>
        </w:tabs>
        <w:autoSpaceDE w:val="0"/>
        <w:autoSpaceDN w:val="0"/>
        <w:adjustRightInd w:val="0"/>
        <w:spacing w:line="480" w:lineRule="auto"/>
        <w:rPr>
          <w:rFonts w:asciiTheme="minorHAnsi" w:hAnsiTheme="minorHAnsi" w:cstheme="minorHAnsi"/>
          <w:b/>
        </w:rPr>
      </w:pPr>
      <w:r w:rsidRPr="00C747A9">
        <w:rPr>
          <w:rFonts w:asciiTheme="minorHAnsi" w:hAnsiTheme="minorHAnsi" w:cstheme="minorHAnsi"/>
          <w:b/>
        </w:rPr>
        <w:t xml:space="preserve">Latar Belakang Masalah </w:t>
      </w:r>
    </w:p>
    <w:p w:rsidR="0036105E" w:rsidRDefault="00327B35" w:rsidP="00F45A84">
      <w:pPr>
        <w:widowControl w:val="0"/>
        <w:autoSpaceDE w:val="0"/>
        <w:autoSpaceDN w:val="0"/>
        <w:adjustRightInd w:val="0"/>
        <w:spacing w:line="480" w:lineRule="auto"/>
        <w:ind w:left="360" w:firstLine="720"/>
        <w:jc w:val="both"/>
        <w:rPr>
          <w:rFonts w:asciiTheme="minorHAnsi" w:hAnsiTheme="minorHAnsi" w:cstheme="minorHAnsi"/>
          <w:lang w:val="en-US"/>
        </w:rPr>
      </w:pPr>
      <w:proofErr w:type="spellStart"/>
      <w:proofErr w:type="gramStart"/>
      <w:r w:rsidRPr="00C747A9">
        <w:rPr>
          <w:rFonts w:asciiTheme="minorHAnsi" w:hAnsiTheme="minorHAnsi" w:cstheme="minorHAnsi"/>
          <w:lang w:val="en-US"/>
        </w:rPr>
        <w:t>Pendidikan</w:t>
      </w:r>
      <w:proofErr w:type="spellEnd"/>
      <w:r w:rsidRPr="00C747A9">
        <w:rPr>
          <w:rFonts w:asciiTheme="minorHAnsi" w:hAnsiTheme="minorHAnsi" w:cstheme="minorHAnsi"/>
          <w:lang w:val="en-US"/>
        </w:rPr>
        <w:t xml:space="preserve"> </w:t>
      </w:r>
      <w:proofErr w:type="spellStart"/>
      <w:r w:rsidRPr="00C747A9">
        <w:rPr>
          <w:rFonts w:asciiTheme="minorHAnsi" w:hAnsiTheme="minorHAnsi" w:cstheme="minorHAnsi"/>
          <w:lang w:val="en-US"/>
        </w:rPr>
        <w:t>merupakan</w:t>
      </w:r>
      <w:proofErr w:type="spellEnd"/>
      <w:r w:rsidRPr="00C747A9">
        <w:rPr>
          <w:rFonts w:asciiTheme="minorHAnsi" w:hAnsiTheme="minorHAnsi" w:cstheme="minorHAnsi"/>
          <w:lang w:val="en-US"/>
        </w:rPr>
        <w:t xml:space="preserve"> </w:t>
      </w:r>
      <w:proofErr w:type="spellStart"/>
      <w:r w:rsidRPr="00C747A9">
        <w:rPr>
          <w:rFonts w:asciiTheme="minorHAnsi" w:hAnsiTheme="minorHAnsi" w:cstheme="minorHAnsi"/>
          <w:lang w:val="en-US"/>
        </w:rPr>
        <w:t>bagian</w:t>
      </w:r>
      <w:proofErr w:type="spellEnd"/>
      <w:r w:rsidRPr="00C747A9">
        <w:rPr>
          <w:rFonts w:asciiTheme="minorHAnsi" w:hAnsiTheme="minorHAnsi" w:cstheme="minorHAnsi"/>
          <w:lang w:val="en-US"/>
        </w:rPr>
        <w:t xml:space="preserve"> integral </w:t>
      </w:r>
      <w:proofErr w:type="spellStart"/>
      <w:r w:rsidRPr="00C747A9">
        <w:rPr>
          <w:rFonts w:asciiTheme="minorHAnsi" w:hAnsiTheme="minorHAnsi" w:cstheme="minorHAnsi"/>
          <w:lang w:val="en-US"/>
        </w:rPr>
        <w:t>dalam</w:t>
      </w:r>
      <w:proofErr w:type="spellEnd"/>
      <w:r w:rsidRPr="00C747A9">
        <w:rPr>
          <w:rFonts w:asciiTheme="minorHAnsi" w:hAnsiTheme="minorHAnsi" w:cstheme="minorHAnsi"/>
          <w:lang w:val="en-US"/>
        </w:rPr>
        <w:t xml:space="preserve"> </w:t>
      </w:r>
      <w:proofErr w:type="spellStart"/>
      <w:r w:rsidRPr="00C747A9">
        <w:rPr>
          <w:rFonts w:asciiTheme="minorHAnsi" w:hAnsiTheme="minorHAnsi" w:cstheme="minorHAnsi"/>
          <w:lang w:val="en-US"/>
        </w:rPr>
        <w:t>pembangunan</w:t>
      </w:r>
      <w:proofErr w:type="spellEnd"/>
      <w:r w:rsidRPr="00C747A9">
        <w:rPr>
          <w:rStyle w:val="FootnoteReference"/>
          <w:rFonts w:asciiTheme="minorHAnsi" w:hAnsiTheme="minorHAnsi" w:cstheme="minorHAnsi"/>
          <w:lang w:val="en-US"/>
        </w:rPr>
        <w:footnoteReference w:id="2"/>
      </w:r>
      <w:r w:rsidRPr="00C747A9">
        <w:rPr>
          <w:rFonts w:asciiTheme="minorHAnsi" w:hAnsiTheme="minorHAnsi" w:cstheme="minorHAnsi"/>
          <w:lang w:val="en-US"/>
        </w:rPr>
        <w:t>.</w:t>
      </w:r>
      <w:proofErr w:type="gramEnd"/>
      <w:r w:rsidRPr="00C747A9">
        <w:rPr>
          <w:rFonts w:asciiTheme="minorHAnsi" w:hAnsiTheme="minorHAnsi" w:cstheme="minorHAnsi"/>
          <w:lang w:val="en-US"/>
        </w:rPr>
        <w:t xml:space="preserve"> </w:t>
      </w:r>
      <w:r w:rsidR="0027102C" w:rsidRPr="00C747A9">
        <w:rPr>
          <w:rFonts w:asciiTheme="minorHAnsi" w:hAnsiTheme="minorHAnsi" w:cstheme="minorHAnsi"/>
        </w:rPr>
        <w:t>Selain itu pendidikan merupakan salah satu sektor penting dan dominan dalam menentuka</w:t>
      </w:r>
      <w:r w:rsidR="00FB16BF" w:rsidRPr="00C747A9">
        <w:rPr>
          <w:rFonts w:asciiTheme="minorHAnsi" w:hAnsiTheme="minorHAnsi" w:cstheme="minorHAnsi"/>
        </w:rPr>
        <w:t>n maju mundurnya suatu bangsa, o</w:t>
      </w:r>
      <w:r w:rsidR="0027102C" w:rsidRPr="00C747A9">
        <w:rPr>
          <w:rFonts w:asciiTheme="minorHAnsi" w:hAnsiTheme="minorHAnsi" w:cstheme="minorHAnsi"/>
        </w:rPr>
        <w:t>leh karena itu sektor pendidikan perlu mendapatkan perhatian khusus, terutama dalam hal perluasan atau pemerataan kesempatan belajar setiap warga negara disamping pendayagunaan seluruh unit sistemnya untuk mencapai kualitas hasil pendidikan yang diharapkan.</w:t>
      </w:r>
    </w:p>
    <w:p w:rsidR="00C61BD0" w:rsidRDefault="00546EC3" w:rsidP="00C61BD0">
      <w:pPr>
        <w:pStyle w:val="NoSpacing"/>
        <w:spacing w:line="480" w:lineRule="auto"/>
        <w:ind w:left="360" w:firstLine="720"/>
        <w:jc w:val="both"/>
        <w:rPr>
          <w:rFonts w:asciiTheme="minorHAnsi" w:hAnsiTheme="minorHAnsi" w:cstheme="minorHAnsi"/>
          <w:szCs w:val="24"/>
          <w:lang w:val="en-US"/>
        </w:rPr>
      </w:pPr>
      <w:r w:rsidRPr="00C747A9">
        <w:rPr>
          <w:rFonts w:asciiTheme="minorHAnsi" w:hAnsiTheme="minorHAnsi" w:cstheme="minorHAnsi"/>
          <w:szCs w:val="24"/>
        </w:rPr>
        <w:t>Pendidikan pada umumnya dilaksanakan dalam rangka untuk mencerdaskan kehidupan bangsa dan meningkatkan kualitas manusia yang beriman dan bertaqwa kepada Tuhan Yang Maha Esa.  Hal ini sejalan dengan tujuan pendidikan nasional yang termaktub dalam UU No. 20 Tahun 2003 tentang Sistem Pendidikan Nasional yang berbunyi:</w:t>
      </w:r>
    </w:p>
    <w:p w:rsidR="00FB16BF" w:rsidRPr="00C61BD0" w:rsidRDefault="00546EC3" w:rsidP="00C61BD0">
      <w:pPr>
        <w:pStyle w:val="NoSpacing"/>
        <w:ind w:left="360" w:firstLine="720"/>
        <w:jc w:val="both"/>
        <w:rPr>
          <w:rFonts w:asciiTheme="minorHAnsi" w:hAnsiTheme="minorHAnsi" w:cstheme="minorHAnsi"/>
          <w:szCs w:val="24"/>
        </w:rPr>
      </w:pPr>
      <w:r w:rsidRPr="00C747A9">
        <w:rPr>
          <w:rFonts w:asciiTheme="minorHAnsi" w:hAnsiTheme="minorHAnsi" w:cstheme="minorHAnsi"/>
          <w:szCs w:val="24"/>
        </w:rPr>
        <w:t>Pendidikan nasional berfungsi  mengembangkan kemampuan dan membentuk watak serta peradaban bangsa yang bermartabat dalam rangka mencerdaskan kehidupan bangsa, bertujuan untuk berkembangnya potensi peserta didik agar menjadi yang beriman dan bertaqwa kepada Tuhan Yang Maha Esa, berakhlak mulia, sehat, berilmu, cakap, kreatif, mandiri dan menjadi warga negara yang demokratis serta bertanggung jawab.</w:t>
      </w:r>
      <w:r w:rsidRPr="00C747A9">
        <w:rPr>
          <w:rStyle w:val="FootnoteReference"/>
          <w:rFonts w:asciiTheme="minorHAnsi" w:hAnsiTheme="minorHAnsi" w:cstheme="minorHAnsi"/>
        </w:rPr>
        <w:footnoteReference w:id="3"/>
      </w:r>
    </w:p>
    <w:p w:rsidR="00C61BD0" w:rsidRPr="00C61BD0" w:rsidRDefault="00C61BD0" w:rsidP="00C61BD0">
      <w:pPr>
        <w:pStyle w:val="NoSpacing"/>
        <w:ind w:left="1080" w:firstLine="360"/>
        <w:jc w:val="both"/>
        <w:rPr>
          <w:rFonts w:asciiTheme="minorHAnsi" w:hAnsiTheme="minorHAnsi" w:cstheme="minorHAnsi"/>
          <w:szCs w:val="24"/>
          <w:lang w:val="en-US"/>
        </w:rPr>
      </w:pPr>
    </w:p>
    <w:p w:rsidR="00D02A82" w:rsidRPr="00C85FE6" w:rsidRDefault="00D02A82" w:rsidP="00F45A84">
      <w:pPr>
        <w:pStyle w:val="NoSpacing"/>
        <w:spacing w:line="480" w:lineRule="auto"/>
        <w:ind w:left="360" w:firstLine="720"/>
        <w:jc w:val="both"/>
        <w:rPr>
          <w:rFonts w:asciiTheme="minorHAnsi" w:hAnsiTheme="minorHAnsi" w:cstheme="minorHAnsi"/>
        </w:rPr>
      </w:pPr>
      <w:r w:rsidRPr="00C747A9">
        <w:lastRenderedPageBreak/>
        <w:t xml:space="preserve">Untuk mewujudkan SDM yang berkualitas maka perlu diadakan suatu lembaga pendidikan baik formal maupun </w:t>
      </w:r>
      <w:r w:rsidR="004B191D">
        <w:t xml:space="preserve">non formal. </w:t>
      </w:r>
      <w:r w:rsidR="004B191D" w:rsidRPr="004B191D">
        <w:t>P</w:t>
      </w:r>
      <w:r w:rsidRPr="00C747A9">
        <w:t>endidikan formal (sekolah) yang seharusnya mendidik siswanya namun hanya melakukan pengajaran belaka, seperti layaknya yang dilakukan oleh lembaga bimbingan tes yang hanya mementingkan hasil tanpa mengindahkan proses pembelajaran yang seharusnya. Sebagaimana yang diungkapakan oleh Raka joni, bahwa proses pengajaran telah menjadi perolehan informasi dengan sistem tagihan yang mengutamakan hasil belajar jangka pendek, sementara pembentukan kemampuan berpikir dan kemampuan memecahkan masalah masih cukup jauh tertinggal penanganannya.</w:t>
      </w:r>
      <w:r w:rsidRPr="00C747A9">
        <w:rPr>
          <w:rStyle w:val="FootnoteReference"/>
        </w:rPr>
        <w:footnoteReference w:id="4"/>
      </w:r>
    </w:p>
    <w:p w:rsidR="00D02A82" w:rsidRPr="00C747A9" w:rsidRDefault="00D02A82" w:rsidP="00F45A84">
      <w:pPr>
        <w:pStyle w:val="ListParagraph"/>
        <w:spacing w:line="480" w:lineRule="auto"/>
        <w:ind w:left="360" w:firstLine="709"/>
        <w:jc w:val="both"/>
      </w:pPr>
      <w:r w:rsidRPr="00C747A9">
        <w:t>Hal yang perlu diperhatikan dalam upaya peningkatan kualitas pendidikan adalah penyelenggaraan proses pembelajaran, dimana guru sebagai pelaksana pendidikan memegang peranan yang sangat penting dalam keberhasilan proses pembelajaran disamping faktor lainnya seperti siswa, bahan pelajaran, motivasi, dan sarana penunjang.</w:t>
      </w:r>
      <w:r w:rsidRPr="00C747A9">
        <w:rPr>
          <w:rStyle w:val="FootnoteReference"/>
        </w:rPr>
        <w:footnoteReference w:id="5"/>
      </w:r>
      <w:r w:rsidRPr="00C747A9">
        <w:t xml:space="preserve"> Oleh karena itu inovasi dan kreatifitas para pendidik sebagai ujung tombak berhasil tidaknya pendidikan dalam meningkatkan kualitas kehidupan manusia mutlak diperlukan, salah satu bentuknya adalah dengan melakukan pembaharuan model pembelajaran.</w:t>
      </w:r>
    </w:p>
    <w:p w:rsidR="00D02A82" w:rsidRPr="001673A6" w:rsidRDefault="00D02A82" w:rsidP="00F45A84">
      <w:pPr>
        <w:pStyle w:val="ListParagraph"/>
        <w:spacing w:line="480" w:lineRule="auto"/>
        <w:ind w:left="360" w:firstLine="720"/>
        <w:jc w:val="both"/>
        <w:rPr>
          <w:lang w:val="en-US"/>
        </w:rPr>
      </w:pPr>
      <w:r w:rsidRPr="00C747A9">
        <w:lastRenderedPageBreak/>
        <w:t>Proses belajar</w:t>
      </w:r>
      <w:r w:rsidR="004B191D">
        <w:t xml:space="preserve"> mengajar merupakan suatu </w:t>
      </w:r>
      <w:proofErr w:type="spellStart"/>
      <w:r w:rsidR="004B191D">
        <w:rPr>
          <w:lang w:val="en-US"/>
        </w:rPr>
        <w:t>kegiatan</w:t>
      </w:r>
      <w:proofErr w:type="spellEnd"/>
      <w:r w:rsidRPr="00C747A9">
        <w:t xml:space="preserve"> yang mengandung serangkaian perbuatan guru dan siswa atas dasar hubungan timbal balik yang berlangsung dalam situasi edukatif untuk mencapai tujuan tertentu. Interaksi atau hubungan timbal balik antara guru dan siswa itu merupakan syarat utama bagi berlangsungnya proses belajar. Interaksi dalam peristiwa belajar-mengajar mempunyai arti yang lebih luas, tidak sekedar hubungan antara guru dengan siswa, te</w:t>
      </w:r>
      <w:r w:rsidR="001673A6">
        <w:t>tapi berupa interaksi edukatif.</w:t>
      </w:r>
    </w:p>
    <w:p w:rsidR="00D02A82" w:rsidRPr="00D77C48" w:rsidRDefault="00D02A82" w:rsidP="00F45A84">
      <w:pPr>
        <w:pStyle w:val="ListParagraph"/>
        <w:spacing w:line="480" w:lineRule="auto"/>
        <w:ind w:left="360" w:firstLine="720"/>
        <w:jc w:val="both"/>
        <w:rPr>
          <w:lang w:val="en-US"/>
        </w:rPr>
      </w:pPr>
      <w:r w:rsidRPr="00C747A9">
        <w:t xml:space="preserve">Harapan yang tidak pernah sirna dan selalu guru </w:t>
      </w:r>
      <w:proofErr w:type="spellStart"/>
      <w:r w:rsidR="00985274">
        <w:rPr>
          <w:lang w:val="en-US"/>
        </w:rPr>
        <w:t>di</w:t>
      </w:r>
      <w:proofErr w:type="spellEnd"/>
      <w:r w:rsidRPr="00C747A9">
        <w:t>tuntut adalah bagaimana bahan pelajaran yang disampaikan guru dapat dikuasai anak didik secara tuntas. Ini merupakan masalah yang cukup sulit yang dirasakan oleh guru</w:t>
      </w:r>
      <w:r w:rsidR="004B191D" w:rsidRPr="004B191D">
        <w:t xml:space="preserve"> karena tidak semua anak didik mempunyai kemampuan yang sama</w:t>
      </w:r>
      <w:r w:rsidRPr="00C747A9">
        <w:t>. Kesulitan itu dikarenakan anak didik bukan hanya sebagai individu dengan segala keunikannya, tetapi mereka juga sebagai makhluk sosial dengan latar belakang yang berlainan. Paling sedikit ada tiga aspek yang membedakan anak didik yang satu dengan yang lainnya, yaitu aspek intelektual, psikologis, dan biologis.</w:t>
      </w:r>
      <w:r w:rsidRPr="00C747A9">
        <w:rPr>
          <w:rStyle w:val="FootnoteReference"/>
        </w:rPr>
        <w:footnoteReference w:id="6"/>
      </w:r>
    </w:p>
    <w:p w:rsidR="00C852FF" w:rsidRPr="00C852FF" w:rsidRDefault="00C852FF" w:rsidP="00F45A84">
      <w:pPr>
        <w:pStyle w:val="NoSpacing"/>
        <w:spacing w:line="480" w:lineRule="auto"/>
        <w:ind w:left="360" w:firstLine="720"/>
        <w:jc w:val="both"/>
        <w:rPr>
          <w:rFonts w:asciiTheme="minorHAnsi" w:hAnsiTheme="minorHAnsi" w:cstheme="minorHAnsi"/>
          <w:lang w:val="en-US"/>
        </w:rPr>
      </w:pPr>
      <w:r w:rsidRPr="00C747A9">
        <w:rPr>
          <w:rFonts w:asciiTheme="minorHAnsi" w:hAnsiTheme="minorHAnsi" w:cstheme="minorHAnsi"/>
        </w:rPr>
        <w:t xml:space="preserve">Matematika merupakan salah satu ilmu </w:t>
      </w:r>
      <w:proofErr w:type="spellStart"/>
      <w:r w:rsidR="004B191D">
        <w:rPr>
          <w:rFonts w:asciiTheme="minorHAnsi" w:hAnsiTheme="minorHAnsi" w:cstheme="minorHAnsi"/>
          <w:lang w:val="en-US"/>
        </w:rPr>
        <w:t>pengetahuan</w:t>
      </w:r>
      <w:proofErr w:type="spellEnd"/>
      <w:r w:rsidR="004B191D">
        <w:rPr>
          <w:rFonts w:asciiTheme="minorHAnsi" w:hAnsiTheme="minorHAnsi" w:cstheme="minorHAnsi"/>
          <w:lang w:val="en-US"/>
        </w:rPr>
        <w:t xml:space="preserve"> </w:t>
      </w:r>
      <w:r w:rsidRPr="00C747A9">
        <w:rPr>
          <w:rFonts w:asciiTheme="minorHAnsi" w:hAnsiTheme="minorHAnsi" w:cstheme="minorHAnsi"/>
        </w:rPr>
        <w:t>yang diajarkan disekolah baik ditingkat pendidikan dasar maupun menengah yang tidak dapat dipisahkan dari perkembangan ilmu pengetahuan dan teknologi. Karena itu peningkatan pe</w:t>
      </w:r>
      <w:r w:rsidR="004B191D">
        <w:rPr>
          <w:rFonts w:asciiTheme="minorHAnsi" w:hAnsiTheme="minorHAnsi" w:cstheme="minorHAnsi"/>
        </w:rPr>
        <w:t xml:space="preserve">ngajaran </w:t>
      </w:r>
      <w:r w:rsidRPr="00C747A9">
        <w:rPr>
          <w:rFonts w:asciiTheme="minorHAnsi" w:hAnsiTheme="minorHAnsi" w:cstheme="minorHAnsi"/>
        </w:rPr>
        <w:t>matematika disetiap jenjang</w:t>
      </w:r>
      <w:r>
        <w:rPr>
          <w:rFonts w:asciiTheme="minorHAnsi" w:hAnsiTheme="minorHAnsi" w:cstheme="minorHAnsi"/>
        </w:rPr>
        <w:t xml:space="preserve"> pendidikan perlu ditingkatkan.</w:t>
      </w:r>
    </w:p>
    <w:p w:rsidR="0027102C" w:rsidRPr="009E4946" w:rsidRDefault="0027102C" w:rsidP="009E4946">
      <w:pPr>
        <w:widowControl w:val="0"/>
        <w:autoSpaceDE w:val="0"/>
        <w:autoSpaceDN w:val="0"/>
        <w:adjustRightInd w:val="0"/>
        <w:spacing w:line="480" w:lineRule="auto"/>
        <w:ind w:left="360" w:firstLine="720"/>
        <w:jc w:val="both"/>
        <w:rPr>
          <w:rFonts w:asciiTheme="minorHAnsi" w:hAnsiTheme="minorHAnsi" w:cstheme="minorHAnsi"/>
        </w:rPr>
      </w:pPr>
      <w:r w:rsidRPr="00C747A9">
        <w:rPr>
          <w:rFonts w:asciiTheme="minorHAnsi" w:hAnsiTheme="minorHAnsi" w:cstheme="minorHAnsi"/>
        </w:rPr>
        <w:t xml:space="preserve">Dalam bidang studi matematika aturan konsep yang satu dengan konsep </w:t>
      </w:r>
      <w:r w:rsidRPr="00C747A9">
        <w:rPr>
          <w:rFonts w:asciiTheme="minorHAnsi" w:hAnsiTheme="minorHAnsi" w:cstheme="minorHAnsi"/>
        </w:rPr>
        <w:lastRenderedPageBreak/>
        <w:t xml:space="preserve">yang lainnya saling berhubungan. Seperti diungkapkan Dienes bahwa “berfikir matematis berhubungan dengan struktur-struktur super yang secara tepat terbentuk dari apa </w:t>
      </w:r>
      <w:r w:rsidR="009E4946">
        <w:rPr>
          <w:rFonts w:asciiTheme="minorHAnsi" w:hAnsiTheme="minorHAnsi" w:cstheme="minorHAnsi"/>
        </w:rPr>
        <w:t>yang sudah dibentuk sebelumnya”</w:t>
      </w:r>
      <w:r w:rsidR="009E4946">
        <w:rPr>
          <w:rFonts w:asciiTheme="minorHAnsi" w:hAnsiTheme="minorHAnsi" w:cstheme="minorHAnsi"/>
          <w:lang w:val="en-US"/>
        </w:rPr>
        <w:t xml:space="preserve">. </w:t>
      </w:r>
      <w:r w:rsidRPr="00C747A9">
        <w:rPr>
          <w:rFonts w:asciiTheme="minorHAnsi" w:hAnsiTheme="minorHAnsi" w:cstheme="minorHAnsi"/>
        </w:rPr>
        <w:t xml:space="preserve">Karena itu pemahaman suatu konsep dalam matematika akan sangat menentukan keberhasilan pembelajaran pada konsep berikutnya. </w:t>
      </w:r>
    </w:p>
    <w:p w:rsidR="0027102C" w:rsidRPr="009E4946" w:rsidRDefault="009E4946" w:rsidP="00BF066D">
      <w:pPr>
        <w:widowControl w:val="0"/>
        <w:autoSpaceDE w:val="0"/>
        <w:autoSpaceDN w:val="0"/>
        <w:adjustRightInd w:val="0"/>
        <w:spacing w:line="480" w:lineRule="auto"/>
        <w:ind w:left="360" w:firstLine="720"/>
        <w:jc w:val="both"/>
        <w:rPr>
          <w:rFonts w:asciiTheme="minorHAnsi" w:hAnsiTheme="minorHAnsi" w:cstheme="minorHAnsi"/>
        </w:rPr>
      </w:pPr>
      <w:r w:rsidRPr="00BF066D">
        <w:rPr>
          <w:rFonts w:asciiTheme="minorHAnsi" w:hAnsiTheme="minorHAnsi" w:cstheme="minorHAnsi"/>
        </w:rPr>
        <w:t>D</w:t>
      </w:r>
      <w:r w:rsidRPr="00C747A9">
        <w:rPr>
          <w:rFonts w:asciiTheme="minorHAnsi" w:hAnsiTheme="minorHAnsi" w:cstheme="minorHAnsi"/>
        </w:rPr>
        <w:t xml:space="preserve">ilihat </w:t>
      </w:r>
      <w:r w:rsidR="0027102C" w:rsidRPr="00C747A9">
        <w:rPr>
          <w:rFonts w:asciiTheme="minorHAnsi" w:hAnsiTheme="minorHAnsi" w:cstheme="minorHAnsi"/>
        </w:rPr>
        <w:t>dari hakikatnya pada tingkat pendidikan dasar matematika itu abstrak yang jauh dari jangkauan kemampuan anak sekolah dasar terlebih lagi bagi anak yang duduk dikelas rendah. Tetapi matematika itu perlu dipelajari sejak dari sekolah dasar dikelas rendah yang tahap berfikirnya intelektualnya masih terkait dengan benda konkrit sehingga proses berfikir masih sangat terbatas. Karena itu matematika yang akan diajarkan ke anak sekolah dasar harus sesuai dengan kemampuan anak yaitu dengan mengkonkritkan konsep matematika yang abstrak tersebut"</w:t>
      </w:r>
      <w:r w:rsidRPr="009E4946">
        <w:rPr>
          <w:rFonts w:asciiTheme="minorHAnsi" w:hAnsiTheme="minorHAnsi" w:cstheme="minorHAnsi"/>
        </w:rPr>
        <w:t>.</w:t>
      </w:r>
    </w:p>
    <w:p w:rsidR="0027102C" w:rsidRDefault="0027102C" w:rsidP="00F45A84">
      <w:pPr>
        <w:widowControl w:val="0"/>
        <w:autoSpaceDE w:val="0"/>
        <w:autoSpaceDN w:val="0"/>
        <w:adjustRightInd w:val="0"/>
        <w:spacing w:line="480" w:lineRule="auto"/>
        <w:ind w:left="360" w:firstLine="720"/>
        <w:jc w:val="both"/>
        <w:rPr>
          <w:rFonts w:asciiTheme="minorHAnsi" w:hAnsiTheme="minorHAnsi" w:cstheme="minorHAnsi"/>
          <w:lang w:val="en-US"/>
        </w:rPr>
      </w:pPr>
      <w:r w:rsidRPr="00C747A9">
        <w:rPr>
          <w:rFonts w:asciiTheme="minorHAnsi" w:hAnsiTheme="minorHAnsi" w:cstheme="minorHAnsi"/>
        </w:rPr>
        <w:t>Salah satu perubahan paradigma pembelajaran tersebut adalah orientasi pembelajaran yang semula berpusat pada guru (</w:t>
      </w:r>
      <w:r w:rsidRPr="00C747A9">
        <w:rPr>
          <w:rFonts w:asciiTheme="minorHAnsi" w:hAnsiTheme="minorHAnsi" w:cstheme="minorHAnsi"/>
          <w:i/>
        </w:rPr>
        <w:t>teacher centered</w:t>
      </w:r>
      <w:r w:rsidRPr="00C747A9">
        <w:rPr>
          <w:rFonts w:asciiTheme="minorHAnsi" w:hAnsiTheme="minorHAnsi" w:cstheme="minorHAnsi"/>
        </w:rPr>
        <w:t>) beralih pusat pada murid (</w:t>
      </w:r>
      <w:r w:rsidRPr="00C747A9">
        <w:rPr>
          <w:rFonts w:asciiTheme="minorHAnsi" w:hAnsiTheme="minorHAnsi" w:cstheme="minorHAnsi"/>
          <w:i/>
        </w:rPr>
        <w:t>student centered</w:t>
      </w:r>
      <w:r w:rsidRPr="00C747A9">
        <w:rPr>
          <w:rFonts w:asciiTheme="minorHAnsi" w:hAnsiTheme="minorHAnsi" w:cstheme="minorHAnsi"/>
        </w:rPr>
        <w:t xml:space="preserve">) metodologi yang semula  lebih didominasi </w:t>
      </w:r>
      <w:r w:rsidRPr="00C747A9">
        <w:rPr>
          <w:rFonts w:asciiTheme="minorHAnsi" w:hAnsiTheme="minorHAnsi" w:cstheme="minorHAnsi"/>
          <w:i/>
        </w:rPr>
        <w:t>ekspositori</w:t>
      </w:r>
      <w:r w:rsidRPr="00C747A9">
        <w:rPr>
          <w:rFonts w:asciiTheme="minorHAnsi" w:hAnsiTheme="minorHAnsi" w:cstheme="minorHAnsi"/>
        </w:rPr>
        <w:t xml:space="preserve"> berganti ke </w:t>
      </w:r>
      <w:r w:rsidRPr="00C747A9">
        <w:rPr>
          <w:rFonts w:asciiTheme="minorHAnsi" w:hAnsiTheme="minorHAnsi" w:cstheme="minorHAnsi"/>
          <w:i/>
        </w:rPr>
        <w:t>partisipatori</w:t>
      </w:r>
      <w:r w:rsidRPr="00C747A9">
        <w:rPr>
          <w:rFonts w:asciiTheme="minorHAnsi" w:hAnsiTheme="minorHAnsi" w:cstheme="minorHAnsi"/>
        </w:rPr>
        <w:t xml:space="preserve">  dan pendekatan yang semula lebih banyak bersifat </w:t>
      </w:r>
      <w:r w:rsidRPr="00C747A9">
        <w:rPr>
          <w:rFonts w:asciiTheme="minorHAnsi" w:hAnsiTheme="minorHAnsi" w:cstheme="minorHAnsi"/>
          <w:i/>
        </w:rPr>
        <w:t xml:space="preserve">tekstual </w:t>
      </w:r>
      <w:r w:rsidRPr="00C747A9">
        <w:rPr>
          <w:rFonts w:asciiTheme="minorHAnsi" w:hAnsiTheme="minorHAnsi" w:cstheme="minorHAnsi"/>
        </w:rPr>
        <w:t xml:space="preserve">berubah menjadi </w:t>
      </w:r>
      <w:r w:rsidRPr="00C747A9">
        <w:rPr>
          <w:rFonts w:asciiTheme="minorHAnsi" w:hAnsiTheme="minorHAnsi" w:cstheme="minorHAnsi"/>
          <w:i/>
        </w:rPr>
        <w:t>kontekstual.</w:t>
      </w:r>
      <w:r w:rsidRPr="00C747A9">
        <w:rPr>
          <w:rFonts w:asciiTheme="minorHAnsi" w:hAnsiTheme="minorHAnsi" w:cstheme="minorHAnsi"/>
        </w:rPr>
        <w:t xml:space="preserve"> Semula perubahan tersebut dimaksutkan untuk merperbaiki mutu pendidikan, baik dari segi proses maupun hasil pendidikan.</w:t>
      </w:r>
    </w:p>
    <w:p w:rsidR="006D6C8F" w:rsidRDefault="002F69F4" w:rsidP="00F45A84">
      <w:pPr>
        <w:pStyle w:val="Title"/>
        <w:spacing w:line="480" w:lineRule="auto"/>
        <w:ind w:left="360" w:firstLine="720"/>
        <w:jc w:val="both"/>
        <w:rPr>
          <w:rFonts w:asciiTheme="minorHAnsi" w:hAnsiTheme="minorHAnsi" w:cstheme="minorHAnsi"/>
          <w:b w:val="0"/>
          <w:bCs w:val="0"/>
          <w:sz w:val="24"/>
          <w:szCs w:val="24"/>
          <w:lang w:val="en-US"/>
        </w:rPr>
      </w:pPr>
      <w:proofErr w:type="spellStart"/>
      <w:r>
        <w:rPr>
          <w:rFonts w:asciiTheme="minorHAnsi" w:hAnsiTheme="minorHAnsi" w:cstheme="minorHAnsi"/>
          <w:b w:val="0"/>
          <w:bCs w:val="0"/>
          <w:sz w:val="24"/>
          <w:szCs w:val="24"/>
          <w:lang w:val="en-US"/>
        </w:rPr>
        <w:lastRenderedPageBreak/>
        <w:t>Pembelajaran</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kooperatif</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merupakan</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aktivitas</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pembelajaran</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kelompok</w:t>
      </w:r>
      <w:proofErr w:type="spellEnd"/>
      <w:r>
        <w:rPr>
          <w:rFonts w:asciiTheme="minorHAnsi" w:hAnsiTheme="minorHAnsi" w:cstheme="minorHAnsi"/>
          <w:b w:val="0"/>
          <w:bCs w:val="0"/>
          <w:sz w:val="24"/>
          <w:szCs w:val="24"/>
          <w:lang w:val="en-US"/>
        </w:rPr>
        <w:t xml:space="preserve"> yang </w:t>
      </w:r>
      <w:proofErr w:type="spellStart"/>
      <w:r>
        <w:rPr>
          <w:rFonts w:asciiTheme="minorHAnsi" w:hAnsiTheme="minorHAnsi" w:cstheme="minorHAnsi"/>
          <w:b w:val="0"/>
          <w:bCs w:val="0"/>
          <w:sz w:val="24"/>
          <w:szCs w:val="24"/>
          <w:lang w:val="en-US"/>
        </w:rPr>
        <w:t>diorganisir</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oleh</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satu</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prinsip</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bahwa</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pembelajaran</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harus</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didasarkan</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pada</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perubahan</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informasi</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secara</w:t>
      </w:r>
      <w:proofErr w:type="spellEnd"/>
      <w:r>
        <w:rPr>
          <w:rFonts w:asciiTheme="minorHAnsi" w:hAnsiTheme="minorHAnsi" w:cstheme="minorHAnsi"/>
          <w:b w:val="0"/>
          <w:bCs w:val="0"/>
          <w:sz w:val="24"/>
          <w:szCs w:val="24"/>
          <w:lang w:val="en-US"/>
        </w:rPr>
        <w:t xml:space="preserve"> social </w:t>
      </w:r>
      <w:proofErr w:type="spellStart"/>
      <w:r>
        <w:rPr>
          <w:rFonts w:asciiTheme="minorHAnsi" w:hAnsiTheme="minorHAnsi" w:cstheme="minorHAnsi"/>
          <w:b w:val="0"/>
          <w:bCs w:val="0"/>
          <w:sz w:val="24"/>
          <w:szCs w:val="24"/>
          <w:lang w:val="en-US"/>
        </w:rPr>
        <w:t>diantara</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kelompok-kelompok</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pembelajar</w:t>
      </w:r>
      <w:proofErr w:type="spellEnd"/>
      <w:r>
        <w:rPr>
          <w:rFonts w:asciiTheme="minorHAnsi" w:hAnsiTheme="minorHAnsi" w:cstheme="minorHAnsi"/>
          <w:b w:val="0"/>
          <w:bCs w:val="0"/>
          <w:sz w:val="24"/>
          <w:szCs w:val="24"/>
          <w:lang w:val="en-US"/>
        </w:rPr>
        <w:t xml:space="preserve"> yang </w:t>
      </w:r>
      <w:proofErr w:type="spellStart"/>
      <w:r>
        <w:rPr>
          <w:rFonts w:asciiTheme="minorHAnsi" w:hAnsiTheme="minorHAnsi" w:cstheme="minorHAnsi"/>
          <w:b w:val="0"/>
          <w:bCs w:val="0"/>
          <w:sz w:val="24"/>
          <w:szCs w:val="24"/>
          <w:lang w:val="en-US"/>
        </w:rPr>
        <w:t>didalamnya</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setiap</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pembelajar</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bertanggung</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jawab</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atas</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pembelajarannya</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sendiri</w:t>
      </w:r>
      <w:proofErr w:type="spellEnd"/>
      <w:r>
        <w:rPr>
          <w:rFonts w:asciiTheme="minorHAnsi" w:hAnsiTheme="minorHAnsi" w:cstheme="minorHAnsi"/>
          <w:b w:val="0"/>
          <w:bCs w:val="0"/>
          <w:sz w:val="24"/>
          <w:szCs w:val="24"/>
          <w:lang w:val="en-US"/>
        </w:rPr>
        <w:t xml:space="preserve"> </w:t>
      </w:r>
      <w:proofErr w:type="spellStart"/>
      <w:r w:rsidR="00E205BC">
        <w:rPr>
          <w:rFonts w:asciiTheme="minorHAnsi" w:hAnsiTheme="minorHAnsi" w:cstheme="minorHAnsi"/>
          <w:b w:val="0"/>
          <w:bCs w:val="0"/>
          <w:sz w:val="24"/>
          <w:szCs w:val="24"/>
          <w:lang w:val="en-US"/>
        </w:rPr>
        <w:t>dan</w:t>
      </w:r>
      <w:proofErr w:type="spellEnd"/>
      <w:r w:rsidR="00E205BC">
        <w:rPr>
          <w:rFonts w:asciiTheme="minorHAnsi" w:hAnsiTheme="minorHAnsi" w:cstheme="minorHAnsi"/>
          <w:b w:val="0"/>
          <w:bCs w:val="0"/>
          <w:sz w:val="24"/>
          <w:szCs w:val="24"/>
          <w:lang w:val="en-US"/>
        </w:rPr>
        <w:t xml:space="preserve"> </w:t>
      </w:r>
      <w:proofErr w:type="spellStart"/>
      <w:r w:rsidR="00E205BC">
        <w:rPr>
          <w:rFonts w:asciiTheme="minorHAnsi" w:hAnsiTheme="minorHAnsi" w:cstheme="minorHAnsi"/>
          <w:b w:val="0"/>
          <w:bCs w:val="0"/>
          <w:sz w:val="24"/>
          <w:szCs w:val="24"/>
          <w:lang w:val="en-US"/>
        </w:rPr>
        <w:t>didorong</w:t>
      </w:r>
      <w:proofErr w:type="spellEnd"/>
      <w:r w:rsidR="00E205BC">
        <w:rPr>
          <w:rFonts w:asciiTheme="minorHAnsi" w:hAnsiTheme="minorHAnsi" w:cstheme="minorHAnsi"/>
          <w:b w:val="0"/>
          <w:bCs w:val="0"/>
          <w:sz w:val="24"/>
          <w:szCs w:val="24"/>
          <w:lang w:val="en-US"/>
        </w:rPr>
        <w:t xml:space="preserve"> </w:t>
      </w:r>
      <w:proofErr w:type="spellStart"/>
      <w:r w:rsidR="00E205BC">
        <w:rPr>
          <w:rFonts w:asciiTheme="minorHAnsi" w:hAnsiTheme="minorHAnsi" w:cstheme="minorHAnsi"/>
          <w:b w:val="0"/>
          <w:bCs w:val="0"/>
          <w:sz w:val="24"/>
          <w:szCs w:val="24"/>
          <w:lang w:val="en-US"/>
        </w:rPr>
        <w:t>untuk</w:t>
      </w:r>
      <w:proofErr w:type="spellEnd"/>
      <w:r w:rsidR="00E205BC">
        <w:rPr>
          <w:rFonts w:asciiTheme="minorHAnsi" w:hAnsiTheme="minorHAnsi" w:cstheme="minorHAnsi"/>
          <w:b w:val="0"/>
          <w:bCs w:val="0"/>
          <w:sz w:val="24"/>
          <w:szCs w:val="24"/>
          <w:lang w:val="en-US"/>
        </w:rPr>
        <w:t xml:space="preserve"> </w:t>
      </w:r>
      <w:proofErr w:type="spellStart"/>
      <w:r w:rsidR="00E205BC">
        <w:rPr>
          <w:rFonts w:asciiTheme="minorHAnsi" w:hAnsiTheme="minorHAnsi" w:cstheme="minorHAnsi"/>
          <w:b w:val="0"/>
          <w:bCs w:val="0"/>
          <w:sz w:val="24"/>
          <w:szCs w:val="24"/>
          <w:lang w:val="en-US"/>
        </w:rPr>
        <w:t>meningkatkan</w:t>
      </w:r>
      <w:proofErr w:type="spellEnd"/>
      <w:r w:rsidR="00E205BC">
        <w:rPr>
          <w:rFonts w:asciiTheme="minorHAnsi" w:hAnsiTheme="minorHAnsi" w:cstheme="minorHAnsi"/>
          <w:b w:val="0"/>
          <w:bCs w:val="0"/>
          <w:sz w:val="24"/>
          <w:szCs w:val="24"/>
          <w:lang w:val="en-US"/>
        </w:rPr>
        <w:t xml:space="preserve"> </w:t>
      </w:r>
      <w:proofErr w:type="spellStart"/>
      <w:r w:rsidR="00E205BC">
        <w:rPr>
          <w:rFonts w:asciiTheme="minorHAnsi" w:hAnsiTheme="minorHAnsi" w:cstheme="minorHAnsi"/>
          <w:b w:val="0"/>
          <w:bCs w:val="0"/>
          <w:sz w:val="24"/>
          <w:szCs w:val="24"/>
          <w:lang w:val="en-US"/>
        </w:rPr>
        <w:t>pembelajaran</w:t>
      </w:r>
      <w:proofErr w:type="spellEnd"/>
      <w:r w:rsidR="00E205BC">
        <w:rPr>
          <w:rFonts w:asciiTheme="minorHAnsi" w:hAnsiTheme="minorHAnsi" w:cstheme="minorHAnsi"/>
          <w:b w:val="0"/>
          <w:bCs w:val="0"/>
          <w:sz w:val="24"/>
          <w:szCs w:val="24"/>
          <w:lang w:val="en-US"/>
        </w:rPr>
        <w:t xml:space="preserve"> </w:t>
      </w:r>
      <w:proofErr w:type="spellStart"/>
      <w:r w:rsidR="00E205BC">
        <w:rPr>
          <w:rFonts w:asciiTheme="minorHAnsi" w:hAnsiTheme="minorHAnsi" w:cstheme="minorHAnsi"/>
          <w:b w:val="0"/>
          <w:bCs w:val="0"/>
          <w:sz w:val="24"/>
          <w:szCs w:val="24"/>
          <w:lang w:val="en-US"/>
        </w:rPr>
        <w:t>anggota-anggota</w:t>
      </w:r>
      <w:proofErr w:type="spellEnd"/>
      <w:r w:rsidR="00E205BC">
        <w:rPr>
          <w:rFonts w:asciiTheme="minorHAnsi" w:hAnsiTheme="minorHAnsi" w:cstheme="minorHAnsi"/>
          <w:b w:val="0"/>
          <w:bCs w:val="0"/>
          <w:sz w:val="24"/>
          <w:szCs w:val="24"/>
          <w:lang w:val="en-US"/>
        </w:rPr>
        <w:t xml:space="preserve"> yang lain.</w:t>
      </w:r>
      <w:r w:rsidR="00E205BC">
        <w:rPr>
          <w:rStyle w:val="FootnoteReference"/>
          <w:rFonts w:asciiTheme="minorHAnsi" w:hAnsiTheme="minorHAnsi" w:cstheme="minorHAnsi"/>
          <w:b w:val="0"/>
          <w:bCs w:val="0"/>
          <w:sz w:val="24"/>
          <w:szCs w:val="24"/>
          <w:lang w:val="en-US"/>
        </w:rPr>
        <w:footnoteReference w:id="7"/>
      </w:r>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Dalam</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konteks</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pengajaran</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pembelajaran</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kooperatif</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sering</w:t>
      </w:r>
      <w:proofErr w:type="spellEnd"/>
      <w:r w:rsidR="00BF066D">
        <w:rPr>
          <w:rFonts w:asciiTheme="minorHAnsi" w:hAnsiTheme="minorHAnsi" w:cstheme="minorHAnsi"/>
          <w:b w:val="0"/>
          <w:bCs w:val="0"/>
          <w:sz w:val="24"/>
          <w:szCs w:val="24"/>
          <w:lang w:val="en-US"/>
        </w:rPr>
        <w:t xml:space="preserve"> kali </w:t>
      </w:r>
      <w:proofErr w:type="spellStart"/>
      <w:r w:rsidR="00BF066D">
        <w:rPr>
          <w:rFonts w:asciiTheme="minorHAnsi" w:hAnsiTheme="minorHAnsi" w:cstheme="minorHAnsi"/>
          <w:b w:val="0"/>
          <w:bCs w:val="0"/>
          <w:sz w:val="24"/>
          <w:szCs w:val="24"/>
          <w:lang w:val="en-US"/>
        </w:rPr>
        <w:t>di</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definisikan</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sebagai</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pembentukan</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kelompok-kelompok</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kecil</w:t>
      </w:r>
      <w:proofErr w:type="spellEnd"/>
      <w:r w:rsidR="00BF066D">
        <w:rPr>
          <w:rFonts w:asciiTheme="minorHAnsi" w:hAnsiTheme="minorHAnsi" w:cstheme="minorHAnsi"/>
          <w:b w:val="0"/>
          <w:bCs w:val="0"/>
          <w:sz w:val="24"/>
          <w:szCs w:val="24"/>
          <w:lang w:val="en-US"/>
        </w:rPr>
        <w:t xml:space="preserve"> yang </w:t>
      </w:r>
      <w:proofErr w:type="spellStart"/>
      <w:r w:rsidR="00BF066D">
        <w:rPr>
          <w:rFonts w:asciiTheme="minorHAnsi" w:hAnsiTheme="minorHAnsi" w:cstheme="minorHAnsi"/>
          <w:b w:val="0"/>
          <w:bCs w:val="0"/>
          <w:sz w:val="24"/>
          <w:szCs w:val="24"/>
          <w:lang w:val="en-US"/>
        </w:rPr>
        <w:t>tersiri</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dari</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siswa-siswa</w:t>
      </w:r>
      <w:proofErr w:type="spellEnd"/>
      <w:r w:rsidR="00BF066D">
        <w:rPr>
          <w:rFonts w:asciiTheme="minorHAnsi" w:hAnsiTheme="minorHAnsi" w:cstheme="minorHAnsi"/>
          <w:b w:val="0"/>
          <w:bCs w:val="0"/>
          <w:sz w:val="24"/>
          <w:szCs w:val="24"/>
          <w:lang w:val="en-US"/>
        </w:rPr>
        <w:t xml:space="preserve"> yang </w:t>
      </w:r>
      <w:proofErr w:type="spellStart"/>
      <w:r w:rsidR="00BF066D">
        <w:rPr>
          <w:rFonts w:asciiTheme="minorHAnsi" w:hAnsiTheme="minorHAnsi" w:cstheme="minorHAnsi"/>
          <w:b w:val="0"/>
          <w:bCs w:val="0"/>
          <w:sz w:val="24"/>
          <w:szCs w:val="24"/>
          <w:lang w:val="en-US"/>
        </w:rPr>
        <w:t>dituntut</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untuk</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bekerja</w:t>
      </w:r>
      <w:proofErr w:type="spellEnd"/>
      <w:r w:rsidR="00BF066D">
        <w:rPr>
          <w:rFonts w:asciiTheme="minorHAnsi" w:hAnsiTheme="minorHAnsi" w:cstheme="minorHAnsi"/>
          <w:b w:val="0"/>
          <w:bCs w:val="0"/>
          <w:sz w:val="24"/>
          <w:szCs w:val="24"/>
          <w:lang w:val="en-US"/>
        </w:rPr>
        <w:t xml:space="preserve"> </w:t>
      </w:r>
      <w:proofErr w:type="spellStart"/>
      <w:proofErr w:type="gramStart"/>
      <w:r w:rsidR="00BF066D">
        <w:rPr>
          <w:rFonts w:asciiTheme="minorHAnsi" w:hAnsiTheme="minorHAnsi" w:cstheme="minorHAnsi"/>
          <w:b w:val="0"/>
          <w:bCs w:val="0"/>
          <w:sz w:val="24"/>
          <w:szCs w:val="24"/>
          <w:lang w:val="en-US"/>
        </w:rPr>
        <w:t>sama</w:t>
      </w:r>
      <w:proofErr w:type="spellEnd"/>
      <w:proofErr w:type="gram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dan</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saling</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meningkatkan</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pembelajarannya</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dan</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pembelajaran</w:t>
      </w:r>
      <w:proofErr w:type="spellEnd"/>
      <w:r w:rsidR="00BF066D">
        <w:rPr>
          <w:rFonts w:asciiTheme="minorHAnsi" w:hAnsiTheme="minorHAnsi" w:cstheme="minorHAnsi"/>
          <w:b w:val="0"/>
          <w:bCs w:val="0"/>
          <w:sz w:val="24"/>
          <w:szCs w:val="24"/>
          <w:lang w:val="en-US"/>
        </w:rPr>
        <w:t xml:space="preserve"> </w:t>
      </w:r>
      <w:proofErr w:type="spellStart"/>
      <w:r w:rsidR="00BF066D">
        <w:rPr>
          <w:rFonts w:asciiTheme="minorHAnsi" w:hAnsiTheme="minorHAnsi" w:cstheme="minorHAnsi"/>
          <w:b w:val="0"/>
          <w:bCs w:val="0"/>
          <w:sz w:val="24"/>
          <w:szCs w:val="24"/>
          <w:lang w:val="en-US"/>
        </w:rPr>
        <w:t>siswa-siswa</w:t>
      </w:r>
      <w:proofErr w:type="spellEnd"/>
      <w:r w:rsidR="00FD49EB">
        <w:rPr>
          <w:rFonts w:asciiTheme="minorHAnsi" w:hAnsiTheme="minorHAnsi" w:cstheme="minorHAnsi"/>
          <w:b w:val="0"/>
          <w:bCs w:val="0"/>
          <w:sz w:val="24"/>
          <w:szCs w:val="24"/>
          <w:lang w:val="en-US"/>
        </w:rPr>
        <w:t>.</w:t>
      </w:r>
    </w:p>
    <w:p w:rsidR="00FD49EB" w:rsidRPr="00FA4CFD" w:rsidRDefault="006D6C8F" w:rsidP="00FA4CFD">
      <w:pPr>
        <w:pStyle w:val="ListParagraph"/>
        <w:spacing w:line="480" w:lineRule="auto"/>
        <w:ind w:left="284" w:firstLine="709"/>
        <w:jc w:val="both"/>
        <w:rPr>
          <w:lang w:val="en-US"/>
        </w:rPr>
      </w:pPr>
      <w:r w:rsidRPr="000C4887">
        <w:rPr>
          <w:i/>
        </w:rPr>
        <w:t>Cooperative learning</w:t>
      </w:r>
      <w:r>
        <w:t xml:space="preserve"> lebih dari sekedar belajar kelompok atau kelompok kerja, karena belajar dalam model kooperative learning harus ada “Struktur dorongan dan tugas yang bersifat kooperatif” sehingga memungkinkan terjadinya interaksi secara terbuka dan hubungan–hubungan yang efektif diantara anggota kelompok.</w:t>
      </w:r>
      <w:r>
        <w:rPr>
          <w:rStyle w:val="FootnoteReference"/>
        </w:rPr>
        <w:footnoteReference w:id="8"/>
      </w:r>
      <w:r w:rsidR="00FA4CFD">
        <w:t xml:space="preserve"> </w:t>
      </w:r>
      <w:r w:rsidR="00FA4CFD" w:rsidRPr="000C4887">
        <w:rPr>
          <w:i/>
        </w:rPr>
        <w:t>Cooperative Learning</w:t>
      </w:r>
      <w:r w:rsidR="00FA4CFD">
        <w:t xml:space="preserve"> mencakup suatu kelompok kecil siswa yang bekerja sebagai sebuah tim untuk menyelesaikan sebuah masalah, menyelesaika</w:t>
      </w:r>
      <w:r w:rsidR="00FA4CFD" w:rsidRPr="00354ECB">
        <w:t>n</w:t>
      </w:r>
      <w:r w:rsidR="00FA4CFD">
        <w:t xml:space="preserve"> suatu tugas, atau mengerjakan sesuatu untuk mencapai tujuan bersama lainnya. Tidaklah cukup menunujukkan sebuah cooperative learning jika para siswa duduk bersama di dalam kelompok–kelompok kecil tetapi menyelesaikan masalah secara sendiri– sendiri. Cooperative learning menekankan pada kehadiran teman sebaya </w:t>
      </w:r>
      <w:r w:rsidR="00FA4CFD">
        <w:lastRenderedPageBreak/>
        <w:t>yang berinteraksi antar sesamanya sebagai sebuah tim dalam mnyelesaikan  atau membahas suatu masalah.</w:t>
      </w:r>
    </w:p>
    <w:p w:rsidR="006D6C8F" w:rsidRDefault="006D6C8F" w:rsidP="00F45A84">
      <w:pPr>
        <w:pStyle w:val="ListParagraph"/>
        <w:spacing w:line="480" w:lineRule="auto"/>
        <w:ind w:left="360" w:firstLine="709"/>
        <w:jc w:val="both"/>
      </w:pPr>
      <w:r>
        <w:t>Abdurrahman dan Bintoro memberi batasan model pembelajaran kooperatif sebagai pembelajaran yang secara sadar dan si</w:t>
      </w:r>
      <w:r w:rsidR="00FD49EB" w:rsidRPr="00FA4CFD">
        <w:t>s</w:t>
      </w:r>
      <w:r w:rsidR="00FD49EB">
        <w:t>temati</w:t>
      </w:r>
      <w:r w:rsidR="00FD49EB" w:rsidRPr="00FA4CFD">
        <w:t>s</w:t>
      </w:r>
      <w:r>
        <w:t xml:space="preserve"> mengembangkan interaksi yang silih asah, silih asih dan silih asuh antar sesama siswa sebagai latihan hidup dalam masyarakat nyata.</w:t>
      </w:r>
      <w:r>
        <w:rPr>
          <w:rStyle w:val="FootnoteReference"/>
        </w:rPr>
        <w:footnoteReference w:id="9"/>
      </w:r>
    </w:p>
    <w:p w:rsidR="006D6C8F" w:rsidRPr="00636A9C" w:rsidRDefault="006D6C8F" w:rsidP="00636A9C">
      <w:pPr>
        <w:pStyle w:val="ListParagraph"/>
        <w:spacing w:line="480" w:lineRule="auto"/>
        <w:ind w:left="360" w:firstLine="709"/>
        <w:jc w:val="both"/>
        <w:rPr>
          <w:lang w:val="en-US"/>
        </w:rPr>
      </w:pPr>
      <w:r>
        <w:t>Pembelajaran kooperatif merujuk pada berbagai macam metode pengajaran dimana para siswa bekerja dalam kelompok–kelompok kecil untuk saling membantu satu sama lainnya dalam mempelajari materi pelajaran. Dalam kelas kooperatif, para siswa diharapkan  dapat saling membantu, saling mendiskusikan, dan berargumentasi untuk mengasah pengetahuan yang mereka kuasai saat itu dan menutup kesenjangan dalam pemahaman masing–masing.</w:t>
      </w:r>
      <w:r>
        <w:rPr>
          <w:rStyle w:val="FootnoteReference"/>
        </w:rPr>
        <w:footnoteReference w:id="10"/>
      </w:r>
    </w:p>
    <w:p w:rsidR="002F69F4" w:rsidRPr="00636A9C" w:rsidRDefault="002F69F4" w:rsidP="002A1F78">
      <w:pPr>
        <w:pStyle w:val="ListParagraph"/>
        <w:spacing w:line="480" w:lineRule="auto"/>
        <w:ind w:left="360" w:firstLine="709"/>
        <w:jc w:val="both"/>
        <w:rPr>
          <w:lang w:val="en-US"/>
        </w:rPr>
      </w:pPr>
      <w:r>
        <w:rPr>
          <w:rFonts w:asciiTheme="minorHAnsi" w:hAnsiTheme="minorHAnsi" w:cstheme="minorHAnsi"/>
          <w:szCs w:val="24"/>
          <w:lang w:val="en-US"/>
        </w:rPr>
        <w:t xml:space="preserve">Deutsch (1949) </w:t>
      </w:r>
      <w:proofErr w:type="spellStart"/>
      <w:r>
        <w:rPr>
          <w:rFonts w:asciiTheme="minorHAnsi" w:hAnsiTheme="minorHAnsi" w:cstheme="minorHAnsi"/>
          <w:szCs w:val="24"/>
          <w:lang w:val="en-US"/>
        </w:rPr>
        <w:t>mengidentifikasikan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tiga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s</w:t>
      </w:r>
      <w:r w:rsidR="002A1F78">
        <w:rPr>
          <w:rFonts w:asciiTheme="minorHAnsi" w:hAnsiTheme="minorHAnsi" w:cstheme="minorHAnsi"/>
          <w:szCs w:val="24"/>
          <w:lang w:val="en-US"/>
        </w:rPr>
        <w:t>t</w:t>
      </w:r>
      <w:r>
        <w:rPr>
          <w:rFonts w:asciiTheme="minorHAnsi" w:hAnsiTheme="minorHAnsi" w:cstheme="minorHAnsi"/>
          <w:szCs w:val="24"/>
          <w:lang w:val="en-US"/>
        </w:rPr>
        <w:t>ruktur</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w:t>
      </w:r>
      <w:r w:rsidR="002A1F78">
        <w:rPr>
          <w:rFonts w:asciiTheme="minorHAnsi" w:hAnsiTheme="minorHAnsi" w:cstheme="minorHAnsi"/>
          <w:szCs w:val="24"/>
          <w:lang w:val="en-US"/>
        </w:rPr>
        <w:t>ujuan</w:t>
      </w:r>
      <w:proofErr w:type="spellEnd"/>
      <w:r w:rsidR="002A1F78">
        <w:rPr>
          <w:rFonts w:asciiTheme="minorHAnsi" w:hAnsiTheme="minorHAnsi" w:cstheme="minorHAnsi"/>
          <w:szCs w:val="24"/>
          <w:lang w:val="en-US"/>
        </w:rPr>
        <w:t xml:space="preserve">: </w:t>
      </w:r>
      <w:proofErr w:type="spellStart"/>
      <w:r w:rsidR="002A1F78">
        <w:rPr>
          <w:rFonts w:asciiTheme="minorHAnsi" w:hAnsiTheme="minorHAnsi" w:cstheme="minorHAnsi"/>
          <w:szCs w:val="24"/>
          <w:lang w:val="en-US"/>
        </w:rPr>
        <w:t>kooperatif</w:t>
      </w:r>
      <w:proofErr w:type="spellEnd"/>
      <w:r w:rsidR="002A1F78">
        <w:rPr>
          <w:rFonts w:asciiTheme="minorHAnsi" w:hAnsiTheme="minorHAnsi" w:cstheme="minorHAnsi"/>
          <w:szCs w:val="24"/>
          <w:lang w:val="en-US"/>
        </w:rPr>
        <w:t xml:space="preserve">, </w:t>
      </w:r>
      <w:proofErr w:type="spellStart"/>
      <w:r w:rsidR="002A1F78">
        <w:rPr>
          <w:rFonts w:asciiTheme="minorHAnsi" w:hAnsiTheme="minorHAnsi" w:cstheme="minorHAnsi"/>
          <w:szCs w:val="24"/>
          <w:lang w:val="en-US"/>
        </w:rPr>
        <w:t>dimana</w:t>
      </w:r>
      <w:proofErr w:type="spellEnd"/>
      <w:r w:rsidR="002A1F78">
        <w:rPr>
          <w:rFonts w:asciiTheme="minorHAnsi" w:hAnsiTheme="minorHAnsi" w:cstheme="minorHAnsi"/>
          <w:szCs w:val="24"/>
          <w:lang w:val="en-US"/>
        </w:rPr>
        <w:t xml:space="preserve"> </w:t>
      </w:r>
      <w:proofErr w:type="spellStart"/>
      <w:r w:rsidR="002A1F78">
        <w:rPr>
          <w:rFonts w:asciiTheme="minorHAnsi" w:hAnsiTheme="minorHAnsi" w:cstheme="minorHAnsi"/>
          <w:szCs w:val="24"/>
          <w:lang w:val="en-US"/>
        </w:rPr>
        <w:t>usaha</w:t>
      </w:r>
      <w:proofErr w:type="spellEnd"/>
      <w:r w:rsidR="002A1F78">
        <w:rPr>
          <w:rFonts w:asciiTheme="minorHAnsi" w:hAnsiTheme="minorHAnsi" w:cstheme="minorHAnsi"/>
          <w:szCs w:val="24"/>
          <w:lang w:val="en-US"/>
        </w:rPr>
        <w:t xml:space="preserve"> </w:t>
      </w:r>
      <w:proofErr w:type="spellStart"/>
      <w:r w:rsidR="002A1F78">
        <w:rPr>
          <w:rFonts w:asciiTheme="minorHAnsi" w:hAnsiTheme="minorHAnsi" w:cstheme="minorHAnsi"/>
          <w:szCs w:val="24"/>
          <w:lang w:val="en-US"/>
        </w:rPr>
        <w:t>berorientasi</w:t>
      </w:r>
      <w:proofErr w:type="spellEnd"/>
      <w:r w:rsidR="002A1F78">
        <w:rPr>
          <w:rFonts w:asciiTheme="minorHAnsi" w:hAnsiTheme="minorHAnsi" w:cstheme="minorHAnsi"/>
          <w:szCs w:val="24"/>
          <w:lang w:val="en-US"/>
        </w:rPr>
        <w:t xml:space="preserve"> </w:t>
      </w:r>
      <w:proofErr w:type="spellStart"/>
      <w:r>
        <w:rPr>
          <w:rFonts w:asciiTheme="minorHAnsi" w:hAnsiTheme="minorHAnsi" w:cstheme="minorHAnsi"/>
          <w:szCs w:val="24"/>
          <w:lang w:val="en-US"/>
        </w:rPr>
        <w:t>tujuan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dari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tiap</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individu</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member</w:t>
      </w:r>
      <w:r w:rsidR="002A1F78">
        <w:rPr>
          <w:rFonts w:asciiTheme="minorHAnsi" w:hAnsiTheme="minorHAnsi" w:cstheme="minorHAnsi"/>
          <w:szCs w:val="24"/>
          <w:lang w:val="en-US"/>
        </w:rPr>
        <w:t>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kontribusi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pada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pencapaian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tujuan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anggota</w:t>
      </w:r>
      <w:proofErr w:type="spellEnd"/>
      <w:r>
        <w:rPr>
          <w:rFonts w:asciiTheme="minorHAnsi" w:hAnsiTheme="minorHAnsi" w:cstheme="minorHAnsi"/>
          <w:szCs w:val="24"/>
          <w:lang w:val="en-US"/>
        </w:rPr>
        <w:t xml:space="preserve"> yang</w:t>
      </w:r>
      <w:r w:rsidR="002A1F78">
        <w:rPr>
          <w:rFonts w:asciiTheme="minorHAnsi" w:hAnsiTheme="minorHAnsi" w:cstheme="minorHAnsi"/>
          <w:szCs w:val="24"/>
          <w:lang w:val="en-US"/>
        </w:rPr>
        <w:t xml:space="preserve"> lain; </w:t>
      </w:r>
      <w:proofErr w:type="spellStart"/>
      <w:r w:rsidR="002A1F78">
        <w:rPr>
          <w:rFonts w:asciiTheme="minorHAnsi" w:hAnsiTheme="minorHAnsi" w:cstheme="minorHAnsi"/>
          <w:szCs w:val="24"/>
          <w:lang w:val="en-US"/>
        </w:rPr>
        <w:t>kompetitif</w:t>
      </w:r>
      <w:proofErr w:type="spellEnd"/>
      <w:r w:rsidR="002A1F78">
        <w:rPr>
          <w:rFonts w:asciiTheme="minorHAnsi" w:hAnsiTheme="minorHAnsi" w:cstheme="minorHAnsi"/>
          <w:szCs w:val="24"/>
          <w:lang w:val="en-US"/>
        </w:rPr>
        <w:t xml:space="preserve">, </w:t>
      </w:r>
      <w:proofErr w:type="spellStart"/>
      <w:r w:rsidR="002A1F78">
        <w:rPr>
          <w:rFonts w:asciiTheme="minorHAnsi" w:hAnsiTheme="minorHAnsi" w:cstheme="minorHAnsi"/>
          <w:szCs w:val="24"/>
          <w:lang w:val="en-US"/>
        </w:rPr>
        <w:t>dimana</w:t>
      </w:r>
      <w:proofErr w:type="spellEnd"/>
      <w:r w:rsidR="002A1F78">
        <w:rPr>
          <w:rFonts w:asciiTheme="minorHAnsi" w:hAnsiTheme="minorHAnsi" w:cstheme="minorHAnsi"/>
          <w:szCs w:val="24"/>
          <w:lang w:val="en-US"/>
        </w:rPr>
        <w:t xml:space="preserve"> </w:t>
      </w:r>
      <w:proofErr w:type="spellStart"/>
      <w:r w:rsidR="002A1F78">
        <w:rPr>
          <w:rFonts w:asciiTheme="minorHAnsi" w:hAnsiTheme="minorHAnsi" w:cstheme="minorHAnsi"/>
          <w:szCs w:val="24"/>
          <w:lang w:val="en-US"/>
        </w:rPr>
        <w:t>usaha</w:t>
      </w:r>
      <w:proofErr w:type="spellEnd"/>
      <w:r w:rsidR="002A1F78">
        <w:rPr>
          <w:rFonts w:asciiTheme="minorHAnsi" w:hAnsiTheme="minorHAnsi" w:cstheme="minorHAnsi"/>
          <w:szCs w:val="24"/>
          <w:lang w:val="en-US"/>
        </w:rPr>
        <w:t xml:space="preserve"> </w:t>
      </w:r>
      <w:proofErr w:type="spellStart"/>
      <w:r w:rsidR="002A1F78">
        <w:rPr>
          <w:rFonts w:asciiTheme="minorHAnsi" w:hAnsiTheme="minorHAnsi" w:cstheme="minorHAnsi"/>
          <w:szCs w:val="24"/>
          <w:lang w:val="en-US"/>
        </w:rPr>
        <w:t>berorientasi</w:t>
      </w:r>
      <w:proofErr w:type="spellEnd"/>
      <w:r w:rsidR="002A1F78">
        <w:rPr>
          <w:rFonts w:asciiTheme="minorHAnsi" w:hAnsiTheme="minorHAnsi" w:cstheme="minorHAnsi"/>
          <w:szCs w:val="24"/>
          <w:lang w:val="en-US"/>
        </w:rPr>
        <w:t xml:space="preserve"> </w:t>
      </w:r>
      <w:proofErr w:type="spellStart"/>
      <w:r>
        <w:rPr>
          <w:rFonts w:asciiTheme="minorHAnsi" w:hAnsiTheme="minorHAnsi" w:cstheme="minorHAnsi"/>
          <w:szCs w:val="24"/>
          <w:lang w:val="en-US"/>
        </w:rPr>
        <w:t>tujuan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dari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tiap</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individu</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menghalangi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pencapaian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tujuan</w:t>
      </w:r>
      <w:proofErr w:type="spellEnd"/>
      <w:r>
        <w:rPr>
          <w:rFonts w:asciiTheme="minorHAnsi" w:hAnsiTheme="minorHAnsi" w:cstheme="minorHAnsi"/>
          <w:szCs w:val="24"/>
          <w:lang w:val="en-US"/>
        </w:rPr>
        <w:t xml:space="preserve"> </w:t>
      </w:r>
      <w:proofErr w:type="spellStart"/>
      <w:r w:rsidR="00070898">
        <w:rPr>
          <w:rFonts w:asciiTheme="minorHAnsi" w:hAnsiTheme="minorHAnsi" w:cstheme="minorHAnsi"/>
          <w:szCs w:val="24"/>
          <w:lang w:val="en-US"/>
        </w:rPr>
        <w:t>anggota</w:t>
      </w:r>
      <w:proofErr w:type="spellEnd"/>
      <w:r w:rsidR="00070898">
        <w:rPr>
          <w:rFonts w:asciiTheme="minorHAnsi" w:hAnsiTheme="minorHAnsi" w:cstheme="minorHAnsi"/>
          <w:szCs w:val="24"/>
          <w:lang w:val="en-US"/>
        </w:rPr>
        <w:t xml:space="preserve"> </w:t>
      </w:r>
      <w:proofErr w:type="spellStart"/>
      <w:r w:rsidR="00070898">
        <w:rPr>
          <w:rFonts w:asciiTheme="minorHAnsi" w:hAnsiTheme="minorHAnsi" w:cstheme="minorHAnsi"/>
          <w:szCs w:val="24"/>
          <w:lang w:val="en-US"/>
        </w:rPr>
        <w:t>lainnya</w:t>
      </w:r>
      <w:proofErr w:type="spellEnd"/>
      <w:r w:rsidR="00070898">
        <w:rPr>
          <w:rFonts w:asciiTheme="minorHAnsi" w:hAnsiTheme="minorHAnsi" w:cstheme="minorHAnsi"/>
          <w:szCs w:val="24"/>
          <w:lang w:val="en-US"/>
        </w:rPr>
        <w:t xml:space="preserve">; </w:t>
      </w:r>
      <w:proofErr w:type="spellStart"/>
      <w:r w:rsidR="00070898">
        <w:rPr>
          <w:rFonts w:asciiTheme="minorHAnsi" w:hAnsiTheme="minorHAnsi" w:cstheme="minorHAnsi"/>
          <w:szCs w:val="24"/>
          <w:lang w:val="en-US"/>
        </w:rPr>
        <w:t>individualistik</w:t>
      </w:r>
      <w:proofErr w:type="spellEnd"/>
      <w:r w:rsidR="002A1F78">
        <w:rPr>
          <w:rFonts w:asciiTheme="minorHAnsi" w:hAnsiTheme="minorHAnsi" w:cstheme="minorHAnsi"/>
          <w:szCs w:val="24"/>
          <w:lang w:val="en-US"/>
        </w:rPr>
        <w:t xml:space="preserve">, </w:t>
      </w:r>
      <w:proofErr w:type="spellStart"/>
      <w:r w:rsidR="002A1F78">
        <w:rPr>
          <w:rFonts w:asciiTheme="minorHAnsi" w:hAnsiTheme="minorHAnsi" w:cstheme="minorHAnsi"/>
          <w:szCs w:val="24"/>
          <w:lang w:val="en-US"/>
        </w:rPr>
        <w:t>dimana</w:t>
      </w:r>
      <w:proofErr w:type="spellEnd"/>
      <w:r w:rsidR="002A1F78">
        <w:rPr>
          <w:rFonts w:asciiTheme="minorHAnsi" w:hAnsiTheme="minorHAnsi" w:cstheme="minorHAnsi"/>
          <w:szCs w:val="24"/>
          <w:lang w:val="en-US"/>
        </w:rPr>
        <w:t xml:space="preserve"> </w:t>
      </w:r>
      <w:proofErr w:type="spellStart"/>
      <w:r w:rsidR="002A1F78">
        <w:rPr>
          <w:rFonts w:asciiTheme="minorHAnsi" w:hAnsiTheme="minorHAnsi" w:cstheme="minorHAnsi"/>
          <w:szCs w:val="24"/>
          <w:lang w:val="en-US"/>
        </w:rPr>
        <w:t>usaha</w:t>
      </w:r>
      <w:proofErr w:type="spellEnd"/>
      <w:r w:rsidR="002A1F78">
        <w:rPr>
          <w:rFonts w:asciiTheme="minorHAnsi" w:hAnsiTheme="minorHAnsi" w:cstheme="minorHAnsi"/>
          <w:szCs w:val="24"/>
          <w:lang w:val="en-US"/>
        </w:rPr>
        <w:t xml:space="preserve"> </w:t>
      </w:r>
      <w:proofErr w:type="spellStart"/>
      <w:r>
        <w:rPr>
          <w:rFonts w:asciiTheme="minorHAnsi" w:hAnsiTheme="minorHAnsi" w:cstheme="minorHAnsi"/>
          <w:szCs w:val="24"/>
          <w:lang w:val="en-US"/>
        </w:rPr>
        <w:t>berorientasi</w:t>
      </w:r>
      <w:proofErr w:type="spellEnd"/>
      <w:r w:rsidR="002A1F78">
        <w:rPr>
          <w:rFonts w:asciiTheme="minorHAnsi" w:hAnsiTheme="minorHAnsi" w:cstheme="minorHAnsi"/>
          <w:szCs w:val="24"/>
          <w:lang w:val="en-US"/>
        </w:rPr>
        <w:t xml:space="preserve"> </w:t>
      </w:r>
      <w:proofErr w:type="spellStart"/>
      <w:r>
        <w:rPr>
          <w:rFonts w:asciiTheme="minorHAnsi" w:hAnsiTheme="minorHAnsi" w:cstheme="minorHAnsi"/>
          <w:szCs w:val="24"/>
          <w:lang w:val="en-US"/>
        </w:rPr>
        <w:t>tujuan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dari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tiap</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individu</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tidak</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memiliki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konsekuensi</w:t>
      </w:r>
      <w:proofErr w:type="spellEnd"/>
      <w:r>
        <w:rPr>
          <w:rFonts w:asciiTheme="minorHAnsi" w:hAnsiTheme="minorHAnsi" w:cstheme="minorHAnsi"/>
          <w:szCs w:val="24"/>
          <w:lang w:val="en-US"/>
        </w:rPr>
        <w:t xml:space="preserve"> </w:t>
      </w:r>
      <w:proofErr w:type="spellStart"/>
      <w:proofErr w:type="gramStart"/>
      <w:r>
        <w:rPr>
          <w:rFonts w:asciiTheme="minorHAnsi" w:hAnsiTheme="minorHAnsi" w:cstheme="minorHAnsi"/>
          <w:szCs w:val="24"/>
          <w:lang w:val="en-US"/>
        </w:rPr>
        <w:t>apa</w:t>
      </w:r>
      <w:proofErr w:type="spellEnd"/>
      <w:proofErr w:type="gramEnd"/>
      <w:r>
        <w:rPr>
          <w:rFonts w:asciiTheme="minorHAnsi" w:hAnsiTheme="minorHAnsi" w:cstheme="minorHAnsi"/>
          <w:szCs w:val="24"/>
          <w:lang w:val="en-US"/>
        </w:rPr>
        <w:t xml:space="preserve"> pun </w:t>
      </w:r>
      <w:proofErr w:type="spellStart"/>
      <w:r>
        <w:rPr>
          <w:rFonts w:asciiTheme="minorHAnsi" w:hAnsiTheme="minorHAnsi" w:cstheme="minorHAnsi"/>
          <w:szCs w:val="24"/>
          <w:lang w:val="en-US"/>
        </w:rPr>
        <w:t>bagi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pencapaian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tujuan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anggota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lainnya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Struktur</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tujuan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kooperatif</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menciptakan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sebuauh</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situasi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dimana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satu-satunya</w:t>
      </w:r>
      <w:proofErr w:type="spellEnd"/>
      <w:r>
        <w:rPr>
          <w:rFonts w:asciiTheme="minorHAnsi" w:hAnsiTheme="minorHAnsi" w:cstheme="minorHAnsi"/>
          <w:szCs w:val="24"/>
          <w:lang w:val="en-US"/>
        </w:rPr>
        <w:t xml:space="preserve"> </w:t>
      </w:r>
      <w:proofErr w:type="spellStart"/>
      <w:proofErr w:type="gramStart"/>
      <w:r>
        <w:rPr>
          <w:rFonts w:asciiTheme="minorHAnsi" w:hAnsiTheme="minorHAnsi" w:cstheme="minorHAnsi"/>
          <w:szCs w:val="24"/>
          <w:lang w:val="en-US"/>
        </w:rPr>
        <w:t>cara</w:t>
      </w:r>
      <w:proofErr w:type="spellEnd"/>
      <w:proofErr w:type="gramEnd"/>
      <w:r w:rsidR="0045677B">
        <w:rPr>
          <w:rFonts w:asciiTheme="minorHAnsi" w:hAnsiTheme="minorHAnsi" w:cstheme="minorHAnsi"/>
          <w:szCs w:val="24"/>
          <w:lang w:val="en-US"/>
        </w:rPr>
        <w:t xml:space="preserve"> </w:t>
      </w:r>
      <w:proofErr w:type="spellStart"/>
      <w:r>
        <w:rPr>
          <w:rFonts w:asciiTheme="minorHAnsi" w:hAnsiTheme="minorHAnsi" w:cstheme="minorHAnsi"/>
          <w:szCs w:val="24"/>
          <w:lang w:val="en-US"/>
        </w:rPr>
        <w:t>anggota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lastRenderedPageBreak/>
        <w:t>kelompok</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bisa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meraih</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tujuan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pribadi</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mereka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adalah</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jika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kelompok</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mereka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bisa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sukses</w:t>
      </w:r>
      <w:proofErr w:type="spellEnd"/>
      <w:r>
        <w:rPr>
          <w:rFonts w:asciiTheme="minorHAnsi" w:hAnsiTheme="minorHAnsi" w:cstheme="minorHAnsi"/>
          <w:szCs w:val="24"/>
          <w:lang w:val="en-US"/>
        </w:rPr>
        <w:t xml:space="preserve">. </w:t>
      </w:r>
      <w:proofErr w:type="spellStart"/>
      <w:proofErr w:type="gramStart"/>
      <w:r>
        <w:rPr>
          <w:rFonts w:asciiTheme="minorHAnsi" w:hAnsiTheme="minorHAnsi" w:cstheme="minorHAnsi"/>
          <w:szCs w:val="24"/>
          <w:lang w:val="en-US"/>
        </w:rPr>
        <w:t>Oleh</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karena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itu</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untuk</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meraih</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tujuan</w:t>
      </w:r>
      <w:proofErr w:type="spellEnd"/>
      <w:r>
        <w:rPr>
          <w:rFonts w:asciiTheme="minorHAnsi" w:hAnsiTheme="minorHAnsi" w:cstheme="minorHAnsi"/>
          <w:szCs w:val="24"/>
          <w:lang w:val="en-US"/>
        </w:rPr>
        <w:t xml:space="preserve"> personal </w:t>
      </w:r>
      <w:proofErr w:type="spellStart"/>
      <w:r>
        <w:rPr>
          <w:rFonts w:asciiTheme="minorHAnsi" w:hAnsiTheme="minorHAnsi" w:cstheme="minorHAnsi"/>
          <w:szCs w:val="24"/>
          <w:lang w:val="en-US"/>
        </w:rPr>
        <w:t>mereka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anggota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kelompok</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harus</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membantu</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teman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satu</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timnya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untuk</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melakukan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apapun</w:t>
      </w:r>
      <w:proofErr w:type="spellEnd"/>
      <w:r>
        <w:rPr>
          <w:rFonts w:asciiTheme="minorHAnsi" w:hAnsiTheme="minorHAnsi" w:cstheme="minorHAnsi"/>
          <w:szCs w:val="24"/>
          <w:lang w:val="en-US"/>
        </w:rPr>
        <w:t xml:space="preserve"> yang </w:t>
      </w:r>
      <w:proofErr w:type="spellStart"/>
      <w:r>
        <w:rPr>
          <w:rFonts w:asciiTheme="minorHAnsi" w:hAnsiTheme="minorHAnsi" w:cstheme="minorHAnsi"/>
          <w:szCs w:val="24"/>
          <w:lang w:val="en-US"/>
        </w:rPr>
        <w:t>membuat</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kolmpok</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mereka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berhasil</w:t>
      </w:r>
      <w:proofErr w:type="spellEnd"/>
      <w:r>
        <w:rPr>
          <w:rFonts w:asciiTheme="minorHAnsi" w:hAnsiTheme="minorHAnsi" w:cstheme="minorHAnsi"/>
          <w:szCs w:val="24"/>
          <w:lang w:val="en-US"/>
        </w:rPr>
        <w:t>.</w:t>
      </w:r>
      <w:proofErr w:type="gramEnd"/>
      <w:r>
        <w:rPr>
          <w:rFonts w:asciiTheme="minorHAnsi" w:hAnsiTheme="minorHAnsi" w:cstheme="minorHAnsi"/>
          <w:szCs w:val="24"/>
          <w:lang w:val="en-US"/>
        </w:rPr>
        <w:t xml:space="preserve"> </w:t>
      </w:r>
      <w:proofErr w:type="gramStart"/>
      <w:r>
        <w:rPr>
          <w:rFonts w:asciiTheme="minorHAnsi" w:hAnsiTheme="minorHAnsi" w:cstheme="minorHAnsi"/>
          <w:szCs w:val="24"/>
          <w:lang w:val="en-US"/>
        </w:rPr>
        <w:t xml:space="preserve">Dan yang </w:t>
      </w:r>
      <w:proofErr w:type="spellStart"/>
      <w:r>
        <w:rPr>
          <w:rFonts w:asciiTheme="minorHAnsi" w:hAnsiTheme="minorHAnsi" w:cstheme="minorHAnsi"/>
          <w:szCs w:val="24"/>
          <w:lang w:val="en-US"/>
        </w:rPr>
        <w:t>lebih</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penting</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mendor</w:t>
      </w:r>
      <w:r w:rsidR="006D6C8F" w:rsidRPr="006D6C8F">
        <w:rPr>
          <w:rFonts w:asciiTheme="minorHAnsi" w:hAnsiTheme="minorHAnsi" w:cstheme="minorHAnsi"/>
          <w:szCs w:val="24"/>
          <w:lang w:val="en-US"/>
        </w:rPr>
        <w:t>ong</w:t>
      </w:r>
      <w:proofErr w:type="spellEnd"/>
      <w:r w:rsidR="006D6C8F" w:rsidRPr="006D6C8F">
        <w:rPr>
          <w:rFonts w:asciiTheme="minorHAnsi" w:hAnsiTheme="minorHAnsi" w:cstheme="minorHAnsi"/>
          <w:szCs w:val="24"/>
          <w:lang w:val="en-US"/>
        </w:rPr>
        <w:t xml:space="preserve"> </w:t>
      </w:r>
      <w:proofErr w:type="spellStart"/>
      <w:r w:rsidR="006D6C8F" w:rsidRPr="006D6C8F">
        <w:rPr>
          <w:rFonts w:asciiTheme="minorHAnsi" w:hAnsiTheme="minorHAnsi" w:cstheme="minorHAnsi"/>
          <w:szCs w:val="24"/>
          <w:lang w:val="en-US"/>
        </w:rPr>
        <w:t>anggota</w:t>
      </w:r>
      <w:proofErr w:type="spellEnd"/>
      <w:r w:rsidR="006D6C8F" w:rsidRPr="006D6C8F">
        <w:rPr>
          <w:rFonts w:asciiTheme="minorHAnsi" w:hAnsiTheme="minorHAnsi" w:cstheme="minorHAnsi"/>
          <w:szCs w:val="24"/>
          <w:lang w:val="en-US"/>
        </w:rPr>
        <w:t xml:space="preserve"> </w:t>
      </w:r>
      <w:proofErr w:type="spellStart"/>
      <w:r w:rsidR="006D6C8F" w:rsidRPr="006D6C8F">
        <w:rPr>
          <w:rFonts w:asciiTheme="minorHAnsi" w:hAnsiTheme="minorHAnsi" w:cstheme="minorHAnsi"/>
          <w:szCs w:val="24"/>
          <w:lang w:val="en-US"/>
        </w:rPr>
        <w:t>satu</w:t>
      </w:r>
      <w:proofErr w:type="spellEnd"/>
      <w:r w:rsidR="006D6C8F" w:rsidRPr="006D6C8F">
        <w:rPr>
          <w:rFonts w:asciiTheme="minorHAnsi" w:hAnsiTheme="minorHAnsi" w:cstheme="minorHAnsi"/>
          <w:szCs w:val="24"/>
          <w:lang w:val="en-US"/>
        </w:rPr>
        <w:t xml:space="preserve"> </w:t>
      </w:r>
      <w:proofErr w:type="spellStart"/>
      <w:r w:rsidR="006D6C8F" w:rsidRPr="006D6C8F">
        <w:rPr>
          <w:rFonts w:asciiTheme="minorHAnsi" w:hAnsiTheme="minorHAnsi" w:cstheme="minorHAnsi"/>
          <w:szCs w:val="24"/>
          <w:lang w:val="en-US"/>
        </w:rPr>
        <w:t>kelompoknya</w:t>
      </w:r>
      <w:proofErr w:type="spellEnd"/>
      <w:r w:rsidR="006D6C8F" w:rsidRPr="006D6C8F">
        <w:rPr>
          <w:rFonts w:asciiTheme="minorHAnsi" w:hAnsiTheme="minorHAnsi" w:cstheme="minorHAnsi"/>
          <w:szCs w:val="24"/>
          <w:lang w:val="en-US"/>
        </w:rPr>
        <w:t xml:space="preserve"> </w:t>
      </w:r>
      <w:proofErr w:type="spellStart"/>
      <w:r w:rsidR="006D6C8F" w:rsidRPr="006D6C8F">
        <w:rPr>
          <w:rFonts w:asciiTheme="minorHAnsi" w:hAnsiTheme="minorHAnsi" w:cstheme="minorHAnsi"/>
          <w:szCs w:val="24"/>
          <w:lang w:val="en-US"/>
        </w:rPr>
        <w:t>unt</w:t>
      </w:r>
      <w:r>
        <w:rPr>
          <w:rFonts w:asciiTheme="minorHAnsi" w:hAnsiTheme="minorHAnsi" w:cstheme="minorHAnsi"/>
          <w:szCs w:val="24"/>
          <w:lang w:val="en-US"/>
        </w:rPr>
        <w:t>uk</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melakukan</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usaha</w:t>
      </w:r>
      <w:proofErr w:type="spellEnd"/>
      <w:r>
        <w:rPr>
          <w:rFonts w:asciiTheme="minorHAnsi" w:hAnsiTheme="minorHAnsi" w:cstheme="minorHAnsi"/>
          <w:szCs w:val="24"/>
          <w:lang w:val="en-US"/>
        </w:rPr>
        <w:t xml:space="preserve"> </w:t>
      </w:r>
      <w:proofErr w:type="spellStart"/>
      <w:r>
        <w:rPr>
          <w:rFonts w:asciiTheme="minorHAnsi" w:hAnsiTheme="minorHAnsi" w:cstheme="minorHAnsi"/>
          <w:szCs w:val="24"/>
          <w:lang w:val="en-US"/>
        </w:rPr>
        <w:t>maksimal</w:t>
      </w:r>
      <w:proofErr w:type="spellEnd"/>
      <w:r>
        <w:rPr>
          <w:rFonts w:asciiTheme="minorHAnsi" w:hAnsiTheme="minorHAnsi" w:cstheme="minorHAnsi"/>
          <w:szCs w:val="24"/>
          <w:lang w:val="en-US"/>
        </w:rPr>
        <w:t>.</w:t>
      </w:r>
      <w:proofErr w:type="gramEnd"/>
      <w:r>
        <w:rPr>
          <w:rStyle w:val="FootnoteReference"/>
          <w:rFonts w:asciiTheme="minorHAnsi" w:hAnsiTheme="minorHAnsi" w:cstheme="minorHAnsi"/>
          <w:szCs w:val="24"/>
          <w:lang w:val="en-US"/>
        </w:rPr>
        <w:footnoteReference w:id="11"/>
      </w:r>
    </w:p>
    <w:p w:rsidR="002F69F4" w:rsidRDefault="002F69F4" w:rsidP="00F45A84">
      <w:pPr>
        <w:pStyle w:val="Title"/>
        <w:spacing w:line="480" w:lineRule="auto"/>
        <w:ind w:left="360" w:firstLine="720"/>
        <w:jc w:val="both"/>
        <w:rPr>
          <w:rFonts w:asciiTheme="minorHAnsi" w:hAnsiTheme="minorHAnsi" w:cstheme="minorHAnsi"/>
          <w:b w:val="0"/>
          <w:bCs w:val="0"/>
          <w:sz w:val="24"/>
          <w:szCs w:val="24"/>
          <w:lang w:val="en-US"/>
        </w:rPr>
      </w:pPr>
      <w:proofErr w:type="gramStart"/>
      <w:r w:rsidRPr="00114D69">
        <w:rPr>
          <w:rFonts w:asciiTheme="minorHAnsi" w:hAnsiTheme="minorHAnsi" w:cstheme="minorHAnsi"/>
          <w:b w:val="0"/>
          <w:bCs w:val="0"/>
          <w:sz w:val="24"/>
          <w:szCs w:val="24"/>
          <w:lang w:val="en-US"/>
        </w:rPr>
        <w:t xml:space="preserve">TGT </w:t>
      </w:r>
      <w:proofErr w:type="spellStart"/>
      <w:r w:rsidRPr="00114D69">
        <w:rPr>
          <w:rFonts w:asciiTheme="minorHAnsi" w:hAnsiTheme="minorHAnsi" w:cstheme="minorHAnsi"/>
          <w:b w:val="0"/>
          <w:bCs w:val="0"/>
          <w:sz w:val="24"/>
          <w:szCs w:val="24"/>
          <w:lang w:val="en-US"/>
        </w:rPr>
        <w:t>adalah</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salah</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satu</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tipe</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atau</w:t>
      </w:r>
      <w:proofErr w:type="spellEnd"/>
      <w:r w:rsidRPr="00114D69">
        <w:rPr>
          <w:rFonts w:asciiTheme="minorHAnsi" w:hAnsiTheme="minorHAnsi" w:cstheme="minorHAnsi"/>
          <w:b w:val="0"/>
          <w:bCs w:val="0"/>
          <w:sz w:val="24"/>
          <w:szCs w:val="24"/>
          <w:lang w:val="en-US"/>
        </w:rPr>
        <w:t xml:space="preserve"> model </w:t>
      </w:r>
      <w:proofErr w:type="spellStart"/>
      <w:r w:rsidRPr="00114D69">
        <w:rPr>
          <w:rFonts w:asciiTheme="minorHAnsi" w:hAnsiTheme="minorHAnsi" w:cstheme="minorHAnsi"/>
          <w:b w:val="0"/>
          <w:bCs w:val="0"/>
          <w:sz w:val="24"/>
          <w:szCs w:val="24"/>
          <w:lang w:val="en-US"/>
        </w:rPr>
        <w:t>pembelajaran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kooperatif</w:t>
      </w:r>
      <w:proofErr w:type="spellEnd"/>
      <w:r w:rsidRPr="00114D69">
        <w:rPr>
          <w:rFonts w:asciiTheme="minorHAnsi" w:hAnsiTheme="minorHAnsi" w:cstheme="minorHAnsi"/>
          <w:b w:val="0"/>
          <w:bCs w:val="0"/>
          <w:sz w:val="24"/>
          <w:szCs w:val="24"/>
          <w:lang w:val="en-US"/>
        </w:rPr>
        <w:t xml:space="preserve"> yang </w:t>
      </w:r>
      <w:proofErr w:type="spellStart"/>
      <w:r w:rsidRPr="00114D69">
        <w:rPr>
          <w:rFonts w:asciiTheme="minorHAnsi" w:hAnsiTheme="minorHAnsi" w:cstheme="minorHAnsi"/>
          <w:b w:val="0"/>
          <w:bCs w:val="0"/>
          <w:sz w:val="24"/>
          <w:szCs w:val="24"/>
          <w:lang w:val="en-US"/>
        </w:rPr>
        <w:t>mudah</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diterapkan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melibatkan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aktivitas</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seluruh</w:t>
      </w:r>
      <w:proofErr w:type="spellEnd"/>
      <w:r>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siswa</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tanpa</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harus</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ada</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perbedaan</w:t>
      </w:r>
      <w:proofErr w:type="spellEnd"/>
      <w:r w:rsidRPr="00114D69">
        <w:rPr>
          <w:rFonts w:asciiTheme="minorHAnsi" w:hAnsiTheme="minorHAnsi" w:cstheme="minorHAnsi"/>
          <w:b w:val="0"/>
          <w:bCs w:val="0"/>
          <w:sz w:val="24"/>
          <w:szCs w:val="24"/>
          <w:lang w:val="en-US"/>
        </w:rPr>
        <w:t xml:space="preserve"> status, </w:t>
      </w:r>
      <w:proofErr w:type="spellStart"/>
      <w:r w:rsidRPr="00114D69">
        <w:rPr>
          <w:rFonts w:asciiTheme="minorHAnsi" w:hAnsiTheme="minorHAnsi" w:cstheme="minorHAnsi"/>
          <w:b w:val="0"/>
          <w:bCs w:val="0"/>
          <w:sz w:val="24"/>
          <w:szCs w:val="24"/>
          <w:lang w:val="en-US"/>
        </w:rPr>
        <w:t>melibatkan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peran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siswa</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sebagai</w:t>
      </w:r>
      <w:proofErr w:type="spellEnd"/>
      <w:r w:rsidRPr="00114D69">
        <w:rPr>
          <w:rFonts w:asciiTheme="minorHAnsi" w:hAnsiTheme="minorHAnsi" w:cstheme="minorHAnsi"/>
          <w:b w:val="0"/>
          <w:bCs w:val="0"/>
          <w:sz w:val="24"/>
          <w:szCs w:val="24"/>
          <w:lang w:val="en-US"/>
        </w:rPr>
        <w:t xml:space="preserve"> tutor </w:t>
      </w:r>
      <w:proofErr w:type="spellStart"/>
      <w:r w:rsidRPr="00114D69">
        <w:rPr>
          <w:rFonts w:asciiTheme="minorHAnsi" w:hAnsiTheme="minorHAnsi" w:cstheme="minorHAnsi"/>
          <w:b w:val="0"/>
          <w:bCs w:val="0"/>
          <w:sz w:val="24"/>
          <w:szCs w:val="24"/>
          <w:lang w:val="en-US"/>
        </w:rPr>
        <w:t>sebaya</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dan</w:t>
      </w:r>
      <w:proofErr w:type="spellEnd"/>
      <w:r>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mengandung</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unsur</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permainan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dan</w:t>
      </w:r>
      <w:proofErr w:type="spellEnd"/>
      <w:r w:rsidRPr="00114D69">
        <w:rPr>
          <w:rFonts w:asciiTheme="minorHAnsi" w:hAnsiTheme="minorHAnsi" w:cstheme="minorHAnsi"/>
          <w:b w:val="0"/>
          <w:bCs w:val="0"/>
          <w:sz w:val="24"/>
          <w:szCs w:val="24"/>
          <w:lang w:val="en-US"/>
        </w:rPr>
        <w:t xml:space="preserve"> reinforcement.</w:t>
      </w:r>
      <w:proofErr w:type="gram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Aktivitas</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belajar</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dengan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permainan</w:t>
      </w:r>
      <w:proofErr w:type="spellEnd"/>
      <w:r w:rsidRPr="00114D69">
        <w:rPr>
          <w:rFonts w:asciiTheme="minorHAnsi" w:hAnsiTheme="minorHAnsi" w:cstheme="minorHAnsi"/>
          <w:b w:val="0"/>
          <w:bCs w:val="0"/>
          <w:sz w:val="24"/>
          <w:szCs w:val="24"/>
          <w:lang w:val="en-US"/>
        </w:rPr>
        <w:t xml:space="preserve"> yang </w:t>
      </w:r>
      <w:proofErr w:type="spellStart"/>
      <w:r w:rsidRPr="00114D69">
        <w:rPr>
          <w:rFonts w:asciiTheme="minorHAnsi" w:hAnsiTheme="minorHAnsi" w:cstheme="minorHAnsi"/>
          <w:b w:val="0"/>
          <w:bCs w:val="0"/>
          <w:sz w:val="24"/>
          <w:szCs w:val="24"/>
          <w:lang w:val="en-US"/>
        </w:rPr>
        <w:t>dirancang</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dalam</w:t>
      </w:r>
      <w:proofErr w:type="spellEnd"/>
      <w:r>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pembelajaran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kooperatif</w:t>
      </w:r>
      <w:proofErr w:type="spellEnd"/>
      <w:r w:rsidRPr="00114D69">
        <w:rPr>
          <w:rFonts w:asciiTheme="minorHAnsi" w:hAnsiTheme="minorHAnsi" w:cstheme="minorHAnsi"/>
          <w:b w:val="0"/>
          <w:bCs w:val="0"/>
          <w:sz w:val="24"/>
          <w:szCs w:val="24"/>
          <w:lang w:val="en-US"/>
        </w:rPr>
        <w:t xml:space="preserve"> model TGT </w:t>
      </w:r>
      <w:proofErr w:type="spellStart"/>
      <w:r w:rsidRPr="00114D69">
        <w:rPr>
          <w:rFonts w:asciiTheme="minorHAnsi" w:hAnsiTheme="minorHAnsi" w:cstheme="minorHAnsi"/>
          <w:b w:val="0"/>
          <w:bCs w:val="0"/>
          <w:sz w:val="24"/>
          <w:szCs w:val="24"/>
          <w:lang w:val="en-US"/>
        </w:rPr>
        <w:t>memungkinkan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siswa</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dapat</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belajar</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lebih</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rileks</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disamping</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menumbuhkan</w:t>
      </w:r>
      <w:proofErr w:type="spellEnd"/>
      <w:r>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tanggung</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jawab</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kerja</w:t>
      </w:r>
      <w:proofErr w:type="spellEnd"/>
      <w:r w:rsidRPr="00114D69">
        <w:rPr>
          <w:rFonts w:asciiTheme="minorHAnsi" w:hAnsiTheme="minorHAnsi" w:cstheme="minorHAnsi"/>
          <w:b w:val="0"/>
          <w:bCs w:val="0"/>
          <w:sz w:val="24"/>
          <w:szCs w:val="24"/>
          <w:lang w:val="en-US"/>
        </w:rPr>
        <w:t xml:space="preserve"> </w:t>
      </w:r>
      <w:proofErr w:type="spellStart"/>
      <w:proofErr w:type="gramStart"/>
      <w:r w:rsidRPr="00114D69">
        <w:rPr>
          <w:rFonts w:asciiTheme="minorHAnsi" w:hAnsiTheme="minorHAnsi" w:cstheme="minorHAnsi"/>
          <w:b w:val="0"/>
          <w:bCs w:val="0"/>
          <w:sz w:val="24"/>
          <w:szCs w:val="24"/>
          <w:lang w:val="en-US"/>
        </w:rPr>
        <w:t>sama</w:t>
      </w:r>
      <w:proofErr w:type="spellEnd"/>
      <w:proofErr w:type="gram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persaingan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sehat</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dan</w:t>
      </w:r>
      <w:proofErr w:type="spellEnd"/>
      <w:r w:rsidRPr="00114D69">
        <w:rPr>
          <w:rFonts w:asciiTheme="minorHAnsi" w:hAnsiTheme="minorHAnsi" w:cstheme="minorHAnsi"/>
          <w:b w:val="0"/>
          <w:bCs w:val="0"/>
          <w:sz w:val="24"/>
          <w:szCs w:val="24"/>
          <w:lang w:val="en-US"/>
        </w:rPr>
        <w:t xml:space="preserve"> </w:t>
      </w:r>
      <w:proofErr w:type="spellStart"/>
      <w:r w:rsidRPr="00114D69">
        <w:rPr>
          <w:rFonts w:asciiTheme="minorHAnsi" w:hAnsiTheme="minorHAnsi" w:cstheme="minorHAnsi"/>
          <w:b w:val="0"/>
          <w:bCs w:val="0"/>
          <w:sz w:val="24"/>
          <w:szCs w:val="24"/>
          <w:lang w:val="en-US"/>
        </w:rPr>
        <w:t>ket</w:t>
      </w:r>
      <w:r>
        <w:rPr>
          <w:rFonts w:asciiTheme="minorHAnsi" w:hAnsiTheme="minorHAnsi" w:cstheme="minorHAnsi"/>
          <w:b w:val="0"/>
          <w:bCs w:val="0"/>
          <w:sz w:val="24"/>
          <w:szCs w:val="24"/>
          <w:lang w:val="en-US"/>
        </w:rPr>
        <w:t>erlibatan</w:t>
      </w:r>
      <w:proofErr w:type="spellEnd"/>
      <w:r>
        <w:rPr>
          <w:rFonts w:asciiTheme="minorHAnsi" w:hAnsiTheme="minorHAnsi" w:cstheme="minorHAnsi"/>
          <w:b w:val="0"/>
          <w:bCs w:val="0"/>
          <w:sz w:val="24"/>
          <w:szCs w:val="24"/>
          <w:lang w:val="en-US"/>
        </w:rPr>
        <w:t xml:space="preserve"> </w:t>
      </w:r>
      <w:proofErr w:type="spellStart"/>
      <w:r>
        <w:rPr>
          <w:rFonts w:asciiTheme="minorHAnsi" w:hAnsiTheme="minorHAnsi" w:cstheme="minorHAnsi"/>
          <w:b w:val="0"/>
          <w:bCs w:val="0"/>
          <w:sz w:val="24"/>
          <w:szCs w:val="24"/>
          <w:lang w:val="en-US"/>
        </w:rPr>
        <w:t>belajar</w:t>
      </w:r>
      <w:proofErr w:type="spellEnd"/>
      <w:r>
        <w:rPr>
          <w:rFonts w:asciiTheme="minorHAnsi" w:hAnsiTheme="minorHAnsi" w:cstheme="minorHAnsi"/>
          <w:b w:val="0"/>
          <w:bCs w:val="0"/>
          <w:sz w:val="24"/>
          <w:szCs w:val="24"/>
          <w:lang w:val="en-US"/>
        </w:rPr>
        <w:t>.</w:t>
      </w:r>
    </w:p>
    <w:p w:rsidR="005F40AD" w:rsidRDefault="005F40AD" w:rsidP="00F45A84">
      <w:pPr>
        <w:spacing w:line="480" w:lineRule="auto"/>
        <w:ind w:left="360" w:firstLine="720"/>
        <w:jc w:val="both"/>
        <w:rPr>
          <w:rFonts w:asciiTheme="minorHAnsi" w:hAnsiTheme="minorHAnsi" w:cstheme="minorHAnsi"/>
          <w:sz w:val="22"/>
          <w:szCs w:val="22"/>
          <w:lang w:val="en-US"/>
        </w:rPr>
      </w:pPr>
      <w:proofErr w:type="spellStart"/>
      <w:proofErr w:type="gramStart"/>
      <w:r>
        <w:rPr>
          <w:color w:val="000000" w:themeColor="text1"/>
          <w:szCs w:val="24"/>
          <w:lang w:val="en-US"/>
        </w:rPr>
        <w:t>Pembelajaran</w:t>
      </w:r>
      <w:proofErr w:type="spellEnd"/>
      <w:r>
        <w:rPr>
          <w:color w:val="000000" w:themeColor="text1"/>
          <w:szCs w:val="24"/>
          <w:lang w:val="en-US"/>
        </w:rPr>
        <w:t xml:space="preserve"> </w:t>
      </w:r>
      <w:proofErr w:type="spellStart"/>
      <w:r>
        <w:rPr>
          <w:color w:val="000000" w:themeColor="text1"/>
          <w:szCs w:val="24"/>
          <w:lang w:val="en-US"/>
        </w:rPr>
        <w:t>kooperatif</w:t>
      </w:r>
      <w:proofErr w:type="spellEnd"/>
      <w:r>
        <w:rPr>
          <w:color w:val="000000" w:themeColor="text1"/>
          <w:szCs w:val="24"/>
          <w:lang w:val="en-US"/>
        </w:rPr>
        <w:t xml:space="preserve"> model TGT (team game tournament) </w:t>
      </w:r>
      <w:proofErr w:type="spellStart"/>
      <w:r>
        <w:rPr>
          <w:color w:val="000000" w:themeColor="text1"/>
          <w:szCs w:val="24"/>
          <w:lang w:val="en-US"/>
        </w:rPr>
        <w:t>adalah</w:t>
      </w:r>
      <w:proofErr w:type="spellEnd"/>
      <w:r>
        <w:rPr>
          <w:color w:val="000000" w:themeColor="text1"/>
          <w:szCs w:val="24"/>
          <w:lang w:val="en-US"/>
        </w:rPr>
        <w:t xml:space="preserve"> </w:t>
      </w:r>
      <w:proofErr w:type="spellStart"/>
      <w:r>
        <w:rPr>
          <w:color w:val="000000" w:themeColor="text1"/>
          <w:szCs w:val="24"/>
          <w:lang w:val="en-US"/>
        </w:rPr>
        <w:t>salah</w:t>
      </w:r>
      <w:proofErr w:type="spellEnd"/>
      <w:r>
        <w:rPr>
          <w:color w:val="000000" w:themeColor="text1"/>
          <w:szCs w:val="24"/>
          <w:lang w:val="en-US"/>
        </w:rPr>
        <w:t xml:space="preserve"> </w:t>
      </w:r>
      <w:proofErr w:type="spellStart"/>
      <w:r>
        <w:rPr>
          <w:color w:val="000000" w:themeColor="text1"/>
          <w:szCs w:val="24"/>
          <w:lang w:val="en-US"/>
        </w:rPr>
        <w:t>satu</w:t>
      </w:r>
      <w:proofErr w:type="spellEnd"/>
      <w:r>
        <w:rPr>
          <w:color w:val="000000" w:themeColor="text1"/>
          <w:szCs w:val="24"/>
          <w:lang w:val="en-US"/>
        </w:rPr>
        <w:t xml:space="preserve"> </w:t>
      </w:r>
      <w:proofErr w:type="spellStart"/>
      <w:r>
        <w:rPr>
          <w:color w:val="000000" w:themeColor="text1"/>
          <w:szCs w:val="24"/>
          <w:lang w:val="en-US"/>
        </w:rPr>
        <w:t>tipe</w:t>
      </w:r>
      <w:proofErr w:type="spellEnd"/>
      <w:r>
        <w:rPr>
          <w:color w:val="000000" w:themeColor="text1"/>
          <w:szCs w:val="24"/>
          <w:lang w:val="en-US"/>
        </w:rPr>
        <w:t xml:space="preserve"> </w:t>
      </w:r>
      <w:proofErr w:type="spellStart"/>
      <w:r>
        <w:rPr>
          <w:color w:val="000000" w:themeColor="text1"/>
          <w:szCs w:val="24"/>
          <w:lang w:val="en-US"/>
        </w:rPr>
        <w:t>atau</w:t>
      </w:r>
      <w:proofErr w:type="spellEnd"/>
      <w:r>
        <w:rPr>
          <w:color w:val="000000" w:themeColor="text1"/>
          <w:szCs w:val="24"/>
          <w:lang w:val="en-US"/>
        </w:rPr>
        <w:t xml:space="preserve"> model </w:t>
      </w:r>
      <w:proofErr w:type="spellStart"/>
      <w:r>
        <w:rPr>
          <w:color w:val="000000" w:themeColor="text1"/>
          <w:szCs w:val="24"/>
          <w:lang w:val="en-US"/>
        </w:rPr>
        <w:t>pembelajaran</w:t>
      </w:r>
      <w:proofErr w:type="spellEnd"/>
      <w:r>
        <w:rPr>
          <w:color w:val="000000" w:themeColor="text1"/>
          <w:szCs w:val="24"/>
          <w:lang w:val="en-US"/>
        </w:rPr>
        <w:t xml:space="preserve"> </w:t>
      </w:r>
      <w:proofErr w:type="spellStart"/>
      <w:r>
        <w:rPr>
          <w:color w:val="000000" w:themeColor="text1"/>
          <w:szCs w:val="24"/>
          <w:lang w:val="en-US"/>
        </w:rPr>
        <w:t>kooperatif</w:t>
      </w:r>
      <w:proofErr w:type="spellEnd"/>
      <w:r>
        <w:rPr>
          <w:color w:val="000000" w:themeColor="text1"/>
          <w:szCs w:val="24"/>
          <w:lang w:val="en-US"/>
        </w:rPr>
        <w:t xml:space="preserve"> yang </w:t>
      </w:r>
      <w:proofErr w:type="spellStart"/>
      <w:r>
        <w:rPr>
          <w:color w:val="000000" w:themeColor="text1"/>
          <w:szCs w:val="24"/>
          <w:lang w:val="en-US"/>
        </w:rPr>
        <w:t>mudah</w:t>
      </w:r>
      <w:proofErr w:type="spellEnd"/>
      <w:r>
        <w:rPr>
          <w:color w:val="000000" w:themeColor="text1"/>
          <w:szCs w:val="24"/>
          <w:lang w:val="en-US"/>
        </w:rPr>
        <w:t xml:space="preserve"> </w:t>
      </w:r>
      <w:proofErr w:type="spellStart"/>
      <w:r>
        <w:rPr>
          <w:color w:val="000000" w:themeColor="text1"/>
          <w:szCs w:val="24"/>
          <w:lang w:val="en-US"/>
        </w:rPr>
        <w:t>diterapkan</w:t>
      </w:r>
      <w:proofErr w:type="spellEnd"/>
      <w:r>
        <w:rPr>
          <w:color w:val="000000" w:themeColor="text1"/>
          <w:szCs w:val="24"/>
          <w:lang w:val="en-US"/>
        </w:rPr>
        <w:t xml:space="preserve">, </w:t>
      </w:r>
      <w:proofErr w:type="spellStart"/>
      <w:r>
        <w:rPr>
          <w:color w:val="000000" w:themeColor="text1"/>
          <w:szCs w:val="24"/>
          <w:lang w:val="en-US"/>
        </w:rPr>
        <w:t>melibatkan</w:t>
      </w:r>
      <w:proofErr w:type="spellEnd"/>
      <w:r>
        <w:rPr>
          <w:color w:val="000000" w:themeColor="text1"/>
          <w:szCs w:val="24"/>
          <w:lang w:val="en-US"/>
        </w:rPr>
        <w:t xml:space="preserve"> </w:t>
      </w:r>
      <w:proofErr w:type="spellStart"/>
      <w:r>
        <w:rPr>
          <w:color w:val="000000" w:themeColor="text1"/>
          <w:szCs w:val="24"/>
          <w:lang w:val="en-US"/>
        </w:rPr>
        <w:t>aktivitas</w:t>
      </w:r>
      <w:proofErr w:type="spellEnd"/>
      <w:r>
        <w:rPr>
          <w:color w:val="000000" w:themeColor="text1"/>
          <w:szCs w:val="24"/>
          <w:lang w:val="en-US"/>
        </w:rPr>
        <w:t xml:space="preserve"> </w:t>
      </w:r>
      <w:proofErr w:type="spellStart"/>
      <w:r>
        <w:rPr>
          <w:color w:val="000000" w:themeColor="text1"/>
          <w:szCs w:val="24"/>
          <w:lang w:val="en-US"/>
        </w:rPr>
        <w:t>seluruh</w:t>
      </w:r>
      <w:proofErr w:type="spellEnd"/>
      <w:r>
        <w:rPr>
          <w:color w:val="000000" w:themeColor="text1"/>
          <w:szCs w:val="24"/>
          <w:lang w:val="en-US"/>
        </w:rPr>
        <w:t xml:space="preserve"> </w:t>
      </w:r>
      <w:proofErr w:type="spellStart"/>
      <w:r>
        <w:rPr>
          <w:color w:val="000000" w:themeColor="text1"/>
          <w:szCs w:val="24"/>
          <w:lang w:val="en-US"/>
        </w:rPr>
        <w:t>siswa</w:t>
      </w:r>
      <w:proofErr w:type="spellEnd"/>
      <w:r>
        <w:rPr>
          <w:color w:val="000000" w:themeColor="text1"/>
          <w:szCs w:val="24"/>
          <w:lang w:val="en-US"/>
        </w:rPr>
        <w:t xml:space="preserve"> </w:t>
      </w:r>
      <w:proofErr w:type="spellStart"/>
      <w:r>
        <w:rPr>
          <w:color w:val="000000" w:themeColor="text1"/>
          <w:szCs w:val="24"/>
          <w:lang w:val="en-US"/>
        </w:rPr>
        <w:t>tanpa</w:t>
      </w:r>
      <w:proofErr w:type="spellEnd"/>
      <w:r>
        <w:rPr>
          <w:color w:val="000000" w:themeColor="text1"/>
          <w:szCs w:val="24"/>
          <w:lang w:val="en-US"/>
        </w:rPr>
        <w:t xml:space="preserve"> </w:t>
      </w:r>
      <w:proofErr w:type="spellStart"/>
      <w:r>
        <w:rPr>
          <w:color w:val="000000" w:themeColor="text1"/>
          <w:szCs w:val="24"/>
          <w:lang w:val="en-US"/>
        </w:rPr>
        <w:t>harus</w:t>
      </w:r>
      <w:proofErr w:type="spellEnd"/>
      <w:r>
        <w:rPr>
          <w:color w:val="000000" w:themeColor="text1"/>
          <w:szCs w:val="24"/>
          <w:lang w:val="en-US"/>
        </w:rPr>
        <w:t xml:space="preserve"> </w:t>
      </w:r>
      <w:proofErr w:type="spellStart"/>
      <w:r>
        <w:rPr>
          <w:color w:val="000000" w:themeColor="text1"/>
          <w:szCs w:val="24"/>
          <w:lang w:val="en-US"/>
        </w:rPr>
        <w:t>ada</w:t>
      </w:r>
      <w:proofErr w:type="spellEnd"/>
      <w:r>
        <w:rPr>
          <w:color w:val="000000" w:themeColor="text1"/>
          <w:szCs w:val="24"/>
          <w:lang w:val="en-US"/>
        </w:rPr>
        <w:t xml:space="preserve"> </w:t>
      </w:r>
      <w:proofErr w:type="spellStart"/>
      <w:r>
        <w:rPr>
          <w:color w:val="000000" w:themeColor="text1"/>
          <w:szCs w:val="24"/>
          <w:lang w:val="en-US"/>
        </w:rPr>
        <w:t>perbedaan</w:t>
      </w:r>
      <w:proofErr w:type="spellEnd"/>
      <w:r>
        <w:rPr>
          <w:color w:val="000000" w:themeColor="text1"/>
          <w:szCs w:val="24"/>
          <w:lang w:val="en-US"/>
        </w:rPr>
        <w:t xml:space="preserve"> status, </w:t>
      </w:r>
      <w:proofErr w:type="spellStart"/>
      <w:r>
        <w:rPr>
          <w:color w:val="000000" w:themeColor="text1"/>
          <w:szCs w:val="24"/>
          <w:lang w:val="en-US"/>
        </w:rPr>
        <w:t>melibatkan</w:t>
      </w:r>
      <w:proofErr w:type="spellEnd"/>
      <w:r>
        <w:rPr>
          <w:color w:val="000000" w:themeColor="text1"/>
          <w:szCs w:val="24"/>
          <w:lang w:val="en-US"/>
        </w:rPr>
        <w:t xml:space="preserve"> </w:t>
      </w:r>
      <w:proofErr w:type="spellStart"/>
      <w:r>
        <w:rPr>
          <w:color w:val="000000" w:themeColor="text1"/>
          <w:szCs w:val="24"/>
          <w:lang w:val="en-US"/>
        </w:rPr>
        <w:t>peran</w:t>
      </w:r>
      <w:proofErr w:type="spellEnd"/>
      <w:r>
        <w:rPr>
          <w:color w:val="000000" w:themeColor="text1"/>
          <w:szCs w:val="24"/>
          <w:lang w:val="en-US"/>
        </w:rPr>
        <w:t xml:space="preserve"> </w:t>
      </w:r>
      <w:proofErr w:type="spellStart"/>
      <w:r>
        <w:rPr>
          <w:color w:val="000000" w:themeColor="text1"/>
          <w:szCs w:val="24"/>
          <w:lang w:val="en-US"/>
        </w:rPr>
        <w:t>siswa</w:t>
      </w:r>
      <w:proofErr w:type="spellEnd"/>
      <w:r>
        <w:rPr>
          <w:color w:val="000000" w:themeColor="text1"/>
          <w:szCs w:val="24"/>
          <w:lang w:val="en-US"/>
        </w:rPr>
        <w:t xml:space="preserve"> </w:t>
      </w:r>
      <w:proofErr w:type="spellStart"/>
      <w:r>
        <w:rPr>
          <w:color w:val="000000" w:themeColor="text1"/>
          <w:szCs w:val="24"/>
          <w:lang w:val="en-US"/>
        </w:rPr>
        <w:t>sebagai</w:t>
      </w:r>
      <w:proofErr w:type="spellEnd"/>
      <w:r>
        <w:rPr>
          <w:color w:val="000000" w:themeColor="text1"/>
          <w:szCs w:val="24"/>
          <w:lang w:val="en-US"/>
        </w:rPr>
        <w:t xml:space="preserve"> tutor </w:t>
      </w:r>
      <w:proofErr w:type="spellStart"/>
      <w:r>
        <w:rPr>
          <w:color w:val="000000" w:themeColor="text1"/>
          <w:szCs w:val="24"/>
          <w:lang w:val="en-US"/>
        </w:rPr>
        <w:t>sebaya</w:t>
      </w:r>
      <w:proofErr w:type="spellEnd"/>
      <w:r>
        <w:rPr>
          <w:color w:val="000000" w:themeColor="text1"/>
          <w:szCs w:val="24"/>
          <w:lang w:val="en-US"/>
        </w:rPr>
        <w:t xml:space="preserve"> </w:t>
      </w:r>
      <w:proofErr w:type="spellStart"/>
      <w:r>
        <w:rPr>
          <w:color w:val="000000" w:themeColor="text1"/>
          <w:szCs w:val="24"/>
          <w:lang w:val="en-US"/>
        </w:rPr>
        <w:t>dan</w:t>
      </w:r>
      <w:proofErr w:type="spellEnd"/>
      <w:r>
        <w:rPr>
          <w:color w:val="000000" w:themeColor="text1"/>
          <w:szCs w:val="24"/>
          <w:lang w:val="en-US"/>
        </w:rPr>
        <w:t xml:space="preserve"> </w:t>
      </w:r>
      <w:proofErr w:type="spellStart"/>
      <w:r>
        <w:rPr>
          <w:color w:val="000000" w:themeColor="text1"/>
          <w:szCs w:val="24"/>
          <w:lang w:val="en-US"/>
        </w:rPr>
        <w:t>mengandung</w:t>
      </w:r>
      <w:proofErr w:type="spellEnd"/>
      <w:r>
        <w:rPr>
          <w:color w:val="000000" w:themeColor="text1"/>
          <w:szCs w:val="24"/>
          <w:lang w:val="en-US"/>
        </w:rPr>
        <w:t xml:space="preserve"> unsure </w:t>
      </w:r>
      <w:proofErr w:type="spellStart"/>
      <w:r>
        <w:rPr>
          <w:color w:val="000000" w:themeColor="text1"/>
          <w:szCs w:val="24"/>
          <w:lang w:val="en-US"/>
        </w:rPr>
        <w:t>permainan</w:t>
      </w:r>
      <w:proofErr w:type="spellEnd"/>
      <w:r>
        <w:rPr>
          <w:color w:val="000000" w:themeColor="text1"/>
          <w:szCs w:val="24"/>
          <w:lang w:val="en-US"/>
        </w:rPr>
        <w:t xml:space="preserve"> </w:t>
      </w:r>
      <w:proofErr w:type="spellStart"/>
      <w:r>
        <w:rPr>
          <w:color w:val="000000" w:themeColor="text1"/>
          <w:szCs w:val="24"/>
          <w:lang w:val="en-US"/>
        </w:rPr>
        <w:t>dan</w:t>
      </w:r>
      <w:proofErr w:type="spellEnd"/>
      <w:r>
        <w:rPr>
          <w:color w:val="000000" w:themeColor="text1"/>
          <w:szCs w:val="24"/>
          <w:lang w:val="en-US"/>
        </w:rPr>
        <w:t xml:space="preserve"> reinforcement.</w:t>
      </w:r>
      <w:proofErr w:type="gramEnd"/>
      <w:r>
        <w:rPr>
          <w:color w:val="000000" w:themeColor="text1"/>
          <w:szCs w:val="24"/>
          <w:lang w:val="en-US"/>
        </w:rPr>
        <w:t xml:space="preserve"> </w:t>
      </w:r>
      <w:proofErr w:type="spellStart"/>
      <w:r>
        <w:rPr>
          <w:color w:val="000000" w:themeColor="text1"/>
          <w:szCs w:val="24"/>
          <w:lang w:val="en-US"/>
        </w:rPr>
        <w:t>Aktivitas</w:t>
      </w:r>
      <w:proofErr w:type="spellEnd"/>
      <w:r>
        <w:rPr>
          <w:color w:val="000000" w:themeColor="text1"/>
          <w:szCs w:val="24"/>
          <w:lang w:val="en-US"/>
        </w:rPr>
        <w:t xml:space="preserve"> </w:t>
      </w:r>
      <w:proofErr w:type="spellStart"/>
      <w:r>
        <w:rPr>
          <w:color w:val="000000" w:themeColor="text1"/>
          <w:szCs w:val="24"/>
          <w:lang w:val="en-US"/>
        </w:rPr>
        <w:t>belajar</w:t>
      </w:r>
      <w:proofErr w:type="spellEnd"/>
      <w:r>
        <w:rPr>
          <w:color w:val="000000" w:themeColor="text1"/>
          <w:szCs w:val="24"/>
          <w:lang w:val="en-US"/>
        </w:rPr>
        <w:t xml:space="preserve"> </w:t>
      </w:r>
      <w:proofErr w:type="spellStart"/>
      <w:r>
        <w:rPr>
          <w:color w:val="000000" w:themeColor="text1"/>
          <w:szCs w:val="24"/>
          <w:lang w:val="en-US"/>
        </w:rPr>
        <w:t>dengan</w:t>
      </w:r>
      <w:proofErr w:type="spellEnd"/>
      <w:r>
        <w:rPr>
          <w:color w:val="000000" w:themeColor="text1"/>
          <w:szCs w:val="24"/>
          <w:lang w:val="en-US"/>
        </w:rPr>
        <w:t xml:space="preserve"> </w:t>
      </w:r>
      <w:proofErr w:type="spellStart"/>
      <w:r>
        <w:rPr>
          <w:color w:val="000000" w:themeColor="text1"/>
          <w:szCs w:val="24"/>
          <w:lang w:val="en-US"/>
        </w:rPr>
        <w:t>permainan</w:t>
      </w:r>
      <w:proofErr w:type="spellEnd"/>
      <w:r>
        <w:rPr>
          <w:color w:val="000000" w:themeColor="text1"/>
          <w:szCs w:val="24"/>
          <w:lang w:val="en-US"/>
        </w:rPr>
        <w:t xml:space="preserve"> yang </w:t>
      </w:r>
      <w:proofErr w:type="spellStart"/>
      <w:r>
        <w:rPr>
          <w:color w:val="000000" w:themeColor="text1"/>
          <w:szCs w:val="24"/>
          <w:lang w:val="en-US"/>
        </w:rPr>
        <w:t>dirancang</w:t>
      </w:r>
      <w:proofErr w:type="spellEnd"/>
      <w:r>
        <w:rPr>
          <w:color w:val="000000" w:themeColor="text1"/>
          <w:szCs w:val="24"/>
          <w:lang w:val="en-US"/>
        </w:rPr>
        <w:t xml:space="preserve"> </w:t>
      </w:r>
      <w:proofErr w:type="spellStart"/>
      <w:r>
        <w:rPr>
          <w:color w:val="000000" w:themeColor="text1"/>
          <w:szCs w:val="24"/>
          <w:lang w:val="en-US"/>
        </w:rPr>
        <w:t>dalam</w:t>
      </w:r>
      <w:proofErr w:type="spellEnd"/>
      <w:r>
        <w:rPr>
          <w:color w:val="000000" w:themeColor="text1"/>
          <w:szCs w:val="24"/>
          <w:lang w:val="en-US"/>
        </w:rPr>
        <w:t xml:space="preserve"> </w:t>
      </w:r>
      <w:proofErr w:type="spellStart"/>
      <w:proofErr w:type="gramStart"/>
      <w:r>
        <w:rPr>
          <w:color w:val="000000" w:themeColor="text1"/>
          <w:szCs w:val="24"/>
          <w:lang w:val="en-US"/>
        </w:rPr>
        <w:t>pembelajaran</w:t>
      </w:r>
      <w:proofErr w:type="spellEnd"/>
      <w:r>
        <w:rPr>
          <w:color w:val="000000" w:themeColor="text1"/>
          <w:szCs w:val="24"/>
          <w:lang w:val="en-US"/>
        </w:rPr>
        <w:t xml:space="preserve">  </w:t>
      </w:r>
      <w:proofErr w:type="spellStart"/>
      <w:r>
        <w:rPr>
          <w:color w:val="000000" w:themeColor="text1"/>
          <w:szCs w:val="24"/>
          <w:lang w:val="en-US"/>
        </w:rPr>
        <w:t>kooperatif</w:t>
      </w:r>
      <w:proofErr w:type="spellEnd"/>
      <w:proofErr w:type="gramEnd"/>
      <w:r>
        <w:rPr>
          <w:color w:val="000000" w:themeColor="text1"/>
          <w:szCs w:val="24"/>
          <w:lang w:val="en-US"/>
        </w:rPr>
        <w:t xml:space="preserve"> model TGT </w:t>
      </w:r>
      <w:proofErr w:type="spellStart"/>
      <w:r>
        <w:rPr>
          <w:color w:val="000000" w:themeColor="text1"/>
          <w:szCs w:val="24"/>
          <w:lang w:val="en-US"/>
        </w:rPr>
        <w:t>memungkinkan</w:t>
      </w:r>
      <w:proofErr w:type="spellEnd"/>
      <w:r>
        <w:rPr>
          <w:color w:val="000000" w:themeColor="text1"/>
          <w:szCs w:val="24"/>
          <w:lang w:val="en-US"/>
        </w:rPr>
        <w:t xml:space="preserve"> </w:t>
      </w:r>
      <w:proofErr w:type="spellStart"/>
      <w:r>
        <w:rPr>
          <w:color w:val="000000" w:themeColor="text1"/>
          <w:szCs w:val="24"/>
          <w:lang w:val="en-US"/>
        </w:rPr>
        <w:t>siswa</w:t>
      </w:r>
      <w:proofErr w:type="spellEnd"/>
      <w:r>
        <w:rPr>
          <w:color w:val="000000" w:themeColor="text1"/>
          <w:szCs w:val="24"/>
          <w:lang w:val="en-US"/>
        </w:rPr>
        <w:t xml:space="preserve"> </w:t>
      </w:r>
      <w:proofErr w:type="spellStart"/>
      <w:r>
        <w:rPr>
          <w:color w:val="000000" w:themeColor="text1"/>
          <w:szCs w:val="24"/>
          <w:lang w:val="en-US"/>
        </w:rPr>
        <w:t>dapat</w:t>
      </w:r>
      <w:proofErr w:type="spellEnd"/>
      <w:r>
        <w:rPr>
          <w:color w:val="000000" w:themeColor="text1"/>
          <w:szCs w:val="24"/>
          <w:lang w:val="en-US"/>
        </w:rPr>
        <w:t xml:space="preserve"> </w:t>
      </w:r>
      <w:proofErr w:type="spellStart"/>
      <w:r>
        <w:rPr>
          <w:color w:val="000000" w:themeColor="text1"/>
          <w:szCs w:val="24"/>
          <w:lang w:val="en-US"/>
        </w:rPr>
        <w:t>belajar</w:t>
      </w:r>
      <w:proofErr w:type="spellEnd"/>
      <w:r>
        <w:rPr>
          <w:color w:val="000000" w:themeColor="text1"/>
          <w:szCs w:val="24"/>
          <w:lang w:val="en-US"/>
        </w:rPr>
        <w:t xml:space="preserve"> </w:t>
      </w:r>
      <w:proofErr w:type="spellStart"/>
      <w:r>
        <w:rPr>
          <w:color w:val="000000" w:themeColor="text1"/>
          <w:szCs w:val="24"/>
          <w:lang w:val="en-US"/>
        </w:rPr>
        <w:t>lebih</w:t>
      </w:r>
      <w:proofErr w:type="spellEnd"/>
      <w:r>
        <w:rPr>
          <w:color w:val="000000" w:themeColor="text1"/>
          <w:szCs w:val="24"/>
          <w:lang w:val="en-US"/>
        </w:rPr>
        <w:t xml:space="preserve"> </w:t>
      </w:r>
      <w:proofErr w:type="spellStart"/>
      <w:r>
        <w:rPr>
          <w:color w:val="000000" w:themeColor="text1"/>
          <w:szCs w:val="24"/>
          <w:lang w:val="en-US"/>
        </w:rPr>
        <w:lastRenderedPageBreak/>
        <w:t>rileks</w:t>
      </w:r>
      <w:proofErr w:type="spellEnd"/>
      <w:r>
        <w:rPr>
          <w:color w:val="000000" w:themeColor="text1"/>
          <w:szCs w:val="24"/>
          <w:lang w:val="en-US"/>
        </w:rPr>
        <w:t xml:space="preserve"> </w:t>
      </w:r>
      <w:proofErr w:type="spellStart"/>
      <w:r>
        <w:rPr>
          <w:color w:val="000000" w:themeColor="text1"/>
          <w:szCs w:val="24"/>
          <w:lang w:val="en-US"/>
        </w:rPr>
        <w:t>disamping</w:t>
      </w:r>
      <w:proofErr w:type="spellEnd"/>
      <w:r>
        <w:rPr>
          <w:color w:val="000000" w:themeColor="text1"/>
          <w:szCs w:val="24"/>
          <w:lang w:val="en-US"/>
        </w:rPr>
        <w:t xml:space="preserve"> </w:t>
      </w:r>
      <w:proofErr w:type="spellStart"/>
      <w:r>
        <w:rPr>
          <w:color w:val="000000" w:themeColor="text1"/>
          <w:szCs w:val="24"/>
          <w:lang w:val="en-US"/>
        </w:rPr>
        <w:t>menumbuhkan</w:t>
      </w:r>
      <w:proofErr w:type="spellEnd"/>
      <w:r>
        <w:rPr>
          <w:color w:val="000000" w:themeColor="text1"/>
          <w:szCs w:val="24"/>
          <w:lang w:val="en-US"/>
        </w:rPr>
        <w:t xml:space="preserve"> </w:t>
      </w:r>
      <w:proofErr w:type="spellStart"/>
      <w:r>
        <w:rPr>
          <w:color w:val="000000" w:themeColor="text1"/>
          <w:szCs w:val="24"/>
          <w:lang w:val="en-US"/>
        </w:rPr>
        <w:t>tanggung</w:t>
      </w:r>
      <w:proofErr w:type="spellEnd"/>
      <w:r>
        <w:rPr>
          <w:color w:val="000000" w:themeColor="text1"/>
          <w:szCs w:val="24"/>
          <w:lang w:val="en-US"/>
        </w:rPr>
        <w:t xml:space="preserve"> </w:t>
      </w:r>
      <w:proofErr w:type="spellStart"/>
      <w:r>
        <w:rPr>
          <w:color w:val="000000" w:themeColor="text1"/>
          <w:szCs w:val="24"/>
          <w:lang w:val="en-US"/>
        </w:rPr>
        <w:t>jawab</w:t>
      </w:r>
      <w:proofErr w:type="spellEnd"/>
      <w:r>
        <w:rPr>
          <w:color w:val="000000" w:themeColor="text1"/>
          <w:szCs w:val="24"/>
          <w:lang w:val="en-US"/>
        </w:rPr>
        <w:t xml:space="preserve">, </w:t>
      </w:r>
      <w:proofErr w:type="spellStart"/>
      <w:r>
        <w:rPr>
          <w:color w:val="000000" w:themeColor="text1"/>
          <w:szCs w:val="24"/>
          <w:lang w:val="en-US"/>
        </w:rPr>
        <w:t>kerjasama</w:t>
      </w:r>
      <w:proofErr w:type="spellEnd"/>
      <w:r>
        <w:rPr>
          <w:color w:val="000000" w:themeColor="text1"/>
          <w:szCs w:val="24"/>
          <w:lang w:val="en-US"/>
        </w:rPr>
        <w:t xml:space="preserve">, </w:t>
      </w:r>
      <w:proofErr w:type="spellStart"/>
      <w:r>
        <w:rPr>
          <w:color w:val="000000" w:themeColor="text1"/>
          <w:szCs w:val="24"/>
          <w:lang w:val="en-US"/>
        </w:rPr>
        <w:t>persaingan</w:t>
      </w:r>
      <w:proofErr w:type="spellEnd"/>
      <w:r>
        <w:rPr>
          <w:color w:val="000000" w:themeColor="text1"/>
          <w:szCs w:val="24"/>
          <w:lang w:val="en-US"/>
        </w:rPr>
        <w:t xml:space="preserve"> </w:t>
      </w:r>
      <w:proofErr w:type="spellStart"/>
      <w:r>
        <w:rPr>
          <w:color w:val="000000" w:themeColor="text1"/>
          <w:szCs w:val="24"/>
          <w:lang w:val="en-US"/>
        </w:rPr>
        <w:t>sehat</w:t>
      </w:r>
      <w:proofErr w:type="spellEnd"/>
      <w:r>
        <w:rPr>
          <w:color w:val="000000" w:themeColor="text1"/>
          <w:szCs w:val="24"/>
          <w:lang w:val="en-US"/>
        </w:rPr>
        <w:t xml:space="preserve"> </w:t>
      </w:r>
      <w:proofErr w:type="spellStart"/>
      <w:r>
        <w:rPr>
          <w:color w:val="000000" w:themeColor="text1"/>
          <w:szCs w:val="24"/>
          <w:lang w:val="en-US"/>
        </w:rPr>
        <w:t>dan</w:t>
      </w:r>
      <w:proofErr w:type="spellEnd"/>
      <w:r>
        <w:rPr>
          <w:color w:val="000000" w:themeColor="text1"/>
          <w:szCs w:val="24"/>
          <w:lang w:val="en-US"/>
        </w:rPr>
        <w:t xml:space="preserve"> </w:t>
      </w:r>
      <w:proofErr w:type="spellStart"/>
      <w:r>
        <w:rPr>
          <w:color w:val="000000" w:themeColor="text1"/>
          <w:szCs w:val="24"/>
          <w:lang w:val="en-US"/>
        </w:rPr>
        <w:t>keterlibatan</w:t>
      </w:r>
      <w:proofErr w:type="spellEnd"/>
      <w:r>
        <w:rPr>
          <w:color w:val="000000" w:themeColor="text1"/>
          <w:szCs w:val="24"/>
          <w:lang w:val="en-US"/>
        </w:rPr>
        <w:t xml:space="preserve"> </w:t>
      </w:r>
      <w:proofErr w:type="spellStart"/>
      <w:r>
        <w:rPr>
          <w:color w:val="000000" w:themeColor="text1"/>
          <w:szCs w:val="24"/>
          <w:lang w:val="en-US"/>
        </w:rPr>
        <w:t>belajar</w:t>
      </w:r>
      <w:proofErr w:type="spellEnd"/>
      <w:r>
        <w:rPr>
          <w:color w:val="000000" w:themeColor="text1"/>
          <w:szCs w:val="24"/>
          <w:lang w:val="en-US"/>
        </w:rPr>
        <w:t>.</w:t>
      </w:r>
      <w:r>
        <w:rPr>
          <w:rStyle w:val="FootnoteReference"/>
          <w:color w:val="000000" w:themeColor="text1"/>
          <w:szCs w:val="24"/>
          <w:lang w:val="en-US"/>
        </w:rPr>
        <w:footnoteReference w:id="12"/>
      </w:r>
      <w:r w:rsidRPr="00782DFA">
        <w:rPr>
          <w:rFonts w:asciiTheme="minorHAnsi" w:hAnsiTheme="minorHAnsi" w:cstheme="minorHAnsi"/>
          <w:sz w:val="22"/>
          <w:szCs w:val="22"/>
          <w:lang w:val="en-US"/>
        </w:rPr>
        <w:t xml:space="preserve"> </w:t>
      </w:r>
    </w:p>
    <w:p w:rsidR="001249A1" w:rsidRDefault="005F40AD" w:rsidP="002A1F78">
      <w:pPr>
        <w:spacing w:line="480" w:lineRule="auto"/>
        <w:ind w:left="284" w:firstLine="709"/>
        <w:jc w:val="both"/>
        <w:rPr>
          <w:szCs w:val="24"/>
          <w:lang w:val="en-US"/>
        </w:rPr>
      </w:pPr>
      <w:r w:rsidRPr="00B638DB">
        <w:rPr>
          <w:szCs w:val="24"/>
        </w:rPr>
        <w:t>Pembelajaran Team Games Tournament (TGT) adalah suatu metode pembelajaran kooperatif yang di dalamnya terdapat unsur permainan akademik atau turnamen untuk mengganti tes individu. Sehingga siswa tidak merasakan bosan karena ada unsur turnamen. Mode</w:t>
      </w:r>
      <w:r w:rsidR="002A1F78">
        <w:rPr>
          <w:szCs w:val="24"/>
          <w:lang w:val="en-US"/>
        </w:rPr>
        <w:t>l</w:t>
      </w:r>
      <w:r w:rsidRPr="00B638DB">
        <w:rPr>
          <w:szCs w:val="24"/>
        </w:rPr>
        <w:t xml:space="preserve"> ini merupakan bagian dari pembelajaran kooperatif </w:t>
      </w:r>
      <w:r w:rsidRPr="00B638DB">
        <w:rPr>
          <w:i/>
          <w:iCs/>
          <w:szCs w:val="24"/>
        </w:rPr>
        <w:t>(cooperative learning)</w:t>
      </w:r>
      <w:r w:rsidRPr="00B638DB">
        <w:rPr>
          <w:szCs w:val="24"/>
        </w:rPr>
        <w:t xml:space="preserve">. </w:t>
      </w:r>
    </w:p>
    <w:p w:rsidR="005F40AD" w:rsidRPr="00BC2E8A" w:rsidRDefault="001249A1" w:rsidP="002A1F78">
      <w:pPr>
        <w:spacing w:line="480" w:lineRule="auto"/>
        <w:ind w:left="284" w:firstLine="709"/>
        <w:jc w:val="both"/>
      </w:pPr>
      <w:r>
        <w:t>Dari beberapa alasan pemilihan mode</w:t>
      </w:r>
      <w:r w:rsidR="002A1F78">
        <w:rPr>
          <w:lang w:val="en-US"/>
        </w:rPr>
        <w:t>l</w:t>
      </w:r>
      <w:r>
        <w:t xml:space="preserve"> pembelajaran kooperatif di atas, peneliti tertarik untuk mengadakan penelitian tentang pembelajaran </w:t>
      </w:r>
      <w:r>
        <w:rPr>
          <w:i/>
        </w:rPr>
        <w:t xml:space="preserve">kooperatif tipe </w:t>
      </w:r>
      <w:r w:rsidR="002A1F78">
        <w:rPr>
          <w:i/>
          <w:lang w:val="en-US"/>
        </w:rPr>
        <w:t xml:space="preserve">TGT </w:t>
      </w:r>
      <w:proofErr w:type="spellStart"/>
      <w:r w:rsidR="002A1F78">
        <w:rPr>
          <w:i/>
          <w:lang w:val="en-US"/>
        </w:rPr>
        <w:t>dengan</w:t>
      </w:r>
      <w:proofErr w:type="spellEnd"/>
      <w:r w:rsidR="002A1F78">
        <w:rPr>
          <w:i/>
          <w:lang w:val="en-US"/>
        </w:rPr>
        <w:t xml:space="preserve"> </w:t>
      </w:r>
      <w:proofErr w:type="spellStart"/>
      <w:r w:rsidR="002A1F78">
        <w:rPr>
          <w:i/>
          <w:lang w:val="en-US"/>
        </w:rPr>
        <w:t>menggunakan</w:t>
      </w:r>
      <w:proofErr w:type="spellEnd"/>
      <w:r w:rsidR="002A1F78">
        <w:rPr>
          <w:i/>
          <w:lang w:val="en-US"/>
        </w:rPr>
        <w:t xml:space="preserve"> </w:t>
      </w:r>
      <w:proofErr w:type="spellStart"/>
      <w:r w:rsidR="002A1F78">
        <w:rPr>
          <w:i/>
          <w:lang w:val="en-US"/>
        </w:rPr>
        <w:t>tek</w:t>
      </w:r>
      <w:r>
        <w:rPr>
          <w:i/>
          <w:lang w:val="en-US"/>
        </w:rPr>
        <w:t>nik</w:t>
      </w:r>
      <w:proofErr w:type="spellEnd"/>
      <w:r>
        <w:rPr>
          <w:i/>
          <w:lang w:val="en-US"/>
        </w:rPr>
        <w:t xml:space="preserve"> Quiz</w:t>
      </w:r>
      <w:r w:rsidRPr="0018436A">
        <w:rPr>
          <w:i/>
        </w:rPr>
        <w:t xml:space="preserve"> </w:t>
      </w:r>
      <w:r>
        <w:t xml:space="preserve">pada pokok bahasan </w:t>
      </w:r>
      <w:r w:rsidRPr="0018436A">
        <w:rPr>
          <w:i/>
        </w:rPr>
        <w:t>bangun ruang</w:t>
      </w:r>
      <w:r>
        <w:rPr>
          <w:i/>
        </w:rPr>
        <w:t xml:space="preserve"> (</w:t>
      </w:r>
      <w:r>
        <w:rPr>
          <w:i/>
          <w:lang w:val="en-US"/>
        </w:rPr>
        <w:t xml:space="preserve">limas </w:t>
      </w:r>
      <w:proofErr w:type="spellStart"/>
      <w:r>
        <w:rPr>
          <w:i/>
          <w:lang w:val="en-US"/>
        </w:rPr>
        <w:t>dan</w:t>
      </w:r>
      <w:proofErr w:type="spellEnd"/>
      <w:r>
        <w:rPr>
          <w:i/>
          <w:lang w:val="en-US"/>
        </w:rPr>
        <w:t xml:space="preserve"> </w:t>
      </w:r>
      <w:proofErr w:type="spellStart"/>
      <w:r>
        <w:rPr>
          <w:i/>
          <w:lang w:val="en-US"/>
        </w:rPr>
        <w:t>prisma</w:t>
      </w:r>
      <w:proofErr w:type="spellEnd"/>
      <w:r>
        <w:rPr>
          <w:i/>
          <w:lang w:val="en-US"/>
        </w:rPr>
        <w:t xml:space="preserve"> </w:t>
      </w:r>
      <w:proofErr w:type="spellStart"/>
      <w:r>
        <w:rPr>
          <w:i/>
          <w:lang w:val="en-US"/>
        </w:rPr>
        <w:t>tegak</w:t>
      </w:r>
      <w:proofErr w:type="spellEnd"/>
      <w:r>
        <w:rPr>
          <w:i/>
        </w:rPr>
        <w:t>)</w:t>
      </w:r>
      <w:r>
        <w:t xml:space="preserve">. Pembelajaran kooperatif tipe </w:t>
      </w:r>
      <w:r w:rsidR="002A1F78">
        <w:t>TGT dengan tek</w:t>
      </w:r>
      <w:r w:rsidRPr="001249A1">
        <w:t>nik Quiz</w:t>
      </w:r>
      <w:r>
        <w:t xml:space="preserve"> ini sangat tepat untuk diterapkan pada pokok bahasan bangun ruang guna meningkatkan pemahaman</w:t>
      </w:r>
      <w:r w:rsidR="002A1F78" w:rsidRPr="002A1F78">
        <w:t xml:space="preserve"> </w:t>
      </w:r>
      <w:r w:rsidRPr="001249A1">
        <w:t xml:space="preserve">dan prestasi </w:t>
      </w:r>
      <w:r>
        <w:t xml:space="preserve"> siswa terhadap pokok bahasan tersebut. Hal ini disebabkan adanya ciri-ciri khusus yang dimiliki oleh pembelajaran kooperatif tipe </w:t>
      </w:r>
      <w:r w:rsidRPr="001249A1">
        <w:t>TGT</w:t>
      </w:r>
      <w:r>
        <w:t xml:space="preserve"> yaitu adanya kerjasama dalam kelompok yang menuntut tanggung jawab dari masing-masing anggota dalam suatu interaksi yang sinergi baik dalam melakukan diskusi serta menyelesaikan suatu masalah yang berakhir pada pemberian penghargaan yang diharapkan dapat memacu </w:t>
      </w:r>
      <w:r w:rsidRPr="001249A1">
        <w:t>semangat</w:t>
      </w:r>
      <w:r>
        <w:t xml:space="preserve"> belajar siswa sehingga yang tadinya beranggapan bahwa matematika merupakan mata pelajaran yang sulit, membosankan, dan bahkan menjadi momok yang </w:t>
      </w:r>
      <w:r>
        <w:lastRenderedPageBreak/>
        <w:t>menakutkan akan berubah menyukai matematika terutama kaitannya dalam pokok baha</w:t>
      </w:r>
      <w:r w:rsidR="00C76FFF">
        <w:t xml:space="preserve">san bangun ruang. </w:t>
      </w:r>
      <w:r w:rsidR="00C76FFF" w:rsidRPr="00C76FFF">
        <w:t>semangatnya</w:t>
      </w:r>
      <w:r>
        <w:t xml:space="preserve"> siswa di dalam belajar matematika tersebut pada akhirnya akan mengarah pada meningkatnya </w:t>
      </w:r>
      <w:r w:rsidR="00C76FFF" w:rsidRPr="00C76FFF">
        <w:t>prestasi</w:t>
      </w:r>
      <w:r>
        <w:t xml:space="preserve"> siswa terhadap pokok bahasan bangun ruang.</w:t>
      </w:r>
    </w:p>
    <w:p w:rsidR="001673A6" w:rsidRDefault="0027102C" w:rsidP="00F45A84">
      <w:pPr>
        <w:widowControl w:val="0"/>
        <w:autoSpaceDE w:val="0"/>
        <w:autoSpaceDN w:val="0"/>
        <w:adjustRightInd w:val="0"/>
        <w:spacing w:line="480" w:lineRule="auto"/>
        <w:ind w:left="360" w:firstLine="720"/>
        <w:jc w:val="both"/>
        <w:rPr>
          <w:rFonts w:asciiTheme="minorHAnsi" w:hAnsiTheme="minorHAnsi" w:cstheme="minorHAnsi"/>
          <w:lang w:val="en-US"/>
        </w:rPr>
      </w:pPr>
      <w:r w:rsidRPr="00C747A9">
        <w:rPr>
          <w:rFonts w:asciiTheme="minorHAnsi" w:hAnsiTheme="minorHAnsi" w:cstheme="minorHAnsi"/>
        </w:rPr>
        <w:t>Berdasarkan uraian diatas peneliti mengambil judul “</w:t>
      </w:r>
      <w:proofErr w:type="spellStart"/>
      <w:r w:rsidR="002A1F78">
        <w:rPr>
          <w:rFonts w:asciiTheme="minorHAnsi" w:hAnsiTheme="minorHAnsi" w:cstheme="minorHAnsi"/>
          <w:lang w:val="en-US"/>
        </w:rPr>
        <w:t>Implementasi</w:t>
      </w:r>
      <w:proofErr w:type="spellEnd"/>
      <w:r w:rsidR="002A1F78">
        <w:rPr>
          <w:rFonts w:asciiTheme="minorHAnsi" w:hAnsiTheme="minorHAnsi" w:cstheme="minorHAnsi"/>
          <w:lang w:val="en-US"/>
        </w:rPr>
        <w:t xml:space="preserve"> M</w:t>
      </w:r>
      <w:r w:rsidR="00953B6B" w:rsidRPr="00C747A9">
        <w:rPr>
          <w:rFonts w:asciiTheme="minorHAnsi" w:hAnsiTheme="minorHAnsi" w:cstheme="minorHAnsi"/>
          <w:lang w:val="en-US"/>
        </w:rPr>
        <w:t>ode</w:t>
      </w:r>
      <w:r w:rsidR="002A1F78">
        <w:rPr>
          <w:rFonts w:asciiTheme="minorHAnsi" w:hAnsiTheme="minorHAnsi" w:cstheme="minorHAnsi"/>
          <w:lang w:val="en-US"/>
        </w:rPr>
        <w:t>l</w:t>
      </w:r>
      <w:r w:rsidR="00953B6B" w:rsidRPr="00C747A9">
        <w:rPr>
          <w:rFonts w:asciiTheme="minorHAnsi" w:hAnsiTheme="minorHAnsi" w:cstheme="minorHAnsi"/>
          <w:lang w:val="en-US"/>
        </w:rPr>
        <w:t xml:space="preserve"> </w:t>
      </w:r>
      <w:proofErr w:type="spellStart"/>
      <w:r w:rsidR="00953B6B" w:rsidRPr="00C747A9">
        <w:rPr>
          <w:rFonts w:asciiTheme="minorHAnsi" w:hAnsiTheme="minorHAnsi" w:cstheme="minorHAnsi"/>
          <w:lang w:val="en-US"/>
        </w:rPr>
        <w:t>Pembelajaran</w:t>
      </w:r>
      <w:proofErr w:type="spellEnd"/>
      <w:r w:rsidR="00953B6B" w:rsidRPr="00C747A9">
        <w:rPr>
          <w:rFonts w:asciiTheme="minorHAnsi" w:hAnsiTheme="minorHAnsi" w:cstheme="minorHAnsi"/>
          <w:lang w:val="en-US"/>
        </w:rPr>
        <w:t xml:space="preserve"> </w:t>
      </w:r>
      <w:proofErr w:type="spellStart"/>
      <w:r w:rsidR="00953B6B" w:rsidRPr="00C747A9">
        <w:rPr>
          <w:rFonts w:asciiTheme="minorHAnsi" w:hAnsiTheme="minorHAnsi" w:cstheme="minorHAnsi"/>
          <w:lang w:val="en-US"/>
        </w:rPr>
        <w:t>Kooeratif</w:t>
      </w:r>
      <w:proofErr w:type="spellEnd"/>
      <w:r w:rsidR="00953B6B" w:rsidRPr="00C747A9">
        <w:rPr>
          <w:rFonts w:asciiTheme="minorHAnsi" w:hAnsiTheme="minorHAnsi" w:cstheme="minorHAnsi"/>
          <w:lang w:val="en-US"/>
        </w:rPr>
        <w:t xml:space="preserve"> </w:t>
      </w:r>
      <w:proofErr w:type="spellStart"/>
      <w:r w:rsidR="00953B6B" w:rsidRPr="00C747A9">
        <w:rPr>
          <w:rFonts w:asciiTheme="minorHAnsi" w:hAnsiTheme="minorHAnsi" w:cstheme="minorHAnsi"/>
          <w:lang w:val="en-US"/>
        </w:rPr>
        <w:t>Tipe</w:t>
      </w:r>
      <w:proofErr w:type="spellEnd"/>
      <w:r w:rsidR="00953B6B" w:rsidRPr="00C747A9">
        <w:rPr>
          <w:rFonts w:asciiTheme="minorHAnsi" w:hAnsiTheme="minorHAnsi" w:cstheme="minorHAnsi"/>
          <w:lang w:val="en-US"/>
        </w:rPr>
        <w:t xml:space="preserve"> Teams Games Tournaments (TGT) </w:t>
      </w:r>
      <w:proofErr w:type="spellStart"/>
      <w:r w:rsidR="002A1F78">
        <w:rPr>
          <w:rFonts w:asciiTheme="minorHAnsi" w:hAnsiTheme="minorHAnsi" w:cstheme="minorHAnsi"/>
          <w:lang w:val="en-US"/>
        </w:rPr>
        <w:t>dengan</w:t>
      </w:r>
      <w:proofErr w:type="spellEnd"/>
      <w:r w:rsidR="002A1F78">
        <w:rPr>
          <w:rFonts w:asciiTheme="minorHAnsi" w:hAnsiTheme="minorHAnsi" w:cstheme="minorHAnsi"/>
          <w:lang w:val="en-US"/>
        </w:rPr>
        <w:t xml:space="preserve"> </w:t>
      </w:r>
      <w:proofErr w:type="spellStart"/>
      <w:r w:rsidR="002A1F78">
        <w:rPr>
          <w:rFonts w:asciiTheme="minorHAnsi" w:hAnsiTheme="minorHAnsi" w:cstheme="minorHAnsi"/>
          <w:lang w:val="en-US"/>
        </w:rPr>
        <w:t>Tek</w:t>
      </w:r>
      <w:r w:rsidR="00A845E1" w:rsidRPr="00C747A9">
        <w:rPr>
          <w:rFonts w:asciiTheme="minorHAnsi" w:hAnsiTheme="minorHAnsi" w:cstheme="minorHAnsi"/>
          <w:lang w:val="en-US"/>
        </w:rPr>
        <w:t>nik</w:t>
      </w:r>
      <w:proofErr w:type="spellEnd"/>
      <w:r w:rsidR="00A845E1" w:rsidRPr="00C747A9">
        <w:rPr>
          <w:rFonts w:asciiTheme="minorHAnsi" w:hAnsiTheme="minorHAnsi" w:cstheme="minorHAnsi"/>
          <w:lang w:val="en-US"/>
        </w:rPr>
        <w:t xml:space="preserve"> Quiz </w:t>
      </w:r>
      <w:proofErr w:type="spellStart"/>
      <w:r w:rsidR="00A845E1" w:rsidRPr="00C747A9">
        <w:rPr>
          <w:rFonts w:asciiTheme="minorHAnsi" w:hAnsiTheme="minorHAnsi" w:cstheme="minorHAnsi"/>
          <w:lang w:val="en-US"/>
        </w:rPr>
        <w:t>untuk</w:t>
      </w:r>
      <w:proofErr w:type="spellEnd"/>
      <w:r w:rsidR="00A845E1" w:rsidRPr="00C747A9">
        <w:rPr>
          <w:rFonts w:asciiTheme="minorHAnsi" w:hAnsiTheme="minorHAnsi" w:cstheme="minorHAnsi"/>
          <w:lang w:val="en-US"/>
        </w:rPr>
        <w:t xml:space="preserve"> </w:t>
      </w:r>
      <w:proofErr w:type="spellStart"/>
      <w:r w:rsidR="00A845E1" w:rsidRPr="00C747A9">
        <w:rPr>
          <w:rFonts w:asciiTheme="minorHAnsi" w:hAnsiTheme="minorHAnsi" w:cstheme="minorHAnsi"/>
          <w:lang w:val="en-US"/>
        </w:rPr>
        <w:t>meningkatkan</w:t>
      </w:r>
      <w:proofErr w:type="spellEnd"/>
      <w:r w:rsidR="00A845E1" w:rsidRPr="00C747A9">
        <w:rPr>
          <w:rFonts w:asciiTheme="minorHAnsi" w:hAnsiTheme="minorHAnsi" w:cstheme="minorHAnsi"/>
          <w:lang w:val="en-US"/>
        </w:rPr>
        <w:t xml:space="preserve"> </w:t>
      </w:r>
      <w:proofErr w:type="spellStart"/>
      <w:r w:rsidR="00A845E1" w:rsidRPr="00C747A9">
        <w:rPr>
          <w:rFonts w:asciiTheme="minorHAnsi" w:hAnsiTheme="minorHAnsi" w:cstheme="minorHAnsi"/>
          <w:lang w:val="en-US"/>
        </w:rPr>
        <w:t>prestasi</w:t>
      </w:r>
      <w:proofErr w:type="spellEnd"/>
      <w:r w:rsidR="00A845E1" w:rsidRPr="00C747A9">
        <w:rPr>
          <w:rFonts w:asciiTheme="minorHAnsi" w:hAnsiTheme="minorHAnsi" w:cstheme="minorHAnsi"/>
          <w:lang w:val="en-US"/>
        </w:rPr>
        <w:t xml:space="preserve"> </w:t>
      </w:r>
      <w:proofErr w:type="spellStart"/>
      <w:r w:rsidR="00A845E1" w:rsidRPr="00C747A9">
        <w:rPr>
          <w:rFonts w:asciiTheme="minorHAnsi" w:hAnsiTheme="minorHAnsi" w:cstheme="minorHAnsi"/>
          <w:lang w:val="en-US"/>
        </w:rPr>
        <w:t>bel</w:t>
      </w:r>
      <w:r w:rsidR="002A1F78">
        <w:rPr>
          <w:rFonts w:asciiTheme="minorHAnsi" w:hAnsiTheme="minorHAnsi" w:cstheme="minorHAnsi"/>
          <w:lang w:val="en-US"/>
        </w:rPr>
        <w:t>a</w:t>
      </w:r>
      <w:r w:rsidR="00A845E1" w:rsidRPr="00C747A9">
        <w:rPr>
          <w:rFonts w:asciiTheme="minorHAnsi" w:hAnsiTheme="minorHAnsi" w:cstheme="minorHAnsi"/>
          <w:lang w:val="en-US"/>
        </w:rPr>
        <w:t>jar</w:t>
      </w:r>
      <w:proofErr w:type="spellEnd"/>
      <w:r w:rsidR="00A845E1" w:rsidRPr="00C747A9">
        <w:rPr>
          <w:rFonts w:asciiTheme="minorHAnsi" w:hAnsiTheme="minorHAnsi" w:cstheme="minorHAnsi"/>
          <w:lang w:val="en-US"/>
        </w:rPr>
        <w:t xml:space="preserve"> </w:t>
      </w:r>
      <w:proofErr w:type="spellStart"/>
      <w:r w:rsidR="00A845E1" w:rsidRPr="00C747A9">
        <w:rPr>
          <w:rFonts w:asciiTheme="minorHAnsi" w:hAnsiTheme="minorHAnsi" w:cstheme="minorHAnsi"/>
          <w:lang w:val="en-US"/>
        </w:rPr>
        <w:t>Matematika</w:t>
      </w:r>
      <w:proofErr w:type="spellEnd"/>
      <w:r w:rsidR="00A845E1" w:rsidRPr="00C747A9">
        <w:rPr>
          <w:rFonts w:asciiTheme="minorHAnsi" w:hAnsiTheme="minorHAnsi" w:cstheme="minorHAnsi"/>
          <w:lang w:val="en-US"/>
        </w:rPr>
        <w:t xml:space="preserve"> </w:t>
      </w:r>
      <w:proofErr w:type="spellStart"/>
      <w:r w:rsidR="002A1F78">
        <w:rPr>
          <w:rFonts w:asciiTheme="minorHAnsi" w:hAnsiTheme="minorHAnsi" w:cstheme="minorHAnsi"/>
          <w:lang w:val="en-US"/>
        </w:rPr>
        <w:t>materi</w:t>
      </w:r>
      <w:proofErr w:type="spellEnd"/>
      <w:r w:rsidR="002A1F78">
        <w:rPr>
          <w:rFonts w:asciiTheme="minorHAnsi" w:hAnsiTheme="minorHAnsi" w:cstheme="minorHAnsi"/>
          <w:lang w:val="en-US"/>
        </w:rPr>
        <w:t xml:space="preserve"> limas </w:t>
      </w:r>
      <w:proofErr w:type="spellStart"/>
      <w:r w:rsidR="002A1F78">
        <w:rPr>
          <w:rFonts w:asciiTheme="minorHAnsi" w:hAnsiTheme="minorHAnsi" w:cstheme="minorHAnsi"/>
          <w:lang w:val="en-US"/>
        </w:rPr>
        <w:t>dan</w:t>
      </w:r>
      <w:proofErr w:type="spellEnd"/>
      <w:r w:rsidR="002A1F78">
        <w:rPr>
          <w:rFonts w:asciiTheme="minorHAnsi" w:hAnsiTheme="minorHAnsi" w:cstheme="minorHAnsi"/>
          <w:lang w:val="en-US"/>
        </w:rPr>
        <w:t xml:space="preserve"> </w:t>
      </w:r>
      <w:proofErr w:type="spellStart"/>
      <w:r w:rsidR="002A1F78">
        <w:rPr>
          <w:rFonts w:asciiTheme="minorHAnsi" w:hAnsiTheme="minorHAnsi" w:cstheme="minorHAnsi"/>
          <w:lang w:val="en-US"/>
        </w:rPr>
        <w:t>prisma</w:t>
      </w:r>
      <w:proofErr w:type="spellEnd"/>
      <w:r w:rsidR="002A1F78">
        <w:rPr>
          <w:rFonts w:asciiTheme="minorHAnsi" w:hAnsiTheme="minorHAnsi" w:cstheme="minorHAnsi"/>
          <w:lang w:val="en-US"/>
        </w:rPr>
        <w:t xml:space="preserve"> </w:t>
      </w:r>
      <w:proofErr w:type="spellStart"/>
      <w:r w:rsidR="002A1F78">
        <w:rPr>
          <w:rFonts w:asciiTheme="minorHAnsi" w:hAnsiTheme="minorHAnsi" w:cstheme="minorHAnsi"/>
          <w:lang w:val="en-US"/>
        </w:rPr>
        <w:t>tegak</w:t>
      </w:r>
      <w:proofErr w:type="spellEnd"/>
      <w:r w:rsidR="002A1F78">
        <w:rPr>
          <w:rFonts w:asciiTheme="minorHAnsi" w:hAnsiTheme="minorHAnsi" w:cstheme="minorHAnsi"/>
          <w:lang w:val="en-US"/>
        </w:rPr>
        <w:t xml:space="preserve"> </w:t>
      </w:r>
      <w:proofErr w:type="spellStart"/>
      <w:r w:rsidR="00A845E1" w:rsidRPr="00C747A9">
        <w:rPr>
          <w:rFonts w:asciiTheme="minorHAnsi" w:hAnsiTheme="minorHAnsi" w:cstheme="minorHAnsi"/>
          <w:lang w:val="en-US"/>
        </w:rPr>
        <w:t>pada</w:t>
      </w:r>
      <w:proofErr w:type="spellEnd"/>
      <w:r w:rsidR="00A845E1" w:rsidRPr="00C747A9">
        <w:rPr>
          <w:rFonts w:asciiTheme="minorHAnsi" w:hAnsiTheme="minorHAnsi" w:cstheme="minorHAnsi"/>
          <w:lang w:val="en-US"/>
        </w:rPr>
        <w:t xml:space="preserve"> </w:t>
      </w:r>
      <w:proofErr w:type="spellStart"/>
      <w:r w:rsidR="00A845E1" w:rsidRPr="00C747A9">
        <w:rPr>
          <w:rFonts w:asciiTheme="minorHAnsi" w:hAnsiTheme="minorHAnsi" w:cstheme="minorHAnsi"/>
          <w:lang w:val="en-US"/>
        </w:rPr>
        <w:t>siswa</w:t>
      </w:r>
      <w:proofErr w:type="spellEnd"/>
      <w:r w:rsidR="00636A9C">
        <w:rPr>
          <w:rFonts w:asciiTheme="minorHAnsi" w:hAnsiTheme="minorHAnsi" w:cstheme="minorHAnsi"/>
          <w:lang w:val="en-US"/>
        </w:rPr>
        <w:t xml:space="preserve"> </w:t>
      </w:r>
      <w:proofErr w:type="spellStart"/>
      <w:r w:rsidR="00636A9C">
        <w:rPr>
          <w:rFonts w:asciiTheme="minorHAnsi" w:hAnsiTheme="minorHAnsi" w:cstheme="minorHAnsi"/>
          <w:lang w:val="en-US"/>
        </w:rPr>
        <w:t>kelas</w:t>
      </w:r>
      <w:proofErr w:type="spellEnd"/>
      <w:r w:rsidR="00636A9C">
        <w:rPr>
          <w:rFonts w:asciiTheme="minorHAnsi" w:hAnsiTheme="minorHAnsi" w:cstheme="minorHAnsi"/>
          <w:lang w:val="en-US"/>
        </w:rPr>
        <w:t xml:space="preserve"> VII</w:t>
      </w:r>
      <w:r w:rsidR="002A1F78">
        <w:rPr>
          <w:rFonts w:asciiTheme="minorHAnsi" w:hAnsiTheme="minorHAnsi" w:cstheme="minorHAnsi"/>
          <w:lang w:val="en-US"/>
        </w:rPr>
        <w:t>I</w:t>
      </w:r>
      <w:r w:rsidR="00636A9C">
        <w:rPr>
          <w:rFonts w:asciiTheme="minorHAnsi" w:hAnsiTheme="minorHAnsi" w:cstheme="minorHAnsi"/>
          <w:lang w:val="en-US"/>
        </w:rPr>
        <w:t>-C</w:t>
      </w:r>
      <w:r w:rsidR="004104E7">
        <w:rPr>
          <w:rFonts w:asciiTheme="minorHAnsi" w:hAnsiTheme="minorHAnsi" w:cstheme="minorHAnsi"/>
          <w:lang w:val="en-US"/>
        </w:rPr>
        <w:t xml:space="preserve"> </w:t>
      </w:r>
      <w:proofErr w:type="spellStart"/>
      <w:r w:rsidR="004104E7">
        <w:rPr>
          <w:rFonts w:asciiTheme="minorHAnsi" w:hAnsiTheme="minorHAnsi" w:cstheme="minorHAnsi"/>
          <w:lang w:val="en-US"/>
        </w:rPr>
        <w:t>Sunan</w:t>
      </w:r>
      <w:proofErr w:type="spellEnd"/>
      <w:r w:rsidR="004104E7">
        <w:rPr>
          <w:rFonts w:asciiTheme="minorHAnsi" w:hAnsiTheme="minorHAnsi" w:cstheme="minorHAnsi"/>
          <w:lang w:val="en-US"/>
        </w:rPr>
        <w:t xml:space="preserve"> </w:t>
      </w:r>
      <w:proofErr w:type="spellStart"/>
      <w:r w:rsidR="004104E7">
        <w:rPr>
          <w:rFonts w:asciiTheme="minorHAnsi" w:hAnsiTheme="minorHAnsi" w:cstheme="minorHAnsi"/>
          <w:lang w:val="en-US"/>
        </w:rPr>
        <w:t>Ampel</w:t>
      </w:r>
      <w:proofErr w:type="spellEnd"/>
      <w:r w:rsidR="004104E7">
        <w:rPr>
          <w:rFonts w:asciiTheme="minorHAnsi" w:hAnsiTheme="minorHAnsi" w:cstheme="minorHAnsi"/>
          <w:lang w:val="en-US"/>
        </w:rPr>
        <w:t xml:space="preserve"> </w:t>
      </w:r>
      <w:proofErr w:type="spellStart"/>
      <w:r w:rsidR="004104E7">
        <w:rPr>
          <w:rFonts w:asciiTheme="minorHAnsi" w:hAnsiTheme="minorHAnsi" w:cstheme="minorHAnsi"/>
          <w:lang w:val="en-US"/>
        </w:rPr>
        <w:t>Ringinrejo</w:t>
      </w:r>
      <w:proofErr w:type="spellEnd"/>
      <w:r w:rsidR="004104E7">
        <w:rPr>
          <w:rFonts w:asciiTheme="minorHAnsi" w:hAnsiTheme="minorHAnsi" w:cstheme="minorHAnsi"/>
          <w:lang w:val="en-US"/>
        </w:rPr>
        <w:t xml:space="preserve"> Kediri </w:t>
      </w:r>
      <w:proofErr w:type="spellStart"/>
      <w:r w:rsidR="005B566A">
        <w:rPr>
          <w:rFonts w:asciiTheme="minorHAnsi" w:hAnsiTheme="minorHAnsi" w:cstheme="minorHAnsi"/>
          <w:lang w:val="en-US"/>
        </w:rPr>
        <w:t>tahun</w:t>
      </w:r>
      <w:proofErr w:type="spellEnd"/>
      <w:r w:rsidR="005B566A">
        <w:rPr>
          <w:rFonts w:asciiTheme="minorHAnsi" w:hAnsiTheme="minorHAnsi" w:cstheme="minorHAnsi"/>
          <w:lang w:val="en-US"/>
        </w:rPr>
        <w:t xml:space="preserve"> </w:t>
      </w:r>
      <w:proofErr w:type="spellStart"/>
      <w:r w:rsidR="005B566A">
        <w:rPr>
          <w:rFonts w:asciiTheme="minorHAnsi" w:hAnsiTheme="minorHAnsi" w:cstheme="minorHAnsi"/>
          <w:lang w:val="en-US"/>
        </w:rPr>
        <w:t>ajaran</w:t>
      </w:r>
      <w:proofErr w:type="spellEnd"/>
      <w:r w:rsidR="005B566A">
        <w:rPr>
          <w:rFonts w:asciiTheme="minorHAnsi" w:hAnsiTheme="minorHAnsi" w:cstheme="minorHAnsi"/>
          <w:lang w:val="en-US"/>
        </w:rPr>
        <w:t xml:space="preserve"> </w:t>
      </w:r>
      <w:r w:rsidR="004104E7">
        <w:rPr>
          <w:rFonts w:asciiTheme="minorHAnsi" w:hAnsiTheme="minorHAnsi" w:cstheme="minorHAnsi"/>
          <w:lang w:val="en-US"/>
        </w:rPr>
        <w:t>2011/2012</w:t>
      </w:r>
      <w:r w:rsidRPr="00C747A9">
        <w:rPr>
          <w:rFonts w:asciiTheme="minorHAnsi" w:hAnsiTheme="minorHAnsi" w:cstheme="minorHAnsi"/>
        </w:rPr>
        <w:t>”</w:t>
      </w:r>
    </w:p>
    <w:p w:rsidR="004104E7" w:rsidRPr="004104E7" w:rsidRDefault="004104E7" w:rsidP="00F45A84">
      <w:pPr>
        <w:widowControl w:val="0"/>
        <w:autoSpaceDE w:val="0"/>
        <w:autoSpaceDN w:val="0"/>
        <w:adjustRightInd w:val="0"/>
        <w:spacing w:line="480" w:lineRule="auto"/>
        <w:ind w:left="360" w:firstLine="720"/>
        <w:jc w:val="both"/>
        <w:rPr>
          <w:rFonts w:asciiTheme="minorHAnsi" w:hAnsiTheme="minorHAnsi" w:cstheme="minorHAnsi"/>
          <w:lang w:val="en-US"/>
        </w:rPr>
      </w:pPr>
    </w:p>
    <w:p w:rsidR="0027102C" w:rsidRPr="00C747A9" w:rsidRDefault="007B25FC" w:rsidP="00C92F73">
      <w:pPr>
        <w:widowControl w:val="0"/>
        <w:numPr>
          <w:ilvl w:val="0"/>
          <w:numId w:val="1"/>
        </w:numPr>
        <w:tabs>
          <w:tab w:val="clear" w:pos="374"/>
        </w:tabs>
        <w:autoSpaceDE w:val="0"/>
        <w:autoSpaceDN w:val="0"/>
        <w:adjustRightInd w:val="0"/>
        <w:spacing w:before="360" w:after="120" w:line="480" w:lineRule="auto"/>
        <w:jc w:val="both"/>
        <w:rPr>
          <w:rFonts w:asciiTheme="minorHAnsi" w:hAnsiTheme="minorHAnsi" w:cstheme="minorHAnsi"/>
          <w:b/>
        </w:rPr>
      </w:pPr>
      <w:proofErr w:type="spellStart"/>
      <w:r>
        <w:rPr>
          <w:rFonts w:asciiTheme="minorHAnsi" w:hAnsiTheme="minorHAnsi" w:cstheme="minorHAnsi"/>
          <w:b/>
          <w:lang w:val="en-US"/>
        </w:rPr>
        <w:t>Fokus</w:t>
      </w:r>
      <w:proofErr w:type="spellEnd"/>
      <w:r w:rsidR="0027102C" w:rsidRPr="00C747A9">
        <w:rPr>
          <w:rFonts w:asciiTheme="minorHAnsi" w:hAnsiTheme="minorHAnsi" w:cstheme="minorHAnsi"/>
          <w:b/>
        </w:rPr>
        <w:t xml:space="preserve"> </w:t>
      </w:r>
      <w:proofErr w:type="spellStart"/>
      <w:r w:rsidR="00C92F73">
        <w:rPr>
          <w:rFonts w:asciiTheme="minorHAnsi" w:hAnsiTheme="minorHAnsi" w:cstheme="minorHAnsi"/>
          <w:b/>
          <w:lang w:val="en-US"/>
        </w:rPr>
        <w:t>Penelitian</w:t>
      </w:r>
      <w:proofErr w:type="spellEnd"/>
      <w:r w:rsidR="0027102C" w:rsidRPr="00C747A9">
        <w:rPr>
          <w:rFonts w:asciiTheme="minorHAnsi" w:hAnsiTheme="minorHAnsi" w:cstheme="minorHAnsi"/>
          <w:b/>
        </w:rPr>
        <w:t xml:space="preserve"> </w:t>
      </w:r>
    </w:p>
    <w:p w:rsidR="00D02A82" w:rsidRPr="00C747A9" w:rsidRDefault="0028732C" w:rsidP="001B3410">
      <w:pPr>
        <w:pStyle w:val="ListParagraph"/>
        <w:numPr>
          <w:ilvl w:val="0"/>
          <w:numId w:val="4"/>
        </w:numPr>
        <w:spacing w:line="480" w:lineRule="auto"/>
        <w:jc w:val="both"/>
        <w:rPr>
          <w:rFonts w:asciiTheme="minorHAnsi" w:hAnsiTheme="minorHAnsi" w:cstheme="minorHAnsi"/>
        </w:rPr>
      </w:pPr>
      <w:r>
        <w:t>Bagaimana</w:t>
      </w:r>
      <w:r w:rsidR="00D02A82" w:rsidRPr="00C747A9">
        <w:t xml:space="preserve"> pembelajaran kooperatif tipe </w:t>
      </w:r>
      <w:r w:rsidR="00C747A9" w:rsidRPr="00C747A9">
        <w:rPr>
          <w:rFonts w:asciiTheme="minorHAnsi" w:hAnsiTheme="minorHAnsi" w:cstheme="minorHAnsi"/>
          <w:lang w:val="en-US"/>
        </w:rPr>
        <w:t>Teams Gam</w:t>
      </w:r>
      <w:r w:rsidR="002A1F78">
        <w:rPr>
          <w:rFonts w:asciiTheme="minorHAnsi" w:hAnsiTheme="minorHAnsi" w:cstheme="minorHAnsi"/>
          <w:lang w:val="en-US"/>
        </w:rPr>
        <w:t xml:space="preserve">es Tournaments (TGT) </w:t>
      </w:r>
      <w:proofErr w:type="spellStart"/>
      <w:r w:rsidR="002A1F78">
        <w:rPr>
          <w:rFonts w:asciiTheme="minorHAnsi" w:hAnsiTheme="minorHAnsi" w:cstheme="minorHAnsi"/>
          <w:lang w:val="en-US"/>
        </w:rPr>
        <w:t>dengan</w:t>
      </w:r>
      <w:proofErr w:type="spellEnd"/>
      <w:r w:rsidR="002A1F78">
        <w:rPr>
          <w:rFonts w:asciiTheme="minorHAnsi" w:hAnsiTheme="minorHAnsi" w:cstheme="minorHAnsi"/>
          <w:lang w:val="en-US"/>
        </w:rPr>
        <w:t xml:space="preserve"> </w:t>
      </w:r>
      <w:proofErr w:type="spellStart"/>
      <w:r w:rsidR="002A1F78">
        <w:rPr>
          <w:rFonts w:asciiTheme="minorHAnsi" w:hAnsiTheme="minorHAnsi" w:cstheme="minorHAnsi"/>
          <w:lang w:val="en-US"/>
        </w:rPr>
        <w:t>Tek</w:t>
      </w:r>
      <w:r w:rsidR="00C747A9" w:rsidRPr="00C747A9">
        <w:rPr>
          <w:rFonts w:asciiTheme="minorHAnsi" w:hAnsiTheme="minorHAnsi" w:cstheme="minorHAnsi"/>
          <w:lang w:val="en-US"/>
        </w:rPr>
        <w:t>nik</w:t>
      </w:r>
      <w:proofErr w:type="spellEnd"/>
      <w:r w:rsidR="00C747A9" w:rsidRPr="00C747A9">
        <w:rPr>
          <w:rFonts w:asciiTheme="minorHAnsi" w:hAnsiTheme="minorHAnsi" w:cstheme="minorHAnsi"/>
          <w:lang w:val="en-US"/>
        </w:rPr>
        <w:t xml:space="preserve"> Quiz</w:t>
      </w:r>
      <w:r w:rsidR="00C747A9" w:rsidRPr="00C747A9">
        <w:rPr>
          <w:rFonts w:asciiTheme="minorHAnsi" w:hAnsiTheme="minorHAnsi" w:cstheme="minorHAnsi"/>
        </w:rPr>
        <w:t xml:space="preserve"> </w:t>
      </w:r>
      <w:r>
        <w:rPr>
          <w:rFonts w:asciiTheme="minorHAnsi" w:hAnsiTheme="minorHAnsi" w:cstheme="minorHAnsi"/>
          <w:lang w:val="en-US"/>
        </w:rPr>
        <w:t xml:space="preserve">yang </w:t>
      </w:r>
      <w:proofErr w:type="spellStart"/>
      <w:r>
        <w:rPr>
          <w:rFonts w:asciiTheme="minorHAnsi" w:hAnsiTheme="minorHAnsi" w:cstheme="minorHAnsi"/>
          <w:lang w:val="en-US"/>
        </w:rPr>
        <w:t>dapat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meningkatkan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prestasi</w:t>
      </w:r>
      <w:proofErr w:type="spellEnd"/>
      <w:r>
        <w:rPr>
          <w:rFonts w:asciiTheme="minorHAnsi" w:hAnsiTheme="minorHAnsi" w:cstheme="minorHAnsi"/>
          <w:lang w:val="en-US"/>
        </w:rPr>
        <w:t xml:space="preserve"> </w:t>
      </w:r>
      <w:proofErr w:type="spellStart"/>
      <w:r>
        <w:rPr>
          <w:lang w:val="en-US"/>
        </w:rPr>
        <w:t>siswa</w:t>
      </w:r>
      <w:proofErr w:type="spellEnd"/>
      <w:r>
        <w:rPr>
          <w:lang w:val="en-US"/>
        </w:rPr>
        <w:t xml:space="preserve"> </w:t>
      </w:r>
      <w:proofErr w:type="spellStart"/>
      <w:r w:rsidR="004104E7">
        <w:rPr>
          <w:lang w:val="en-US"/>
        </w:rPr>
        <w:t>kelas</w:t>
      </w:r>
      <w:proofErr w:type="spellEnd"/>
      <w:r w:rsidR="004104E7">
        <w:rPr>
          <w:lang w:val="en-US"/>
        </w:rPr>
        <w:t xml:space="preserve"> VI</w:t>
      </w:r>
      <w:r w:rsidR="002A1F78">
        <w:rPr>
          <w:lang w:val="en-US"/>
        </w:rPr>
        <w:t>I</w:t>
      </w:r>
      <w:r w:rsidR="004104E7">
        <w:rPr>
          <w:lang w:val="en-US"/>
        </w:rPr>
        <w:t xml:space="preserve">I-C </w:t>
      </w:r>
      <w:proofErr w:type="spellStart"/>
      <w:r w:rsidR="004104E7">
        <w:rPr>
          <w:lang w:val="en-US"/>
        </w:rPr>
        <w:t>Sunan</w:t>
      </w:r>
      <w:proofErr w:type="spellEnd"/>
      <w:r w:rsidR="004104E7">
        <w:rPr>
          <w:lang w:val="en-US"/>
        </w:rPr>
        <w:t xml:space="preserve"> </w:t>
      </w:r>
      <w:proofErr w:type="spellStart"/>
      <w:r w:rsidR="004104E7">
        <w:rPr>
          <w:lang w:val="en-US"/>
        </w:rPr>
        <w:t>Ampel</w:t>
      </w:r>
      <w:proofErr w:type="spellEnd"/>
      <w:r w:rsidR="004104E7">
        <w:rPr>
          <w:lang w:val="en-US"/>
        </w:rPr>
        <w:t xml:space="preserve"> </w:t>
      </w:r>
      <w:proofErr w:type="spellStart"/>
      <w:r w:rsidR="004104E7">
        <w:rPr>
          <w:lang w:val="en-US"/>
        </w:rPr>
        <w:t>Ringinrejo</w:t>
      </w:r>
      <w:proofErr w:type="spellEnd"/>
      <w:r w:rsidR="004104E7">
        <w:rPr>
          <w:lang w:val="en-US"/>
        </w:rPr>
        <w:t xml:space="preserve"> Kediri </w:t>
      </w:r>
      <w:proofErr w:type="spellStart"/>
      <w:r>
        <w:rPr>
          <w:lang w:val="en-US"/>
        </w:rPr>
        <w:t>pada</w:t>
      </w:r>
      <w:proofErr w:type="spellEnd"/>
      <w:r>
        <w:rPr>
          <w:lang w:val="en-US"/>
        </w:rPr>
        <w:t xml:space="preserve"> </w:t>
      </w:r>
      <w:r w:rsidR="00D02A82" w:rsidRPr="00C747A9">
        <w:t>pelajaran matematika</w:t>
      </w:r>
      <w:r w:rsidR="002A1F78">
        <w:rPr>
          <w:lang w:val="en-US"/>
        </w:rPr>
        <w:t xml:space="preserve"> </w:t>
      </w:r>
      <w:proofErr w:type="spellStart"/>
      <w:r w:rsidR="002A1F78">
        <w:rPr>
          <w:lang w:val="en-US"/>
        </w:rPr>
        <w:t>materi</w:t>
      </w:r>
      <w:proofErr w:type="spellEnd"/>
      <w:r w:rsidR="002A1F78">
        <w:rPr>
          <w:lang w:val="en-US"/>
        </w:rPr>
        <w:t xml:space="preserve"> limas </w:t>
      </w:r>
      <w:proofErr w:type="spellStart"/>
      <w:r w:rsidR="002A1F78">
        <w:rPr>
          <w:lang w:val="en-US"/>
        </w:rPr>
        <w:t>dan</w:t>
      </w:r>
      <w:proofErr w:type="spellEnd"/>
      <w:r w:rsidR="002A1F78">
        <w:rPr>
          <w:lang w:val="en-US"/>
        </w:rPr>
        <w:t xml:space="preserve"> </w:t>
      </w:r>
      <w:proofErr w:type="spellStart"/>
      <w:r w:rsidR="002A1F78">
        <w:rPr>
          <w:lang w:val="en-US"/>
        </w:rPr>
        <w:t>prisma</w:t>
      </w:r>
      <w:proofErr w:type="spellEnd"/>
      <w:r w:rsidR="002A1F78">
        <w:rPr>
          <w:lang w:val="en-US"/>
        </w:rPr>
        <w:t xml:space="preserve"> </w:t>
      </w:r>
      <w:proofErr w:type="spellStart"/>
      <w:r w:rsidR="002A1F78">
        <w:rPr>
          <w:lang w:val="en-US"/>
        </w:rPr>
        <w:t>tegak</w:t>
      </w:r>
      <w:proofErr w:type="spellEnd"/>
      <w:r>
        <w:rPr>
          <w:lang w:val="en-US"/>
        </w:rPr>
        <w:t xml:space="preserve"> </w:t>
      </w:r>
      <w:r w:rsidR="00D02A82" w:rsidRPr="00C747A9">
        <w:t>?</w:t>
      </w:r>
    </w:p>
    <w:p w:rsidR="00D02A82" w:rsidRPr="00C92F73" w:rsidRDefault="00D02A82" w:rsidP="001B3410">
      <w:pPr>
        <w:pStyle w:val="ListParagraph"/>
        <w:numPr>
          <w:ilvl w:val="0"/>
          <w:numId w:val="4"/>
        </w:numPr>
        <w:spacing w:line="480" w:lineRule="auto"/>
        <w:jc w:val="both"/>
        <w:rPr>
          <w:rFonts w:asciiTheme="minorHAnsi" w:hAnsiTheme="minorHAnsi" w:cstheme="minorHAnsi"/>
        </w:rPr>
      </w:pPr>
      <w:r w:rsidRPr="00C747A9">
        <w:t>Bagaiamana respon siswa</w:t>
      </w:r>
      <w:r w:rsidR="004104E7">
        <w:rPr>
          <w:lang w:val="en-US"/>
        </w:rPr>
        <w:t xml:space="preserve"> </w:t>
      </w:r>
      <w:proofErr w:type="spellStart"/>
      <w:r w:rsidR="004104E7">
        <w:rPr>
          <w:lang w:val="en-US"/>
        </w:rPr>
        <w:t>kelas</w:t>
      </w:r>
      <w:proofErr w:type="spellEnd"/>
      <w:r w:rsidR="004104E7">
        <w:rPr>
          <w:lang w:val="en-US"/>
        </w:rPr>
        <w:t xml:space="preserve"> V</w:t>
      </w:r>
      <w:r w:rsidR="002A1F78">
        <w:rPr>
          <w:lang w:val="en-US"/>
        </w:rPr>
        <w:t>I</w:t>
      </w:r>
      <w:r w:rsidR="004104E7">
        <w:rPr>
          <w:lang w:val="en-US"/>
        </w:rPr>
        <w:t xml:space="preserve">II-C </w:t>
      </w:r>
      <w:proofErr w:type="spellStart"/>
      <w:r w:rsidR="004104E7">
        <w:rPr>
          <w:lang w:val="en-US"/>
        </w:rPr>
        <w:t>Sunan</w:t>
      </w:r>
      <w:proofErr w:type="spellEnd"/>
      <w:r w:rsidR="004104E7">
        <w:rPr>
          <w:lang w:val="en-US"/>
        </w:rPr>
        <w:t xml:space="preserve"> </w:t>
      </w:r>
      <w:proofErr w:type="spellStart"/>
      <w:r w:rsidR="004104E7">
        <w:rPr>
          <w:lang w:val="en-US"/>
        </w:rPr>
        <w:t>Ampel</w:t>
      </w:r>
      <w:proofErr w:type="spellEnd"/>
      <w:r w:rsidR="004104E7">
        <w:rPr>
          <w:lang w:val="en-US"/>
        </w:rPr>
        <w:t xml:space="preserve"> </w:t>
      </w:r>
      <w:proofErr w:type="spellStart"/>
      <w:r w:rsidR="004104E7">
        <w:rPr>
          <w:lang w:val="en-US"/>
        </w:rPr>
        <w:t>Ringinrejo</w:t>
      </w:r>
      <w:proofErr w:type="spellEnd"/>
      <w:r w:rsidR="004104E7">
        <w:rPr>
          <w:lang w:val="en-US"/>
        </w:rPr>
        <w:t xml:space="preserve"> Kediri</w:t>
      </w:r>
      <w:r w:rsidR="00825103">
        <w:t xml:space="preserve"> terhadap m</w:t>
      </w:r>
      <w:r w:rsidRPr="00C747A9">
        <w:t>ode</w:t>
      </w:r>
      <w:r w:rsidR="00825103">
        <w:rPr>
          <w:lang w:val="en-US"/>
        </w:rPr>
        <w:t>l</w:t>
      </w:r>
      <w:r w:rsidRPr="00C747A9">
        <w:t xml:space="preserve"> pembelajaran kooperatif  tipe </w:t>
      </w:r>
      <w:r w:rsidR="00C747A9" w:rsidRPr="00C747A9">
        <w:rPr>
          <w:rFonts w:asciiTheme="minorHAnsi" w:hAnsiTheme="minorHAnsi" w:cstheme="minorHAnsi"/>
          <w:lang w:val="en-US"/>
        </w:rPr>
        <w:t>Teams Gam</w:t>
      </w:r>
      <w:r w:rsidR="002A1F78">
        <w:rPr>
          <w:rFonts w:asciiTheme="minorHAnsi" w:hAnsiTheme="minorHAnsi" w:cstheme="minorHAnsi"/>
          <w:lang w:val="en-US"/>
        </w:rPr>
        <w:t xml:space="preserve">es Tournaments (TGT) </w:t>
      </w:r>
      <w:proofErr w:type="spellStart"/>
      <w:r w:rsidR="002A1F78">
        <w:rPr>
          <w:rFonts w:asciiTheme="minorHAnsi" w:hAnsiTheme="minorHAnsi" w:cstheme="minorHAnsi"/>
          <w:lang w:val="en-US"/>
        </w:rPr>
        <w:t>dengan</w:t>
      </w:r>
      <w:proofErr w:type="spellEnd"/>
      <w:r w:rsidR="002A1F78">
        <w:rPr>
          <w:rFonts w:asciiTheme="minorHAnsi" w:hAnsiTheme="minorHAnsi" w:cstheme="minorHAnsi"/>
          <w:lang w:val="en-US"/>
        </w:rPr>
        <w:t xml:space="preserve"> </w:t>
      </w:r>
      <w:proofErr w:type="spellStart"/>
      <w:r w:rsidR="002A1F78">
        <w:rPr>
          <w:rFonts w:asciiTheme="minorHAnsi" w:hAnsiTheme="minorHAnsi" w:cstheme="minorHAnsi"/>
          <w:lang w:val="en-US"/>
        </w:rPr>
        <w:t>Tek</w:t>
      </w:r>
      <w:r w:rsidR="00C747A9" w:rsidRPr="00C747A9">
        <w:rPr>
          <w:rFonts w:asciiTheme="minorHAnsi" w:hAnsiTheme="minorHAnsi" w:cstheme="minorHAnsi"/>
          <w:lang w:val="en-US"/>
        </w:rPr>
        <w:t>nik</w:t>
      </w:r>
      <w:proofErr w:type="spellEnd"/>
      <w:r w:rsidR="00C747A9" w:rsidRPr="00C747A9">
        <w:rPr>
          <w:rFonts w:asciiTheme="minorHAnsi" w:hAnsiTheme="minorHAnsi" w:cstheme="minorHAnsi"/>
          <w:lang w:val="en-US"/>
        </w:rPr>
        <w:t xml:space="preserve"> Quiz</w:t>
      </w:r>
      <w:r w:rsidR="0028732C">
        <w:rPr>
          <w:lang w:val="en-US"/>
        </w:rPr>
        <w:t xml:space="preserve"> </w:t>
      </w:r>
      <w:r w:rsidRPr="00C747A9">
        <w:t>?</w:t>
      </w:r>
    </w:p>
    <w:p w:rsidR="00C92F73" w:rsidRDefault="00C92F73" w:rsidP="00C92F73">
      <w:pPr>
        <w:spacing w:line="480" w:lineRule="auto"/>
        <w:jc w:val="both"/>
        <w:rPr>
          <w:rFonts w:asciiTheme="minorHAnsi" w:hAnsiTheme="minorHAnsi" w:cstheme="minorHAnsi"/>
          <w:lang w:val="en-US"/>
        </w:rPr>
      </w:pPr>
    </w:p>
    <w:p w:rsidR="00C92F73" w:rsidRPr="00C92F73" w:rsidRDefault="00C92F73" w:rsidP="00C92F73">
      <w:pPr>
        <w:spacing w:line="480" w:lineRule="auto"/>
        <w:jc w:val="both"/>
        <w:rPr>
          <w:rFonts w:asciiTheme="minorHAnsi" w:hAnsiTheme="minorHAnsi" w:cstheme="minorHAnsi"/>
          <w:lang w:val="en-US"/>
        </w:rPr>
      </w:pPr>
    </w:p>
    <w:p w:rsidR="0027102C" w:rsidRPr="00C747A9" w:rsidRDefault="00FA3E25" w:rsidP="00F45A84">
      <w:pPr>
        <w:widowControl w:val="0"/>
        <w:numPr>
          <w:ilvl w:val="0"/>
          <w:numId w:val="1"/>
        </w:numPr>
        <w:tabs>
          <w:tab w:val="clear" w:pos="374"/>
        </w:tabs>
        <w:autoSpaceDE w:val="0"/>
        <w:autoSpaceDN w:val="0"/>
        <w:adjustRightInd w:val="0"/>
        <w:spacing w:before="360" w:after="120" w:line="480" w:lineRule="auto"/>
        <w:jc w:val="both"/>
        <w:rPr>
          <w:rFonts w:asciiTheme="minorHAnsi" w:hAnsiTheme="minorHAnsi" w:cstheme="minorHAnsi"/>
          <w:b/>
        </w:rPr>
      </w:pPr>
      <w:r w:rsidRPr="00C747A9">
        <w:rPr>
          <w:rFonts w:asciiTheme="minorHAnsi" w:hAnsiTheme="minorHAnsi" w:cstheme="minorHAnsi"/>
          <w:b/>
          <w:lang w:val="en-US"/>
        </w:rPr>
        <w:lastRenderedPageBreak/>
        <w:t>T</w:t>
      </w:r>
      <w:r w:rsidRPr="00C747A9">
        <w:rPr>
          <w:rFonts w:asciiTheme="minorHAnsi" w:hAnsiTheme="minorHAnsi" w:cstheme="minorHAnsi"/>
          <w:b/>
        </w:rPr>
        <w:t>ujuan</w:t>
      </w:r>
      <w:r w:rsidRPr="00C747A9">
        <w:rPr>
          <w:rFonts w:asciiTheme="minorHAnsi" w:hAnsiTheme="minorHAnsi" w:cstheme="minorHAnsi"/>
          <w:b/>
          <w:lang w:val="en-US"/>
        </w:rPr>
        <w:t xml:space="preserve"> </w:t>
      </w:r>
      <w:r w:rsidR="0027102C" w:rsidRPr="00C747A9">
        <w:rPr>
          <w:rFonts w:asciiTheme="minorHAnsi" w:hAnsiTheme="minorHAnsi" w:cstheme="minorHAnsi"/>
          <w:b/>
        </w:rPr>
        <w:t xml:space="preserve">Penelitian </w:t>
      </w:r>
    </w:p>
    <w:p w:rsidR="0027102C" w:rsidRPr="00C747A9" w:rsidRDefault="0027102C" w:rsidP="00F45A84">
      <w:pPr>
        <w:widowControl w:val="0"/>
        <w:autoSpaceDE w:val="0"/>
        <w:autoSpaceDN w:val="0"/>
        <w:adjustRightInd w:val="0"/>
        <w:spacing w:line="480" w:lineRule="auto"/>
        <w:ind w:left="374" w:firstLine="748"/>
        <w:jc w:val="both"/>
        <w:rPr>
          <w:rFonts w:asciiTheme="minorHAnsi" w:hAnsiTheme="minorHAnsi" w:cstheme="minorHAnsi"/>
        </w:rPr>
      </w:pPr>
      <w:r w:rsidRPr="00C747A9">
        <w:rPr>
          <w:rFonts w:asciiTheme="minorHAnsi" w:hAnsiTheme="minorHAnsi" w:cstheme="minorHAnsi"/>
        </w:rPr>
        <w:t xml:space="preserve">Setiap pengadaan penelitian tentu ada maksud dan tujuan tertentu, karena tujuan itu yang menjadi fokus penelitian. Sesuai dengan judul penelitian diatas, maka tujuan penelitian adalah : </w:t>
      </w:r>
    </w:p>
    <w:p w:rsidR="00C747A9" w:rsidRPr="00C747A9" w:rsidRDefault="00C747A9" w:rsidP="001B3410">
      <w:pPr>
        <w:pStyle w:val="ListParagraph"/>
        <w:numPr>
          <w:ilvl w:val="0"/>
          <w:numId w:val="5"/>
        </w:numPr>
        <w:spacing w:line="480" w:lineRule="auto"/>
        <w:ind w:left="720"/>
        <w:jc w:val="both"/>
      </w:pPr>
      <w:r w:rsidRPr="00C747A9">
        <w:t xml:space="preserve">Untuk </w:t>
      </w:r>
      <w:proofErr w:type="spellStart"/>
      <w:r w:rsidR="000820C6">
        <w:rPr>
          <w:lang w:val="en-US"/>
        </w:rPr>
        <w:t>mendeskri</w:t>
      </w:r>
      <w:r w:rsidR="0028732C">
        <w:rPr>
          <w:lang w:val="en-US"/>
        </w:rPr>
        <w:t>psikan</w:t>
      </w:r>
      <w:proofErr w:type="spellEnd"/>
      <w:r w:rsidRPr="00C747A9">
        <w:t xml:space="preserve"> pembelajaran kooperatif tipe </w:t>
      </w:r>
      <w:r w:rsidRPr="00C747A9">
        <w:rPr>
          <w:rFonts w:asciiTheme="minorHAnsi" w:hAnsiTheme="minorHAnsi" w:cstheme="minorHAnsi"/>
          <w:lang w:val="en-US"/>
        </w:rPr>
        <w:t xml:space="preserve">Teams Games </w:t>
      </w:r>
      <w:r w:rsidR="00825103">
        <w:rPr>
          <w:rFonts w:asciiTheme="minorHAnsi" w:hAnsiTheme="minorHAnsi" w:cstheme="minorHAnsi"/>
          <w:lang w:val="en-US"/>
        </w:rPr>
        <w:t xml:space="preserve">Tournaments (TGT) </w:t>
      </w:r>
      <w:proofErr w:type="spellStart"/>
      <w:r w:rsidR="00825103">
        <w:rPr>
          <w:rFonts w:asciiTheme="minorHAnsi" w:hAnsiTheme="minorHAnsi" w:cstheme="minorHAnsi"/>
          <w:lang w:val="en-US"/>
        </w:rPr>
        <w:t>dengan</w:t>
      </w:r>
      <w:proofErr w:type="spellEnd"/>
      <w:r w:rsidR="00825103">
        <w:rPr>
          <w:rFonts w:asciiTheme="minorHAnsi" w:hAnsiTheme="minorHAnsi" w:cstheme="minorHAnsi"/>
          <w:lang w:val="en-US"/>
        </w:rPr>
        <w:t xml:space="preserve"> </w:t>
      </w:r>
      <w:proofErr w:type="spellStart"/>
      <w:r w:rsidR="00825103">
        <w:rPr>
          <w:rFonts w:asciiTheme="minorHAnsi" w:hAnsiTheme="minorHAnsi" w:cstheme="minorHAnsi"/>
          <w:lang w:val="en-US"/>
        </w:rPr>
        <w:t>Tek</w:t>
      </w:r>
      <w:r w:rsidRPr="00C747A9">
        <w:rPr>
          <w:rFonts w:asciiTheme="minorHAnsi" w:hAnsiTheme="minorHAnsi" w:cstheme="minorHAnsi"/>
          <w:lang w:val="en-US"/>
        </w:rPr>
        <w:t>nik</w:t>
      </w:r>
      <w:proofErr w:type="spellEnd"/>
      <w:r w:rsidRPr="00C747A9">
        <w:rPr>
          <w:rFonts w:asciiTheme="minorHAnsi" w:hAnsiTheme="minorHAnsi" w:cstheme="minorHAnsi"/>
          <w:lang w:val="en-US"/>
        </w:rPr>
        <w:t xml:space="preserve"> Quiz</w:t>
      </w:r>
      <w:r w:rsidRPr="00C747A9">
        <w:rPr>
          <w:rFonts w:asciiTheme="minorHAnsi" w:hAnsiTheme="minorHAnsi" w:cstheme="minorHAnsi"/>
        </w:rPr>
        <w:t xml:space="preserve"> </w:t>
      </w:r>
      <w:r w:rsidR="0028732C">
        <w:rPr>
          <w:rFonts w:asciiTheme="minorHAnsi" w:hAnsiTheme="minorHAnsi" w:cstheme="minorHAnsi"/>
          <w:lang w:val="en-US"/>
        </w:rPr>
        <w:t xml:space="preserve">yang </w:t>
      </w:r>
      <w:proofErr w:type="spellStart"/>
      <w:r w:rsidR="0028732C">
        <w:rPr>
          <w:rFonts w:asciiTheme="minorHAnsi" w:hAnsiTheme="minorHAnsi" w:cstheme="minorHAnsi"/>
          <w:lang w:val="en-US"/>
        </w:rPr>
        <w:t>dapat</w:t>
      </w:r>
      <w:proofErr w:type="spellEnd"/>
      <w:r w:rsidR="0028732C">
        <w:rPr>
          <w:rFonts w:asciiTheme="minorHAnsi" w:hAnsiTheme="minorHAnsi" w:cstheme="minorHAnsi"/>
          <w:lang w:val="en-US"/>
        </w:rPr>
        <w:t xml:space="preserve"> </w:t>
      </w:r>
      <w:proofErr w:type="spellStart"/>
      <w:r w:rsidR="0028732C">
        <w:rPr>
          <w:rFonts w:asciiTheme="minorHAnsi" w:hAnsiTheme="minorHAnsi" w:cstheme="minorHAnsi"/>
          <w:lang w:val="en-US"/>
        </w:rPr>
        <w:t>meningkatkan</w:t>
      </w:r>
      <w:proofErr w:type="spellEnd"/>
      <w:r w:rsidR="0028732C">
        <w:rPr>
          <w:rFonts w:asciiTheme="minorHAnsi" w:hAnsiTheme="minorHAnsi" w:cstheme="minorHAnsi"/>
          <w:lang w:val="en-US"/>
        </w:rPr>
        <w:t xml:space="preserve"> </w:t>
      </w:r>
      <w:proofErr w:type="spellStart"/>
      <w:r w:rsidR="0028732C">
        <w:rPr>
          <w:rFonts w:asciiTheme="minorHAnsi" w:hAnsiTheme="minorHAnsi" w:cstheme="minorHAnsi"/>
          <w:lang w:val="en-US"/>
        </w:rPr>
        <w:t>prestasi</w:t>
      </w:r>
      <w:proofErr w:type="spellEnd"/>
      <w:r w:rsidR="0028732C">
        <w:rPr>
          <w:rFonts w:asciiTheme="minorHAnsi" w:hAnsiTheme="minorHAnsi" w:cstheme="minorHAnsi"/>
          <w:lang w:val="en-US"/>
        </w:rPr>
        <w:t xml:space="preserve"> </w:t>
      </w:r>
      <w:proofErr w:type="spellStart"/>
      <w:r w:rsidR="0028732C">
        <w:rPr>
          <w:lang w:val="en-US"/>
        </w:rPr>
        <w:t>siswa</w:t>
      </w:r>
      <w:proofErr w:type="spellEnd"/>
      <w:r w:rsidR="0028732C">
        <w:rPr>
          <w:lang w:val="en-US"/>
        </w:rPr>
        <w:t xml:space="preserve"> </w:t>
      </w:r>
      <w:proofErr w:type="spellStart"/>
      <w:r w:rsidR="004104E7">
        <w:rPr>
          <w:lang w:val="en-US"/>
        </w:rPr>
        <w:t>kelas</w:t>
      </w:r>
      <w:proofErr w:type="spellEnd"/>
      <w:r w:rsidR="004104E7">
        <w:rPr>
          <w:lang w:val="en-US"/>
        </w:rPr>
        <w:t xml:space="preserve"> VII</w:t>
      </w:r>
      <w:r w:rsidR="00825103">
        <w:rPr>
          <w:lang w:val="en-US"/>
        </w:rPr>
        <w:t>I</w:t>
      </w:r>
      <w:r w:rsidR="004104E7">
        <w:rPr>
          <w:lang w:val="en-US"/>
        </w:rPr>
        <w:t xml:space="preserve">-C </w:t>
      </w:r>
      <w:proofErr w:type="spellStart"/>
      <w:r w:rsidR="004104E7">
        <w:rPr>
          <w:lang w:val="en-US"/>
        </w:rPr>
        <w:t>Sunan</w:t>
      </w:r>
      <w:proofErr w:type="spellEnd"/>
      <w:r w:rsidR="004104E7">
        <w:rPr>
          <w:lang w:val="en-US"/>
        </w:rPr>
        <w:t xml:space="preserve"> </w:t>
      </w:r>
      <w:proofErr w:type="spellStart"/>
      <w:r w:rsidR="004104E7">
        <w:rPr>
          <w:lang w:val="en-US"/>
        </w:rPr>
        <w:t>Ampel</w:t>
      </w:r>
      <w:proofErr w:type="spellEnd"/>
      <w:r w:rsidR="004104E7">
        <w:rPr>
          <w:lang w:val="en-US"/>
        </w:rPr>
        <w:t xml:space="preserve"> </w:t>
      </w:r>
      <w:proofErr w:type="spellStart"/>
      <w:r w:rsidR="004104E7">
        <w:rPr>
          <w:lang w:val="en-US"/>
        </w:rPr>
        <w:t>Ringinrejo</w:t>
      </w:r>
      <w:proofErr w:type="spellEnd"/>
      <w:r w:rsidR="004104E7">
        <w:rPr>
          <w:lang w:val="en-US"/>
        </w:rPr>
        <w:t xml:space="preserve"> Kediri </w:t>
      </w:r>
      <w:proofErr w:type="spellStart"/>
      <w:r w:rsidR="0028732C">
        <w:rPr>
          <w:lang w:val="en-US"/>
        </w:rPr>
        <w:t>pada</w:t>
      </w:r>
      <w:proofErr w:type="spellEnd"/>
      <w:r w:rsidRPr="00C747A9">
        <w:t xml:space="preserve"> pelajaran matematika</w:t>
      </w:r>
      <w:r w:rsidR="00825103">
        <w:rPr>
          <w:lang w:val="en-US"/>
        </w:rPr>
        <w:t xml:space="preserve"> </w:t>
      </w:r>
      <w:proofErr w:type="spellStart"/>
      <w:r w:rsidR="00825103">
        <w:rPr>
          <w:lang w:val="en-US"/>
        </w:rPr>
        <w:t>materi</w:t>
      </w:r>
      <w:proofErr w:type="spellEnd"/>
      <w:r w:rsidR="00825103">
        <w:rPr>
          <w:lang w:val="en-US"/>
        </w:rPr>
        <w:t xml:space="preserve"> limas </w:t>
      </w:r>
      <w:proofErr w:type="spellStart"/>
      <w:r w:rsidR="00825103">
        <w:rPr>
          <w:lang w:val="en-US"/>
        </w:rPr>
        <w:t>dan</w:t>
      </w:r>
      <w:proofErr w:type="spellEnd"/>
      <w:r w:rsidR="00825103">
        <w:rPr>
          <w:lang w:val="en-US"/>
        </w:rPr>
        <w:t xml:space="preserve"> </w:t>
      </w:r>
      <w:proofErr w:type="spellStart"/>
      <w:r w:rsidR="00825103">
        <w:rPr>
          <w:lang w:val="en-US"/>
        </w:rPr>
        <w:t>prisma</w:t>
      </w:r>
      <w:proofErr w:type="spellEnd"/>
      <w:r w:rsidR="00825103">
        <w:rPr>
          <w:lang w:val="en-US"/>
        </w:rPr>
        <w:t xml:space="preserve"> </w:t>
      </w:r>
      <w:proofErr w:type="spellStart"/>
      <w:r w:rsidR="00825103">
        <w:rPr>
          <w:lang w:val="en-US"/>
        </w:rPr>
        <w:t>tegak</w:t>
      </w:r>
      <w:proofErr w:type="spellEnd"/>
      <w:r w:rsidRPr="00C747A9">
        <w:t>.</w:t>
      </w:r>
    </w:p>
    <w:p w:rsidR="00024EFE" w:rsidRPr="00CC158A" w:rsidRDefault="00C747A9" w:rsidP="00825103">
      <w:pPr>
        <w:pStyle w:val="ListParagraph"/>
        <w:numPr>
          <w:ilvl w:val="0"/>
          <w:numId w:val="5"/>
        </w:numPr>
        <w:spacing w:line="480" w:lineRule="auto"/>
        <w:ind w:left="720"/>
        <w:jc w:val="both"/>
      </w:pPr>
      <w:r w:rsidRPr="00C747A9">
        <w:t xml:space="preserve">Untuk mengetahui respon siswa </w:t>
      </w:r>
      <w:proofErr w:type="spellStart"/>
      <w:r w:rsidR="004104E7">
        <w:rPr>
          <w:lang w:val="en-US"/>
        </w:rPr>
        <w:t>kelas</w:t>
      </w:r>
      <w:proofErr w:type="spellEnd"/>
      <w:r w:rsidR="004104E7">
        <w:rPr>
          <w:lang w:val="en-US"/>
        </w:rPr>
        <w:t xml:space="preserve"> VI</w:t>
      </w:r>
      <w:r w:rsidR="00825103">
        <w:rPr>
          <w:lang w:val="en-US"/>
        </w:rPr>
        <w:t>I</w:t>
      </w:r>
      <w:r w:rsidR="004104E7">
        <w:rPr>
          <w:lang w:val="en-US"/>
        </w:rPr>
        <w:t xml:space="preserve">I-C </w:t>
      </w:r>
      <w:proofErr w:type="spellStart"/>
      <w:r w:rsidR="004104E7">
        <w:rPr>
          <w:lang w:val="en-US"/>
        </w:rPr>
        <w:t>Sunan</w:t>
      </w:r>
      <w:proofErr w:type="spellEnd"/>
      <w:r w:rsidR="004104E7">
        <w:rPr>
          <w:lang w:val="en-US"/>
        </w:rPr>
        <w:t xml:space="preserve"> </w:t>
      </w:r>
      <w:proofErr w:type="spellStart"/>
      <w:r w:rsidR="004104E7">
        <w:rPr>
          <w:lang w:val="en-US"/>
        </w:rPr>
        <w:t>Ampel</w:t>
      </w:r>
      <w:proofErr w:type="spellEnd"/>
      <w:r w:rsidR="004104E7">
        <w:rPr>
          <w:lang w:val="en-US"/>
        </w:rPr>
        <w:t xml:space="preserve"> </w:t>
      </w:r>
      <w:proofErr w:type="spellStart"/>
      <w:r w:rsidR="004104E7">
        <w:rPr>
          <w:lang w:val="en-US"/>
        </w:rPr>
        <w:t>Ringinrejo</w:t>
      </w:r>
      <w:proofErr w:type="spellEnd"/>
      <w:r w:rsidR="004104E7">
        <w:rPr>
          <w:lang w:val="en-US"/>
        </w:rPr>
        <w:t xml:space="preserve"> Kediri </w:t>
      </w:r>
      <w:r w:rsidR="00825103">
        <w:t>terhadap m</w:t>
      </w:r>
      <w:r w:rsidRPr="00C747A9">
        <w:t>ode</w:t>
      </w:r>
      <w:r w:rsidR="00825103">
        <w:rPr>
          <w:lang w:val="en-US"/>
        </w:rPr>
        <w:t>l</w:t>
      </w:r>
      <w:r w:rsidRPr="00C747A9">
        <w:t xml:space="preserve"> pembelajaran kooperatif tipe </w:t>
      </w:r>
      <w:r w:rsidRPr="00C747A9">
        <w:rPr>
          <w:rFonts w:asciiTheme="minorHAnsi" w:hAnsiTheme="minorHAnsi" w:cstheme="minorHAnsi"/>
          <w:lang w:val="en-US"/>
        </w:rPr>
        <w:t>Teams Gam</w:t>
      </w:r>
      <w:r w:rsidR="00825103">
        <w:rPr>
          <w:rFonts w:asciiTheme="minorHAnsi" w:hAnsiTheme="minorHAnsi" w:cstheme="minorHAnsi"/>
          <w:lang w:val="en-US"/>
        </w:rPr>
        <w:t xml:space="preserve">es Tournaments (TGT) </w:t>
      </w:r>
      <w:proofErr w:type="spellStart"/>
      <w:r w:rsidR="00825103">
        <w:rPr>
          <w:rFonts w:asciiTheme="minorHAnsi" w:hAnsiTheme="minorHAnsi" w:cstheme="minorHAnsi"/>
          <w:lang w:val="en-US"/>
        </w:rPr>
        <w:t>dengan</w:t>
      </w:r>
      <w:proofErr w:type="spellEnd"/>
      <w:r w:rsidR="00825103">
        <w:rPr>
          <w:rFonts w:asciiTheme="minorHAnsi" w:hAnsiTheme="minorHAnsi" w:cstheme="minorHAnsi"/>
          <w:lang w:val="en-US"/>
        </w:rPr>
        <w:t xml:space="preserve"> </w:t>
      </w:r>
      <w:proofErr w:type="spellStart"/>
      <w:r w:rsidR="00825103">
        <w:rPr>
          <w:rFonts w:asciiTheme="minorHAnsi" w:hAnsiTheme="minorHAnsi" w:cstheme="minorHAnsi"/>
          <w:lang w:val="en-US"/>
        </w:rPr>
        <w:t>Tek</w:t>
      </w:r>
      <w:r w:rsidRPr="00C747A9">
        <w:rPr>
          <w:rFonts w:asciiTheme="minorHAnsi" w:hAnsiTheme="minorHAnsi" w:cstheme="minorHAnsi"/>
          <w:lang w:val="en-US"/>
        </w:rPr>
        <w:t>nik</w:t>
      </w:r>
      <w:proofErr w:type="spellEnd"/>
      <w:r w:rsidRPr="00C747A9">
        <w:rPr>
          <w:rFonts w:asciiTheme="minorHAnsi" w:hAnsiTheme="minorHAnsi" w:cstheme="minorHAnsi"/>
          <w:lang w:val="en-US"/>
        </w:rPr>
        <w:t xml:space="preserve"> Quiz</w:t>
      </w:r>
      <w:r w:rsidRPr="00C747A9">
        <w:t xml:space="preserve">. </w:t>
      </w:r>
    </w:p>
    <w:p w:rsidR="00CE7471" w:rsidRPr="00C747A9" w:rsidRDefault="00024EFE" w:rsidP="00F45A84">
      <w:pPr>
        <w:widowControl w:val="0"/>
        <w:autoSpaceDE w:val="0"/>
        <w:autoSpaceDN w:val="0"/>
        <w:adjustRightInd w:val="0"/>
        <w:spacing w:line="480" w:lineRule="auto"/>
        <w:ind w:left="360" w:hanging="360"/>
        <w:jc w:val="both"/>
        <w:rPr>
          <w:rFonts w:asciiTheme="minorHAnsi" w:hAnsiTheme="minorHAnsi" w:cstheme="minorHAnsi"/>
          <w:b/>
          <w:lang w:val="en-US"/>
        </w:rPr>
      </w:pPr>
      <w:r w:rsidRPr="00C747A9">
        <w:rPr>
          <w:rFonts w:asciiTheme="minorHAnsi" w:hAnsiTheme="minorHAnsi" w:cstheme="minorHAnsi"/>
          <w:b/>
          <w:bCs/>
        </w:rPr>
        <w:t>D.</w:t>
      </w:r>
      <w:r w:rsidRPr="00C747A9">
        <w:rPr>
          <w:rFonts w:asciiTheme="minorHAnsi" w:hAnsiTheme="minorHAnsi" w:cstheme="minorHAnsi"/>
        </w:rPr>
        <w:t xml:space="preserve"> </w:t>
      </w:r>
      <w:r w:rsidR="0027102C" w:rsidRPr="00C747A9">
        <w:rPr>
          <w:rFonts w:asciiTheme="minorHAnsi" w:hAnsiTheme="minorHAnsi" w:cstheme="minorHAnsi"/>
          <w:b/>
        </w:rPr>
        <w:t>Manfat Penelitian</w:t>
      </w:r>
    </w:p>
    <w:p w:rsidR="00CE7471" w:rsidRPr="00C747A9" w:rsidRDefault="00CE7471" w:rsidP="001B3410">
      <w:pPr>
        <w:pStyle w:val="Default"/>
        <w:numPr>
          <w:ilvl w:val="0"/>
          <w:numId w:val="2"/>
        </w:numPr>
        <w:spacing w:line="480" w:lineRule="auto"/>
        <w:ind w:left="540"/>
        <w:jc w:val="both"/>
        <w:rPr>
          <w:rFonts w:asciiTheme="minorHAnsi" w:hAnsiTheme="minorHAnsi" w:cstheme="minorHAnsi"/>
          <w:color w:val="auto"/>
        </w:rPr>
      </w:pPr>
      <w:proofErr w:type="spellStart"/>
      <w:r w:rsidRPr="00C747A9">
        <w:rPr>
          <w:rFonts w:asciiTheme="minorHAnsi" w:hAnsiTheme="minorHAnsi" w:cstheme="minorHAnsi"/>
          <w:color w:val="auto"/>
        </w:rPr>
        <w:t>Manfaat</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teoritis</w:t>
      </w:r>
      <w:proofErr w:type="spellEnd"/>
    </w:p>
    <w:p w:rsidR="00CE7471" w:rsidRPr="00C747A9" w:rsidRDefault="00CE7471" w:rsidP="00F45A84">
      <w:pPr>
        <w:pStyle w:val="Default"/>
        <w:spacing w:line="480" w:lineRule="auto"/>
        <w:ind w:left="360" w:firstLine="540"/>
        <w:jc w:val="both"/>
        <w:rPr>
          <w:rFonts w:asciiTheme="minorHAnsi" w:hAnsiTheme="minorHAnsi" w:cstheme="minorHAnsi"/>
          <w:color w:val="auto"/>
        </w:rPr>
      </w:pPr>
      <w:proofErr w:type="spellStart"/>
      <w:proofErr w:type="gramStart"/>
      <w:r w:rsidRPr="00C747A9">
        <w:rPr>
          <w:rFonts w:asciiTheme="minorHAnsi" w:hAnsiTheme="minorHAnsi" w:cstheme="minorHAnsi"/>
          <w:color w:val="auto"/>
        </w:rPr>
        <w:t>Secara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umum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studi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ini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memberikan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sumbangan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kepada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pembelajaran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utamanya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pada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layanan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peningkatan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kemampuan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pemahaman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konsep</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siswa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pembelajaran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w:t>
      </w:r>
      <w:proofErr w:type="gramEnd"/>
      <w:r w:rsidRPr="00C747A9">
        <w:rPr>
          <w:rFonts w:asciiTheme="minorHAnsi" w:hAnsiTheme="minorHAnsi" w:cstheme="minorHAnsi"/>
          <w:color w:val="auto"/>
        </w:rPr>
        <w:t xml:space="preserve"> </w:t>
      </w:r>
      <w:proofErr w:type="spellStart"/>
      <w:proofErr w:type="gramStart"/>
      <w:r w:rsidRPr="00C747A9">
        <w:rPr>
          <w:rFonts w:asciiTheme="minorHAnsi" w:hAnsiTheme="minorHAnsi" w:cstheme="minorHAnsi"/>
          <w:color w:val="auto"/>
        </w:rPr>
        <w:t>Telah</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diakui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secara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luas</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bahwa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pemahaman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konsep</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memiliki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peran</w:t>
      </w:r>
      <w:proofErr w:type="spellEnd"/>
      <w:r w:rsidRPr="00C747A9">
        <w:rPr>
          <w:rFonts w:asciiTheme="minorHAnsi" w:hAnsiTheme="minorHAnsi" w:cstheme="minorHAnsi"/>
          <w:color w:val="auto"/>
        </w:rPr>
        <w:t xml:space="preserve"> yang </w:t>
      </w:r>
      <w:proofErr w:type="spellStart"/>
      <w:r w:rsidRPr="00C747A9">
        <w:rPr>
          <w:rFonts w:asciiTheme="minorHAnsi" w:hAnsiTheme="minorHAnsi" w:cstheme="minorHAnsi"/>
          <w:color w:val="auto"/>
        </w:rPr>
        <w:t>cukup</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besar</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bagi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siswa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hal</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motivasi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penampilan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kecakapannya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bidang</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w:t>
      </w:r>
      <w:proofErr w:type="gramEnd"/>
      <w:r w:rsidRPr="00C747A9">
        <w:rPr>
          <w:rFonts w:asciiTheme="minorHAnsi" w:hAnsiTheme="minorHAnsi" w:cstheme="minorHAnsi"/>
          <w:color w:val="auto"/>
        </w:rPr>
        <w:t xml:space="preserve"> </w:t>
      </w:r>
      <w:proofErr w:type="spellStart"/>
      <w:proofErr w:type="gramStart"/>
      <w:r w:rsidRPr="00C747A9">
        <w:rPr>
          <w:rFonts w:asciiTheme="minorHAnsi" w:hAnsiTheme="minorHAnsi" w:cstheme="minorHAnsi"/>
          <w:color w:val="auto"/>
        </w:rPr>
        <w:t>Oleh</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karenanya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wajar</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jika</w:t>
      </w:r>
      <w:proofErr w:type="spellEnd"/>
      <w:r w:rsidRPr="00C747A9">
        <w:rPr>
          <w:rFonts w:asciiTheme="minorHAnsi" w:hAnsiTheme="minorHAnsi" w:cstheme="minorHAnsi"/>
          <w:color w:val="auto"/>
        </w:rPr>
        <w:t xml:space="preserve"> guru </w:t>
      </w:r>
      <w:proofErr w:type="spellStart"/>
      <w:r w:rsidRPr="00C747A9">
        <w:rPr>
          <w:rFonts w:asciiTheme="minorHAnsi" w:hAnsiTheme="minorHAnsi" w:cstheme="minorHAnsi"/>
          <w:color w:val="auto"/>
        </w:rPr>
        <w:t>mempunyai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keyakinan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intervensi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dengan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siswanya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melalui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peningkatan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pemahaman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konsep</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w:t>
      </w:r>
      <w:proofErr w:type="gramEnd"/>
    </w:p>
    <w:p w:rsidR="00CE7471" w:rsidRPr="00C747A9" w:rsidRDefault="00CE7471" w:rsidP="00F45A84">
      <w:pPr>
        <w:pStyle w:val="Default"/>
        <w:spacing w:line="480" w:lineRule="auto"/>
        <w:ind w:left="360" w:firstLine="540"/>
        <w:jc w:val="both"/>
        <w:rPr>
          <w:rFonts w:asciiTheme="minorHAnsi" w:hAnsiTheme="minorHAnsi" w:cstheme="minorHAnsi"/>
          <w:color w:val="auto"/>
        </w:rPr>
      </w:pPr>
      <w:proofErr w:type="spellStart"/>
      <w:r w:rsidRPr="00C747A9">
        <w:rPr>
          <w:rFonts w:asciiTheme="minorHAnsi" w:hAnsiTheme="minorHAnsi" w:cstheme="minorHAnsi"/>
          <w:color w:val="auto"/>
        </w:rPr>
        <w:lastRenderedPageBreak/>
        <w:t>Harapan</w:t>
      </w:r>
      <w:proofErr w:type="spellEnd"/>
      <w:r w:rsidRPr="00C747A9">
        <w:rPr>
          <w:rFonts w:asciiTheme="minorHAnsi" w:hAnsiTheme="minorHAnsi" w:cstheme="minorHAnsi"/>
          <w:color w:val="auto"/>
        </w:rPr>
        <w:t xml:space="preserve"> guru </w:t>
      </w:r>
      <w:proofErr w:type="spellStart"/>
      <w:r w:rsidRPr="00C747A9">
        <w:rPr>
          <w:rFonts w:asciiTheme="minorHAnsi" w:hAnsiTheme="minorHAnsi" w:cstheme="minorHAnsi"/>
          <w:color w:val="auto"/>
        </w:rPr>
        <w:t>meliputi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keyakinan</w:t>
      </w:r>
      <w:proofErr w:type="spellEnd"/>
      <w:r w:rsidRPr="00C747A9">
        <w:rPr>
          <w:rFonts w:asciiTheme="minorHAnsi" w:hAnsiTheme="minorHAnsi" w:cstheme="minorHAnsi"/>
          <w:color w:val="auto"/>
        </w:rPr>
        <w:t xml:space="preserve"> guru (</w:t>
      </w:r>
      <w:proofErr w:type="gramStart"/>
      <w:r w:rsidRPr="00C747A9">
        <w:rPr>
          <w:rFonts w:asciiTheme="minorHAnsi" w:hAnsiTheme="minorHAnsi" w:cstheme="minorHAnsi"/>
          <w:i/>
          <w:iCs/>
          <w:color w:val="auto"/>
        </w:rPr>
        <w:t>teachers</w:t>
      </w:r>
      <w:proofErr w:type="gramEnd"/>
      <w:r w:rsidRPr="00C747A9">
        <w:rPr>
          <w:rFonts w:asciiTheme="minorHAnsi" w:hAnsiTheme="minorHAnsi" w:cstheme="minorHAnsi"/>
          <w:i/>
          <w:iCs/>
          <w:color w:val="auto"/>
        </w:rPr>
        <w:t xml:space="preserve"> belief</w:t>
      </w:r>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terhadap</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peningkatan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kemampuan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pemahaman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siswa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potensi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siswa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memahami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instruksi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kesulitan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materi</w:t>
      </w:r>
      <w:proofErr w:type="spellEnd"/>
      <w:r w:rsidRPr="00C747A9">
        <w:rPr>
          <w:rFonts w:asciiTheme="minorHAnsi" w:hAnsiTheme="minorHAnsi" w:cstheme="minorHAnsi"/>
        </w:rPr>
        <w:t xml:space="preserve"> </w:t>
      </w:r>
      <w:r w:rsidRPr="00C747A9">
        <w:rPr>
          <w:rFonts w:asciiTheme="minorHAnsi" w:hAnsiTheme="minorHAnsi" w:cstheme="minorHAnsi"/>
          <w:color w:val="auto"/>
        </w:rPr>
        <w:t xml:space="preserve">yang </w:t>
      </w:r>
      <w:proofErr w:type="spellStart"/>
      <w:r w:rsidRPr="00C747A9">
        <w:rPr>
          <w:rFonts w:asciiTheme="minorHAnsi" w:hAnsiTheme="minorHAnsi" w:cstheme="minorHAnsi"/>
          <w:color w:val="auto"/>
        </w:rPr>
        <w:t>dihadapi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siswa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atau</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kelas</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Bersama</w:t>
      </w:r>
      <w:proofErr w:type="spellEnd"/>
      <w:r w:rsidRPr="00C747A9">
        <w:rPr>
          <w:rFonts w:asciiTheme="minorHAnsi" w:hAnsiTheme="minorHAnsi" w:cstheme="minorHAnsi"/>
          <w:color w:val="auto"/>
        </w:rPr>
        <w:t xml:space="preserve"> model lain, </w:t>
      </w:r>
      <w:proofErr w:type="spellStart"/>
      <w:r w:rsidRPr="00C747A9">
        <w:rPr>
          <w:rFonts w:asciiTheme="minorHAnsi" w:hAnsiTheme="minorHAnsi" w:cstheme="minorHAnsi"/>
          <w:color w:val="auto"/>
        </w:rPr>
        <w:t>studi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ini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memperkaya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proses</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pembelajaran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dengan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menggunakan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pendekatan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konsrtuktifistik</w:t>
      </w:r>
      <w:proofErr w:type="spellEnd"/>
      <w:r w:rsidRPr="00C747A9">
        <w:rPr>
          <w:rFonts w:asciiTheme="minorHAnsi" w:hAnsiTheme="minorHAnsi" w:cstheme="minorHAnsi"/>
          <w:color w:val="auto"/>
        </w:rPr>
        <w:t>.</w:t>
      </w:r>
    </w:p>
    <w:p w:rsidR="00CE7471" w:rsidRPr="00C747A9" w:rsidRDefault="00CE7471" w:rsidP="00F45A84">
      <w:pPr>
        <w:pStyle w:val="Default"/>
        <w:spacing w:line="480" w:lineRule="auto"/>
        <w:ind w:left="360" w:firstLine="540"/>
        <w:jc w:val="both"/>
        <w:rPr>
          <w:rFonts w:asciiTheme="minorHAnsi" w:hAnsiTheme="minorHAnsi" w:cstheme="minorHAnsi"/>
          <w:color w:val="auto"/>
        </w:rPr>
      </w:pPr>
      <w:proofErr w:type="spellStart"/>
      <w:proofErr w:type="gramStart"/>
      <w:r w:rsidRPr="00C747A9">
        <w:rPr>
          <w:rFonts w:asciiTheme="minorHAnsi" w:hAnsiTheme="minorHAnsi" w:cstheme="minorHAnsi"/>
          <w:color w:val="auto"/>
        </w:rPr>
        <w:t>Secara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khusus</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studi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ini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memberikan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kontribusi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kepada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strategi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pembelajaran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berupa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pergeseran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paradigma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mengajar</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menjadi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paradigma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belajar</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suasana</w:t>
      </w:r>
      <w:proofErr w:type="spellEnd"/>
      <w:r w:rsidRPr="00C747A9">
        <w:rPr>
          <w:rFonts w:asciiTheme="minorHAnsi" w:hAnsiTheme="minorHAnsi" w:cstheme="minorHAnsi"/>
          <w:color w:val="auto"/>
        </w:rPr>
        <w:t xml:space="preserve"> yang </w:t>
      </w:r>
      <w:proofErr w:type="spellStart"/>
      <w:r w:rsidRPr="00C747A9">
        <w:rPr>
          <w:rFonts w:asciiTheme="minorHAnsi" w:hAnsiTheme="minorHAnsi" w:cstheme="minorHAnsi"/>
          <w:color w:val="auto"/>
        </w:rPr>
        <w:t>gembira</w:t>
      </w:r>
      <w:proofErr w:type="spellEnd"/>
      <w:r w:rsidRPr="00C747A9">
        <w:rPr>
          <w:rFonts w:asciiTheme="minorHAnsi" w:hAnsiTheme="minorHAnsi" w:cstheme="minorHAnsi"/>
          <w:color w:val="auto"/>
        </w:rPr>
        <w:t>.</w:t>
      </w:r>
      <w:proofErr w:type="gramEnd"/>
      <w:r w:rsidRPr="00C747A9">
        <w:rPr>
          <w:rFonts w:asciiTheme="minorHAnsi" w:hAnsiTheme="minorHAnsi" w:cstheme="minorHAnsi"/>
          <w:color w:val="auto"/>
        </w:rPr>
        <w:t xml:space="preserve"> </w:t>
      </w:r>
      <w:proofErr w:type="spellStart"/>
      <w:proofErr w:type="gramStart"/>
      <w:r w:rsidRPr="00C747A9">
        <w:rPr>
          <w:rFonts w:asciiTheme="minorHAnsi" w:hAnsiTheme="minorHAnsi" w:cstheme="minorHAnsi"/>
          <w:color w:val="auto"/>
        </w:rPr>
        <w:t>Telah</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menjadi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pandangan</w:t>
      </w:r>
      <w:proofErr w:type="spellEnd"/>
      <w:r w:rsidRPr="00C747A9">
        <w:rPr>
          <w:rFonts w:asciiTheme="minorHAnsi" w:hAnsiTheme="minorHAnsi" w:cstheme="minorHAnsi"/>
          <w:color w:val="auto"/>
        </w:rPr>
        <w:t xml:space="preserve"> yang </w:t>
      </w:r>
      <w:proofErr w:type="spellStart"/>
      <w:r w:rsidRPr="00C747A9">
        <w:rPr>
          <w:rFonts w:asciiTheme="minorHAnsi" w:hAnsiTheme="minorHAnsi" w:cstheme="minorHAnsi"/>
          <w:color w:val="auto"/>
        </w:rPr>
        <w:t>cukup</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mapan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bahwa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paradigma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belajar</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suasana</w:t>
      </w:r>
      <w:proofErr w:type="spellEnd"/>
      <w:r w:rsidRPr="00C747A9">
        <w:rPr>
          <w:rFonts w:asciiTheme="minorHAnsi" w:hAnsiTheme="minorHAnsi" w:cstheme="minorHAnsi"/>
          <w:color w:val="auto"/>
        </w:rPr>
        <w:t xml:space="preserve"> yang </w:t>
      </w:r>
      <w:proofErr w:type="spellStart"/>
      <w:r w:rsidRPr="00C747A9">
        <w:rPr>
          <w:rFonts w:asciiTheme="minorHAnsi" w:hAnsiTheme="minorHAnsi" w:cstheme="minorHAnsi"/>
          <w:color w:val="auto"/>
        </w:rPr>
        <w:t>gembira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untuk</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memecahkan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masalah</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merupakan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aspek</w:t>
      </w:r>
      <w:proofErr w:type="spellEnd"/>
      <w:r w:rsidRPr="00C747A9">
        <w:rPr>
          <w:rFonts w:asciiTheme="minorHAnsi" w:hAnsiTheme="minorHAnsi" w:cstheme="minorHAnsi"/>
          <w:color w:val="auto"/>
        </w:rPr>
        <w:t xml:space="preserve"> yang </w:t>
      </w:r>
      <w:proofErr w:type="spellStart"/>
      <w:r w:rsidRPr="00C747A9">
        <w:rPr>
          <w:rFonts w:asciiTheme="minorHAnsi" w:hAnsiTheme="minorHAnsi" w:cstheme="minorHAnsi"/>
          <w:color w:val="auto"/>
        </w:rPr>
        <w:t>esensial</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pembelajaran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 xml:space="preserve"> (De Porter &amp; </w:t>
      </w:r>
      <w:proofErr w:type="spellStart"/>
      <w:r w:rsidRPr="00C747A9">
        <w:rPr>
          <w:rFonts w:asciiTheme="minorHAnsi" w:hAnsiTheme="minorHAnsi" w:cstheme="minorHAnsi"/>
          <w:color w:val="auto"/>
        </w:rPr>
        <w:t>Hernacki</w:t>
      </w:r>
      <w:proofErr w:type="spellEnd"/>
      <w:r w:rsidRPr="00C747A9">
        <w:rPr>
          <w:rFonts w:asciiTheme="minorHAnsi" w:hAnsiTheme="minorHAnsi" w:cstheme="minorHAnsi"/>
          <w:color w:val="auto"/>
        </w:rPr>
        <w:t>, 1999:48).</w:t>
      </w:r>
      <w:proofErr w:type="gramEnd"/>
      <w:r w:rsidRPr="00C747A9">
        <w:rPr>
          <w:rFonts w:asciiTheme="minorHAnsi" w:hAnsiTheme="minorHAnsi" w:cstheme="minorHAnsi"/>
          <w:color w:val="auto"/>
        </w:rPr>
        <w:t xml:space="preserve"> </w:t>
      </w:r>
      <w:proofErr w:type="gramStart"/>
      <w:r w:rsidRPr="00C747A9">
        <w:rPr>
          <w:rFonts w:asciiTheme="minorHAnsi" w:hAnsiTheme="minorHAnsi" w:cstheme="minorHAnsi"/>
          <w:color w:val="auto"/>
        </w:rPr>
        <w:t xml:space="preserve">Di </w:t>
      </w:r>
      <w:proofErr w:type="spellStart"/>
      <w:r w:rsidRPr="00C747A9">
        <w:rPr>
          <w:rFonts w:asciiTheme="minorHAnsi" w:hAnsiTheme="minorHAnsi" w:cstheme="minorHAnsi"/>
          <w:color w:val="auto"/>
        </w:rPr>
        <w:t>sini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paradigma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belajar</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suasana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gembira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dipertajam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dengan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dimensi</w:t>
      </w:r>
      <w:proofErr w:type="spellEnd"/>
      <w:r w:rsidRPr="00C747A9">
        <w:rPr>
          <w:rFonts w:asciiTheme="minorHAnsi" w:hAnsiTheme="minorHAnsi" w:cstheme="minorHAnsi"/>
          <w:color w:val="auto"/>
        </w:rPr>
        <w:t xml:space="preserve"> guru </w:t>
      </w:r>
      <w:proofErr w:type="spellStart"/>
      <w:r w:rsidRPr="00C747A9">
        <w:rPr>
          <w:rFonts w:asciiTheme="minorHAnsi" w:hAnsiTheme="minorHAnsi" w:cstheme="minorHAnsi"/>
          <w:color w:val="auto"/>
        </w:rPr>
        <w:t>sebagai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fasilitator</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sehingga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stabilitas</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keterkendalian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terjaga</w:t>
      </w:r>
      <w:proofErr w:type="spellEnd"/>
      <w:r w:rsidRPr="00C747A9">
        <w:rPr>
          <w:rFonts w:asciiTheme="minorHAnsi" w:hAnsiTheme="minorHAnsi" w:cstheme="minorHAnsi"/>
          <w:color w:val="auto"/>
        </w:rPr>
        <w:t>.</w:t>
      </w:r>
      <w:proofErr w:type="gramEnd"/>
    </w:p>
    <w:p w:rsidR="00CE7471" w:rsidRPr="00C747A9" w:rsidRDefault="00CE7471" w:rsidP="001B3410">
      <w:pPr>
        <w:pStyle w:val="Default"/>
        <w:numPr>
          <w:ilvl w:val="0"/>
          <w:numId w:val="2"/>
        </w:numPr>
        <w:spacing w:line="480" w:lineRule="auto"/>
        <w:ind w:left="540"/>
        <w:jc w:val="both"/>
        <w:rPr>
          <w:rFonts w:asciiTheme="minorHAnsi" w:hAnsiTheme="minorHAnsi" w:cstheme="minorHAnsi"/>
          <w:color w:val="auto"/>
        </w:rPr>
      </w:pPr>
      <w:proofErr w:type="spellStart"/>
      <w:r w:rsidRPr="00C747A9">
        <w:rPr>
          <w:rFonts w:asciiTheme="minorHAnsi" w:hAnsiTheme="minorHAnsi" w:cstheme="minorHAnsi"/>
          <w:color w:val="auto"/>
        </w:rPr>
        <w:t>Manfaat</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Praktis</w:t>
      </w:r>
      <w:proofErr w:type="spellEnd"/>
    </w:p>
    <w:p w:rsidR="00CE7471" w:rsidRPr="00C747A9" w:rsidRDefault="00CE7471" w:rsidP="001B3410">
      <w:pPr>
        <w:pStyle w:val="Default"/>
        <w:numPr>
          <w:ilvl w:val="0"/>
          <w:numId w:val="3"/>
        </w:numPr>
        <w:spacing w:line="480" w:lineRule="auto"/>
        <w:ind w:left="720"/>
        <w:jc w:val="both"/>
        <w:rPr>
          <w:rFonts w:asciiTheme="minorHAnsi" w:hAnsiTheme="minorHAnsi" w:cstheme="minorHAnsi"/>
          <w:color w:val="auto"/>
        </w:rPr>
      </w:pPr>
      <w:proofErr w:type="spellStart"/>
      <w:r w:rsidRPr="00C747A9">
        <w:rPr>
          <w:rFonts w:asciiTheme="minorHAnsi" w:hAnsiTheme="minorHAnsi" w:cstheme="minorHAnsi"/>
          <w:color w:val="auto"/>
        </w:rPr>
        <w:t>Bagi</w:t>
      </w:r>
      <w:proofErr w:type="spellEnd"/>
      <w:r w:rsidRPr="00C747A9">
        <w:rPr>
          <w:rFonts w:asciiTheme="minorHAnsi" w:hAnsiTheme="minorHAnsi" w:cstheme="minorHAnsi"/>
          <w:color w:val="auto"/>
        </w:rPr>
        <w:t xml:space="preserve"> guru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hasil</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penelitian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dapat</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digunakan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untuk</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menyelenggarakan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layanan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pembelajaran</w:t>
      </w:r>
      <w:proofErr w:type="spellEnd"/>
      <w:r w:rsidRPr="00C747A9">
        <w:rPr>
          <w:rFonts w:asciiTheme="minorHAnsi" w:hAnsiTheme="minorHAnsi" w:cstheme="minorHAnsi"/>
          <w:color w:val="auto"/>
        </w:rPr>
        <w:t xml:space="preserve"> yang </w:t>
      </w:r>
      <w:proofErr w:type="spellStart"/>
      <w:r w:rsidRPr="00C747A9">
        <w:rPr>
          <w:rFonts w:asciiTheme="minorHAnsi" w:hAnsiTheme="minorHAnsi" w:cstheme="minorHAnsi"/>
          <w:color w:val="auto"/>
        </w:rPr>
        <w:t>inovatif</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dapat</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diaplikasikan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untuk</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mengembangkan</w:t>
      </w:r>
      <w:proofErr w:type="spellEnd"/>
      <w:r w:rsidRPr="00C747A9">
        <w:rPr>
          <w:rFonts w:asciiTheme="minorHAnsi" w:hAnsiTheme="minorHAnsi" w:cstheme="minorHAnsi"/>
          <w:color w:val="auto"/>
        </w:rPr>
        <w:t xml:space="preserve"> model-model </w:t>
      </w:r>
      <w:proofErr w:type="spellStart"/>
      <w:r w:rsidRPr="00C747A9">
        <w:rPr>
          <w:rFonts w:asciiTheme="minorHAnsi" w:hAnsiTheme="minorHAnsi" w:cstheme="minorHAnsi"/>
          <w:color w:val="auto"/>
        </w:rPr>
        <w:t>pembelajaran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lebih</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lanjut</w:t>
      </w:r>
      <w:proofErr w:type="spellEnd"/>
      <w:r w:rsidRPr="00C747A9">
        <w:rPr>
          <w:rFonts w:asciiTheme="minorHAnsi" w:hAnsiTheme="minorHAnsi" w:cstheme="minorHAnsi"/>
          <w:color w:val="auto"/>
        </w:rPr>
        <w:t>.</w:t>
      </w:r>
    </w:p>
    <w:p w:rsidR="00CE7471" w:rsidRPr="00C747A9" w:rsidRDefault="00CE7471" w:rsidP="001B3410">
      <w:pPr>
        <w:pStyle w:val="Default"/>
        <w:numPr>
          <w:ilvl w:val="0"/>
          <w:numId w:val="3"/>
        </w:numPr>
        <w:spacing w:line="480" w:lineRule="auto"/>
        <w:ind w:left="720"/>
        <w:jc w:val="both"/>
        <w:rPr>
          <w:rFonts w:asciiTheme="minorHAnsi" w:hAnsiTheme="minorHAnsi" w:cstheme="minorHAnsi"/>
          <w:color w:val="auto"/>
        </w:rPr>
      </w:pPr>
      <w:proofErr w:type="spellStart"/>
      <w:r w:rsidRPr="00C747A9">
        <w:rPr>
          <w:rFonts w:asciiTheme="minorHAnsi" w:hAnsiTheme="minorHAnsi" w:cstheme="minorHAnsi"/>
          <w:color w:val="auto"/>
        </w:rPr>
        <w:t>Bagi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siswa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proses</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pembelajaran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ini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dapat</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meningkatkan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pemahaman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konsep</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kemampuan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bidang</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maupun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secara</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umum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kemampuan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mengatasi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permasalahan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dalam</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hidupnya</w:t>
      </w:r>
      <w:proofErr w:type="spellEnd"/>
      <w:r w:rsidRPr="00C747A9">
        <w:rPr>
          <w:rFonts w:asciiTheme="minorHAnsi" w:hAnsiTheme="minorHAnsi" w:cstheme="minorHAnsi"/>
          <w:color w:val="auto"/>
        </w:rPr>
        <w:t>.</w:t>
      </w:r>
    </w:p>
    <w:p w:rsidR="00953B6B" w:rsidRDefault="00CE7471" w:rsidP="001B3410">
      <w:pPr>
        <w:pStyle w:val="Default"/>
        <w:numPr>
          <w:ilvl w:val="0"/>
          <w:numId w:val="3"/>
        </w:numPr>
        <w:spacing w:line="480" w:lineRule="auto"/>
        <w:ind w:left="720"/>
        <w:jc w:val="both"/>
        <w:rPr>
          <w:rFonts w:asciiTheme="minorHAnsi" w:hAnsiTheme="minorHAnsi" w:cstheme="minorHAnsi"/>
          <w:b/>
          <w:bCs/>
        </w:rPr>
      </w:pPr>
      <w:proofErr w:type="spellStart"/>
      <w:r w:rsidRPr="00C747A9">
        <w:rPr>
          <w:rFonts w:asciiTheme="minorHAnsi" w:hAnsiTheme="minorHAnsi" w:cstheme="minorHAnsi"/>
          <w:color w:val="auto"/>
        </w:rPr>
        <w:t>Bagi</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sekolah</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sebagai</w:t>
      </w:r>
      <w:proofErr w:type="spellEnd"/>
      <w:r w:rsidR="0015511B">
        <w:rPr>
          <w:rFonts w:asciiTheme="minorHAnsi" w:hAnsiTheme="minorHAnsi" w:cstheme="minorHAnsi"/>
          <w:color w:val="auto"/>
        </w:rPr>
        <w:t xml:space="preserve"> </w:t>
      </w:r>
      <w:proofErr w:type="spellStart"/>
      <w:r w:rsidR="0015511B">
        <w:rPr>
          <w:rFonts w:asciiTheme="minorHAnsi" w:hAnsiTheme="minorHAnsi" w:cstheme="minorHAnsi"/>
          <w:color w:val="auto"/>
        </w:rPr>
        <w:t>bahan</w:t>
      </w:r>
      <w:proofErr w:type="spellEnd"/>
      <w:r w:rsidR="0015511B">
        <w:rPr>
          <w:rFonts w:asciiTheme="minorHAnsi" w:hAnsiTheme="minorHAnsi" w:cstheme="minorHAnsi"/>
          <w:color w:val="auto"/>
        </w:rPr>
        <w:t xml:space="preserve"> </w:t>
      </w:r>
      <w:proofErr w:type="spellStart"/>
      <w:r w:rsidR="0015511B">
        <w:rPr>
          <w:rFonts w:asciiTheme="minorHAnsi" w:hAnsiTheme="minorHAnsi" w:cstheme="minorHAnsi"/>
          <w:color w:val="auto"/>
        </w:rPr>
        <w:t>pertimbangan</w:t>
      </w:r>
      <w:proofErr w:type="spellEnd"/>
      <w:r w:rsidR="0015511B">
        <w:rPr>
          <w:rFonts w:asciiTheme="minorHAnsi" w:hAnsiTheme="minorHAnsi" w:cstheme="minorHAnsi"/>
          <w:color w:val="auto"/>
        </w:rPr>
        <w:t xml:space="preserve"> </w:t>
      </w:r>
      <w:proofErr w:type="spellStart"/>
      <w:r w:rsidR="0015511B">
        <w:rPr>
          <w:rFonts w:asciiTheme="minorHAnsi" w:hAnsiTheme="minorHAnsi" w:cstheme="minorHAnsi"/>
          <w:color w:val="auto"/>
        </w:rPr>
        <w:t>dalam</w:t>
      </w:r>
      <w:proofErr w:type="spellEnd"/>
      <w:r w:rsidR="0015511B">
        <w:rPr>
          <w:rFonts w:asciiTheme="minorHAnsi" w:hAnsiTheme="minorHAnsi" w:cstheme="minorHAnsi"/>
          <w:color w:val="auto"/>
        </w:rPr>
        <w:t xml:space="preserve"> </w:t>
      </w:r>
      <w:proofErr w:type="spellStart"/>
      <w:r w:rsidR="0015511B">
        <w:rPr>
          <w:rFonts w:asciiTheme="minorHAnsi" w:hAnsiTheme="minorHAnsi" w:cstheme="minorHAnsi"/>
          <w:color w:val="auto"/>
        </w:rPr>
        <w:t>mengam</w:t>
      </w:r>
      <w:r w:rsidRPr="00C747A9">
        <w:rPr>
          <w:rFonts w:asciiTheme="minorHAnsi" w:hAnsiTheme="minorHAnsi" w:cstheme="minorHAnsi"/>
          <w:color w:val="auto"/>
        </w:rPr>
        <w:t>bil</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kebijakan</w:t>
      </w:r>
      <w:proofErr w:type="spellEnd"/>
      <w:r w:rsidRPr="00C747A9">
        <w:rPr>
          <w:rFonts w:asciiTheme="minorHAnsi" w:hAnsiTheme="minorHAnsi" w:cstheme="minorHAnsi"/>
          <w:color w:val="auto"/>
        </w:rPr>
        <w:t xml:space="preserve"> yang </w:t>
      </w:r>
      <w:proofErr w:type="spellStart"/>
      <w:r w:rsidRPr="00C747A9">
        <w:rPr>
          <w:rFonts w:asciiTheme="minorHAnsi" w:hAnsiTheme="minorHAnsi" w:cstheme="minorHAnsi"/>
          <w:color w:val="auto"/>
        </w:rPr>
        <w:t>berkaitan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dengan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pembelajaran</w:t>
      </w:r>
      <w:proofErr w:type="spellEnd"/>
      <w:r w:rsidRPr="00C747A9">
        <w:rPr>
          <w:rFonts w:asciiTheme="minorHAnsi" w:hAnsiTheme="minorHAnsi" w:cstheme="minorHAnsi"/>
          <w:color w:val="auto"/>
        </w:rPr>
        <w:t xml:space="preserve"> </w:t>
      </w:r>
      <w:proofErr w:type="spellStart"/>
      <w:r w:rsidRPr="00C747A9">
        <w:rPr>
          <w:rFonts w:asciiTheme="minorHAnsi" w:hAnsiTheme="minorHAnsi" w:cstheme="minorHAnsi"/>
          <w:color w:val="auto"/>
        </w:rPr>
        <w:t>matematika</w:t>
      </w:r>
      <w:proofErr w:type="spellEnd"/>
      <w:r w:rsidRPr="00C747A9">
        <w:rPr>
          <w:rFonts w:asciiTheme="minorHAnsi" w:hAnsiTheme="minorHAnsi" w:cstheme="minorHAnsi"/>
          <w:color w:val="auto"/>
        </w:rPr>
        <w:t>.</w:t>
      </w:r>
      <w:r w:rsidRPr="00C747A9">
        <w:rPr>
          <w:rFonts w:asciiTheme="minorHAnsi" w:hAnsiTheme="minorHAnsi" w:cstheme="minorHAnsi"/>
          <w:b/>
          <w:bCs/>
        </w:rPr>
        <w:t xml:space="preserve"> </w:t>
      </w:r>
    </w:p>
    <w:p w:rsidR="00114D69" w:rsidRPr="00CC158A" w:rsidRDefault="00985274" w:rsidP="001B3410">
      <w:pPr>
        <w:pStyle w:val="Default"/>
        <w:numPr>
          <w:ilvl w:val="0"/>
          <w:numId w:val="3"/>
        </w:numPr>
        <w:spacing w:line="480" w:lineRule="auto"/>
        <w:ind w:left="720"/>
        <w:jc w:val="both"/>
        <w:rPr>
          <w:rFonts w:asciiTheme="minorHAnsi" w:hAnsiTheme="minorHAnsi" w:cstheme="minorHAnsi"/>
        </w:rPr>
      </w:pPr>
      <w:proofErr w:type="spellStart"/>
      <w:r w:rsidRPr="00985274">
        <w:rPr>
          <w:rFonts w:asciiTheme="minorHAnsi" w:hAnsiTheme="minorHAnsi" w:cstheme="minorHAnsi"/>
        </w:rPr>
        <w:lastRenderedPageBreak/>
        <w:t>Bagi</w:t>
      </w:r>
      <w:proofErr w:type="spellEnd"/>
      <w:r w:rsidRPr="00985274">
        <w:rPr>
          <w:rFonts w:asciiTheme="minorHAnsi" w:hAnsiTheme="minorHAnsi" w:cstheme="minorHAnsi"/>
        </w:rPr>
        <w:t xml:space="preserve"> </w:t>
      </w:r>
      <w:proofErr w:type="spellStart"/>
      <w:r w:rsidRPr="00985274">
        <w:rPr>
          <w:rFonts w:asciiTheme="minorHAnsi" w:hAnsiTheme="minorHAnsi" w:cstheme="minorHAnsi"/>
        </w:rPr>
        <w:t>peneliti</w:t>
      </w:r>
      <w:proofErr w:type="spellEnd"/>
      <w:r>
        <w:rPr>
          <w:rFonts w:asciiTheme="minorHAnsi" w:hAnsiTheme="minorHAnsi" w:cstheme="minorHAnsi"/>
        </w:rPr>
        <w:t xml:space="preserve"> </w:t>
      </w:r>
      <w:r w:rsidRPr="00FF1B28">
        <w:rPr>
          <w:color w:val="auto"/>
        </w:rPr>
        <w:t xml:space="preserve">lain </w:t>
      </w:r>
      <w:proofErr w:type="spellStart"/>
      <w:r w:rsidRPr="00FF1B28">
        <w:rPr>
          <w:color w:val="auto"/>
        </w:rPr>
        <w:t>sebagai</w:t>
      </w:r>
      <w:proofErr w:type="spellEnd"/>
      <w:r w:rsidRPr="00FF1B28">
        <w:rPr>
          <w:color w:val="auto"/>
        </w:rPr>
        <w:t xml:space="preserve"> </w:t>
      </w:r>
      <w:proofErr w:type="spellStart"/>
      <w:r w:rsidRPr="00FF1B28">
        <w:rPr>
          <w:color w:val="auto"/>
        </w:rPr>
        <w:t>bahan</w:t>
      </w:r>
      <w:proofErr w:type="spellEnd"/>
      <w:r w:rsidRPr="00FF1B28">
        <w:rPr>
          <w:color w:val="auto"/>
        </w:rPr>
        <w:t xml:space="preserve"> </w:t>
      </w:r>
      <w:proofErr w:type="spellStart"/>
      <w:r w:rsidRPr="00FF1B28">
        <w:rPr>
          <w:color w:val="auto"/>
        </w:rPr>
        <w:t>pemikiran</w:t>
      </w:r>
      <w:proofErr w:type="spellEnd"/>
      <w:r w:rsidRPr="00FF1B28">
        <w:rPr>
          <w:color w:val="auto"/>
        </w:rPr>
        <w:t xml:space="preserve"> yang </w:t>
      </w:r>
      <w:proofErr w:type="spellStart"/>
      <w:r w:rsidRPr="00FF1B28">
        <w:rPr>
          <w:color w:val="auto"/>
        </w:rPr>
        <w:t>lebih</w:t>
      </w:r>
      <w:proofErr w:type="spellEnd"/>
      <w:r w:rsidRPr="00FF1B28">
        <w:rPr>
          <w:color w:val="auto"/>
        </w:rPr>
        <w:t xml:space="preserve"> </w:t>
      </w:r>
      <w:proofErr w:type="spellStart"/>
      <w:r w:rsidRPr="00FF1B28">
        <w:rPr>
          <w:color w:val="auto"/>
        </w:rPr>
        <w:t>mendalam</w:t>
      </w:r>
      <w:proofErr w:type="spellEnd"/>
      <w:r w:rsidRPr="00FF1B28">
        <w:rPr>
          <w:color w:val="auto"/>
        </w:rPr>
        <w:t xml:space="preserve"> </w:t>
      </w:r>
      <w:proofErr w:type="spellStart"/>
      <w:proofErr w:type="gramStart"/>
      <w:r w:rsidRPr="00FF1B28">
        <w:rPr>
          <w:color w:val="auto"/>
        </w:rPr>
        <w:t>akan</w:t>
      </w:r>
      <w:proofErr w:type="spellEnd"/>
      <w:proofErr w:type="gramEnd"/>
      <w:r w:rsidRPr="00FF1B28">
        <w:rPr>
          <w:color w:val="auto"/>
        </w:rPr>
        <w:t xml:space="preserve"> </w:t>
      </w:r>
      <w:proofErr w:type="spellStart"/>
      <w:r w:rsidRPr="00FF1B28">
        <w:rPr>
          <w:color w:val="auto"/>
        </w:rPr>
        <w:t>pentingnya</w:t>
      </w:r>
      <w:proofErr w:type="spellEnd"/>
      <w:r w:rsidRPr="00FF1B28">
        <w:rPr>
          <w:color w:val="auto"/>
        </w:rPr>
        <w:t xml:space="preserve"> </w:t>
      </w:r>
      <w:proofErr w:type="spellStart"/>
      <w:r w:rsidRPr="00FF1B28">
        <w:rPr>
          <w:color w:val="auto"/>
        </w:rPr>
        <w:t>pembelajaran</w:t>
      </w:r>
      <w:proofErr w:type="spellEnd"/>
      <w:r w:rsidRPr="00FF1B28">
        <w:rPr>
          <w:color w:val="auto"/>
        </w:rPr>
        <w:t xml:space="preserve"> </w:t>
      </w:r>
      <w:r>
        <w:rPr>
          <w:color w:val="auto"/>
        </w:rPr>
        <w:t xml:space="preserve">TGT </w:t>
      </w:r>
      <w:proofErr w:type="spellStart"/>
      <w:r>
        <w:rPr>
          <w:color w:val="auto"/>
        </w:rPr>
        <w:t>dala</w:t>
      </w:r>
      <w:r w:rsidRPr="00FF1B28">
        <w:rPr>
          <w:color w:val="auto"/>
        </w:rPr>
        <w:t>m</w:t>
      </w:r>
      <w:proofErr w:type="spellEnd"/>
      <w:r w:rsidRPr="00FF1B28">
        <w:rPr>
          <w:color w:val="auto"/>
        </w:rPr>
        <w:t xml:space="preserve"> </w:t>
      </w:r>
      <w:proofErr w:type="spellStart"/>
      <w:r w:rsidRPr="00FF1B28">
        <w:rPr>
          <w:color w:val="auto"/>
        </w:rPr>
        <w:t>matematika</w:t>
      </w:r>
      <w:proofErr w:type="spellEnd"/>
      <w:r w:rsidRPr="00FF1B28">
        <w:rPr>
          <w:color w:val="auto"/>
        </w:rPr>
        <w:t>.</w:t>
      </w:r>
    </w:p>
    <w:p w:rsidR="00DC5971" w:rsidRDefault="00DC5971" w:rsidP="00765353">
      <w:pPr>
        <w:pStyle w:val="NormalWeb"/>
        <w:spacing w:line="480" w:lineRule="auto"/>
        <w:rPr>
          <w:b/>
          <w:bCs/>
          <w:sz w:val="28"/>
          <w:szCs w:val="28"/>
        </w:rPr>
      </w:pPr>
    </w:p>
    <w:p w:rsidR="006A6483" w:rsidRDefault="006A6483" w:rsidP="00765353">
      <w:pPr>
        <w:pStyle w:val="NormalWeb"/>
        <w:spacing w:line="480" w:lineRule="auto"/>
        <w:rPr>
          <w:b/>
          <w:bCs/>
          <w:sz w:val="28"/>
          <w:szCs w:val="28"/>
        </w:rPr>
      </w:pPr>
    </w:p>
    <w:p w:rsidR="006A6483" w:rsidRDefault="006A6483" w:rsidP="00765353">
      <w:pPr>
        <w:pStyle w:val="NormalWeb"/>
        <w:spacing w:line="480" w:lineRule="auto"/>
        <w:rPr>
          <w:b/>
          <w:bCs/>
          <w:sz w:val="28"/>
          <w:szCs w:val="28"/>
        </w:rPr>
      </w:pPr>
    </w:p>
    <w:sectPr w:rsidR="006A6483" w:rsidSect="002A12F5">
      <w:headerReference w:type="default" r:id="rId8"/>
      <w:footerReference w:type="default" r:id="rId9"/>
      <w:pgSz w:w="12240" w:h="15840" w:code="1"/>
      <w:pgMar w:top="2268" w:right="1701" w:bottom="1701" w:left="22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6F9" w:rsidRDefault="008236F9" w:rsidP="00FB16BF">
      <w:r>
        <w:separator/>
      </w:r>
    </w:p>
  </w:endnote>
  <w:endnote w:type="continuationSeparator" w:id="1">
    <w:p w:rsidR="008236F9" w:rsidRDefault="008236F9" w:rsidP="00FB1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B7" w:rsidRDefault="00B83EB7" w:rsidP="00FA6B76">
    <w:pPr>
      <w:pStyle w:val="Footer"/>
      <w:jc w:val="center"/>
    </w:pPr>
  </w:p>
  <w:p w:rsidR="0017566D" w:rsidRDefault="00175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6F9" w:rsidRDefault="008236F9" w:rsidP="00FB16BF">
      <w:r>
        <w:separator/>
      </w:r>
    </w:p>
  </w:footnote>
  <w:footnote w:type="continuationSeparator" w:id="1">
    <w:p w:rsidR="008236F9" w:rsidRDefault="008236F9" w:rsidP="00FB16BF">
      <w:r>
        <w:continuationSeparator/>
      </w:r>
    </w:p>
  </w:footnote>
  <w:footnote w:id="2">
    <w:p w:rsidR="0017566D" w:rsidRPr="00327B35" w:rsidRDefault="0017566D" w:rsidP="003C0CB6">
      <w:pPr>
        <w:pStyle w:val="FootnoteText"/>
        <w:ind w:left="567"/>
        <w:rPr>
          <w:lang w:val="en-US"/>
        </w:rPr>
      </w:pPr>
      <w:r>
        <w:rPr>
          <w:rStyle w:val="FootnoteReference"/>
        </w:rPr>
        <w:footnoteRef/>
      </w:r>
      <w:r>
        <w:t xml:space="preserve"> </w:t>
      </w:r>
      <w:proofErr w:type="spellStart"/>
      <w:r>
        <w:rPr>
          <w:lang w:val="en-US"/>
        </w:rPr>
        <w:t>Oemar</w:t>
      </w:r>
      <w:proofErr w:type="spellEnd"/>
      <w:r>
        <w:rPr>
          <w:lang w:val="en-US"/>
        </w:rPr>
        <w:t xml:space="preserve"> </w:t>
      </w:r>
      <w:proofErr w:type="spellStart"/>
      <w:r>
        <w:rPr>
          <w:lang w:val="en-US"/>
        </w:rPr>
        <w:t>Hamalik</w:t>
      </w:r>
      <w:proofErr w:type="spellEnd"/>
      <w:r>
        <w:rPr>
          <w:lang w:val="en-US"/>
        </w:rPr>
        <w:t xml:space="preserve">, </w:t>
      </w:r>
      <w:proofErr w:type="spellStart"/>
      <w:r w:rsidRPr="00327B35">
        <w:rPr>
          <w:i/>
          <w:iCs/>
          <w:lang w:val="en-US"/>
        </w:rPr>
        <w:t>Kurikulum</w:t>
      </w:r>
      <w:proofErr w:type="spellEnd"/>
      <w:r w:rsidRPr="00327B35">
        <w:rPr>
          <w:i/>
          <w:iCs/>
          <w:lang w:val="en-US"/>
        </w:rPr>
        <w:t xml:space="preserve"> </w:t>
      </w:r>
      <w:proofErr w:type="spellStart"/>
      <w:r w:rsidRPr="00327B35">
        <w:rPr>
          <w:i/>
          <w:iCs/>
          <w:lang w:val="en-US"/>
        </w:rPr>
        <w:t>dan</w:t>
      </w:r>
      <w:proofErr w:type="spellEnd"/>
      <w:r w:rsidRPr="00327B35">
        <w:rPr>
          <w:i/>
          <w:iCs/>
          <w:lang w:val="en-US"/>
        </w:rPr>
        <w:t xml:space="preserve"> </w:t>
      </w:r>
      <w:proofErr w:type="spellStart"/>
      <w:r w:rsidRPr="00327B35">
        <w:rPr>
          <w:i/>
          <w:iCs/>
          <w:lang w:val="en-US"/>
        </w:rPr>
        <w:t>Pembelajaran</w:t>
      </w:r>
      <w:proofErr w:type="spellEnd"/>
      <w:r>
        <w:rPr>
          <w:lang w:val="en-US"/>
        </w:rPr>
        <w:t xml:space="preserve">, </w:t>
      </w:r>
      <w:proofErr w:type="gramStart"/>
      <w:r>
        <w:rPr>
          <w:lang w:val="en-US"/>
        </w:rPr>
        <w:t>Jakarta ;</w:t>
      </w:r>
      <w:proofErr w:type="gramEnd"/>
      <w:r>
        <w:rPr>
          <w:lang w:val="en-US"/>
        </w:rPr>
        <w:t xml:space="preserve"> </w:t>
      </w:r>
      <w:proofErr w:type="spellStart"/>
      <w:r>
        <w:rPr>
          <w:lang w:val="en-US"/>
        </w:rPr>
        <w:t>Bumi</w:t>
      </w:r>
      <w:proofErr w:type="spellEnd"/>
      <w:r>
        <w:rPr>
          <w:lang w:val="en-US"/>
        </w:rPr>
        <w:t xml:space="preserve"> </w:t>
      </w:r>
      <w:proofErr w:type="spellStart"/>
      <w:r>
        <w:rPr>
          <w:lang w:val="en-US"/>
        </w:rPr>
        <w:t>Aksara</w:t>
      </w:r>
      <w:proofErr w:type="spellEnd"/>
      <w:r>
        <w:rPr>
          <w:lang w:val="en-US"/>
        </w:rPr>
        <w:t xml:space="preserve">, 2003 </w:t>
      </w:r>
      <w:proofErr w:type="spellStart"/>
      <w:r>
        <w:rPr>
          <w:lang w:val="en-US"/>
        </w:rPr>
        <w:t>hal</w:t>
      </w:r>
      <w:proofErr w:type="spellEnd"/>
      <w:r>
        <w:rPr>
          <w:lang w:val="en-US"/>
        </w:rPr>
        <w:t>..1</w:t>
      </w:r>
    </w:p>
  </w:footnote>
  <w:footnote w:id="3">
    <w:p w:rsidR="0017566D" w:rsidRDefault="0017566D" w:rsidP="003C0CB6">
      <w:pPr>
        <w:pStyle w:val="FootnoteText"/>
        <w:ind w:left="567"/>
      </w:pPr>
      <w:r w:rsidRPr="008719F0">
        <w:rPr>
          <w:rStyle w:val="FootnoteReference"/>
        </w:rPr>
        <w:footnoteRef/>
      </w:r>
      <w:r w:rsidRPr="008719F0">
        <w:t xml:space="preserve">UU RI No. 20 Tahun 2003, </w:t>
      </w:r>
      <w:r w:rsidRPr="008719F0">
        <w:rPr>
          <w:i/>
        </w:rPr>
        <w:t>Sistem Pendidikan Nasional</w:t>
      </w:r>
      <w:r w:rsidRPr="008719F0">
        <w:t>, (Bandung: Citra Umbara, 2003)h 7.</w:t>
      </w:r>
    </w:p>
  </w:footnote>
  <w:footnote w:id="4">
    <w:p w:rsidR="0017566D" w:rsidRDefault="0017566D" w:rsidP="003C0CB6">
      <w:pPr>
        <w:pStyle w:val="FootnoteText"/>
        <w:ind w:firstLine="567"/>
      </w:pPr>
      <w:r>
        <w:rPr>
          <w:rStyle w:val="FootnoteReference"/>
        </w:rPr>
        <w:footnoteRef/>
      </w:r>
      <w:r>
        <w:t xml:space="preserve"> </w:t>
      </w:r>
      <w:r>
        <w:t xml:space="preserve">Ipung, </w:t>
      </w:r>
      <w:r>
        <w:t xml:space="preserve">Yuwono, </w:t>
      </w:r>
      <w:r w:rsidRPr="00F142F8">
        <w:rPr>
          <w:i/>
        </w:rPr>
        <w:t>Pembelajaran Matematika Secara Membumi</w:t>
      </w:r>
      <w:r>
        <w:t xml:space="preserve"> (Malang:Universitas Negeri Malang,2001),  hal.3</w:t>
      </w:r>
    </w:p>
  </w:footnote>
  <w:footnote w:id="5">
    <w:p w:rsidR="0017566D" w:rsidRDefault="0017566D" w:rsidP="003C0CB6">
      <w:pPr>
        <w:pStyle w:val="FootnoteText"/>
        <w:ind w:firstLine="567"/>
      </w:pPr>
      <w:r>
        <w:rPr>
          <w:rStyle w:val="FootnoteReference"/>
        </w:rPr>
        <w:footnoteRef/>
      </w:r>
      <w:r>
        <w:t xml:space="preserve"> </w:t>
      </w:r>
      <w:r>
        <w:t xml:space="preserve">Buchari, </w:t>
      </w:r>
      <w:r>
        <w:t xml:space="preserve">Alma, et. all. </w:t>
      </w:r>
      <w:r>
        <w:rPr>
          <w:i/>
        </w:rPr>
        <w:t xml:space="preserve">Guru Profesional: </w:t>
      </w:r>
      <w:r w:rsidRPr="00547168">
        <w:rPr>
          <w:i/>
        </w:rPr>
        <w:t xml:space="preserve">Menguasai Metode dan Terampil Mengajar </w:t>
      </w:r>
      <w:r>
        <w:t>(Bandung:Alfabeta,2008), hal.79</w:t>
      </w:r>
    </w:p>
  </w:footnote>
  <w:footnote w:id="6">
    <w:p w:rsidR="0017566D" w:rsidRPr="00B81F64" w:rsidRDefault="0017566D" w:rsidP="003C0CB6">
      <w:pPr>
        <w:pStyle w:val="FootnoteText"/>
        <w:ind w:left="567"/>
      </w:pPr>
      <w:r>
        <w:rPr>
          <w:rStyle w:val="FootnoteReference"/>
        </w:rPr>
        <w:footnoteRef/>
      </w:r>
      <w:r>
        <w:t xml:space="preserve"> </w:t>
      </w:r>
      <w:r>
        <w:t xml:space="preserve">Syaiful , </w:t>
      </w:r>
      <w:r>
        <w:t xml:space="preserve">Bahri, </w:t>
      </w:r>
      <w:r w:rsidRPr="00547168">
        <w:rPr>
          <w:i/>
        </w:rPr>
        <w:t>Setrategi Belajar Mengajar</w:t>
      </w:r>
      <w:r>
        <w:t>, (Jkarta:Rineka cipta,2010), hal.1</w:t>
      </w:r>
    </w:p>
  </w:footnote>
  <w:footnote w:id="7">
    <w:p w:rsidR="0017566D" w:rsidRPr="00E205BC" w:rsidRDefault="0017566D" w:rsidP="003C0CB6">
      <w:pPr>
        <w:pStyle w:val="FootnoteText"/>
        <w:ind w:left="567"/>
        <w:rPr>
          <w:lang w:val="en-US"/>
        </w:rPr>
      </w:pPr>
      <w:r>
        <w:rPr>
          <w:rStyle w:val="FootnoteReference"/>
        </w:rPr>
        <w:footnoteRef/>
      </w:r>
      <w:r>
        <w:t xml:space="preserve"> </w:t>
      </w:r>
      <w:proofErr w:type="spellStart"/>
      <w:r>
        <w:rPr>
          <w:lang w:val="en-US"/>
        </w:rPr>
        <w:t>Miftahul</w:t>
      </w:r>
      <w:proofErr w:type="spellEnd"/>
      <w:r>
        <w:rPr>
          <w:lang w:val="en-US"/>
        </w:rPr>
        <w:t xml:space="preserve"> Huda, </w:t>
      </w:r>
      <w:r>
        <w:rPr>
          <w:i/>
          <w:iCs/>
          <w:lang w:val="en-US"/>
        </w:rPr>
        <w:t>Cooperative Learning,</w:t>
      </w:r>
      <w:r>
        <w:rPr>
          <w:lang w:val="en-US"/>
        </w:rPr>
        <w:t>(</w:t>
      </w:r>
      <w:proofErr w:type="spellStart"/>
      <w:r>
        <w:rPr>
          <w:lang w:val="en-US"/>
        </w:rPr>
        <w:t>Yogyakarta:Pustaka</w:t>
      </w:r>
      <w:proofErr w:type="spellEnd"/>
      <w:r>
        <w:rPr>
          <w:lang w:val="en-US"/>
        </w:rPr>
        <w:t xml:space="preserve"> Pelajar,2011)</w:t>
      </w:r>
      <w:proofErr w:type="spellStart"/>
      <w:r>
        <w:rPr>
          <w:lang w:val="en-US"/>
        </w:rPr>
        <w:t>hal</w:t>
      </w:r>
      <w:proofErr w:type="spellEnd"/>
      <w:r>
        <w:rPr>
          <w:lang w:val="en-US"/>
        </w:rPr>
        <w:t xml:space="preserve"> 29</w:t>
      </w:r>
    </w:p>
  </w:footnote>
  <w:footnote w:id="8">
    <w:p w:rsidR="0017566D" w:rsidRDefault="0017566D" w:rsidP="003C0CB6">
      <w:pPr>
        <w:pStyle w:val="FootnoteText"/>
        <w:ind w:firstLine="567"/>
      </w:pPr>
      <w:r>
        <w:rPr>
          <w:rStyle w:val="FootnoteReference"/>
        </w:rPr>
        <w:footnoteRef/>
      </w:r>
      <w:r>
        <w:t xml:space="preserve"> </w:t>
      </w:r>
      <w:r>
        <w:t xml:space="preserve">Etin, Solihatin, </w:t>
      </w:r>
      <w:r w:rsidRPr="002C1E29">
        <w:rPr>
          <w:i/>
        </w:rPr>
        <w:t>Cooperative Learning Analisis Model Pembelajaran IPS</w:t>
      </w:r>
      <w:r>
        <w:t>, (Jakarta:Bumi Aksara,2005), hal.4</w:t>
      </w:r>
    </w:p>
  </w:footnote>
  <w:footnote w:id="9">
    <w:p w:rsidR="0017566D" w:rsidRDefault="0017566D" w:rsidP="003C0CB6">
      <w:pPr>
        <w:pStyle w:val="FootnoteText"/>
        <w:ind w:firstLine="567"/>
      </w:pPr>
      <w:r>
        <w:rPr>
          <w:rStyle w:val="FootnoteReference"/>
        </w:rPr>
        <w:footnoteRef/>
      </w:r>
      <w:r>
        <w:t xml:space="preserve"> </w:t>
      </w:r>
      <w:r>
        <w:t xml:space="preserve">Kuntjojo,  </w:t>
      </w:r>
      <w:r w:rsidRPr="000D1ADF">
        <w:rPr>
          <w:i/>
        </w:rPr>
        <w:t>Model – Model P</w:t>
      </w:r>
      <w:r>
        <w:rPr>
          <w:i/>
        </w:rPr>
        <w:t>e</w:t>
      </w:r>
      <w:r w:rsidRPr="000D1ADF">
        <w:rPr>
          <w:i/>
        </w:rPr>
        <w:t>mbelajaran</w:t>
      </w:r>
      <w:r>
        <w:t>(Kediri:Universitas Nesantara PGRI Kediri,2010), hal.13</w:t>
      </w:r>
    </w:p>
  </w:footnote>
  <w:footnote w:id="10">
    <w:p w:rsidR="0017566D" w:rsidRDefault="0017566D" w:rsidP="003C0CB6">
      <w:pPr>
        <w:pStyle w:val="FootnoteText"/>
        <w:ind w:firstLine="567"/>
      </w:pPr>
      <w:r>
        <w:rPr>
          <w:rStyle w:val="FootnoteReference"/>
        </w:rPr>
        <w:footnoteRef/>
      </w:r>
      <w:r>
        <w:t xml:space="preserve">Robert, </w:t>
      </w:r>
      <w:r>
        <w:t xml:space="preserve">Slavin, </w:t>
      </w:r>
      <w:r w:rsidRPr="002C1E29">
        <w:rPr>
          <w:i/>
        </w:rPr>
        <w:t>Cooperative Learning Teori,Riset,dan praktik</w:t>
      </w:r>
      <w:r>
        <w:t>. Terjemahan oleh Nurlita (Bandung:Nusa Media, 2008) , hal.104</w:t>
      </w:r>
    </w:p>
  </w:footnote>
  <w:footnote w:id="11">
    <w:p w:rsidR="0017566D" w:rsidRPr="00A30065" w:rsidRDefault="0017566D" w:rsidP="003C0CB6">
      <w:pPr>
        <w:pStyle w:val="FootnoteText"/>
        <w:ind w:left="567"/>
        <w:rPr>
          <w:lang w:val="en-US"/>
        </w:rPr>
      </w:pPr>
      <w:r>
        <w:rPr>
          <w:rStyle w:val="FootnoteReference"/>
        </w:rPr>
        <w:footnoteRef/>
      </w:r>
      <w:r>
        <w:t xml:space="preserve"> </w:t>
      </w:r>
      <w:r>
        <w:rPr>
          <w:lang w:val="en-US"/>
        </w:rPr>
        <w:t xml:space="preserve">Robert E. </w:t>
      </w:r>
      <w:proofErr w:type="spellStart"/>
      <w:r>
        <w:rPr>
          <w:lang w:val="en-US"/>
        </w:rPr>
        <w:t>Slavin,</w:t>
      </w:r>
      <w:r>
        <w:rPr>
          <w:i/>
          <w:iCs/>
          <w:lang w:val="en-US"/>
        </w:rPr>
        <w:t>Cooperative</w:t>
      </w:r>
      <w:proofErr w:type="spellEnd"/>
      <w:r>
        <w:rPr>
          <w:i/>
          <w:iCs/>
          <w:lang w:val="en-US"/>
        </w:rPr>
        <w:t xml:space="preserve"> Learning…</w:t>
      </w:r>
      <w:proofErr w:type="spellStart"/>
      <w:r>
        <w:rPr>
          <w:lang w:val="en-US"/>
        </w:rPr>
        <w:t>hal</w:t>
      </w:r>
      <w:proofErr w:type="spellEnd"/>
      <w:r>
        <w:rPr>
          <w:lang w:val="en-US"/>
        </w:rPr>
        <w:t xml:space="preserve"> 34</w:t>
      </w:r>
    </w:p>
  </w:footnote>
  <w:footnote w:id="12">
    <w:p w:rsidR="0017566D" w:rsidRPr="00A02144" w:rsidRDefault="0017566D" w:rsidP="003C0CB6">
      <w:pPr>
        <w:pStyle w:val="Heading1"/>
        <w:ind w:firstLine="567"/>
        <w:rPr>
          <w:rFonts w:asciiTheme="minorHAnsi" w:hAnsiTheme="minorHAnsi" w:cstheme="minorHAnsi"/>
          <w:b w:val="0"/>
          <w:bCs w:val="0"/>
          <w:sz w:val="20"/>
          <w:szCs w:val="20"/>
          <w:lang w:val="en-US"/>
        </w:rPr>
      </w:pPr>
      <w:r w:rsidRPr="00413E76">
        <w:rPr>
          <w:rStyle w:val="FootnoteReference"/>
          <w:rFonts w:asciiTheme="minorHAnsi" w:hAnsiTheme="minorHAnsi" w:cstheme="minorHAnsi"/>
          <w:b w:val="0"/>
          <w:bCs w:val="0"/>
          <w:sz w:val="20"/>
          <w:szCs w:val="20"/>
        </w:rPr>
        <w:footnoteRef/>
      </w:r>
      <w:r w:rsidRPr="00413E76">
        <w:rPr>
          <w:rFonts w:asciiTheme="minorHAnsi" w:hAnsiTheme="minorHAnsi" w:cstheme="minorHAnsi"/>
          <w:b w:val="0"/>
          <w:bCs w:val="0"/>
          <w:sz w:val="20"/>
          <w:szCs w:val="20"/>
        </w:rPr>
        <w:t xml:space="preserve"> </w:t>
      </w:r>
      <w:r w:rsidRPr="00413E76">
        <w:rPr>
          <w:rFonts w:asciiTheme="minorHAnsi" w:hAnsiTheme="minorHAnsi" w:cstheme="minorHAnsi"/>
          <w:b w:val="0"/>
          <w:bCs w:val="0"/>
          <w:sz w:val="20"/>
          <w:szCs w:val="20"/>
        </w:rPr>
        <w:t>http://matematika-ipa.com/model-pembelajaran-tgt-model-team-game-tournament-permainan-dalam-tgt-komponen-dalam-tgt/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5969"/>
      <w:docPartObj>
        <w:docPartGallery w:val="Page Numbers (Top of Page)"/>
        <w:docPartUnique/>
      </w:docPartObj>
    </w:sdtPr>
    <w:sdtContent>
      <w:p w:rsidR="00FA6B76" w:rsidRDefault="00FA6B76">
        <w:pPr>
          <w:pStyle w:val="Header"/>
          <w:jc w:val="right"/>
        </w:pPr>
        <w:fldSimple w:instr=" PAGE   \* MERGEFORMAT ">
          <w:r>
            <w:rPr>
              <w:noProof/>
            </w:rPr>
            <w:t>1</w:t>
          </w:r>
        </w:fldSimple>
      </w:p>
    </w:sdtContent>
  </w:sdt>
  <w:p w:rsidR="0045677B" w:rsidRPr="0045677B" w:rsidRDefault="0045677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12324A4C"/>
    <w:lvl w:ilvl="0">
      <w:start w:val="1"/>
      <w:numFmt w:val="upperLetter"/>
      <w:lvlText w:val="%1."/>
      <w:lvlJc w:val="left"/>
      <w:pPr>
        <w:tabs>
          <w:tab w:val="num" w:pos="374"/>
        </w:tabs>
        <w:ind w:left="374" w:hanging="360"/>
      </w:pPr>
      <w:rPr>
        <w:rFonts w:hint="default"/>
      </w:r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rPr>
        <w:b/>
        <w:bCs/>
      </w:r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
    <w:nsid w:val="000C7942"/>
    <w:multiLevelType w:val="hybridMultilevel"/>
    <w:tmpl w:val="AC7A2EE0"/>
    <w:lvl w:ilvl="0" w:tplc="8F02BD02">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rPr>
        <w:rFonts w:cs="Times New Roman"/>
      </w:rPr>
    </w:lvl>
    <w:lvl w:ilvl="3" w:tplc="ADEE01B2">
      <w:start w:val="1"/>
      <w:numFmt w:val="decimal"/>
      <w:lvlText w:val="%4."/>
      <w:lvlJc w:val="left"/>
      <w:pPr>
        <w:tabs>
          <w:tab w:val="num" w:pos="2520"/>
        </w:tabs>
        <w:ind w:left="2520" w:hanging="360"/>
      </w:pPr>
      <w:rPr>
        <w:rFonts w:cs="Times New Roman"/>
        <w:b/>
        <w:bCs/>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04487227"/>
    <w:multiLevelType w:val="hybridMultilevel"/>
    <w:tmpl w:val="4FEA3D12"/>
    <w:lvl w:ilvl="0" w:tplc="932EBD5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71E6F"/>
    <w:multiLevelType w:val="hybridMultilevel"/>
    <w:tmpl w:val="59AC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5D168322">
      <w:start w:val="1"/>
      <w:numFmt w:val="bullet"/>
      <w:lvlText w:val=""/>
      <w:lvlJc w:val="left"/>
      <w:pPr>
        <w:tabs>
          <w:tab w:val="num" w:pos="2160"/>
        </w:tabs>
        <w:ind w:left="2160" w:hanging="360"/>
      </w:pPr>
      <w:rPr>
        <w:rFonts w:ascii="Symbol" w:hAnsi="Symbol" w:hint="default"/>
      </w:rPr>
    </w:lvl>
    <w:lvl w:ilvl="3" w:tplc="360CC038">
      <w:start w:val="3"/>
      <w:numFmt w:val="decimal"/>
      <w:lvlText w:val="%4."/>
      <w:lvlJc w:val="left"/>
      <w:pPr>
        <w:tabs>
          <w:tab w:val="num" w:pos="2880"/>
        </w:tabs>
        <w:ind w:left="2880" w:hanging="360"/>
      </w:pPr>
      <w:rPr>
        <w:rFonts w:cs="Times New Roman" w:hint="default"/>
      </w:rPr>
    </w:lvl>
    <w:lvl w:ilvl="4" w:tplc="5E8E09E6">
      <w:start w:val="1"/>
      <w:numFmt w:val="lowerLetter"/>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8986D4C"/>
    <w:multiLevelType w:val="hybridMultilevel"/>
    <w:tmpl w:val="7820EE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8FF5531"/>
    <w:multiLevelType w:val="hybridMultilevel"/>
    <w:tmpl w:val="40C29F6E"/>
    <w:lvl w:ilvl="0" w:tplc="EF30A0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D1456"/>
    <w:multiLevelType w:val="hybridMultilevel"/>
    <w:tmpl w:val="000C4464"/>
    <w:lvl w:ilvl="0" w:tplc="04090017">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80684D"/>
    <w:multiLevelType w:val="hybridMultilevel"/>
    <w:tmpl w:val="BBB20CE0"/>
    <w:lvl w:ilvl="0" w:tplc="DE842A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46B0C5E"/>
    <w:multiLevelType w:val="hybridMultilevel"/>
    <w:tmpl w:val="D430D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07CB8"/>
    <w:multiLevelType w:val="hybridMultilevel"/>
    <w:tmpl w:val="1D8CD73C"/>
    <w:lvl w:ilvl="0" w:tplc="28EA0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83B49"/>
    <w:multiLevelType w:val="hybridMultilevel"/>
    <w:tmpl w:val="2884B16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nsid w:val="1B5C59CA"/>
    <w:multiLevelType w:val="hybridMultilevel"/>
    <w:tmpl w:val="B902F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DD3378"/>
    <w:multiLevelType w:val="hybridMultilevel"/>
    <w:tmpl w:val="1DD84C70"/>
    <w:lvl w:ilvl="0" w:tplc="F8FEAAE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B24968"/>
    <w:multiLevelType w:val="hybridMultilevel"/>
    <w:tmpl w:val="A24A77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1F843794"/>
    <w:multiLevelType w:val="hybridMultilevel"/>
    <w:tmpl w:val="CF102A00"/>
    <w:lvl w:ilvl="0" w:tplc="E2E29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A616B5"/>
    <w:multiLevelType w:val="hybridMultilevel"/>
    <w:tmpl w:val="B292F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1E20D81"/>
    <w:multiLevelType w:val="hybridMultilevel"/>
    <w:tmpl w:val="BCBE5136"/>
    <w:lvl w:ilvl="0" w:tplc="01E4E5C4">
      <w:start w:val="1"/>
      <w:numFmt w:val="decimal"/>
      <w:lvlText w:val="%1."/>
      <w:lvlJc w:val="left"/>
      <w:pPr>
        <w:ind w:left="1287" w:hanging="360"/>
      </w:pPr>
      <w:rPr>
        <w:rFonts w:asciiTheme="minorHAnsi" w:eastAsia="Times New Roman" w:hAnsiTheme="minorHAnsi" w:cstheme="minorHAns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5E2785B"/>
    <w:multiLevelType w:val="hybridMultilevel"/>
    <w:tmpl w:val="267CECF2"/>
    <w:lvl w:ilvl="0" w:tplc="8C844E5E">
      <w:start w:val="1"/>
      <w:numFmt w:val="decimal"/>
      <w:lvlText w:val="%1)"/>
      <w:lvlJc w:val="left"/>
      <w:pPr>
        <w:ind w:left="1346" w:hanging="360"/>
      </w:pPr>
      <w:rPr>
        <w:b/>
        <w:bCs/>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8">
    <w:nsid w:val="2BC96BD4"/>
    <w:multiLevelType w:val="hybridMultilevel"/>
    <w:tmpl w:val="7430B806"/>
    <w:lvl w:ilvl="0" w:tplc="75C46D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15E1F"/>
    <w:multiLevelType w:val="hybridMultilevel"/>
    <w:tmpl w:val="D066634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21D459A"/>
    <w:multiLevelType w:val="hybridMultilevel"/>
    <w:tmpl w:val="F37ED548"/>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1">
    <w:nsid w:val="329A02ED"/>
    <w:multiLevelType w:val="hybridMultilevel"/>
    <w:tmpl w:val="E3B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A7009"/>
    <w:multiLevelType w:val="hybridMultilevel"/>
    <w:tmpl w:val="A4303978"/>
    <w:lvl w:ilvl="0" w:tplc="0409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3">
    <w:nsid w:val="3DB636BA"/>
    <w:multiLevelType w:val="hybridMultilevel"/>
    <w:tmpl w:val="A43E850C"/>
    <w:lvl w:ilvl="0" w:tplc="3280B8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E6B5479"/>
    <w:multiLevelType w:val="multilevel"/>
    <w:tmpl w:val="7518A9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836EFB"/>
    <w:multiLevelType w:val="hybridMultilevel"/>
    <w:tmpl w:val="DCB0CAC4"/>
    <w:lvl w:ilvl="0" w:tplc="9CD63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11FFA"/>
    <w:multiLevelType w:val="hybridMultilevel"/>
    <w:tmpl w:val="853E1B52"/>
    <w:lvl w:ilvl="0" w:tplc="72DCD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8A538EE"/>
    <w:multiLevelType w:val="hybridMultilevel"/>
    <w:tmpl w:val="8BEC58EA"/>
    <w:lvl w:ilvl="0" w:tplc="7BE8E8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C5488"/>
    <w:multiLevelType w:val="multilevel"/>
    <w:tmpl w:val="922C253A"/>
    <w:lvl w:ilvl="0">
      <w:start w:val="3"/>
      <w:numFmt w:val="upperLetter"/>
      <w:lvlText w:val="%1."/>
      <w:lvlJc w:val="left"/>
      <w:pPr>
        <w:tabs>
          <w:tab w:val="num" w:pos="374"/>
        </w:tabs>
        <w:ind w:left="374" w:hanging="360"/>
      </w:pPr>
      <w:rPr>
        <w:rFonts w:hint="default"/>
      </w:rPr>
    </w:lvl>
    <w:lvl w:ilvl="1">
      <w:start w:val="2"/>
      <w:numFmt w:val="lowerLetter"/>
      <w:lvlText w:val="%2."/>
      <w:lvlJc w:val="left"/>
      <w:pPr>
        <w:tabs>
          <w:tab w:val="num" w:pos="1094"/>
        </w:tabs>
        <w:ind w:left="1094" w:hanging="360"/>
      </w:pPr>
      <w:rPr>
        <w:rFonts w:hint="default"/>
      </w:rPr>
    </w:lvl>
    <w:lvl w:ilvl="2">
      <w:start w:val="1"/>
      <w:numFmt w:val="lowerRoman"/>
      <w:lvlText w:val="%3."/>
      <w:lvlJc w:val="right"/>
      <w:pPr>
        <w:tabs>
          <w:tab w:val="num" w:pos="1814"/>
        </w:tabs>
        <w:ind w:left="1814" w:hanging="180"/>
      </w:pPr>
      <w:rPr>
        <w:rFonts w:hint="default"/>
      </w:rPr>
    </w:lvl>
    <w:lvl w:ilvl="3">
      <w:start w:val="1"/>
      <w:numFmt w:val="decimal"/>
      <w:lvlText w:val="%4."/>
      <w:lvlJc w:val="left"/>
      <w:pPr>
        <w:tabs>
          <w:tab w:val="num" w:pos="2534"/>
        </w:tabs>
        <w:ind w:left="2534" w:hanging="360"/>
      </w:pPr>
      <w:rPr>
        <w:rFonts w:hint="default"/>
      </w:rPr>
    </w:lvl>
    <w:lvl w:ilvl="4">
      <w:start w:val="1"/>
      <w:numFmt w:val="lowerLetter"/>
      <w:lvlText w:val="%5."/>
      <w:lvlJc w:val="left"/>
      <w:pPr>
        <w:tabs>
          <w:tab w:val="num" w:pos="3254"/>
        </w:tabs>
        <w:ind w:left="3254" w:hanging="360"/>
      </w:pPr>
      <w:rPr>
        <w:rFonts w:hint="default"/>
        <w:b/>
        <w:bCs/>
      </w:rPr>
    </w:lvl>
    <w:lvl w:ilvl="5">
      <w:start w:val="1"/>
      <w:numFmt w:val="lowerRoman"/>
      <w:lvlText w:val="%6."/>
      <w:lvlJc w:val="right"/>
      <w:pPr>
        <w:tabs>
          <w:tab w:val="num" w:pos="3974"/>
        </w:tabs>
        <w:ind w:left="3974" w:hanging="180"/>
      </w:pPr>
      <w:rPr>
        <w:rFonts w:hint="default"/>
      </w:rPr>
    </w:lvl>
    <w:lvl w:ilvl="6">
      <w:start w:val="1"/>
      <w:numFmt w:val="decimal"/>
      <w:lvlText w:val="%7."/>
      <w:lvlJc w:val="left"/>
      <w:pPr>
        <w:tabs>
          <w:tab w:val="num" w:pos="4694"/>
        </w:tabs>
        <w:ind w:left="4694" w:hanging="360"/>
      </w:pPr>
      <w:rPr>
        <w:rFonts w:hint="default"/>
      </w:rPr>
    </w:lvl>
    <w:lvl w:ilvl="7">
      <w:start w:val="1"/>
      <w:numFmt w:val="lowerLetter"/>
      <w:lvlText w:val="%8."/>
      <w:lvlJc w:val="left"/>
      <w:pPr>
        <w:tabs>
          <w:tab w:val="num" w:pos="5414"/>
        </w:tabs>
        <w:ind w:left="5414" w:hanging="360"/>
      </w:pPr>
      <w:rPr>
        <w:rFonts w:hint="default"/>
      </w:rPr>
    </w:lvl>
    <w:lvl w:ilvl="8">
      <w:start w:val="1"/>
      <w:numFmt w:val="lowerRoman"/>
      <w:lvlText w:val="%9."/>
      <w:lvlJc w:val="right"/>
      <w:pPr>
        <w:tabs>
          <w:tab w:val="num" w:pos="6134"/>
        </w:tabs>
        <w:ind w:left="6134" w:hanging="180"/>
      </w:pPr>
      <w:rPr>
        <w:rFonts w:hint="default"/>
      </w:rPr>
    </w:lvl>
  </w:abstractNum>
  <w:abstractNum w:abstractNumId="29">
    <w:nsid w:val="4E541F92"/>
    <w:multiLevelType w:val="hybridMultilevel"/>
    <w:tmpl w:val="1CCE95A2"/>
    <w:lvl w:ilvl="0" w:tplc="3350F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700D7A"/>
    <w:multiLevelType w:val="hybridMultilevel"/>
    <w:tmpl w:val="6C626A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41A244C"/>
    <w:multiLevelType w:val="hybridMultilevel"/>
    <w:tmpl w:val="BB66D1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833A9F"/>
    <w:multiLevelType w:val="hybridMultilevel"/>
    <w:tmpl w:val="F716C38E"/>
    <w:lvl w:ilvl="0" w:tplc="AF4C6D78">
      <w:start w:val="1"/>
      <w:numFmt w:val="lowerLetter"/>
      <w:lvlText w:val="%1."/>
      <w:lvlJc w:val="left"/>
      <w:pPr>
        <w:ind w:left="1429" w:hanging="360"/>
      </w:pPr>
      <w:rPr>
        <w:rFonts w:asciiTheme="minorHAnsi" w:hAnsiTheme="minorHAnsi" w:cstheme="minorHAnsi"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57994373"/>
    <w:multiLevelType w:val="hybridMultilevel"/>
    <w:tmpl w:val="9A984CAA"/>
    <w:lvl w:ilvl="0" w:tplc="04090017">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0C4734"/>
    <w:multiLevelType w:val="hybridMultilevel"/>
    <w:tmpl w:val="EC784A6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nsid w:val="6A4B011E"/>
    <w:multiLevelType w:val="hybridMultilevel"/>
    <w:tmpl w:val="5C6AE732"/>
    <w:lvl w:ilvl="0" w:tplc="926A690C">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6">
    <w:nsid w:val="6E2433C9"/>
    <w:multiLevelType w:val="hybridMultilevel"/>
    <w:tmpl w:val="94F4E9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0D86D16"/>
    <w:multiLevelType w:val="hybridMultilevel"/>
    <w:tmpl w:val="807A3C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0EA0B8B"/>
    <w:multiLevelType w:val="hybridMultilevel"/>
    <w:tmpl w:val="DC0404B4"/>
    <w:lvl w:ilvl="0" w:tplc="D92602DE">
      <w:start w:val="1"/>
      <w:numFmt w:val="decimal"/>
      <w:lvlText w:val="%1)"/>
      <w:lvlJc w:val="left"/>
      <w:pPr>
        <w:ind w:left="1713" w:hanging="360"/>
      </w:pPr>
      <w:rPr>
        <w:b/>
        <w:bCs/>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nsid w:val="751E5477"/>
    <w:multiLevelType w:val="hybridMultilevel"/>
    <w:tmpl w:val="DAA8E27E"/>
    <w:lvl w:ilvl="0" w:tplc="F28C97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D8B7FAA"/>
    <w:multiLevelType w:val="hybridMultilevel"/>
    <w:tmpl w:val="BD283FEE"/>
    <w:lvl w:ilvl="0" w:tplc="24DC8EB2">
      <w:start w:val="1"/>
      <w:numFmt w:val="lowerLetter"/>
      <w:lvlText w:val="(%1)"/>
      <w:lvlJc w:val="left"/>
      <w:pPr>
        <w:ind w:left="2041" w:hanging="360"/>
      </w:pPr>
      <w:rPr>
        <w:rFonts w:hint="default"/>
      </w:rPr>
    </w:lvl>
    <w:lvl w:ilvl="1" w:tplc="04090019" w:tentative="1">
      <w:start w:val="1"/>
      <w:numFmt w:val="lowerLetter"/>
      <w:lvlText w:val="%2."/>
      <w:lvlJc w:val="left"/>
      <w:pPr>
        <w:ind w:left="2761" w:hanging="360"/>
      </w:pPr>
    </w:lvl>
    <w:lvl w:ilvl="2" w:tplc="0409001B" w:tentative="1">
      <w:start w:val="1"/>
      <w:numFmt w:val="lowerRoman"/>
      <w:lvlText w:val="%3."/>
      <w:lvlJc w:val="right"/>
      <w:pPr>
        <w:ind w:left="3481" w:hanging="180"/>
      </w:pPr>
    </w:lvl>
    <w:lvl w:ilvl="3" w:tplc="0409000F" w:tentative="1">
      <w:start w:val="1"/>
      <w:numFmt w:val="decimal"/>
      <w:lvlText w:val="%4."/>
      <w:lvlJc w:val="left"/>
      <w:pPr>
        <w:ind w:left="4201" w:hanging="360"/>
      </w:pPr>
    </w:lvl>
    <w:lvl w:ilvl="4" w:tplc="04090019" w:tentative="1">
      <w:start w:val="1"/>
      <w:numFmt w:val="lowerLetter"/>
      <w:lvlText w:val="%5."/>
      <w:lvlJc w:val="left"/>
      <w:pPr>
        <w:ind w:left="4921" w:hanging="360"/>
      </w:pPr>
    </w:lvl>
    <w:lvl w:ilvl="5" w:tplc="0409001B" w:tentative="1">
      <w:start w:val="1"/>
      <w:numFmt w:val="lowerRoman"/>
      <w:lvlText w:val="%6."/>
      <w:lvlJc w:val="right"/>
      <w:pPr>
        <w:ind w:left="5641" w:hanging="180"/>
      </w:pPr>
    </w:lvl>
    <w:lvl w:ilvl="6" w:tplc="0409000F" w:tentative="1">
      <w:start w:val="1"/>
      <w:numFmt w:val="decimal"/>
      <w:lvlText w:val="%7."/>
      <w:lvlJc w:val="left"/>
      <w:pPr>
        <w:ind w:left="6361" w:hanging="360"/>
      </w:pPr>
    </w:lvl>
    <w:lvl w:ilvl="7" w:tplc="04090019" w:tentative="1">
      <w:start w:val="1"/>
      <w:numFmt w:val="lowerLetter"/>
      <w:lvlText w:val="%8."/>
      <w:lvlJc w:val="left"/>
      <w:pPr>
        <w:ind w:left="7081" w:hanging="360"/>
      </w:pPr>
    </w:lvl>
    <w:lvl w:ilvl="8" w:tplc="0409001B" w:tentative="1">
      <w:start w:val="1"/>
      <w:numFmt w:val="lowerRoman"/>
      <w:lvlText w:val="%9."/>
      <w:lvlJc w:val="right"/>
      <w:pPr>
        <w:ind w:left="7801" w:hanging="180"/>
      </w:pPr>
    </w:lvl>
  </w:abstractNum>
  <w:num w:numId="1">
    <w:abstractNumId w:val="0"/>
  </w:num>
  <w:num w:numId="2">
    <w:abstractNumId w:val="34"/>
  </w:num>
  <w:num w:numId="3">
    <w:abstractNumId w:val="32"/>
  </w:num>
  <w:num w:numId="4">
    <w:abstractNumId w:val="20"/>
  </w:num>
  <w:num w:numId="5">
    <w:abstractNumId w:val="16"/>
  </w:num>
  <w:num w:numId="6">
    <w:abstractNumId w:val="18"/>
  </w:num>
  <w:num w:numId="7">
    <w:abstractNumId w:val="11"/>
  </w:num>
  <w:num w:numId="8">
    <w:abstractNumId w:val="15"/>
  </w:num>
  <w:num w:numId="9">
    <w:abstractNumId w:val="26"/>
  </w:num>
  <w:num w:numId="10">
    <w:abstractNumId w:val="27"/>
  </w:num>
  <w:num w:numId="11">
    <w:abstractNumId w:val="29"/>
  </w:num>
  <w:num w:numId="12">
    <w:abstractNumId w:val="5"/>
  </w:num>
  <w:num w:numId="13">
    <w:abstractNumId w:val="22"/>
  </w:num>
  <w:num w:numId="14">
    <w:abstractNumId w:val="12"/>
  </w:num>
  <w:num w:numId="15">
    <w:abstractNumId w:val="9"/>
  </w:num>
  <w:num w:numId="16">
    <w:abstractNumId w:val="1"/>
  </w:num>
  <w:num w:numId="17">
    <w:abstractNumId w:val="6"/>
  </w:num>
  <w:num w:numId="18">
    <w:abstractNumId w:val="33"/>
  </w:num>
  <w:num w:numId="19">
    <w:abstractNumId w:val="31"/>
  </w:num>
  <w:num w:numId="20">
    <w:abstractNumId w:val="30"/>
  </w:num>
  <w:num w:numId="21">
    <w:abstractNumId w:val="7"/>
  </w:num>
  <w:num w:numId="22">
    <w:abstractNumId w:val="3"/>
  </w:num>
  <w:num w:numId="23">
    <w:abstractNumId w:val="2"/>
  </w:num>
  <w:num w:numId="24">
    <w:abstractNumId w:val="19"/>
  </w:num>
  <w:num w:numId="25">
    <w:abstractNumId w:val="8"/>
  </w:num>
  <w:num w:numId="26">
    <w:abstractNumId w:val="40"/>
  </w:num>
  <w:num w:numId="27">
    <w:abstractNumId w:val="39"/>
  </w:num>
  <w:num w:numId="28">
    <w:abstractNumId w:val="23"/>
  </w:num>
  <w:num w:numId="29">
    <w:abstractNumId w:val="35"/>
  </w:num>
  <w:num w:numId="30">
    <w:abstractNumId w:val="21"/>
  </w:num>
  <w:num w:numId="31">
    <w:abstractNumId w:val="24"/>
  </w:num>
  <w:num w:numId="32">
    <w:abstractNumId w:val="10"/>
  </w:num>
  <w:num w:numId="33">
    <w:abstractNumId w:val="14"/>
  </w:num>
  <w:num w:numId="34">
    <w:abstractNumId w:val="36"/>
  </w:num>
  <w:num w:numId="35">
    <w:abstractNumId w:val="38"/>
  </w:num>
  <w:num w:numId="36">
    <w:abstractNumId w:val="37"/>
  </w:num>
  <w:num w:numId="37">
    <w:abstractNumId w:val="4"/>
  </w:num>
  <w:num w:numId="38">
    <w:abstractNumId w:val="13"/>
  </w:num>
  <w:num w:numId="39">
    <w:abstractNumId w:val="17"/>
  </w:num>
  <w:num w:numId="40">
    <w:abstractNumId w:val="28"/>
  </w:num>
  <w:num w:numId="41">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0"/>
    <w:footnote w:id="1"/>
  </w:footnotePr>
  <w:endnotePr>
    <w:endnote w:id="0"/>
    <w:endnote w:id="1"/>
  </w:endnotePr>
  <w:compat/>
  <w:rsids>
    <w:rsidRoot w:val="0027102C"/>
    <w:rsid w:val="000231DB"/>
    <w:rsid w:val="00024EFE"/>
    <w:rsid w:val="000403D2"/>
    <w:rsid w:val="00042B5B"/>
    <w:rsid w:val="000641B2"/>
    <w:rsid w:val="00070898"/>
    <w:rsid w:val="000820C6"/>
    <w:rsid w:val="00084144"/>
    <w:rsid w:val="000901EA"/>
    <w:rsid w:val="000E2D65"/>
    <w:rsid w:val="000F0645"/>
    <w:rsid w:val="001033AE"/>
    <w:rsid w:val="00113DE1"/>
    <w:rsid w:val="001141B2"/>
    <w:rsid w:val="00114D69"/>
    <w:rsid w:val="00120690"/>
    <w:rsid w:val="001244AA"/>
    <w:rsid w:val="001249A1"/>
    <w:rsid w:val="0013347E"/>
    <w:rsid w:val="0013613F"/>
    <w:rsid w:val="00146701"/>
    <w:rsid w:val="0015511B"/>
    <w:rsid w:val="00157C66"/>
    <w:rsid w:val="00161E1D"/>
    <w:rsid w:val="001673A6"/>
    <w:rsid w:val="0016754E"/>
    <w:rsid w:val="0017566D"/>
    <w:rsid w:val="00180124"/>
    <w:rsid w:val="001844BC"/>
    <w:rsid w:val="00185645"/>
    <w:rsid w:val="00191406"/>
    <w:rsid w:val="00193A82"/>
    <w:rsid w:val="001A2E56"/>
    <w:rsid w:val="001B3410"/>
    <w:rsid w:val="001C47A3"/>
    <w:rsid w:val="00216574"/>
    <w:rsid w:val="0027102C"/>
    <w:rsid w:val="00282AC0"/>
    <w:rsid w:val="00284266"/>
    <w:rsid w:val="0028732C"/>
    <w:rsid w:val="00287B2F"/>
    <w:rsid w:val="002A12F5"/>
    <w:rsid w:val="002A1F78"/>
    <w:rsid w:val="002A35A2"/>
    <w:rsid w:val="002B6A56"/>
    <w:rsid w:val="002D2900"/>
    <w:rsid w:val="002D4A6D"/>
    <w:rsid w:val="002D7A36"/>
    <w:rsid w:val="002F69F4"/>
    <w:rsid w:val="00300A57"/>
    <w:rsid w:val="00315941"/>
    <w:rsid w:val="003203E2"/>
    <w:rsid w:val="00327B35"/>
    <w:rsid w:val="00341715"/>
    <w:rsid w:val="00343708"/>
    <w:rsid w:val="00343D55"/>
    <w:rsid w:val="00356C4C"/>
    <w:rsid w:val="0036105E"/>
    <w:rsid w:val="00373E20"/>
    <w:rsid w:val="003844DD"/>
    <w:rsid w:val="003B305A"/>
    <w:rsid w:val="003C0CB6"/>
    <w:rsid w:val="003D3E22"/>
    <w:rsid w:val="003E7E5D"/>
    <w:rsid w:val="004104E7"/>
    <w:rsid w:val="00413E76"/>
    <w:rsid w:val="0045677B"/>
    <w:rsid w:val="0047072A"/>
    <w:rsid w:val="004764BD"/>
    <w:rsid w:val="0049271B"/>
    <w:rsid w:val="004A0EEE"/>
    <w:rsid w:val="004A1FA3"/>
    <w:rsid w:val="004B191D"/>
    <w:rsid w:val="004C48DF"/>
    <w:rsid w:val="004D358E"/>
    <w:rsid w:val="004E0B56"/>
    <w:rsid w:val="00506370"/>
    <w:rsid w:val="00510A53"/>
    <w:rsid w:val="0052308A"/>
    <w:rsid w:val="005235BE"/>
    <w:rsid w:val="005242B3"/>
    <w:rsid w:val="00546EC3"/>
    <w:rsid w:val="005647D1"/>
    <w:rsid w:val="0057199C"/>
    <w:rsid w:val="005755B7"/>
    <w:rsid w:val="005B566A"/>
    <w:rsid w:val="005C5682"/>
    <w:rsid w:val="005D35EC"/>
    <w:rsid w:val="005E308B"/>
    <w:rsid w:val="005E35D5"/>
    <w:rsid w:val="005F3A8C"/>
    <w:rsid w:val="005F40AD"/>
    <w:rsid w:val="0061170F"/>
    <w:rsid w:val="00614E23"/>
    <w:rsid w:val="00615EC2"/>
    <w:rsid w:val="0062071F"/>
    <w:rsid w:val="0062614F"/>
    <w:rsid w:val="00636A9C"/>
    <w:rsid w:val="006439A7"/>
    <w:rsid w:val="00645F64"/>
    <w:rsid w:val="0067314B"/>
    <w:rsid w:val="006768C6"/>
    <w:rsid w:val="0068426A"/>
    <w:rsid w:val="0069060A"/>
    <w:rsid w:val="006A6483"/>
    <w:rsid w:val="006A6B57"/>
    <w:rsid w:val="006C2B06"/>
    <w:rsid w:val="006C31EE"/>
    <w:rsid w:val="006D41BD"/>
    <w:rsid w:val="006D6C8F"/>
    <w:rsid w:val="006D71D9"/>
    <w:rsid w:val="006F3D43"/>
    <w:rsid w:val="006F54E4"/>
    <w:rsid w:val="007241A3"/>
    <w:rsid w:val="00724BCC"/>
    <w:rsid w:val="00760CBF"/>
    <w:rsid w:val="00765353"/>
    <w:rsid w:val="007804DC"/>
    <w:rsid w:val="00782DFA"/>
    <w:rsid w:val="00785896"/>
    <w:rsid w:val="007907A5"/>
    <w:rsid w:val="007A0AB0"/>
    <w:rsid w:val="007B25FC"/>
    <w:rsid w:val="007D2CC1"/>
    <w:rsid w:val="007F3D68"/>
    <w:rsid w:val="007F3DFC"/>
    <w:rsid w:val="00801C60"/>
    <w:rsid w:val="0081305D"/>
    <w:rsid w:val="00813AD5"/>
    <w:rsid w:val="00822307"/>
    <w:rsid w:val="008236F9"/>
    <w:rsid w:val="00825103"/>
    <w:rsid w:val="0084371F"/>
    <w:rsid w:val="00852D27"/>
    <w:rsid w:val="00863109"/>
    <w:rsid w:val="00890707"/>
    <w:rsid w:val="0089205E"/>
    <w:rsid w:val="008A0AE9"/>
    <w:rsid w:val="008A65E0"/>
    <w:rsid w:val="008A7FE2"/>
    <w:rsid w:val="008B4E29"/>
    <w:rsid w:val="009009D1"/>
    <w:rsid w:val="009028D7"/>
    <w:rsid w:val="00921D12"/>
    <w:rsid w:val="00935945"/>
    <w:rsid w:val="0094068C"/>
    <w:rsid w:val="00947FC1"/>
    <w:rsid w:val="00953B6B"/>
    <w:rsid w:val="00967656"/>
    <w:rsid w:val="00971991"/>
    <w:rsid w:val="00985274"/>
    <w:rsid w:val="009871DE"/>
    <w:rsid w:val="009A639E"/>
    <w:rsid w:val="009B1D33"/>
    <w:rsid w:val="009B1F32"/>
    <w:rsid w:val="009B244F"/>
    <w:rsid w:val="009C4B7A"/>
    <w:rsid w:val="009C51D3"/>
    <w:rsid w:val="009D7371"/>
    <w:rsid w:val="009E4946"/>
    <w:rsid w:val="00A02144"/>
    <w:rsid w:val="00A11AD0"/>
    <w:rsid w:val="00A25D21"/>
    <w:rsid w:val="00A25E1C"/>
    <w:rsid w:val="00A30065"/>
    <w:rsid w:val="00A350F7"/>
    <w:rsid w:val="00A41E10"/>
    <w:rsid w:val="00A46436"/>
    <w:rsid w:val="00A525DF"/>
    <w:rsid w:val="00A5452E"/>
    <w:rsid w:val="00A5609B"/>
    <w:rsid w:val="00A71157"/>
    <w:rsid w:val="00A7242A"/>
    <w:rsid w:val="00A744DF"/>
    <w:rsid w:val="00A777F4"/>
    <w:rsid w:val="00A845E1"/>
    <w:rsid w:val="00AA418B"/>
    <w:rsid w:val="00AB61EF"/>
    <w:rsid w:val="00AC4BAA"/>
    <w:rsid w:val="00AD660F"/>
    <w:rsid w:val="00B2185D"/>
    <w:rsid w:val="00B235CA"/>
    <w:rsid w:val="00B2584F"/>
    <w:rsid w:val="00B47772"/>
    <w:rsid w:val="00B65D27"/>
    <w:rsid w:val="00B80C76"/>
    <w:rsid w:val="00B83EB7"/>
    <w:rsid w:val="00BB01FE"/>
    <w:rsid w:val="00BC1945"/>
    <w:rsid w:val="00BC2E8A"/>
    <w:rsid w:val="00BD390F"/>
    <w:rsid w:val="00BD42CB"/>
    <w:rsid w:val="00BF066D"/>
    <w:rsid w:val="00C21A79"/>
    <w:rsid w:val="00C37F5B"/>
    <w:rsid w:val="00C475C9"/>
    <w:rsid w:val="00C56F5A"/>
    <w:rsid w:val="00C61BD0"/>
    <w:rsid w:val="00C629B8"/>
    <w:rsid w:val="00C65289"/>
    <w:rsid w:val="00C747A9"/>
    <w:rsid w:val="00C76FFF"/>
    <w:rsid w:val="00C852FF"/>
    <w:rsid w:val="00C85FE6"/>
    <w:rsid w:val="00C87472"/>
    <w:rsid w:val="00C92F73"/>
    <w:rsid w:val="00C94BC0"/>
    <w:rsid w:val="00CA512F"/>
    <w:rsid w:val="00CB3BF2"/>
    <w:rsid w:val="00CC0C9F"/>
    <w:rsid w:val="00CC158A"/>
    <w:rsid w:val="00CE16B2"/>
    <w:rsid w:val="00CE2EE5"/>
    <w:rsid w:val="00CE7471"/>
    <w:rsid w:val="00D024F9"/>
    <w:rsid w:val="00D02A82"/>
    <w:rsid w:val="00D12CC9"/>
    <w:rsid w:val="00D150C7"/>
    <w:rsid w:val="00D41EB1"/>
    <w:rsid w:val="00D74B21"/>
    <w:rsid w:val="00D77C48"/>
    <w:rsid w:val="00D95D97"/>
    <w:rsid w:val="00D96B61"/>
    <w:rsid w:val="00D9754D"/>
    <w:rsid w:val="00DC5971"/>
    <w:rsid w:val="00DD12B1"/>
    <w:rsid w:val="00DE3418"/>
    <w:rsid w:val="00DE4774"/>
    <w:rsid w:val="00DE71C1"/>
    <w:rsid w:val="00DF7B4F"/>
    <w:rsid w:val="00E0681B"/>
    <w:rsid w:val="00E0759B"/>
    <w:rsid w:val="00E109C4"/>
    <w:rsid w:val="00E146F4"/>
    <w:rsid w:val="00E205BC"/>
    <w:rsid w:val="00E41187"/>
    <w:rsid w:val="00E54A06"/>
    <w:rsid w:val="00E574FA"/>
    <w:rsid w:val="00E85133"/>
    <w:rsid w:val="00E87AD9"/>
    <w:rsid w:val="00EB33CA"/>
    <w:rsid w:val="00EB4A9E"/>
    <w:rsid w:val="00EB6719"/>
    <w:rsid w:val="00ED7B97"/>
    <w:rsid w:val="00EE7DDB"/>
    <w:rsid w:val="00EF7DB6"/>
    <w:rsid w:val="00F00A23"/>
    <w:rsid w:val="00F12441"/>
    <w:rsid w:val="00F45A84"/>
    <w:rsid w:val="00F661A0"/>
    <w:rsid w:val="00F87CEF"/>
    <w:rsid w:val="00F95A98"/>
    <w:rsid w:val="00FA3E25"/>
    <w:rsid w:val="00FA4CFD"/>
    <w:rsid w:val="00FA6B76"/>
    <w:rsid w:val="00FB16BF"/>
    <w:rsid w:val="00FC641B"/>
    <w:rsid w:val="00FC6932"/>
    <w:rsid w:val="00FD49EB"/>
    <w:rsid w:val="00FE4373"/>
    <w:rsid w:val="00FF2F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2C"/>
    <w:pPr>
      <w:spacing w:after="0" w:line="240" w:lineRule="auto"/>
    </w:pPr>
    <w:rPr>
      <w:rFonts w:ascii="Times New Roman" w:eastAsia="Times New Roman" w:hAnsi="Times New Roman"/>
      <w:sz w:val="24"/>
      <w:szCs w:val="20"/>
      <w:lang w:val="id-ID" w:bidi="ar-SA"/>
    </w:rPr>
  </w:style>
  <w:style w:type="paragraph" w:styleId="Heading1">
    <w:name w:val="heading 1"/>
    <w:basedOn w:val="Normal"/>
    <w:next w:val="Normal"/>
    <w:link w:val="Heading1Char"/>
    <w:uiPriority w:val="9"/>
    <w:qFormat/>
    <w:rsid w:val="00AD66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D66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D66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D66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66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66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660F"/>
    <w:pPr>
      <w:spacing w:before="240" w:after="60"/>
      <w:outlineLvl w:val="6"/>
    </w:pPr>
  </w:style>
  <w:style w:type="paragraph" w:styleId="Heading8">
    <w:name w:val="heading 8"/>
    <w:basedOn w:val="Normal"/>
    <w:next w:val="Normal"/>
    <w:link w:val="Heading8Char"/>
    <w:uiPriority w:val="9"/>
    <w:semiHidden/>
    <w:unhideWhenUsed/>
    <w:qFormat/>
    <w:rsid w:val="00AD660F"/>
    <w:pPr>
      <w:spacing w:before="240" w:after="60"/>
      <w:outlineLvl w:val="7"/>
    </w:pPr>
    <w:rPr>
      <w:i/>
      <w:iCs/>
    </w:rPr>
  </w:style>
  <w:style w:type="paragraph" w:styleId="Heading9">
    <w:name w:val="heading 9"/>
    <w:basedOn w:val="Normal"/>
    <w:next w:val="Normal"/>
    <w:link w:val="Heading9Char"/>
    <w:uiPriority w:val="9"/>
    <w:semiHidden/>
    <w:unhideWhenUsed/>
    <w:qFormat/>
    <w:rsid w:val="00AD66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6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D66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D66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D660F"/>
    <w:rPr>
      <w:b/>
      <w:bCs/>
      <w:sz w:val="28"/>
      <w:szCs w:val="28"/>
    </w:rPr>
  </w:style>
  <w:style w:type="character" w:customStyle="1" w:styleId="Heading5Char">
    <w:name w:val="Heading 5 Char"/>
    <w:basedOn w:val="DefaultParagraphFont"/>
    <w:link w:val="Heading5"/>
    <w:uiPriority w:val="9"/>
    <w:semiHidden/>
    <w:rsid w:val="00AD660F"/>
    <w:rPr>
      <w:b/>
      <w:bCs/>
      <w:i/>
      <w:iCs/>
      <w:sz w:val="26"/>
      <w:szCs w:val="26"/>
    </w:rPr>
  </w:style>
  <w:style w:type="character" w:customStyle="1" w:styleId="Heading6Char">
    <w:name w:val="Heading 6 Char"/>
    <w:basedOn w:val="DefaultParagraphFont"/>
    <w:link w:val="Heading6"/>
    <w:uiPriority w:val="9"/>
    <w:semiHidden/>
    <w:rsid w:val="00AD660F"/>
    <w:rPr>
      <w:b/>
      <w:bCs/>
    </w:rPr>
  </w:style>
  <w:style w:type="character" w:customStyle="1" w:styleId="Heading7Char">
    <w:name w:val="Heading 7 Char"/>
    <w:basedOn w:val="DefaultParagraphFont"/>
    <w:link w:val="Heading7"/>
    <w:uiPriority w:val="9"/>
    <w:semiHidden/>
    <w:rsid w:val="00AD660F"/>
    <w:rPr>
      <w:sz w:val="24"/>
      <w:szCs w:val="24"/>
    </w:rPr>
  </w:style>
  <w:style w:type="character" w:customStyle="1" w:styleId="Heading8Char">
    <w:name w:val="Heading 8 Char"/>
    <w:basedOn w:val="DefaultParagraphFont"/>
    <w:link w:val="Heading8"/>
    <w:uiPriority w:val="9"/>
    <w:semiHidden/>
    <w:rsid w:val="00AD660F"/>
    <w:rPr>
      <w:i/>
      <w:iCs/>
      <w:sz w:val="24"/>
      <w:szCs w:val="24"/>
    </w:rPr>
  </w:style>
  <w:style w:type="character" w:customStyle="1" w:styleId="Heading9Char">
    <w:name w:val="Heading 9 Char"/>
    <w:basedOn w:val="DefaultParagraphFont"/>
    <w:link w:val="Heading9"/>
    <w:uiPriority w:val="9"/>
    <w:semiHidden/>
    <w:rsid w:val="00AD660F"/>
    <w:rPr>
      <w:rFonts w:asciiTheme="majorHAnsi" w:eastAsiaTheme="majorEastAsia" w:hAnsiTheme="majorHAnsi"/>
    </w:rPr>
  </w:style>
  <w:style w:type="paragraph" w:styleId="Title">
    <w:name w:val="Title"/>
    <w:basedOn w:val="Normal"/>
    <w:next w:val="Normal"/>
    <w:link w:val="TitleChar"/>
    <w:qFormat/>
    <w:rsid w:val="00AD66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AD66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66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660F"/>
    <w:rPr>
      <w:rFonts w:asciiTheme="majorHAnsi" w:eastAsiaTheme="majorEastAsia" w:hAnsiTheme="majorHAnsi"/>
      <w:sz w:val="24"/>
      <w:szCs w:val="24"/>
    </w:rPr>
  </w:style>
  <w:style w:type="character" w:styleId="Strong">
    <w:name w:val="Strong"/>
    <w:basedOn w:val="DefaultParagraphFont"/>
    <w:uiPriority w:val="22"/>
    <w:qFormat/>
    <w:rsid w:val="00AD660F"/>
    <w:rPr>
      <w:b/>
      <w:bCs/>
    </w:rPr>
  </w:style>
  <w:style w:type="character" w:styleId="Emphasis">
    <w:name w:val="Emphasis"/>
    <w:basedOn w:val="DefaultParagraphFont"/>
    <w:uiPriority w:val="20"/>
    <w:qFormat/>
    <w:rsid w:val="00AD660F"/>
    <w:rPr>
      <w:rFonts w:asciiTheme="minorHAnsi" w:hAnsiTheme="minorHAnsi"/>
      <w:b/>
      <w:i/>
      <w:iCs/>
    </w:rPr>
  </w:style>
  <w:style w:type="paragraph" w:styleId="NoSpacing">
    <w:name w:val="No Spacing"/>
    <w:basedOn w:val="Normal"/>
    <w:link w:val="NoSpacingChar"/>
    <w:qFormat/>
    <w:rsid w:val="00AD660F"/>
    <w:rPr>
      <w:szCs w:val="32"/>
    </w:rPr>
  </w:style>
  <w:style w:type="paragraph" w:styleId="ListParagraph">
    <w:name w:val="List Paragraph"/>
    <w:basedOn w:val="Normal"/>
    <w:uiPriority w:val="34"/>
    <w:qFormat/>
    <w:rsid w:val="00AD660F"/>
    <w:pPr>
      <w:ind w:left="720"/>
      <w:contextualSpacing/>
    </w:pPr>
  </w:style>
  <w:style w:type="paragraph" w:styleId="Quote">
    <w:name w:val="Quote"/>
    <w:basedOn w:val="Normal"/>
    <w:next w:val="Normal"/>
    <w:link w:val="QuoteChar"/>
    <w:uiPriority w:val="29"/>
    <w:qFormat/>
    <w:rsid w:val="00AD660F"/>
    <w:rPr>
      <w:i/>
    </w:rPr>
  </w:style>
  <w:style w:type="character" w:customStyle="1" w:styleId="QuoteChar">
    <w:name w:val="Quote Char"/>
    <w:basedOn w:val="DefaultParagraphFont"/>
    <w:link w:val="Quote"/>
    <w:uiPriority w:val="29"/>
    <w:rsid w:val="00AD660F"/>
    <w:rPr>
      <w:i/>
      <w:sz w:val="24"/>
      <w:szCs w:val="24"/>
    </w:rPr>
  </w:style>
  <w:style w:type="paragraph" w:styleId="IntenseQuote">
    <w:name w:val="Intense Quote"/>
    <w:basedOn w:val="Normal"/>
    <w:next w:val="Normal"/>
    <w:link w:val="IntenseQuoteChar"/>
    <w:uiPriority w:val="30"/>
    <w:qFormat/>
    <w:rsid w:val="00AD660F"/>
    <w:pPr>
      <w:ind w:left="720" w:right="720"/>
    </w:pPr>
    <w:rPr>
      <w:b/>
      <w:i/>
      <w:szCs w:val="22"/>
    </w:rPr>
  </w:style>
  <w:style w:type="character" w:customStyle="1" w:styleId="IntenseQuoteChar">
    <w:name w:val="Intense Quote Char"/>
    <w:basedOn w:val="DefaultParagraphFont"/>
    <w:link w:val="IntenseQuote"/>
    <w:uiPriority w:val="30"/>
    <w:rsid w:val="00AD660F"/>
    <w:rPr>
      <w:b/>
      <w:i/>
      <w:sz w:val="24"/>
    </w:rPr>
  </w:style>
  <w:style w:type="character" w:styleId="SubtleEmphasis">
    <w:name w:val="Subtle Emphasis"/>
    <w:uiPriority w:val="19"/>
    <w:qFormat/>
    <w:rsid w:val="00AD660F"/>
    <w:rPr>
      <w:i/>
      <w:color w:val="5A5A5A" w:themeColor="text1" w:themeTint="A5"/>
    </w:rPr>
  </w:style>
  <w:style w:type="character" w:styleId="IntenseEmphasis">
    <w:name w:val="Intense Emphasis"/>
    <w:basedOn w:val="DefaultParagraphFont"/>
    <w:uiPriority w:val="21"/>
    <w:qFormat/>
    <w:rsid w:val="00AD660F"/>
    <w:rPr>
      <w:b/>
      <w:i/>
      <w:sz w:val="24"/>
      <w:szCs w:val="24"/>
      <w:u w:val="single"/>
    </w:rPr>
  </w:style>
  <w:style w:type="character" w:styleId="SubtleReference">
    <w:name w:val="Subtle Reference"/>
    <w:basedOn w:val="DefaultParagraphFont"/>
    <w:uiPriority w:val="31"/>
    <w:qFormat/>
    <w:rsid w:val="00AD660F"/>
    <w:rPr>
      <w:sz w:val="24"/>
      <w:szCs w:val="24"/>
      <w:u w:val="single"/>
    </w:rPr>
  </w:style>
  <w:style w:type="character" w:styleId="IntenseReference">
    <w:name w:val="Intense Reference"/>
    <w:basedOn w:val="DefaultParagraphFont"/>
    <w:uiPriority w:val="32"/>
    <w:qFormat/>
    <w:rsid w:val="00AD660F"/>
    <w:rPr>
      <w:b/>
      <w:sz w:val="24"/>
      <w:u w:val="single"/>
    </w:rPr>
  </w:style>
  <w:style w:type="character" w:styleId="BookTitle">
    <w:name w:val="Book Title"/>
    <w:basedOn w:val="DefaultParagraphFont"/>
    <w:uiPriority w:val="33"/>
    <w:qFormat/>
    <w:rsid w:val="00AD66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660F"/>
    <w:pPr>
      <w:outlineLvl w:val="9"/>
    </w:pPr>
  </w:style>
  <w:style w:type="paragraph" w:styleId="FootnoteText">
    <w:name w:val="footnote text"/>
    <w:basedOn w:val="Normal"/>
    <w:link w:val="FootnoteTextChar"/>
    <w:unhideWhenUsed/>
    <w:rsid w:val="00FB16BF"/>
    <w:rPr>
      <w:sz w:val="20"/>
    </w:rPr>
  </w:style>
  <w:style w:type="character" w:customStyle="1" w:styleId="FootnoteTextChar">
    <w:name w:val="Footnote Text Char"/>
    <w:basedOn w:val="DefaultParagraphFont"/>
    <w:link w:val="FootnoteText"/>
    <w:uiPriority w:val="99"/>
    <w:rsid w:val="00FB16BF"/>
    <w:rPr>
      <w:rFonts w:ascii="Times New Roman" w:eastAsia="Times New Roman" w:hAnsi="Times New Roman"/>
      <w:sz w:val="20"/>
      <w:szCs w:val="20"/>
      <w:lang w:val="id-ID" w:bidi="ar-SA"/>
    </w:rPr>
  </w:style>
  <w:style w:type="character" w:styleId="FootnoteReference">
    <w:name w:val="footnote reference"/>
    <w:basedOn w:val="DefaultParagraphFont"/>
    <w:unhideWhenUsed/>
    <w:rsid w:val="00FB16BF"/>
    <w:rPr>
      <w:vertAlign w:val="superscript"/>
    </w:rPr>
  </w:style>
  <w:style w:type="paragraph" w:styleId="Header">
    <w:name w:val="header"/>
    <w:basedOn w:val="Normal"/>
    <w:link w:val="HeaderChar"/>
    <w:uiPriority w:val="99"/>
    <w:unhideWhenUsed/>
    <w:rsid w:val="00CE7471"/>
    <w:pPr>
      <w:tabs>
        <w:tab w:val="center" w:pos="4680"/>
        <w:tab w:val="right" w:pos="9360"/>
      </w:tabs>
    </w:pPr>
  </w:style>
  <w:style w:type="character" w:customStyle="1" w:styleId="HeaderChar">
    <w:name w:val="Header Char"/>
    <w:basedOn w:val="DefaultParagraphFont"/>
    <w:link w:val="Header"/>
    <w:uiPriority w:val="99"/>
    <w:rsid w:val="00CE7471"/>
    <w:rPr>
      <w:rFonts w:ascii="Times New Roman" w:eastAsia="Times New Roman" w:hAnsi="Times New Roman"/>
      <w:sz w:val="24"/>
      <w:szCs w:val="20"/>
      <w:lang w:val="id-ID" w:bidi="ar-SA"/>
    </w:rPr>
  </w:style>
  <w:style w:type="paragraph" w:styleId="Footer">
    <w:name w:val="footer"/>
    <w:basedOn w:val="Normal"/>
    <w:link w:val="FooterChar"/>
    <w:uiPriority w:val="99"/>
    <w:unhideWhenUsed/>
    <w:rsid w:val="00CE7471"/>
    <w:pPr>
      <w:tabs>
        <w:tab w:val="center" w:pos="4680"/>
        <w:tab w:val="right" w:pos="9360"/>
      </w:tabs>
    </w:pPr>
  </w:style>
  <w:style w:type="character" w:customStyle="1" w:styleId="FooterChar">
    <w:name w:val="Footer Char"/>
    <w:basedOn w:val="DefaultParagraphFont"/>
    <w:link w:val="Footer"/>
    <w:uiPriority w:val="99"/>
    <w:rsid w:val="00CE7471"/>
    <w:rPr>
      <w:rFonts w:ascii="Times New Roman" w:eastAsia="Times New Roman" w:hAnsi="Times New Roman"/>
      <w:sz w:val="24"/>
      <w:szCs w:val="20"/>
      <w:lang w:val="id-ID" w:bidi="ar-SA"/>
    </w:rPr>
  </w:style>
  <w:style w:type="paragraph" w:customStyle="1" w:styleId="Default">
    <w:name w:val="Default"/>
    <w:rsid w:val="00CE7471"/>
    <w:pPr>
      <w:autoSpaceDE w:val="0"/>
      <w:autoSpaceDN w:val="0"/>
      <w:adjustRightInd w:val="0"/>
      <w:spacing w:after="0" w:line="240" w:lineRule="auto"/>
    </w:pPr>
    <w:rPr>
      <w:rFonts w:ascii="Times New Roman" w:eastAsia="Calibri" w:hAnsi="Times New Roman"/>
      <w:color w:val="000000"/>
      <w:sz w:val="24"/>
      <w:szCs w:val="24"/>
      <w:lang w:bidi="ar-SA"/>
    </w:rPr>
  </w:style>
  <w:style w:type="table" w:styleId="TableGrid">
    <w:name w:val="Table Grid"/>
    <w:basedOn w:val="TableNormal"/>
    <w:uiPriority w:val="59"/>
    <w:rsid w:val="00A845E1"/>
    <w:pPr>
      <w:spacing w:after="0" w:line="240" w:lineRule="auto"/>
    </w:pPr>
    <w:rPr>
      <w:rFonts w:cstheme="minorBid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45E1"/>
    <w:rPr>
      <w:rFonts w:ascii="Tahoma" w:hAnsi="Tahoma" w:cs="Tahoma"/>
      <w:sz w:val="16"/>
      <w:szCs w:val="16"/>
    </w:rPr>
  </w:style>
  <w:style w:type="character" w:customStyle="1" w:styleId="BalloonTextChar">
    <w:name w:val="Balloon Text Char"/>
    <w:basedOn w:val="DefaultParagraphFont"/>
    <w:link w:val="BalloonText"/>
    <w:uiPriority w:val="99"/>
    <w:semiHidden/>
    <w:rsid w:val="00A845E1"/>
    <w:rPr>
      <w:rFonts w:ascii="Tahoma" w:eastAsia="Times New Roman" w:hAnsi="Tahoma" w:cs="Tahoma"/>
      <w:sz w:val="16"/>
      <w:szCs w:val="16"/>
      <w:lang w:val="id-ID" w:bidi="ar-SA"/>
    </w:rPr>
  </w:style>
  <w:style w:type="character" w:customStyle="1" w:styleId="NoSpacingChar">
    <w:name w:val="No Spacing Char"/>
    <w:basedOn w:val="DefaultParagraphFont"/>
    <w:link w:val="NoSpacing"/>
    <w:locked/>
    <w:rsid w:val="00546EC3"/>
    <w:rPr>
      <w:rFonts w:ascii="Times New Roman" w:eastAsia="Times New Roman" w:hAnsi="Times New Roman"/>
      <w:sz w:val="24"/>
      <w:szCs w:val="32"/>
      <w:lang w:val="id-ID" w:bidi="ar-SA"/>
    </w:rPr>
  </w:style>
  <w:style w:type="paragraph" w:styleId="NormalWeb">
    <w:name w:val="Normal (Web)"/>
    <w:basedOn w:val="Normal"/>
    <w:uiPriority w:val="99"/>
    <w:unhideWhenUsed/>
    <w:rsid w:val="0036105E"/>
    <w:pPr>
      <w:spacing w:before="100" w:beforeAutospacing="1" w:after="100" w:afterAutospacing="1"/>
    </w:pPr>
    <w:rPr>
      <w:szCs w:val="24"/>
      <w:lang w:val="en-US"/>
    </w:rPr>
  </w:style>
  <w:style w:type="character" w:styleId="Hyperlink">
    <w:name w:val="Hyperlink"/>
    <w:basedOn w:val="DefaultParagraphFont"/>
    <w:uiPriority w:val="99"/>
    <w:unhideWhenUsed/>
    <w:rsid w:val="00947FC1"/>
    <w:rPr>
      <w:color w:val="5F5F5F" w:themeColor="hyperlink"/>
      <w:u w:val="single"/>
    </w:rPr>
  </w:style>
  <w:style w:type="character" w:styleId="PlaceholderText">
    <w:name w:val="Placeholder Text"/>
    <w:basedOn w:val="DefaultParagraphFont"/>
    <w:uiPriority w:val="99"/>
    <w:semiHidden/>
    <w:rsid w:val="001844BC"/>
    <w:rPr>
      <w:color w:val="808080"/>
    </w:rPr>
  </w:style>
  <w:style w:type="character" w:customStyle="1" w:styleId="apple-style-span">
    <w:name w:val="apple-style-span"/>
    <w:basedOn w:val="DefaultParagraphFont"/>
    <w:rsid w:val="00C37F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19A2-8713-4DC8-969E-49F76CC8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3864</TotalTime>
  <Pages>12</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Magdy Mohamed Zahyan</cp:lastModifiedBy>
  <cp:revision>78</cp:revision>
  <cp:lastPrinted>2012-08-07T17:45:00Z</cp:lastPrinted>
  <dcterms:created xsi:type="dcterms:W3CDTF">2012-03-14T11:17:00Z</dcterms:created>
  <dcterms:modified xsi:type="dcterms:W3CDTF">2012-08-07T17:51:00Z</dcterms:modified>
</cp:coreProperties>
</file>