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DF" w:rsidRPr="008F0F83" w:rsidRDefault="00A90CCD" w:rsidP="007A47D3">
      <w:pPr>
        <w:spacing w:line="480" w:lineRule="auto"/>
        <w:jc w:val="center"/>
        <w:rPr>
          <w:b/>
          <w:bCs/>
        </w:rPr>
      </w:pPr>
      <w:r w:rsidRPr="008F0F83">
        <w:rPr>
          <w:b/>
          <w:bCs/>
        </w:rPr>
        <w:t xml:space="preserve">DAFTAR </w:t>
      </w:r>
      <w:r w:rsidR="007A47D3">
        <w:rPr>
          <w:b/>
          <w:bCs/>
        </w:rPr>
        <w:t>PUSTAKA</w:t>
      </w:r>
    </w:p>
    <w:p w:rsidR="00A90CCD" w:rsidRDefault="00A90CCD" w:rsidP="001A0754">
      <w:pPr>
        <w:pStyle w:val="ListParagraph"/>
        <w:spacing w:before="240" w:after="240" w:line="480" w:lineRule="auto"/>
        <w:ind w:hanging="720"/>
        <w:jc w:val="both"/>
      </w:pPr>
      <w:proofErr w:type="spellStart"/>
      <w:proofErr w:type="gramStart"/>
      <w:r w:rsidRPr="00523377">
        <w:rPr>
          <w:rFonts w:ascii="Times New Roman" w:eastAsia="Times New Roman" w:hAnsi="Times New Roman"/>
        </w:rPr>
        <w:t>Ahmadi</w:t>
      </w:r>
      <w:proofErr w:type="spellEnd"/>
      <w:r w:rsidRPr="00523377">
        <w:rPr>
          <w:rFonts w:ascii="Times New Roman" w:eastAsia="Times New Roman" w:hAnsi="Times New Roman"/>
        </w:rPr>
        <w:t xml:space="preserve">  Abu</w:t>
      </w:r>
      <w:proofErr w:type="gramEnd"/>
      <w:r w:rsidRPr="00523377">
        <w:rPr>
          <w:rFonts w:ascii="Times New Roman" w:eastAsia="Times New Roman" w:hAnsi="Times New Roman"/>
        </w:rPr>
        <w:t xml:space="preserve">, </w:t>
      </w:r>
      <w:proofErr w:type="spellStart"/>
      <w:r w:rsidRPr="00523377">
        <w:rPr>
          <w:rFonts w:ascii="Times New Roman" w:eastAsia="Times New Roman" w:hAnsi="Times New Roman"/>
        </w:rPr>
        <w:t>Supriyono</w:t>
      </w:r>
      <w:proofErr w:type="spellEnd"/>
      <w:r w:rsidRPr="00523377">
        <w:rPr>
          <w:rFonts w:ascii="Times New Roman" w:eastAsia="Times New Roman" w:hAnsi="Times New Roman"/>
        </w:rPr>
        <w:t xml:space="preserve"> </w:t>
      </w:r>
      <w:proofErr w:type="spellStart"/>
      <w:r w:rsidRPr="00523377">
        <w:rPr>
          <w:rFonts w:ascii="Times New Roman" w:eastAsia="Times New Roman" w:hAnsi="Times New Roman"/>
        </w:rPr>
        <w:t>Widodo</w:t>
      </w:r>
      <w:proofErr w:type="spellEnd"/>
      <w:r w:rsidRPr="00523377">
        <w:rPr>
          <w:rFonts w:ascii="Times New Roman" w:eastAsia="Times New Roman" w:hAnsi="Times New Roman"/>
          <w:lang w:val="id-ID"/>
        </w:rPr>
        <w:t>,</w:t>
      </w:r>
      <w:r w:rsidRPr="00523377">
        <w:rPr>
          <w:rFonts w:ascii="Times New Roman" w:eastAsia="Times New Roman" w:hAnsi="Times New Roman"/>
        </w:rPr>
        <w:t xml:space="preserve">  </w:t>
      </w:r>
      <w:proofErr w:type="spellStart"/>
      <w:r w:rsidRPr="00523377">
        <w:rPr>
          <w:rFonts w:ascii="Times New Roman" w:eastAsia="Times New Roman" w:hAnsi="Times New Roman"/>
          <w:i/>
        </w:rPr>
        <w:t>Psikologi</w:t>
      </w:r>
      <w:proofErr w:type="spellEnd"/>
      <w:r w:rsidRPr="00523377">
        <w:rPr>
          <w:rFonts w:ascii="Times New Roman" w:eastAsia="Times New Roman" w:hAnsi="Times New Roman"/>
          <w:i/>
        </w:rPr>
        <w:t xml:space="preserve"> </w:t>
      </w:r>
      <w:proofErr w:type="spellStart"/>
      <w:r w:rsidRPr="00523377">
        <w:rPr>
          <w:rFonts w:ascii="Times New Roman" w:eastAsia="Times New Roman" w:hAnsi="Times New Roman"/>
          <w:i/>
        </w:rPr>
        <w:t>Belajar</w:t>
      </w:r>
      <w:proofErr w:type="spellEnd"/>
      <w:r w:rsidRPr="00523377">
        <w:rPr>
          <w:rFonts w:ascii="Times New Roman" w:eastAsia="Times New Roman" w:hAnsi="Times New Roman"/>
        </w:rPr>
        <w:t xml:space="preserve">, Jakarta: PT </w:t>
      </w:r>
      <w:proofErr w:type="spellStart"/>
      <w:r w:rsidRPr="00523377">
        <w:rPr>
          <w:rFonts w:ascii="Times New Roman" w:eastAsia="Times New Roman" w:hAnsi="Times New Roman"/>
        </w:rPr>
        <w:t>Rineka</w:t>
      </w:r>
      <w:proofErr w:type="spellEnd"/>
      <w:r w:rsidRPr="00523377">
        <w:rPr>
          <w:rFonts w:ascii="Times New Roman" w:eastAsia="Times New Roman" w:hAnsi="Times New Roman"/>
        </w:rPr>
        <w:t xml:space="preserve"> </w:t>
      </w:r>
      <w:proofErr w:type="spellStart"/>
      <w:r w:rsidRPr="00523377">
        <w:rPr>
          <w:rFonts w:ascii="Times New Roman" w:eastAsia="Times New Roman" w:hAnsi="Times New Roman"/>
        </w:rPr>
        <w:t>Cipta</w:t>
      </w:r>
      <w:proofErr w:type="spellEnd"/>
      <w:r w:rsidR="001A0754">
        <w:rPr>
          <w:rFonts w:ascii="Times New Roman" w:eastAsia="Times New Roman" w:hAnsi="Times New Roman"/>
          <w:lang w:val="id-ID"/>
        </w:rPr>
        <w:t xml:space="preserve">, </w:t>
      </w:r>
      <w:r w:rsidR="001A0754" w:rsidRPr="00523377">
        <w:rPr>
          <w:rFonts w:ascii="Times New Roman" w:eastAsia="Times New Roman" w:hAnsi="Times New Roman"/>
          <w:lang w:val="id-ID"/>
        </w:rPr>
        <w:t>2004</w:t>
      </w:r>
    </w:p>
    <w:p w:rsidR="00030C62" w:rsidRDefault="008501DF" w:rsidP="001A0754">
      <w:pPr>
        <w:pStyle w:val="ListParagraph"/>
        <w:spacing w:before="360" w:after="240" w:line="480" w:lineRule="auto"/>
        <w:ind w:hanging="7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lang w:val="id-ID"/>
        </w:rPr>
        <w:t>Akhyak</w:t>
      </w:r>
      <w:r w:rsidRPr="00523377">
        <w:rPr>
          <w:rFonts w:ascii="Times New Roman" w:eastAsia="Times New Roman" w:hAnsi="Times New Roman"/>
          <w:bCs/>
          <w:lang w:val="id-ID"/>
        </w:rPr>
        <w:t xml:space="preserve">, </w:t>
      </w:r>
      <w:r w:rsidRPr="00523377">
        <w:rPr>
          <w:rFonts w:ascii="Times New Roman" w:eastAsia="Times New Roman" w:hAnsi="Times New Roman"/>
          <w:bCs/>
          <w:i/>
          <w:lang w:val="id-ID"/>
        </w:rPr>
        <w:t>Profil Pendidik Sukses</w:t>
      </w:r>
      <w:r w:rsidRPr="00523377">
        <w:rPr>
          <w:rFonts w:ascii="Times New Roman" w:eastAsia="Times New Roman" w:hAnsi="Times New Roman"/>
          <w:bCs/>
          <w:lang w:val="id-ID"/>
        </w:rPr>
        <w:t>, Surabaya: elKAF</w:t>
      </w:r>
      <w:r w:rsidR="001A0754">
        <w:rPr>
          <w:rFonts w:ascii="Times New Roman" w:eastAsia="Times New Roman" w:hAnsi="Times New Roman"/>
          <w:bCs/>
          <w:lang w:val="id-ID"/>
        </w:rPr>
        <w:t xml:space="preserve">, </w:t>
      </w:r>
      <w:r w:rsidR="001A0754" w:rsidRPr="00523377">
        <w:rPr>
          <w:rFonts w:ascii="Times New Roman" w:eastAsia="Times New Roman" w:hAnsi="Times New Roman"/>
          <w:bCs/>
          <w:lang w:val="id-ID"/>
        </w:rPr>
        <w:t>2005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 w:rsidRPr="00523377">
        <w:t>Alma</w:t>
      </w:r>
      <w:proofErr w:type="gramStart"/>
      <w:r w:rsidRPr="00523377">
        <w:t>,Buchari</w:t>
      </w:r>
      <w:proofErr w:type="spellEnd"/>
      <w:proofErr w:type="gramEnd"/>
      <w:r w:rsidRPr="00523377">
        <w:t xml:space="preserve">, et. </w:t>
      </w:r>
      <w:proofErr w:type="gramStart"/>
      <w:r w:rsidRPr="00523377">
        <w:t>al</w:t>
      </w:r>
      <w:r>
        <w:rPr>
          <w:lang w:val="id-ID"/>
        </w:rPr>
        <w:t>l</w:t>
      </w:r>
      <w:proofErr w:type="gramEnd"/>
      <w:r w:rsidRPr="00523377">
        <w:t>.</w:t>
      </w:r>
      <w:r>
        <w:rPr>
          <w:lang w:val="id-ID"/>
        </w:rPr>
        <w:t xml:space="preserve"> </w:t>
      </w:r>
      <w:r w:rsidRPr="00523377">
        <w:rPr>
          <w:i/>
        </w:rPr>
        <w:t xml:space="preserve">Guru </w:t>
      </w:r>
      <w:proofErr w:type="spellStart"/>
      <w:r w:rsidRPr="00523377">
        <w:rPr>
          <w:i/>
        </w:rPr>
        <w:t>Profesional</w:t>
      </w:r>
      <w:proofErr w:type="spellEnd"/>
      <w:r w:rsidRPr="00523377">
        <w:rPr>
          <w:i/>
        </w:rPr>
        <w:t xml:space="preserve">: </w:t>
      </w:r>
      <w:proofErr w:type="spellStart"/>
      <w:r w:rsidRPr="00523377">
        <w:rPr>
          <w:i/>
        </w:rPr>
        <w:t>Menguasai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Metode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dan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Terampil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Mengajar</w:t>
      </w:r>
      <w:proofErr w:type="spellEnd"/>
      <w:r>
        <w:rPr>
          <w:i/>
          <w:lang w:val="id-ID"/>
        </w:rPr>
        <w:t>,</w:t>
      </w:r>
      <w:r w:rsidRPr="00523377">
        <w:rPr>
          <w:i/>
        </w:rPr>
        <w:t xml:space="preserve"> </w:t>
      </w:r>
      <w:proofErr w:type="spellStart"/>
      <w:r>
        <w:t>Bandung</w:t>
      </w:r>
      <w:proofErr w:type="gramStart"/>
      <w:r>
        <w:t>:Alfabeta</w:t>
      </w:r>
      <w:proofErr w:type="spellEnd"/>
      <w:proofErr w:type="gramEnd"/>
      <w:r w:rsidR="001A0754">
        <w:t xml:space="preserve">, </w:t>
      </w:r>
      <w:r w:rsidR="001A0754">
        <w:rPr>
          <w:lang w:val="id-ID"/>
        </w:rPr>
        <w:t>2008</w:t>
      </w:r>
    </w:p>
    <w:p w:rsidR="00030C62" w:rsidRDefault="007267EE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 w:rsidRPr="007267EE">
        <w:t>Aqib</w:t>
      </w:r>
      <w:proofErr w:type="spellEnd"/>
      <w:r w:rsidRPr="007267EE">
        <w:t xml:space="preserve">, </w:t>
      </w:r>
      <w:proofErr w:type="spellStart"/>
      <w:r w:rsidRPr="007267EE">
        <w:t>Zainal</w:t>
      </w:r>
      <w:proofErr w:type="spellEnd"/>
      <w:r w:rsidRPr="007267EE">
        <w:t xml:space="preserve">, </w:t>
      </w:r>
      <w:proofErr w:type="spellStart"/>
      <w:r w:rsidRPr="007267EE">
        <w:rPr>
          <w:i/>
          <w:iCs/>
        </w:rPr>
        <w:t>Peneltan</w:t>
      </w:r>
      <w:proofErr w:type="spellEnd"/>
      <w:r w:rsidRPr="007267EE">
        <w:rPr>
          <w:i/>
          <w:iCs/>
        </w:rPr>
        <w:t xml:space="preserve"> </w:t>
      </w:r>
      <w:proofErr w:type="spellStart"/>
      <w:r w:rsidRPr="007267EE">
        <w:rPr>
          <w:i/>
          <w:iCs/>
        </w:rPr>
        <w:t>Tindakan</w:t>
      </w:r>
      <w:proofErr w:type="spellEnd"/>
      <w:r w:rsidRPr="007267EE">
        <w:rPr>
          <w:i/>
          <w:iCs/>
        </w:rPr>
        <w:t xml:space="preserve"> </w:t>
      </w:r>
      <w:proofErr w:type="spellStart"/>
      <w:r w:rsidRPr="007267EE">
        <w:rPr>
          <w:i/>
          <w:iCs/>
        </w:rPr>
        <w:t>Kelas</w:t>
      </w:r>
      <w:proofErr w:type="spellEnd"/>
      <w:r w:rsidRPr="007267EE">
        <w:rPr>
          <w:i/>
          <w:iCs/>
        </w:rPr>
        <w:t xml:space="preserve">, </w:t>
      </w:r>
      <w:proofErr w:type="spellStart"/>
      <w:r w:rsidRPr="007267EE">
        <w:t>Bandung</w:t>
      </w:r>
      <w:proofErr w:type="gramStart"/>
      <w:r w:rsidRPr="007267EE">
        <w:t>:yrama</w:t>
      </w:r>
      <w:proofErr w:type="spellEnd"/>
      <w:proofErr w:type="gramEnd"/>
      <w:r w:rsidRPr="007267EE">
        <w:t xml:space="preserve"> </w:t>
      </w:r>
      <w:proofErr w:type="spellStart"/>
      <w:r w:rsidRPr="007267EE">
        <w:t>widya</w:t>
      </w:r>
      <w:proofErr w:type="spellEnd"/>
      <w:r w:rsidR="001A0754" w:rsidRPr="007267EE">
        <w:t>, 2006</w:t>
      </w:r>
    </w:p>
    <w:p w:rsidR="00030C62" w:rsidRDefault="007267EE" w:rsidP="001A0754">
      <w:pPr>
        <w:pStyle w:val="ListParagraph"/>
        <w:spacing w:before="360" w:after="240" w:line="480" w:lineRule="auto"/>
        <w:ind w:hanging="720"/>
        <w:jc w:val="both"/>
        <w:rPr>
          <w:iCs/>
        </w:rPr>
      </w:pPr>
      <w:proofErr w:type="spellStart"/>
      <w:r w:rsidRPr="007267EE">
        <w:rPr>
          <w:iCs/>
        </w:rPr>
        <w:t>Arkunto</w:t>
      </w:r>
      <w:proofErr w:type="spellEnd"/>
      <w:r w:rsidRPr="007267EE">
        <w:rPr>
          <w:iCs/>
        </w:rPr>
        <w:t xml:space="preserve">, </w:t>
      </w:r>
      <w:proofErr w:type="spellStart"/>
      <w:r w:rsidRPr="007267EE">
        <w:rPr>
          <w:iCs/>
        </w:rPr>
        <w:t>Suharimi</w:t>
      </w:r>
      <w:proofErr w:type="spellEnd"/>
      <w:r w:rsidRPr="007267EE">
        <w:rPr>
          <w:iCs/>
        </w:rPr>
        <w:t xml:space="preserve">, </w:t>
      </w:r>
      <w:proofErr w:type="spellStart"/>
      <w:r w:rsidRPr="007267EE">
        <w:rPr>
          <w:iCs/>
        </w:rPr>
        <w:t>Suhardjono</w:t>
      </w:r>
      <w:proofErr w:type="spellEnd"/>
      <w:r w:rsidRPr="007267EE">
        <w:rPr>
          <w:iCs/>
        </w:rPr>
        <w:t xml:space="preserve">, </w:t>
      </w:r>
      <w:proofErr w:type="spellStart"/>
      <w:r w:rsidRPr="007267EE">
        <w:rPr>
          <w:iCs/>
        </w:rPr>
        <w:t>Supardi</w:t>
      </w:r>
      <w:proofErr w:type="spellEnd"/>
      <w:r w:rsidRPr="007267EE">
        <w:rPr>
          <w:iCs/>
        </w:rPr>
        <w:t xml:space="preserve">, </w:t>
      </w:r>
      <w:proofErr w:type="spellStart"/>
      <w:r w:rsidRPr="007267EE">
        <w:rPr>
          <w:i/>
          <w:iCs/>
        </w:rPr>
        <w:t>Penelitian</w:t>
      </w:r>
      <w:proofErr w:type="spellEnd"/>
      <w:r w:rsidRPr="007267EE">
        <w:rPr>
          <w:i/>
          <w:iCs/>
        </w:rPr>
        <w:t xml:space="preserve"> </w:t>
      </w:r>
      <w:proofErr w:type="spellStart"/>
      <w:r w:rsidRPr="007267EE">
        <w:rPr>
          <w:i/>
          <w:iCs/>
        </w:rPr>
        <w:t>Tindakan</w:t>
      </w:r>
      <w:proofErr w:type="spellEnd"/>
      <w:r w:rsidRPr="007267EE">
        <w:rPr>
          <w:i/>
          <w:iCs/>
        </w:rPr>
        <w:t xml:space="preserve"> </w:t>
      </w:r>
      <w:proofErr w:type="spellStart"/>
      <w:r w:rsidRPr="007267EE">
        <w:rPr>
          <w:i/>
          <w:iCs/>
        </w:rPr>
        <w:t>Kelas</w:t>
      </w:r>
      <w:proofErr w:type="spellEnd"/>
      <w:r w:rsidRPr="007267EE">
        <w:rPr>
          <w:iCs/>
        </w:rPr>
        <w:t xml:space="preserve">, Yogyakarta: PT </w:t>
      </w:r>
      <w:proofErr w:type="spellStart"/>
      <w:r w:rsidRPr="007267EE">
        <w:rPr>
          <w:iCs/>
        </w:rPr>
        <w:t>Bumi</w:t>
      </w:r>
      <w:proofErr w:type="spellEnd"/>
      <w:r w:rsidRPr="007267EE">
        <w:rPr>
          <w:iCs/>
        </w:rPr>
        <w:t xml:space="preserve"> </w:t>
      </w:r>
      <w:proofErr w:type="spellStart"/>
      <w:r w:rsidRPr="007267EE">
        <w:rPr>
          <w:iCs/>
        </w:rPr>
        <w:t>Aksara</w:t>
      </w:r>
      <w:proofErr w:type="spellEnd"/>
      <w:r w:rsidR="001A0754" w:rsidRPr="007267EE">
        <w:rPr>
          <w:iCs/>
        </w:rPr>
        <w:t>, 2008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 w:rsidRPr="00523377">
        <w:t>Asma</w:t>
      </w:r>
      <w:proofErr w:type="gramStart"/>
      <w:r w:rsidRPr="00523377">
        <w:t>,N</w:t>
      </w:r>
      <w:r>
        <w:t>ur</w:t>
      </w:r>
      <w:proofErr w:type="spellEnd"/>
      <w:proofErr w:type="gramEnd"/>
      <w:r>
        <w:rPr>
          <w:lang w:val="id-ID"/>
        </w:rPr>
        <w:t>,</w:t>
      </w:r>
      <w:r w:rsidRPr="00523377">
        <w:t xml:space="preserve"> </w:t>
      </w:r>
      <w:r w:rsidRPr="00523377">
        <w:rPr>
          <w:i/>
        </w:rPr>
        <w:t xml:space="preserve">Model </w:t>
      </w:r>
      <w:proofErr w:type="spellStart"/>
      <w:r w:rsidRPr="00523377">
        <w:rPr>
          <w:i/>
        </w:rPr>
        <w:t>Pembelajaran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Kooperatif</w:t>
      </w:r>
      <w:proofErr w:type="spellEnd"/>
      <w:r>
        <w:rPr>
          <w:i/>
          <w:lang w:val="id-ID"/>
        </w:rPr>
        <w:t>,</w:t>
      </w:r>
      <w:r>
        <w:t xml:space="preserve">  </w:t>
      </w:r>
      <w:proofErr w:type="spellStart"/>
      <w:r w:rsidRPr="00523377">
        <w:t>Jakarta:Departemen</w:t>
      </w:r>
      <w:proofErr w:type="spellEnd"/>
      <w:r w:rsidRPr="00523377">
        <w:t xml:space="preserve"> </w:t>
      </w:r>
      <w:proofErr w:type="spellStart"/>
      <w:r w:rsidRPr="00523377">
        <w:t>Pendidikan</w:t>
      </w:r>
      <w:proofErr w:type="spellEnd"/>
      <w:r w:rsidRPr="00523377">
        <w:t xml:space="preserve"> </w:t>
      </w:r>
      <w:proofErr w:type="spellStart"/>
      <w:r w:rsidRPr="00523377">
        <w:t>Nasional</w:t>
      </w:r>
      <w:proofErr w:type="spellEnd"/>
      <w:r w:rsidR="001A0754">
        <w:rPr>
          <w:lang w:val="id-ID"/>
        </w:rPr>
        <w:t>, 2006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 w:rsidRPr="00523377">
        <w:t>Bahri</w:t>
      </w:r>
      <w:proofErr w:type="gramStart"/>
      <w:r w:rsidRPr="00523377">
        <w:t>,Syaiful</w:t>
      </w:r>
      <w:proofErr w:type="spellEnd"/>
      <w:proofErr w:type="gramEnd"/>
      <w:r>
        <w:rPr>
          <w:lang w:val="id-ID"/>
        </w:rPr>
        <w:t xml:space="preserve">, </w:t>
      </w:r>
      <w:proofErr w:type="spellStart"/>
      <w:r w:rsidRPr="00523377">
        <w:rPr>
          <w:i/>
        </w:rPr>
        <w:t>Setrategi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Belajar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Mengajar</w:t>
      </w:r>
      <w:proofErr w:type="spellEnd"/>
      <w:r>
        <w:t xml:space="preserve">, </w:t>
      </w:r>
      <w:r w:rsidRPr="00523377">
        <w:t>J</w:t>
      </w:r>
      <w:r>
        <w:rPr>
          <w:lang w:val="id-ID"/>
        </w:rPr>
        <w:t>a</w:t>
      </w:r>
      <w:proofErr w:type="spellStart"/>
      <w:r>
        <w:t>karta:Rineka</w:t>
      </w:r>
      <w:proofErr w:type="spellEnd"/>
      <w:r>
        <w:t xml:space="preserve"> </w:t>
      </w:r>
      <w:proofErr w:type="spellStart"/>
      <w:r>
        <w:t>cipta</w:t>
      </w:r>
      <w:proofErr w:type="spellEnd"/>
      <w:r w:rsidR="001A0754" w:rsidRPr="00523377">
        <w:t xml:space="preserve">, </w:t>
      </w:r>
      <w:r w:rsidR="001A0754">
        <w:rPr>
          <w:lang w:val="id-ID"/>
        </w:rPr>
        <w:t>2010</w:t>
      </w:r>
    </w:p>
    <w:p w:rsidR="00030C62" w:rsidRDefault="008501DF" w:rsidP="001A0754">
      <w:pPr>
        <w:pStyle w:val="ListParagraph"/>
        <w:spacing w:before="360" w:after="240" w:line="480" w:lineRule="auto"/>
        <w:ind w:hanging="720"/>
        <w:jc w:val="both"/>
      </w:pPr>
      <w:r>
        <w:t xml:space="preserve">E, </w:t>
      </w:r>
      <w:proofErr w:type="spellStart"/>
      <w:r>
        <w:t>Mulyasa</w:t>
      </w:r>
      <w:proofErr w:type="spellEnd"/>
      <w:r>
        <w:t xml:space="preserve">, </w:t>
      </w:r>
      <w:proofErr w:type="spellStart"/>
      <w:r>
        <w:rPr>
          <w:i/>
          <w:iCs/>
        </w:rPr>
        <w:t>Menjadi</w:t>
      </w:r>
      <w:proofErr w:type="spellEnd"/>
      <w:r>
        <w:rPr>
          <w:i/>
          <w:iCs/>
        </w:rPr>
        <w:t xml:space="preserve"> Guru </w:t>
      </w:r>
      <w:proofErr w:type="spellStart"/>
      <w:r>
        <w:rPr>
          <w:i/>
          <w:iCs/>
        </w:rPr>
        <w:t>Profesional</w:t>
      </w:r>
      <w:proofErr w:type="spellEnd"/>
      <w:r>
        <w:t xml:space="preserve">, </w:t>
      </w:r>
      <w:proofErr w:type="spellStart"/>
      <w:r>
        <w:t>Bandung</w:t>
      </w:r>
      <w:proofErr w:type="gramStart"/>
      <w:r>
        <w:t>:Remaja</w:t>
      </w:r>
      <w:proofErr w:type="spellEnd"/>
      <w:proofErr w:type="gramEnd"/>
      <w:r>
        <w:t xml:space="preserve"> </w:t>
      </w:r>
      <w:proofErr w:type="spellStart"/>
      <w:r>
        <w:t>Rosdakarya</w:t>
      </w:r>
      <w:proofErr w:type="spellEnd"/>
      <w:r w:rsidR="001A0754">
        <w:t>, 2005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Hamalik</w:t>
      </w:r>
      <w:proofErr w:type="spellEnd"/>
      <w:r>
        <w:t xml:space="preserve">, </w:t>
      </w:r>
      <w:proofErr w:type="spellStart"/>
      <w:r>
        <w:t>Oemar</w:t>
      </w:r>
      <w:proofErr w:type="spellEnd"/>
      <w:r>
        <w:t xml:space="preserve">, </w:t>
      </w:r>
      <w:proofErr w:type="spellStart"/>
      <w:r w:rsidR="004F4E4D">
        <w:rPr>
          <w:i/>
          <w:iCs/>
        </w:rPr>
        <w:t>Kurikulum</w:t>
      </w:r>
      <w:proofErr w:type="spellEnd"/>
      <w:r w:rsidR="004F4E4D">
        <w:rPr>
          <w:i/>
          <w:iCs/>
        </w:rPr>
        <w:t xml:space="preserve"> </w:t>
      </w:r>
      <w:proofErr w:type="spellStart"/>
      <w:r w:rsidR="004F4E4D">
        <w:rPr>
          <w:i/>
          <w:iCs/>
        </w:rPr>
        <w:t>dan</w:t>
      </w:r>
      <w:proofErr w:type="spellEnd"/>
      <w:r w:rsidR="004F4E4D">
        <w:rPr>
          <w:i/>
          <w:iCs/>
        </w:rPr>
        <w:t xml:space="preserve"> </w:t>
      </w:r>
      <w:proofErr w:type="spellStart"/>
      <w:r w:rsidR="004F4E4D">
        <w:rPr>
          <w:i/>
          <w:iCs/>
        </w:rPr>
        <w:t>Pembelajaran</w:t>
      </w:r>
      <w:proofErr w:type="spellEnd"/>
      <w:r w:rsidR="004F4E4D">
        <w:t xml:space="preserve">, </w:t>
      </w:r>
      <w:proofErr w:type="spellStart"/>
      <w:r w:rsidR="004F4E4D">
        <w:t>Jakarta</w:t>
      </w:r>
      <w:proofErr w:type="gramStart"/>
      <w:r w:rsidR="004F4E4D">
        <w:t>:Bumi</w:t>
      </w:r>
      <w:proofErr w:type="spellEnd"/>
      <w:proofErr w:type="gramEnd"/>
      <w:r w:rsidR="004F4E4D">
        <w:t xml:space="preserve"> </w:t>
      </w:r>
      <w:proofErr w:type="spellStart"/>
      <w:r w:rsidR="004F4E4D">
        <w:t>Aksara</w:t>
      </w:r>
      <w:proofErr w:type="spellEnd"/>
      <w:r w:rsidR="001A0754">
        <w:t>, 2003</w:t>
      </w:r>
    </w:p>
    <w:p w:rsidR="00030C62" w:rsidRDefault="00084596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Hamalik</w:t>
      </w:r>
      <w:proofErr w:type="spellEnd"/>
      <w:r>
        <w:t xml:space="preserve">, </w:t>
      </w:r>
      <w:proofErr w:type="spellStart"/>
      <w:r>
        <w:t>Oemar</w:t>
      </w:r>
      <w:proofErr w:type="spellEnd"/>
      <w:r>
        <w:t xml:space="preserve">, </w:t>
      </w:r>
      <w:proofErr w:type="spellStart"/>
      <w:r>
        <w:rPr>
          <w:i/>
          <w:iCs/>
        </w:rPr>
        <w:t>Psikologi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Belajar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Mengajar</w:t>
      </w:r>
      <w:proofErr w:type="spellEnd"/>
      <w:r>
        <w:rPr>
          <w:i/>
          <w:iCs/>
        </w:rPr>
        <w:t>,</w:t>
      </w:r>
      <w:r>
        <w:t xml:space="preserve"> </w:t>
      </w:r>
      <w:proofErr w:type="spellStart"/>
      <w:r>
        <w:t>Bandung</w:t>
      </w:r>
      <w:proofErr w:type="gramStart"/>
      <w:r>
        <w:t>:Sinar</w:t>
      </w:r>
      <w:proofErr w:type="spellEnd"/>
      <w:proofErr w:type="gram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Algesindo</w:t>
      </w:r>
      <w:proofErr w:type="spellEnd"/>
      <w:r w:rsidR="001A0754">
        <w:t>, 2009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Heruman</w:t>
      </w:r>
      <w:proofErr w:type="spellEnd"/>
      <w:r w:rsidR="001A0754">
        <w:t xml:space="preserve">, </w:t>
      </w:r>
      <w:r w:rsidRPr="00523377">
        <w:rPr>
          <w:i/>
        </w:rPr>
        <w:t xml:space="preserve">Model </w:t>
      </w:r>
      <w:proofErr w:type="spellStart"/>
      <w:r w:rsidRPr="00523377">
        <w:rPr>
          <w:i/>
        </w:rPr>
        <w:t>Pembelajaran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Matrmatika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di</w:t>
      </w:r>
      <w:proofErr w:type="spellEnd"/>
      <w:r w:rsidRPr="00523377">
        <w:rPr>
          <w:i/>
        </w:rPr>
        <w:t xml:space="preserve"> SD</w:t>
      </w:r>
      <w:proofErr w:type="gramStart"/>
      <w:r>
        <w:rPr>
          <w:i/>
          <w:lang w:val="id-ID"/>
        </w:rPr>
        <w:t>,</w:t>
      </w:r>
      <w:proofErr w:type="spellStart"/>
      <w:r w:rsidRPr="00523377">
        <w:t>Bandun</w:t>
      </w:r>
      <w:r>
        <w:t>g:Remaja</w:t>
      </w:r>
      <w:proofErr w:type="spellEnd"/>
      <w:proofErr w:type="gramEnd"/>
      <w:r>
        <w:t xml:space="preserve"> </w:t>
      </w:r>
      <w:r>
        <w:rPr>
          <w:lang w:val="id-ID"/>
        </w:rPr>
        <w:t xml:space="preserve"> </w:t>
      </w:r>
      <w:proofErr w:type="spellStart"/>
      <w:r>
        <w:t>Rosdakarya</w:t>
      </w:r>
      <w:proofErr w:type="spellEnd"/>
      <w:r w:rsidR="001A0754">
        <w:rPr>
          <w:lang w:val="id-ID"/>
        </w:rPr>
        <w:t xml:space="preserve">, </w:t>
      </w:r>
      <w:r w:rsidR="001A0754" w:rsidRPr="00523377">
        <w:t xml:space="preserve"> </w:t>
      </w:r>
      <w:r w:rsidR="001A0754">
        <w:rPr>
          <w:lang w:val="id-ID"/>
        </w:rPr>
        <w:t>2007</w:t>
      </w:r>
    </w:p>
    <w:p w:rsidR="00030C62" w:rsidRDefault="0038516D" w:rsidP="00030C62">
      <w:pPr>
        <w:pStyle w:val="ListParagraph"/>
        <w:spacing w:before="360" w:after="240" w:line="480" w:lineRule="auto"/>
        <w:ind w:hanging="720"/>
        <w:jc w:val="both"/>
      </w:pPr>
      <w:hyperlink r:id="rId5" w:history="1">
        <w:r w:rsidR="008501DF" w:rsidRPr="008F0F83">
          <w:rPr>
            <w:rStyle w:val="Hyperlink"/>
            <w:rFonts w:cstheme="minorHAnsi"/>
            <w:color w:val="auto"/>
            <w:u w:val="none"/>
          </w:rPr>
          <w:t>http://matematika-ipa.com/model-pembelajaran-tgt-model-team-game-tournament-permainan-dalam-tgt-komponen-dalam-tgt/</w:t>
        </w:r>
      </w:hyperlink>
      <w:r w:rsidR="00FC75B2">
        <w:t xml:space="preserve">, </w:t>
      </w:r>
      <w:proofErr w:type="spellStart"/>
      <w:r w:rsidR="00FC75B2">
        <w:t>diakses</w:t>
      </w:r>
      <w:proofErr w:type="spellEnd"/>
      <w:r w:rsidR="00FC75B2">
        <w:t xml:space="preserve"> </w:t>
      </w:r>
      <w:proofErr w:type="spellStart"/>
      <w:r w:rsidR="00FC75B2">
        <w:t>tanggal</w:t>
      </w:r>
      <w:proofErr w:type="spellEnd"/>
      <w:r w:rsidR="00FC75B2">
        <w:t xml:space="preserve"> 2 April 2012</w:t>
      </w:r>
    </w:p>
    <w:p w:rsidR="00030C62" w:rsidRDefault="0038516D" w:rsidP="00030C62">
      <w:pPr>
        <w:pStyle w:val="ListParagraph"/>
        <w:spacing w:before="360" w:after="240" w:line="480" w:lineRule="auto"/>
        <w:ind w:hanging="720"/>
        <w:jc w:val="both"/>
      </w:pPr>
      <w:hyperlink r:id="rId6" w:history="1">
        <w:r w:rsidR="008501DF" w:rsidRPr="008F0F83">
          <w:rPr>
            <w:rStyle w:val="Hyperlink"/>
            <w:rFonts w:eastAsiaTheme="majorEastAsia"/>
            <w:color w:val="auto"/>
            <w:u w:val="none"/>
          </w:rPr>
          <w:t>http://www.smkdarunnajah.sch.id/2011/07/pembelajaran-kooperatif-model-tgt.html</w:t>
        </w:r>
      </w:hyperlink>
      <w:r w:rsidR="00FC75B2">
        <w:t xml:space="preserve">, </w:t>
      </w:r>
      <w:proofErr w:type="spellStart"/>
      <w:r w:rsidR="00FC75B2">
        <w:t>diakses</w:t>
      </w:r>
      <w:proofErr w:type="spellEnd"/>
      <w:r w:rsidR="00FC75B2">
        <w:t xml:space="preserve"> </w:t>
      </w:r>
      <w:proofErr w:type="spellStart"/>
      <w:r w:rsidR="00FC75B2">
        <w:t>tanggal</w:t>
      </w:r>
      <w:proofErr w:type="spellEnd"/>
      <w:r w:rsidR="00FC75B2">
        <w:t xml:space="preserve"> 15 April 2012</w:t>
      </w:r>
    </w:p>
    <w:p w:rsidR="00030C62" w:rsidRDefault="0038516D" w:rsidP="00030C62">
      <w:pPr>
        <w:pStyle w:val="ListParagraph"/>
        <w:spacing w:before="360" w:after="240" w:line="480" w:lineRule="auto"/>
        <w:ind w:hanging="720"/>
        <w:jc w:val="both"/>
      </w:pPr>
      <w:hyperlink r:id="rId7" w:history="1">
        <w:r w:rsidR="008F0F83" w:rsidRPr="008F0F83">
          <w:rPr>
            <w:rStyle w:val="Hyperlink"/>
            <w:color w:val="auto"/>
            <w:u w:val="none"/>
          </w:rPr>
          <w:t xml:space="preserve">http://starrhina.student.fkip.uns.ac.id/model-pembelajaran </w:t>
        </w:r>
        <w:proofErr w:type="spellStart"/>
        <w:r w:rsidR="008F0F83" w:rsidRPr="008F0F83">
          <w:rPr>
            <w:rStyle w:val="Hyperlink"/>
            <w:color w:val="auto"/>
            <w:u w:val="none"/>
          </w:rPr>
          <w:t>tgt</w:t>
        </w:r>
        <w:proofErr w:type="spellEnd"/>
        <w:r w:rsidR="008F0F83" w:rsidRPr="008F0F83">
          <w:rPr>
            <w:rStyle w:val="Hyperlink"/>
            <w:color w:val="auto"/>
            <w:u w:val="none"/>
          </w:rPr>
          <w:t>/</w:t>
        </w:r>
      </w:hyperlink>
      <w:r w:rsidR="00FC75B2">
        <w:t xml:space="preserve">, </w:t>
      </w:r>
      <w:proofErr w:type="spellStart"/>
      <w:r w:rsidR="00FC75B2">
        <w:t>diakses</w:t>
      </w:r>
      <w:proofErr w:type="spellEnd"/>
      <w:r w:rsidR="00FC75B2">
        <w:t xml:space="preserve"> </w:t>
      </w:r>
      <w:proofErr w:type="spellStart"/>
      <w:r w:rsidR="00FC75B2">
        <w:t>tanggal</w:t>
      </w:r>
      <w:proofErr w:type="spellEnd"/>
      <w:r w:rsidR="00FC75B2">
        <w:t xml:space="preserve"> 2 April 2012</w:t>
      </w:r>
    </w:p>
    <w:p w:rsidR="00030C62" w:rsidRDefault="0038516D" w:rsidP="00030C62">
      <w:pPr>
        <w:pStyle w:val="ListParagraph"/>
        <w:spacing w:before="360" w:after="240" w:line="480" w:lineRule="auto"/>
        <w:ind w:hanging="720"/>
        <w:jc w:val="both"/>
      </w:pPr>
      <w:hyperlink r:id="rId8" w:history="1">
        <w:r w:rsidR="008F0F83" w:rsidRPr="008F0F83">
          <w:rPr>
            <w:rStyle w:val="Hyperlink"/>
            <w:rFonts w:eastAsiaTheme="majorEastAsia"/>
            <w:color w:val="auto"/>
            <w:u w:color="FFFFFF" w:themeColor="background1"/>
            <w:lang w:val="sv-SE"/>
          </w:rPr>
          <w:t>http://www.google.co.id/search?hl=en&amp;cr=countryID&amp;q=model-model+ pembelajaran&amp;start=10&amp;sa=N</w:t>
        </w:r>
      </w:hyperlink>
      <w:r w:rsidR="00FC75B2">
        <w:t xml:space="preserve">, </w:t>
      </w:r>
      <w:proofErr w:type="spellStart"/>
      <w:r w:rsidR="00FC75B2">
        <w:t>diakses</w:t>
      </w:r>
      <w:proofErr w:type="spellEnd"/>
      <w:r w:rsidR="00FC75B2">
        <w:t xml:space="preserve"> </w:t>
      </w:r>
      <w:proofErr w:type="spellStart"/>
      <w:r w:rsidR="00FC75B2">
        <w:t>tanggal</w:t>
      </w:r>
      <w:proofErr w:type="spellEnd"/>
      <w:r w:rsidR="00FC75B2">
        <w:t xml:space="preserve"> 15 April 2012</w:t>
      </w:r>
    </w:p>
    <w:p w:rsidR="00030C62" w:rsidRDefault="00FC60E1" w:rsidP="001A0754">
      <w:pPr>
        <w:pStyle w:val="ListParagraph"/>
        <w:spacing w:before="360" w:after="240" w:line="480" w:lineRule="auto"/>
        <w:ind w:hanging="720"/>
        <w:jc w:val="both"/>
      </w:pPr>
      <w:r>
        <w:t xml:space="preserve">Huda, </w:t>
      </w:r>
      <w:proofErr w:type="spellStart"/>
      <w:r>
        <w:t>Miftahul</w:t>
      </w:r>
      <w:proofErr w:type="spellEnd"/>
      <w:r>
        <w:t xml:space="preserve">, </w:t>
      </w:r>
      <w:r>
        <w:rPr>
          <w:i/>
          <w:iCs/>
        </w:rPr>
        <w:t>Cooperative Learning</w:t>
      </w:r>
      <w:r>
        <w:t xml:space="preserve">, </w:t>
      </w:r>
      <w:proofErr w:type="spellStart"/>
      <w:r>
        <w:t>Yogyakarta</w:t>
      </w:r>
      <w:proofErr w:type="gramStart"/>
      <w:r>
        <w:t>:Pustaka</w:t>
      </w:r>
      <w:proofErr w:type="spellEnd"/>
      <w:proofErr w:type="gramEnd"/>
      <w:r>
        <w:t xml:space="preserve"> </w:t>
      </w:r>
      <w:proofErr w:type="spellStart"/>
      <w:r>
        <w:t>Pelajar</w:t>
      </w:r>
      <w:proofErr w:type="spellEnd"/>
      <w:r w:rsidR="001A0754">
        <w:t>, 2011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r w:rsidRPr="00523377">
        <w:t>Jihad</w:t>
      </w:r>
      <w:r>
        <w:rPr>
          <w:lang w:val="id-ID"/>
        </w:rPr>
        <w:t>,</w:t>
      </w:r>
      <w:r>
        <w:t xml:space="preserve"> </w:t>
      </w:r>
      <w:proofErr w:type="spellStart"/>
      <w:r>
        <w:t>Asep</w:t>
      </w:r>
      <w:proofErr w:type="spellEnd"/>
      <w:r>
        <w:rPr>
          <w:lang w:val="id-ID"/>
        </w:rPr>
        <w:t>,</w:t>
      </w:r>
      <w:r w:rsidRPr="00523377">
        <w:t xml:space="preserve"> </w:t>
      </w:r>
      <w:proofErr w:type="spellStart"/>
      <w:r w:rsidRPr="00523377">
        <w:t>Haris</w:t>
      </w:r>
      <w:proofErr w:type="spellEnd"/>
      <w:r w:rsidRPr="00523377">
        <w:t xml:space="preserve"> Abdul, </w:t>
      </w:r>
      <w:proofErr w:type="spellStart"/>
      <w:r w:rsidRPr="00523377">
        <w:rPr>
          <w:i/>
        </w:rPr>
        <w:t>Evaluasi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Pembelajaran</w:t>
      </w:r>
      <w:proofErr w:type="spellEnd"/>
      <w:r>
        <w:t xml:space="preserve">, </w:t>
      </w:r>
      <w:r w:rsidRPr="00523377">
        <w:t xml:space="preserve">Yogyakarta: Multi </w:t>
      </w:r>
      <w:proofErr w:type="spellStart"/>
      <w:r w:rsidRPr="00523377">
        <w:t>Pres</w:t>
      </w:r>
      <w:r>
        <w:t>sindo</w:t>
      </w:r>
      <w:proofErr w:type="spellEnd"/>
      <w:r w:rsidR="001A0754">
        <w:rPr>
          <w:lang w:val="id-ID"/>
        </w:rPr>
        <w:t>, 2008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Kuntjojo</w:t>
      </w:r>
      <w:proofErr w:type="spellEnd"/>
      <w:r>
        <w:rPr>
          <w:lang w:val="id-ID"/>
        </w:rPr>
        <w:t>,</w:t>
      </w:r>
      <w:r w:rsidRPr="00523377">
        <w:t xml:space="preserve"> </w:t>
      </w:r>
      <w:r w:rsidRPr="00523377">
        <w:rPr>
          <w:i/>
        </w:rPr>
        <w:t xml:space="preserve">Model – Model </w:t>
      </w:r>
      <w:proofErr w:type="spellStart"/>
      <w:r w:rsidRPr="00523377">
        <w:rPr>
          <w:i/>
        </w:rPr>
        <w:t>Pembelajaran</w:t>
      </w:r>
      <w:proofErr w:type="spellEnd"/>
      <w:proofErr w:type="gramStart"/>
      <w:r>
        <w:rPr>
          <w:i/>
          <w:lang w:val="id-ID"/>
        </w:rPr>
        <w:t>,</w:t>
      </w:r>
      <w:r w:rsidRPr="00523377">
        <w:rPr>
          <w:i/>
        </w:rPr>
        <w:t xml:space="preserve"> </w:t>
      </w:r>
      <w:r>
        <w:t xml:space="preserve"> </w:t>
      </w:r>
      <w:proofErr w:type="spellStart"/>
      <w:r w:rsidRPr="00523377">
        <w:t>Kediri:Universitas</w:t>
      </w:r>
      <w:proofErr w:type="spellEnd"/>
      <w:proofErr w:type="gramEnd"/>
      <w:r w:rsidRPr="00523377">
        <w:t xml:space="preserve"> Nusan</w:t>
      </w:r>
      <w:r>
        <w:t>tara PGRI Kediri</w:t>
      </w:r>
      <w:r w:rsidR="001A0754">
        <w:rPr>
          <w:lang w:val="id-ID"/>
        </w:rPr>
        <w:t xml:space="preserve">, </w:t>
      </w:r>
      <w:r w:rsidR="001A0754" w:rsidRPr="00523377">
        <w:t xml:space="preserve"> </w:t>
      </w:r>
      <w:r w:rsidR="001A0754">
        <w:rPr>
          <w:lang w:val="id-ID"/>
        </w:rPr>
        <w:t>2010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  <w:rPr>
          <w:noProof/>
        </w:rPr>
      </w:pPr>
      <w:proofErr w:type="spellStart"/>
      <w:r>
        <w:t>Masriyah</w:t>
      </w:r>
      <w:proofErr w:type="spellEnd"/>
      <w:r>
        <w:rPr>
          <w:lang w:val="id-ID"/>
        </w:rPr>
        <w:t>,</w:t>
      </w:r>
      <w:r w:rsidRPr="00523377">
        <w:t xml:space="preserve"> </w:t>
      </w:r>
      <w:proofErr w:type="spellStart"/>
      <w:r w:rsidRPr="00523377">
        <w:rPr>
          <w:i/>
        </w:rPr>
        <w:t>Modul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Pembelajaran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Inovatif</w:t>
      </w:r>
      <w:proofErr w:type="spellEnd"/>
      <w:r w:rsidRPr="00523377">
        <w:rPr>
          <w:i/>
        </w:rPr>
        <w:t xml:space="preserve"> &amp; </w:t>
      </w:r>
      <w:proofErr w:type="spellStart"/>
      <w:r w:rsidRPr="00523377">
        <w:rPr>
          <w:i/>
        </w:rPr>
        <w:t>Asesmen</w:t>
      </w:r>
      <w:proofErr w:type="spellEnd"/>
      <w:r w:rsidRPr="00523377">
        <w:rPr>
          <w:i/>
        </w:rPr>
        <w:t xml:space="preserve"> Mata </w:t>
      </w:r>
      <w:proofErr w:type="spellStart"/>
      <w:r w:rsidRPr="00523377">
        <w:rPr>
          <w:i/>
        </w:rPr>
        <w:t>Pelajaran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Matematika</w:t>
      </w:r>
      <w:proofErr w:type="spellEnd"/>
      <w:r>
        <w:rPr>
          <w:i/>
          <w:lang w:val="id-ID"/>
        </w:rPr>
        <w:t>,</w:t>
      </w:r>
      <w:r>
        <w:t xml:space="preserve"> </w:t>
      </w:r>
      <w:proofErr w:type="gramStart"/>
      <w:r w:rsidRPr="00523377">
        <w:t>Surabaya :</w:t>
      </w:r>
      <w:proofErr w:type="gramEnd"/>
      <w:r w:rsidRPr="00523377">
        <w:t xml:space="preserve"> </w:t>
      </w:r>
      <w:proofErr w:type="spellStart"/>
      <w:r w:rsidRPr="00523377"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Surabaya</w:t>
      </w:r>
      <w:r w:rsidR="007267EE" w:rsidRPr="007267EE">
        <w:rPr>
          <w:noProof/>
        </w:rPr>
        <w:t xml:space="preserve"> </w:t>
      </w:r>
      <w:r w:rsidR="001A0754">
        <w:rPr>
          <w:lang w:val="id-ID"/>
        </w:rPr>
        <w:t>, 2010</w:t>
      </w:r>
    </w:p>
    <w:p w:rsidR="00030C62" w:rsidRDefault="007267EE" w:rsidP="001A0754">
      <w:pPr>
        <w:pStyle w:val="ListParagraph"/>
        <w:spacing w:before="360" w:after="240" w:line="480" w:lineRule="auto"/>
        <w:ind w:hanging="720"/>
        <w:jc w:val="both"/>
        <w:rPr>
          <w:noProof/>
        </w:rPr>
      </w:pPr>
      <w:r w:rsidRPr="007267EE">
        <w:rPr>
          <w:noProof/>
        </w:rPr>
        <w:t xml:space="preserve">Moleong, Lexy J, </w:t>
      </w:r>
      <w:r w:rsidRPr="007267EE">
        <w:rPr>
          <w:i/>
          <w:iCs/>
          <w:noProof/>
        </w:rPr>
        <w:t>Metode Penelitian Kualitatif</w:t>
      </w:r>
      <w:r w:rsidRPr="007267EE">
        <w:rPr>
          <w:noProof/>
        </w:rPr>
        <w:t>, Bandung: Remaja Rosda Karya</w:t>
      </w:r>
      <w:r w:rsidR="001A0754" w:rsidRPr="007267EE">
        <w:rPr>
          <w:noProof/>
        </w:rPr>
        <w:t>, 2006</w:t>
      </w:r>
    </w:p>
    <w:p w:rsidR="00030C62" w:rsidRDefault="00084596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Mudjiono</w:t>
      </w:r>
      <w:proofErr w:type="spellEnd"/>
      <w:r>
        <w:t xml:space="preserve">, </w:t>
      </w:r>
      <w:proofErr w:type="spellStart"/>
      <w:r>
        <w:t>Dimyati</w:t>
      </w:r>
      <w:proofErr w:type="spellEnd"/>
      <w:r>
        <w:t xml:space="preserve">, </w:t>
      </w:r>
      <w:proofErr w:type="spellStart"/>
      <w:r>
        <w:rPr>
          <w:i/>
          <w:iCs/>
        </w:rPr>
        <w:t>Belajar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Pembelajaran</w:t>
      </w:r>
      <w:proofErr w:type="spellEnd"/>
      <w:r>
        <w:t xml:space="preserve">, </w:t>
      </w:r>
      <w:proofErr w:type="spellStart"/>
      <w:r>
        <w:t>Jakarta</w:t>
      </w:r>
      <w:proofErr w:type="gramStart"/>
      <w:r>
        <w:t>:Asdi</w:t>
      </w:r>
      <w:proofErr w:type="spellEnd"/>
      <w:proofErr w:type="gramEnd"/>
      <w:r>
        <w:t xml:space="preserve"> </w:t>
      </w:r>
      <w:proofErr w:type="spellStart"/>
      <w:r>
        <w:t>Mahasatya</w:t>
      </w:r>
      <w:proofErr w:type="spellEnd"/>
      <w:r w:rsidR="001A0754">
        <w:t>, 2006</w:t>
      </w:r>
    </w:p>
    <w:p w:rsidR="00030C62" w:rsidRDefault="001A0754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Rohami</w:t>
      </w:r>
      <w:proofErr w:type="spellEnd"/>
      <w:r>
        <w:t>, Ahmad,</w:t>
      </w:r>
      <w:r w:rsidR="008501DF" w:rsidRPr="008501DF">
        <w:t xml:space="preserve"> </w:t>
      </w:r>
      <w:proofErr w:type="spellStart"/>
      <w:r w:rsidR="008501DF" w:rsidRPr="00030C62">
        <w:rPr>
          <w:i/>
          <w:iCs/>
        </w:rPr>
        <w:t>Pengelolaan</w:t>
      </w:r>
      <w:proofErr w:type="spellEnd"/>
      <w:r w:rsidR="008501DF" w:rsidRPr="00030C62">
        <w:rPr>
          <w:i/>
          <w:iCs/>
        </w:rPr>
        <w:t xml:space="preserve"> </w:t>
      </w:r>
      <w:proofErr w:type="spellStart"/>
      <w:r w:rsidR="008501DF" w:rsidRPr="00030C62">
        <w:rPr>
          <w:i/>
          <w:iCs/>
        </w:rPr>
        <w:t>Pengajaran</w:t>
      </w:r>
      <w:proofErr w:type="spellEnd"/>
      <w:r w:rsidR="008501DF" w:rsidRPr="008501DF">
        <w:t xml:space="preserve">. Jakarta: </w:t>
      </w:r>
      <w:proofErr w:type="spellStart"/>
      <w:r w:rsidR="008501DF" w:rsidRPr="008501DF">
        <w:t>Rineka</w:t>
      </w:r>
      <w:proofErr w:type="spellEnd"/>
      <w:r w:rsidR="008501DF" w:rsidRPr="008501DF">
        <w:t xml:space="preserve"> </w:t>
      </w:r>
      <w:proofErr w:type="spellStart"/>
      <w:r w:rsidR="008501DF" w:rsidRPr="008501DF">
        <w:t>Cipta</w:t>
      </w:r>
      <w:proofErr w:type="spellEnd"/>
      <w:r>
        <w:t>, 2004</w:t>
      </w:r>
    </w:p>
    <w:p w:rsidR="00030C62" w:rsidRDefault="00084596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Sardirman</w:t>
      </w:r>
      <w:proofErr w:type="spellEnd"/>
      <w:r>
        <w:t xml:space="preserve">, </w:t>
      </w:r>
      <w:proofErr w:type="spellStart"/>
      <w:r>
        <w:rPr>
          <w:i/>
          <w:iCs/>
        </w:rPr>
        <w:t>Interaksi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Motivasi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Belajar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Mengajar</w:t>
      </w:r>
      <w:proofErr w:type="spellEnd"/>
      <w:r>
        <w:t xml:space="preserve">, </w:t>
      </w:r>
      <w:proofErr w:type="spellStart"/>
      <w:r>
        <w:t>Jakarta</w:t>
      </w:r>
      <w:proofErr w:type="gramStart"/>
      <w:r>
        <w:t>:Raja</w:t>
      </w:r>
      <w:proofErr w:type="spellEnd"/>
      <w:proofErr w:type="gramEnd"/>
      <w:r>
        <w:t xml:space="preserve">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 w:rsidR="001A0754">
        <w:t>, 2004</w:t>
      </w:r>
    </w:p>
    <w:p w:rsidR="00030C62" w:rsidRDefault="00A90CC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 w:rsidRPr="00523377">
        <w:t>Sagala</w:t>
      </w:r>
      <w:proofErr w:type="spellEnd"/>
      <w:r w:rsidRPr="00523377">
        <w:t xml:space="preserve">, </w:t>
      </w:r>
      <w:proofErr w:type="spellStart"/>
      <w:r w:rsidRPr="00523377">
        <w:t>Syaiful</w:t>
      </w:r>
      <w:proofErr w:type="spellEnd"/>
      <w:r w:rsidRPr="00523377">
        <w:t xml:space="preserve">, </w:t>
      </w:r>
      <w:proofErr w:type="spellStart"/>
      <w:r w:rsidRPr="00523377">
        <w:rPr>
          <w:i/>
        </w:rPr>
        <w:t>Konsep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dan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Makna</w:t>
      </w:r>
      <w:proofErr w:type="spellEnd"/>
      <w:r w:rsidRPr="00523377">
        <w:rPr>
          <w:i/>
        </w:rPr>
        <w:t xml:space="preserve"> </w:t>
      </w:r>
      <w:proofErr w:type="spellStart"/>
      <w:r w:rsidRPr="00523377">
        <w:rPr>
          <w:i/>
        </w:rPr>
        <w:t>Pembelajaran</w:t>
      </w:r>
      <w:proofErr w:type="spellEnd"/>
      <w:r>
        <w:t xml:space="preserve">, Bandung: </w:t>
      </w:r>
      <w:proofErr w:type="spellStart"/>
      <w:r>
        <w:t>Alfabeta</w:t>
      </w:r>
      <w:proofErr w:type="spellEnd"/>
      <w:r w:rsidR="001A0754">
        <w:rPr>
          <w:lang w:val="id-ID"/>
        </w:rPr>
        <w:t>, 2005</w:t>
      </w:r>
    </w:p>
    <w:p w:rsidR="00030C62" w:rsidRDefault="00FC60E1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Slavin</w:t>
      </w:r>
      <w:proofErr w:type="spellEnd"/>
      <w:r>
        <w:t xml:space="preserve">, Robert, </w:t>
      </w:r>
      <w:r>
        <w:rPr>
          <w:i/>
          <w:iCs/>
        </w:rPr>
        <w:t xml:space="preserve">Cooperative Learning </w:t>
      </w:r>
      <w:proofErr w:type="spellStart"/>
      <w:r>
        <w:rPr>
          <w:i/>
          <w:iCs/>
        </w:rPr>
        <w:t>Teori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Riset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Praktik</w:t>
      </w:r>
      <w:proofErr w:type="spellEnd"/>
      <w:r>
        <w:t xml:space="preserve">, </w:t>
      </w:r>
      <w:proofErr w:type="spellStart"/>
      <w:r>
        <w:t>Bandung</w:t>
      </w:r>
      <w:proofErr w:type="gramStart"/>
      <w:r>
        <w:t>:Nusa</w:t>
      </w:r>
      <w:proofErr w:type="spellEnd"/>
      <w:proofErr w:type="gramEnd"/>
      <w:r>
        <w:t xml:space="preserve"> Media</w:t>
      </w:r>
      <w:r w:rsidR="001A0754">
        <w:t>, 2008</w:t>
      </w:r>
    </w:p>
    <w:p w:rsidR="00030C62" w:rsidRDefault="00FC60E1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Solihatin</w:t>
      </w:r>
      <w:proofErr w:type="spellEnd"/>
      <w:r>
        <w:t xml:space="preserve">, </w:t>
      </w:r>
      <w:proofErr w:type="spellStart"/>
      <w:r>
        <w:t>Etin</w:t>
      </w:r>
      <w:proofErr w:type="spellEnd"/>
      <w:r>
        <w:t xml:space="preserve">, </w:t>
      </w:r>
      <w:r>
        <w:rPr>
          <w:i/>
          <w:iCs/>
        </w:rPr>
        <w:t xml:space="preserve">Cooperative Learning </w:t>
      </w:r>
      <w:proofErr w:type="spellStart"/>
      <w:r>
        <w:rPr>
          <w:i/>
          <w:iCs/>
        </w:rPr>
        <w:t>Analisis</w:t>
      </w:r>
      <w:proofErr w:type="spellEnd"/>
      <w:r>
        <w:rPr>
          <w:i/>
          <w:iCs/>
        </w:rPr>
        <w:t xml:space="preserve"> Model </w:t>
      </w:r>
      <w:proofErr w:type="spellStart"/>
      <w:r>
        <w:rPr>
          <w:i/>
          <w:iCs/>
        </w:rPr>
        <w:t>Pembelajaran</w:t>
      </w:r>
      <w:proofErr w:type="spellEnd"/>
      <w:r>
        <w:rPr>
          <w:i/>
          <w:iCs/>
        </w:rPr>
        <w:t xml:space="preserve"> IPS</w:t>
      </w:r>
      <w:r>
        <w:t xml:space="preserve">, </w:t>
      </w:r>
      <w:proofErr w:type="spellStart"/>
      <w:r>
        <w:t>Jakarta</w:t>
      </w:r>
      <w:proofErr w:type="gramStart"/>
      <w:r>
        <w:t>:Bumi</w:t>
      </w:r>
      <w:proofErr w:type="spellEnd"/>
      <w:proofErr w:type="gramEnd"/>
      <w:r>
        <w:t xml:space="preserve"> </w:t>
      </w:r>
      <w:proofErr w:type="spellStart"/>
      <w:r>
        <w:t>Aksara</w:t>
      </w:r>
      <w:proofErr w:type="spellEnd"/>
      <w:r w:rsidR="001A0754">
        <w:t>, 2005</w:t>
      </w:r>
    </w:p>
    <w:p w:rsidR="00030C62" w:rsidRDefault="004F4E4D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lastRenderedPageBreak/>
        <w:t>Suherman</w:t>
      </w:r>
      <w:proofErr w:type="spellEnd"/>
      <w:r>
        <w:t xml:space="preserve">, </w:t>
      </w:r>
      <w:proofErr w:type="spellStart"/>
      <w:r>
        <w:t>Erman</w:t>
      </w:r>
      <w:proofErr w:type="spellEnd"/>
      <w:r>
        <w:t xml:space="preserve">, </w:t>
      </w:r>
      <w:proofErr w:type="spellStart"/>
      <w:r>
        <w:rPr>
          <w:i/>
          <w:iCs/>
        </w:rPr>
        <w:t>Strategi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Pembelajaran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Kontemporer</w:t>
      </w:r>
      <w:proofErr w:type="spellEnd"/>
      <w:r>
        <w:t xml:space="preserve">, </w:t>
      </w:r>
      <w:proofErr w:type="spellStart"/>
      <w:r w:rsidR="00FC60E1">
        <w:t>Bandung</w:t>
      </w:r>
      <w:proofErr w:type="gramStart"/>
      <w:r w:rsidR="00FC60E1">
        <w:t>:JICA</w:t>
      </w:r>
      <w:proofErr w:type="spellEnd"/>
      <w:proofErr w:type="gramEnd"/>
      <w:r w:rsidR="001A0754">
        <w:t>, 2003</w:t>
      </w:r>
    </w:p>
    <w:p w:rsidR="00030C62" w:rsidRDefault="00084596" w:rsidP="001A0754">
      <w:pPr>
        <w:pStyle w:val="ListParagraph"/>
        <w:spacing w:before="360" w:after="240" w:line="480" w:lineRule="auto"/>
        <w:ind w:hanging="720"/>
        <w:jc w:val="both"/>
        <w:rPr>
          <w:noProof/>
        </w:rPr>
      </w:pPr>
      <w:proofErr w:type="spellStart"/>
      <w:r>
        <w:t>Suparni</w:t>
      </w:r>
      <w:proofErr w:type="spellEnd"/>
      <w:r>
        <w:t xml:space="preserve">, Ibrahim, </w:t>
      </w:r>
      <w:proofErr w:type="spellStart"/>
      <w:r>
        <w:rPr>
          <w:i/>
          <w:iCs/>
        </w:rPr>
        <w:t>Strategi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Pembelajaran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Matematika</w:t>
      </w:r>
      <w:proofErr w:type="spellEnd"/>
      <w:r>
        <w:t xml:space="preserve">, </w:t>
      </w:r>
      <w:proofErr w:type="spellStart"/>
      <w:r>
        <w:t>Yogyakarta</w:t>
      </w:r>
      <w:proofErr w:type="gramStart"/>
      <w:r>
        <w:t>:</w:t>
      </w:r>
      <w:r w:rsidR="008501DF">
        <w:t>Teras</w:t>
      </w:r>
      <w:proofErr w:type="spellEnd"/>
      <w:proofErr w:type="gramEnd"/>
      <w:r w:rsidR="007267EE" w:rsidRPr="007267EE">
        <w:rPr>
          <w:noProof/>
        </w:rPr>
        <w:t xml:space="preserve"> </w:t>
      </w:r>
      <w:r w:rsidR="001A0754">
        <w:t>, 2009</w:t>
      </w:r>
    </w:p>
    <w:p w:rsidR="00030C62" w:rsidRDefault="007267EE" w:rsidP="00030C62">
      <w:pPr>
        <w:pStyle w:val="ListParagraph"/>
        <w:spacing w:before="360" w:after="240" w:line="480" w:lineRule="auto"/>
        <w:ind w:hanging="720"/>
        <w:jc w:val="both"/>
        <w:rPr>
          <w:noProof/>
        </w:rPr>
      </w:pPr>
      <w:r w:rsidRPr="007267EE">
        <w:rPr>
          <w:noProof/>
        </w:rPr>
        <w:t xml:space="preserve">Sutejo, Bambang, </w:t>
      </w:r>
      <w:r w:rsidRPr="007267EE">
        <w:rPr>
          <w:i/>
          <w:noProof/>
        </w:rPr>
        <w:t>KTSP Strategis Analisis PTK</w:t>
      </w:r>
      <w:r w:rsidRPr="007267EE">
        <w:rPr>
          <w:noProof/>
        </w:rPr>
        <w:t>, Surabaya: Unesa University Press</w:t>
      </w:r>
    </w:p>
    <w:p w:rsidR="00030C62" w:rsidRDefault="00084596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>
        <w:t>Trianto</w:t>
      </w:r>
      <w:proofErr w:type="spellEnd"/>
      <w:r>
        <w:t xml:space="preserve">, </w:t>
      </w:r>
      <w:proofErr w:type="spellStart"/>
      <w:r>
        <w:rPr>
          <w:i/>
          <w:iCs/>
        </w:rPr>
        <w:t>Panduan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Lengkap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Penelitian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Tindakan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Kelas</w:t>
      </w:r>
      <w:proofErr w:type="spellEnd"/>
      <w:r>
        <w:t xml:space="preserve">, </w:t>
      </w:r>
      <w:proofErr w:type="spellStart"/>
      <w:r>
        <w:t>Surabaya</w:t>
      </w:r>
      <w:proofErr w:type="gramStart"/>
      <w:r>
        <w:t>:prestasi</w:t>
      </w:r>
      <w:proofErr w:type="spellEnd"/>
      <w:proofErr w:type="gramEnd"/>
      <w:r>
        <w:t xml:space="preserve"> </w:t>
      </w:r>
      <w:proofErr w:type="spellStart"/>
      <w:r>
        <w:t>Pustakarya</w:t>
      </w:r>
      <w:proofErr w:type="spellEnd"/>
      <w:r w:rsidR="001A0754">
        <w:t>, 2010</w:t>
      </w:r>
    </w:p>
    <w:p w:rsidR="00084596" w:rsidRPr="007267EE" w:rsidRDefault="007267EE" w:rsidP="001A0754">
      <w:pPr>
        <w:pStyle w:val="ListParagraph"/>
        <w:spacing w:before="360" w:after="240" w:line="480" w:lineRule="auto"/>
        <w:ind w:hanging="720"/>
        <w:jc w:val="both"/>
      </w:pPr>
      <w:proofErr w:type="spellStart"/>
      <w:r w:rsidRPr="007267EE">
        <w:t>Tanzeh</w:t>
      </w:r>
      <w:proofErr w:type="spellEnd"/>
      <w:r w:rsidRPr="007267EE">
        <w:t xml:space="preserve">, Ahmad, </w:t>
      </w:r>
      <w:proofErr w:type="spellStart"/>
      <w:r w:rsidRPr="007267EE">
        <w:rPr>
          <w:i/>
          <w:iCs/>
        </w:rPr>
        <w:t>Metodologi</w:t>
      </w:r>
      <w:proofErr w:type="spellEnd"/>
      <w:r w:rsidRPr="007267EE">
        <w:rPr>
          <w:i/>
          <w:iCs/>
        </w:rPr>
        <w:t xml:space="preserve"> </w:t>
      </w:r>
      <w:proofErr w:type="spellStart"/>
      <w:r w:rsidRPr="007267EE">
        <w:rPr>
          <w:i/>
          <w:iCs/>
        </w:rPr>
        <w:t>Penelitian</w:t>
      </w:r>
      <w:proofErr w:type="spellEnd"/>
      <w:r w:rsidRPr="007267EE">
        <w:rPr>
          <w:i/>
          <w:iCs/>
        </w:rPr>
        <w:t xml:space="preserve"> </w:t>
      </w:r>
      <w:proofErr w:type="spellStart"/>
      <w:r w:rsidRPr="007267EE">
        <w:rPr>
          <w:i/>
          <w:iCs/>
        </w:rPr>
        <w:t>Praktis</w:t>
      </w:r>
      <w:proofErr w:type="spellEnd"/>
      <w:r w:rsidRPr="007267EE">
        <w:rPr>
          <w:i/>
          <w:iCs/>
        </w:rPr>
        <w:t>,</w:t>
      </w:r>
      <w:r w:rsidRPr="007267EE">
        <w:t xml:space="preserve"> </w:t>
      </w:r>
      <w:proofErr w:type="spellStart"/>
      <w:r w:rsidRPr="007267EE">
        <w:t>Yogyakarta</w:t>
      </w:r>
      <w:proofErr w:type="gramStart"/>
      <w:r w:rsidRPr="007267EE">
        <w:t>:Teras</w:t>
      </w:r>
      <w:proofErr w:type="spellEnd"/>
      <w:proofErr w:type="gramEnd"/>
      <w:r w:rsidR="001A0754" w:rsidRPr="007267EE">
        <w:t>, 2011</w:t>
      </w:r>
    </w:p>
    <w:p w:rsidR="00A90CCD" w:rsidRDefault="004F4E4D" w:rsidP="001A0754">
      <w:pPr>
        <w:pStyle w:val="ListParagraph"/>
        <w:spacing w:before="240" w:after="240" w:line="480" w:lineRule="auto"/>
        <w:ind w:hanging="720"/>
        <w:jc w:val="both"/>
      </w:pPr>
      <w:r>
        <w:t xml:space="preserve">UU RI No.20, </w:t>
      </w:r>
      <w:proofErr w:type="spellStart"/>
      <w:r>
        <w:rPr>
          <w:i/>
          <w:iCs/>
        </w:rPr>
        <w:t>Sistem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Pendidikan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Nasional</w:t>
      </w:r>
      <w:proofErr w:type="spellEnd"/>
      <w:r>
        <w:t xml:space="preserve">, </w:t>
      </w:r>
      <w:proofErr w:type="spellStart"/>
      <w:r>
        <w:t>Bandung</w:t>
      </w:r>
      <w:proofErr w:type="gramStart"/>
      <w:r>
        <w:t>:Citra</w:t>
      </w:r>
      <w:proofErr w:type="spellEnd"/>
      <w:proofErr w:type="gramEnd"/>
      <w:r>
        <w:t xml:space="preserve"> </w:t>
      </w:r>
      <w:proofErr w:type="spellStart"/>
      <w:r>
        <w:t>Umbara</w:t>
      </w:r>
      <w:proofErr w:type="spellEnd"/>
      <w:r w:rsidR="001A0754">
        <w:t>, 2003</w:t>
      </w:r>
    </w:p>
    <w:p w:rsidR="004F4E4D" w:rsidRDefault="004F4E4D" w:rsidP="001A0754">
      <w:pPr>
        <w:pStyle w:val="ListParagraph"/>
        <w:spacing w:before="240" w:after="240" w:line="480" w:lineRule="auto"/>
        <w:ind w:hanging="720"/>
        <w:jc w:val="both"/>
      </w:pPr>
      <w:proofErr w:type="spellStart"/>
      <w:r>
        <w:t>Yuwono</w:t>
      </w:r>
      <w:proofErr w:type="spellEnd"/>
      <w:r>
        <w:t xml:space="preserve">, </w:t>
      </w:r>
      <w:proofErr w:type="spellStart"/>
      <w:r>
        <w:t>Ipung</w:t>
      </w:r>
      <w:proofErr w:type="spellEnd"/>
      <w:r>
        <w:t xml:space="preserve">, </w:t>
      </w:r>
      <w:proofErr w:type="spellStart"/>
      <w:r>
        <w:rPr>
          <w:i/>
          <w:iCs/>
        </w:rPr>
        <w:t>Pembelajaran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 </w:t>
      </w:r>
      <w:proofErr w:type="spellStart"/>
      <w:r w:rsidRPr="004F4E4D">
        <w:t>Secara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Membumi</w:t>
      </w:r>
      <w:proofErr w:type="spellEnd"/>
      <w:r>
        <w:t xml:space="preserve">, </w:t>
      </w:r>
      <w:proofErr w:type="spellStart"/>
      <w:r>
        <w:t>Malang</w:t>
      </w:r>
      <w:proofErr w:type="gramStart"/>
      <w:r>
        <w:t>:Universitas</w:t>
      </w:r>
      <w:proofErr w:type="spellEnd"/>
      <w:proofErr w:type="gramEnd"/>
      <w:r>
        <w:t xml:space="preserve"> </w:t>
      </w:r>
      <w:proofErr w:type="spellStart"/>
      <w:r>
        <w:t>Negeri</w:t>
      </w:r>
      <w:proofErr w:type="spellEnd"/>
      <w:r>
        <w:t xml:space="preserve"> Malang</w:t>
      </w:r>
      <w:r w:rsidR="001A0754">
        <w:t>, 2001</w:t>
      </w:r>
    </w:p>
    <w:sectPr w:rsidR="004F4E4D" w:rsidSect="003C081B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CF"/>
    <w:multiLevelType w:val="hybridMultilevel"/>
    <w:tmpl w:val="D994B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0CCD"/>
    <w:rsid w:val="00030C62"/>
    <w:rsid w:val="0004301C"/>
    <w:rsid w:val="00084596"/>
    <w:rsid w:val="00110833"/>
    <w:rsid w:val="001A0754"/>
    <w:rsid w:val="001D031B"/>
    <w:rsid w:val="0038516D"/>
    <w:rsid w:val="003C081B"/>
    <w:rsid w:val="004E6D55"/>
    <w:rsid w:val="004F4E4D"/>
    <w:rsid w:val="00633AF1"/>
    <w:rsid w:val="007267EE"/>
    <w:rsid w:val="00743972"/>
    <w:rsid w:val="007A47D3"/>
    <w:rsid w:val="008501DF"/>
    <w:rsid w:val="008F0F83"/>
    <w:rsid w:val="00A248FE"/>
    <w:rsid w:val="00A90CCD"/>
    <w:rsid w:val="00AA418B"/>
    <w:rsid w:val="00AD660F"/>
    <w:rsid w:val="00AF1FFB"/>
    <w:rsid w:val="00B2584F"/>
    <w:rsid w:val="00B47772"/>
    <w:rsid w:val="00B8091D"/>
    <w:rsid w:val="00BC70B4"/>
    <w:rsid w:val="00C87472"/>
    <w:rsid w:val="00CB1502"/>
    <w:rsid w:val="00D21C9F"/>
    <w:rsid w:val="00F273FD"/>
    <w:rsid w:val="00FC60E1"/>
    <w:rsid w:val="00F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0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6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6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6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6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6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6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6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66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6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6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6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6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60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66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66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660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660F"/>
    <w:rPr>
      <w:b/>
      <w:bCs/>
    </w:rPr>
  </w:style>
  <w:style w:type="character" w:styleId="Emphasis">
    <w:name w:val="Emphasis"/>
    <w:basedOn w:val="DefaultParagraphFont"/>
    <w:uiPriority w:val="20"/>
    <w:qFormat/>
    <w:rsid w:val="00AD66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660F"/>
    <w:rPr>
      <w:szCs w:val="32"/>
    </w:rPr>
  </w:style>
  <w:style w:type="paragraph" w:styleId="ListParagraph">
    <w:name w:val="List Paragraph"/>
    <w:basedOn w:val="Normal"/>
    <w:uiPriority w:val="34"/>
    <w:qFormat/>
    <w:rsid w:val="00AD6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66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66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6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60F"/>
    <w:rPr>
      <w:b/>
      <w:i/>
      <w:sz w:val="24"/>
    </w:rPr>
  </w:style>
  <w:style w:type="character" w:styleId="SubtleEmphasis">
    <w:name w:val="Subtle Emphasis"/>
    <w:uiPriority w:val="19"/>
    <w:qFormat/>
    <w:rsid w:val="00AD66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66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66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66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66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60F"/>
    <w:pPr>
      <w:outlineLvl w:val="9"/>
    </w:pPr>
  </w:style>
  <w:style w:type="paragraph" w:styleId="FootnoteText">
    <w:name w:val="footnote text"/>
    <w:basedOn w:val="Normal"/>
    <w:link w:val="FootnoteTextChar"/>
    <w:unhideWhenUsed/>
    <w:rsid w:val="00A90CCD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A90CCD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8501DF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nhideWhenUsed/>
    <w:rsid w:val="007267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search?hl=en&amp;cr=countryID&amp;q=model-model+%20pembelajaran&amp;start=10&amp;sa=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rrhina.student.fkip.uns.ac.id/model-pembelajaran%20tg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kdarunnajah.sch.id/2011/07/pembelajaran-kooperatif-model-tgt.html" TargetMode="External"/><Relationship Id="rId5" Type="http://schemas.openxmlformats.org/officeDocument/2006/relationships/hyperlink" Target="http://matematika-ipa.com/model-pembelajaran-tgt-model-team-game-tournament-permainan-dalam-tgt-komponen-dalam-tg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2012-05-11T03:53:00Z</dcterms:created>
  <dcterms:modified xsi:type="dcterms:W3CDTF">2012-08-05T01:09:00Z</dcterms:modified>
</cp:coreProperties>
</file>