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CC" w:rsidRPr="00F246B9" w:rsidRDefault="003765CC" w:rsidP="003765CC">
      <w:pPr>
        <w:spacing w:line="480" w:lineRule="auto"/>
        <w:jc w:val="center"/>
        <w:rPr>
          <w:rFonts w:asciiTheme="majorBidi" w:hAnsiTheme="majorBidi" w:cstheme="majorBidi"/>
          <w:b/>
          <w:bCs/>
          <w:szCs w:val="24"/>
          <w:lang w:val="id-ID"/>
        </w:rPr>
      </w:pPr>
      <w:r w:rsidRPr="00F246B9">
        <w:rPr>
          <w:rFonts w:asciiTheme="majorBidi" w:hAnsiTheme="majorBidi" w:cstheme="majorBidi"/>
          <w:b/>
          <w:bCs/>
          <w:szCs w:val="24"/>
          <w:lang w:val="id-ID"/>
        </w:rPr>
        <w:t>BAB IV</w:t>
      </w:r>
    </w:p>
    <w:p w:rsidR="003765CC" w:rsidRPr="00F246B9" w:rsidRDefault="003765CC" w:rsidP="003765CC">
      <w:pPr>
        <w:spacing w:line="480" w:lineRule="auto"/>
        <w:jc w:val="center"/>
        <w:rPr>
          <w:rFonts w:asciiTheme="majorBidi" w:hAnsiTheme="majorBidi" w:cstheme="majorBidi"/>
          <w:b/>
          <w:bCs/>
          <w:szCs w:val="24"/>
          <w:lang w:val="id-ID"/>
        </w:rPr>
      </w:pPr>
      <w:r w:rsidRPr="00F246B9">
        <w:rPr>
          <w:rFonts w:asciiTheme="majorBidi" w:hAnsiTheme="majorBidi" w:cstheme="majorBidi"/>
          <w:b/>
          <w:bCs/>
          <w:szCs w:val="24"/>
          <w:lang w:val="id-ID"/>
        </w:rPr>
        <w:t>HASIL PENELITIAN DAN PEMBAHASAN</w:t>
      </w:r>
    </w:p>
    <w:p w:rsidR="003765CC" w:rsidRPr="00F246B9" w:rsidRDefault="003765CC" w:rsidP="003765CC">
      <w:pPr>
        <w:spacing w:line="480" w:lineRule="auto"/>
        <w:jc w:val="center"/>
        <w:rPr>
          <w:rFonts w:asciiTheme="majorBidi" w:hAnsiTheme="majorBidi" w:cstheme="majorBidi"/>
          <w:b/>
          <w:bCs/>
          <w:szCs w:val="24"/>
          <w:lang w:val="id-ID"/>
        </w:rPr>
      </w:pPr>
    </w:p>
    <w:p w:rsidR="003765CC" w:rsidRPr="00B873DE" w:rsidRDefault="003765CC" w:rsidP="003765CC">
      <w:pPr>
        <w:pStyle w:val="ListParagraph"/>
        <w:numPr>
          <w:ilvl w:val="0"/>
          <w:numId w:val="35"/>
        </w:numPr>
        <w:spacing w:after="200" w:line="480" w:lineRule="auto"/>
        <w:rPr>
          <w:rFonts w:asciiTheme="majorBidi" w:hAnsiTheme="majorBidi" w:cstheme="majorBidi"/>
          <w:b/>
          <w:szCs w:val="24"/>
          <w:lang w:val="id-ID"/>
        </w:rPr>
      </w:pPr>
      <w:r w:rsidRPr="00B873DE">
        <w:rPr>
          <w:b/>
          <w:szCs w:val="24"/>
          <w:lang w:val="id-ID"/>
        </w:rPr>
        <w:t>Penyajian Data Hasil Penelitian</w:t>
      </w:r>
    </w:p>
    <w:p w:rsidR="003765CC" w:rsidRDefault="003765CC" w:rsidP="003765CC">
      <w:pPr>
        <w:spacing w:after="200" w:line="480" w:lineRule="auto"/>
        <w:ind w:firstLine="720"/>
        <w:jc w:val="both"/>
        <w:rPr>
          <w:rFonts w:asciiTheme="majorBidi" w:hAnsiTheme="majorBidi" w:cstheme="majorBidi"/>
          <w:b/>
          <w:szCs w:val="24"/>
          <w:lang w:val="id-ID"/>
        </w:rPr>
      </w:pPr>
      <w:r w:rsidRPr="00B873DE">
        <w:rPr>
          <w:szCs w:val="24"/>
          <w:lang w:val="id-ID"/>
        </w:rPr>
        <w:t xml:space="preserve">Penelitian ini dilaksanakan dengan tujuan untuk mengetahui pengaruh pembelajaran kooperatif tipe NHT terhadap prestasi belajar matematika materi bangun ruang siswa kelas VIII SMPN 1 Ngunut Tulungagung. </w:t>
      </w:r>
      <w:r w:rsidRPr="00B873DE">
        <w:rPr>
          <w:szCs w:val="24"/>
        </w:rPr>
        <w:t>Penelitian ini termasuk penelitian eksperimen karena penelitian ini bertujuan untuk mengetahui hubungan sebab akibat serta berapa besar pengaruh sebab akibat tersebut dengan cara memberikan beberapa perlakuan-perlakuan tertentu pada kelas eksperimen, sedangkan pada kelas kontrol tidak diberi perlakuan.</w:t>
      </w:r>
    </w:p>
    <w:p w:rsidR="003765CC" w:rsidRDefault="003765CC" w:rsidP="003765CC">
      <w:pPr>
        <w:spacing w:after="200" w:line="480" w:lineRule="auto"/>
        <w:ind w:firstLine="720"/>
        <w:jc w:val="both"/>
        <w:rPr>
          <w:rFonts w:asciiTheme="majorBidi" w:hAnsiTheme="majorBidi" w:cstheme="majorBidi"/>
          <w:b/>
          <w:szCs w:val="24"/>
          <w:lang w:val="id-ID"/>
        </w:rPr>
      </w:pPr>
      <w:r w:rsidRPr="00F246B9">
        <w:rPr>
          <w:rFonts w:asciiTheme="majorBidi" w:hAnsiTheme="majorBidi" w:cstheme="majorBidi"/>
          <w:szCs w:val="24"/>
        </w:rPr>
        <w:t>Data dalam penelitian ini diperoleh peneliti melalui beberapa metode, yaitu metode observasi, metode</w:t>
      </w:r>
      <w:r w:rsidRPr="00F246B9">
        <w:rPr>
          <w:rFonts w:asciiTheme="majorBidi" w:hAnsiTheme="majorBidi" w:cstheme="majorBidi"/>
          <w:szCs w:val="24"/>
          <w:lang w:val="id-ID"/>
        </w:rPr>
        <w:t xml:space="preserve"> dokumentasi</w:t>
      </w:r>
      <w:r w:rsidRPr="00F246B9">
        <w:rPr>
          <w:rFonts w:asciiTheme="majorBidi" w:hAnsiTheme="majorBidi" w:cstheme="majorBidi"/>
          <w:szCs w:val="24"/>
        </w:rPr>
        <w:t xml:space="preserve">, dan metode </w:t>
      </w:r>
      <w:r w:rsidRPr="00F246B9">
        <w:rPr>
          <w:rFonts w:asciiTheme="majorBidi" w:hAnsiTheme="majorBidi" w:cstheme="majorBidi"/>
          <w:szCs w:val="24"/>
          <w:lang w:val="id-ID"/>
        </w:rPr>
        <w:t>tes</w:t>
      </w:r>
      <w:r w:rsidRPr="00F246B9">
        <w:rPr>
          <w:rFonts w:asciiTheme="majorBidi" w:hAnsiTheme="majorBidi" w:cstheme="majorBidi"/>
          <w:szCs w:val="24"/>
        </w:rPr>
        <w:t>. Metode observasi digunakan oleh peneliti untuk mengamati kondisi sekolah meliputi sarana prasarana dan proses pembelajaran matematika</w:t>
      </w:r>
      <w:r w:rsidRPr="00F246B9">
        <w:rPr>
          <w:rFonts w:asciiTheme="majorBidi" w:hAnsiTheme="majorBidi" w:cstheme="majorBidi"/>
          <w:szCs w:val="24"/>
          <w:lang w:val="id-ID"/>
        </w:rPr>
        <w:t>. M</w:t>
      </w:r>
      <w:r w:rsidRPr="00F246B9">
        <w:rPr>
          <w:rFonts w:asciiTheme="majorBidi" w:hAnsiTheme="majorBidi" w:cstheme="majorBidi"/>
          <w:szCs w:val="24"/>
        </w:rPr>
        <w:t>etode dokumentasi digunakan oleh peneliti untuk memperoleh data-data dari sekolah.</w:t>
      </w:r>
      <w:r w:rsidRPr="00F246B9">
        <w:rPr>
          <w:rFonts w:asciiTheme="majorBidi" w:hAnsiTheme="majorBidi" w:cstheme="majorBidi"/>
          <w:szCs w:val="24"/>
          <w:lang w:val="id-ID"/>
        </w:rPr>
        <w:t xml:space="preserve"> </w:t>
      </w:r>
      <w:r w:rsidRPr="00F246B9">
        <w:rPr>
          <w:rFonts w:asciiTheme="majorBidi" w:hAnsiTheme="majorBidi" w:cstheme="majorBidi"/>
          <w:szCs w:val="24"/>
        </w:rPr>
        <w:t xml:space="preserve">Sedangkan </w:t>
      </w:r>
      <w:r w:rsidRPr="00F246B9">
        <w:rPr>
          <w:rFonts w:asciiTheme="majorBidi" w:hAnsiTheme="majorBidi" w:cstheme="majorBidi"/>
          <w:szCs w:val="24"/>
          <w:lang w:val="id-ID"/>
        </w:rPr>
        <w:t>m</w:t>
      </w:r>
      <w:r w:rsidRPr="00F246B9">
        <w:rPr>
          <w:rFonts w:asciiTheme="majorBidi" w:hAnsiTheme="majorBidi" w:cstheme="majorBidi"/>
          <w:szCs w:val="24"/>
        </w:rPr>
        <w:t xml:space="preserve">etode tes digunakan peneliti untuk mengetahui </w:t>
      </w:r>
      <w:r w:rsidRPr="00F246B9">
        <w:rPr>
          <w:rFonts w:asciiTheme="majorBidi" w:hAnsiTheme="majorBidi" w:cstheme="majorBidi"/>
          <w:szCs w:val="24"/>
          <w:lang w:val="id-ID"/>
        </w:rPr>
        <w:t xml:space="preserve">prestasi </w:t>
      </w:r>
      <w:r w:rsidRPr="00F246B9">
        <w:rPr>
          <w:rFonts w:asciiTheme="majorBidi" w:hAnsiTheme="majorBidi" w:cstheme="majorBidi"/>
          <w:szCs w:val="24"/>
        </w:rPr>
        <w:t xml:space="preserve">belajar </w:t>
      </w:r>
      <w:r w:rsidRPr="00F246B9">
        <w:rPr>
          <w:rFonts w:asciiTheme="majorBidi" w:hAnsiTheme="majorBidi" w:cstheme="majorBidi"/>
          <w:szCs w:val="24"/>
          <w:lang w:val="id-ID"/>
        </w:rPr>
        <w:t>matematika materi bangun ruang  siswa kelas VIII SMPN 1 Ngunut.</w:t>
      </w:r>
    </w:p>
    <w:p w:rsidR="003765CC" w:rsidRPr="00B873DE" w:rsidRDefault="003765CC" w:rsidP="003765CC">
      <w:pPr>
        <w:spacing w:after="200" w:line="480" w:lineRule="auto"/>
        <w:ind w:firstLine="720"/>
        <w:jc w:val="both"/>
        <w:rPr>
          <w:rFonts w:asciiTheme="majorBidi" w:hAnsiTheme="majorBidi" w:cstheme="majorBidi"/>
          <w:b/>
          <w:szCs w:val="24"/>
          <w:lang w:val="id-ID"/>
        </w:rPr>
      </w:pPr>
      <w:r w:rsidRPr="00F246B9">
        <w:rPr>
          <w:rFonts w:asciiTheme="majorBidi" w:hAnsiTheme="majorBidi" w:cstheme="majorBidi"/>
          <w:szCs w:val="24"/>
        </w:rPr>
        <w:t>Berkaitan dengan metode tes, dalam hal ini</w:t>
      </w:r>
      <w:r w:rsidRPr="00F246B9">
        <w:rPr>
          <w:rFonts w:asciiTheme="majorBidi" w:hAnsiTheme="majorBidi" w:cstheme="majorBidi"/>
          <w:szCs w:val="24"/>
          <w:lang w:val="id-ID"/>
        </w:rPr>
        <w:t xml:space="preserve"> d</w:t>
      </w:r>
      <w:r w:rsidRPr="00F246B9">
        <w:rPr>
          <w:rFonts w:asciiTheme="majorBidi" w:hAnsiTheme="majorBidi" w:cstheme="majorBidi"/>
          <w:szCs w:val="24"/>
        </w:rPr>
        <w:t xml:space="preserve">ata yang disajikan dalam penelitian yaitu data nilai hasil tes yang berupa pertanyaan  berbentuk subjektif yang </w:t>
      </w:r>
      <w:r w:rsidRPr="00F246B9">
        <w:rPr>
          <w:rFonts w:asciiTheme="majorBidi" w:hAnsiTheme="majorBidi" w:cstheme="majorBidi"/>
          <w:szCs w:val="24"/>
        </w:rPr>
        <w:lastRenderedPageBreak/>
        <w:t xml:space="preserve">diberikan kepada siswa mengenai tes pemahaman materi matematika </w:t>
      </w:r>
      <w:r w:rsidRPr="00F246B9">
        <w:rPr>
          <w:rFonts w:asciiTheme="majorBidi" w:hAnsiTheme="majorBidi" w:cstheme="majorBidi"/>
          <w:szCs w:val="24"/>
          <w:lang w:val="id-ID"/>
        </w:rPr>
        <w:t xml:space="preserve">materi </w:t>
      </w:r>
      <w:r w:rsidRPr="00F246B9">
        <w:rPr>
          <w:rFonts w:asciiTheme="majorBidi" w:hAnsiTheme="majorBidi" w:cstheme="majorBidi"/>
          <w:szCs w:val="24"/>
        </w:rPr>
        <w:t>bangun ruang  (</w:t>
      </w:r>
      <w:r w:rsidRPr="00F246B9">
        <w:rPr>
          <w:rFonts w:asciiTheme="majorBidi" w:hAnsiTheme="majorBidi" w:cstheme="majorBidi"/>
          <w:szCs w:val="24"/>
          <w:lang w:val="id-ID"/>
        </w:rPr>
        <w:t>prisma</w:t>
      </w:r>
      <w:r w:rsidRPr="00F246B9">
        <w:rPr>
          <w:rFonts w:asciiTheme="majorBidi" w:hAnsiTheme="majorBidi" w:cstheme="majorBidi"/>
          <w:szCs w:val="24"/>
        </w:rPr>
        <w:t xml:space="preserve"> dan </w:t>
      </w:r>
      <w:r w:rsidRPr="00F246B9">
        <w:rPr>
          <w:rFonts w:asciiTheme="majorBidi" w:hAnsiTheme="majorBidi" w:cstheme="majorBidi"/>
          <w:szCs w:val="24"/>
          <w:lang w:val="id-ID"/>
        </w:rPr>
        <w:t>limas</w:t>
      </w:r>
      <w:r w:rsidRPr="00F246B9">
        <w:rPr>
          <w:rFonts w:asciiTheme="majorBidi" w:hAnsiTheme="majorBidi" w:cstheme="majorBidi"/>
          <w:szCs w:val="24"/>
        </w:rPr>
        <w:t xml:space="preserve">) pada siswa yang diajar dengan Metode </w:t>
      </w:r>
      <w:r w:rsidRPr="00F246B9">
        <w:rPr>
          <w:rFonts w:asciiTheme="majorBidi" w:hAnsiTheme="majorBidi" w:cstheme="majorBidi"/>
          <w:i/>
          <w:szCs w:val="24"/>
        </w:rPr>
        <w:t>Numbered Heads Together</w:t>
      </w:r>
      <w:r w:rsidRPr="00F246B9">
        <w:rPr>
          <w:rFonts w:asciiTheme="majorBidi" w:hAnsiTheme="majorBidi" w:cstheme="majorBidi"/>
          <w:szCs w:val="24"/>
        </w:rPr>
        <w:t xml:space="preserve"> (NHT), yaitu kelas VIII</w:t>
      </w:r>
      <w:r>
        <w:rPr>
          <w:rFonts w:asciiTheme="majorBidi" w:hAnsiTheme="majorBidi" w:cstheme="majorBidi"/>
          <w:szCs w:val="24"/>
          <w:lang w:val="id-ID"/>
        </w:rPr>
        <w:t>-</w:t>
      </w:r>
      <w:r w:rsidRPr="00F246B9">
        <w:rPr>
          <w:rFonts w:asciiTheme="majorBidi" w:hAnsiTheme="majorBidi" w:cstheme="majorBidi"/>
          <w:szCs w:val="24"/>
          <w:lang w:val="id-ID"/>
        </w:rPr>
        <w:t>I</w:t>
      </w:r>
      <w:r w:rsidRPr="00F246B9">
        <w:rPr>
          <w:rFonts w:asciiTheme="majorBidi" w:hAnsiTheme="majorBidi" w:cstheme="majorBidi"/>
          <w:szCs w:val="24"/>
        </w:rPr>
        <w:t xml:space="preserve"> sebagai kelas eksperimen sebanyak </w:t>
      </w:r>
      <w:r w:rsidRPr="00F246B9">
        <w:rPr>
          <w:rFonts w:asciiTheme="majorBidi" w:hAnsiTheme="majorBidi" w:cstheme="majorBidi"/>
          <w:szCs w:val="24"/>
          <w:lang w:val="id-ID"/>
        </w:rPr>
        <w:t>35</w:t>
      </w:r>
      <w:r w:rsidRPr="00F246B9">
        <w:rPr>
          <w:rFonts w:asciiTheme="majorBidi" w:hAnsiTheme="majorBidi" w:cstheme="majorBidi"/>
          <w:szCs w:val="24"/>
        </w:rPr>
        <w:t xml:space="preserve"> siswa dan siswa yang diajar dengan metode</w:t>
      </w:r>
      <w:r>
        <w:rPr>
          <w:rFonts w:asciiTheme="majorBidi" w:hAnsiTheme="majorBidi" w:cstheme="majorBidi"/>
          <w:szCs w:val="24"/>
        </w:rPr>
        <w:t xml:space="preserve"> konvensional, yaitu kelas VIII</w:t>
      </w:r>
      <w:r>
        <w:rPr>
          <w:rFonts w:asciiTheme="majorBidi" w:hAnsiTheme="majorBidi" w:cstheme="majorBidi"/>
          <w:szCs w:val="24"/>
          <w:lang w:val="id-ID"/>
        </w:rPr>
        <w:t>-</w:t>
      </w:r>
      <w:r w:rsidRPr="00F246B9">
        <w:rPr>
          <w:rFonts w:asciiTheme="majorBidi" w:hAnsiTheme="majorBidi" w:cstheme="majorBidi"/>
          <w:szCs w:val="24"/>
          <w:lang w:val="id-ID"/>
        </w:rPr>
        <w:t>G</w:t>
      </w:r>
      <w:r w:rsidRPr="00F246B9">
        <w:rPr>
          <w:rFonts w:asciiTheme="majorBidi" w:hAnsiTheme="majorBidi" w:cstheme="majorBidi"/>
          <w:szCs w:val="24"/>
        </w:rPr>
        <w:t xml:space="preserve"> sebagai kelas kontrol sebanyak 3</w:t>
      </w:r>
      <w:r w:rsidRPr="00F246B9">
        <w:rPr>
          <w:rFonts w:asciiTheme="majorBidi" w:hAnsiTheme="majorBidi" w:cstheme="majorBidi"/>
          <w:szCs w:val="24"/>
          <w:lang w:val="id-ID"/>
        </w:rPr>
        <w:t>5</w:t>
      </w:r>
      <w:r w:rsidRPr="00F246B9">
        <w:rPr>
          <w:rFonts w:asciiTheme="majorBidi" w:hAnsiTheme="majorBidi" w:cstheme="majorBidi"/>
          <w:szCs w:val="24"/>
        </w:rPr>
        <w:t xml:space="preserve"> siswa</w:t>
      </w:r>
      <w:r w:rsidRPr="00F246B9">
        <w:rPr>
          <w:rFonts w:asciiTheme="majorBidi" w:hAnsiTheme="majorBidi" w:cstheme="majorBidi"/>
          <w:szCs w:val="24"/>
          <w:lang w:val="id-ID"/>
        </w:rPr>
        <w:t xml:space="preserve">. </w:t>
      </w:r>
    </w:p>
    <w:p w:rsidR="003765CC" w:rsidRPr="00F246B9" w:rsidRDefault="003765CC" w:rsidP="003765CC">
      <w:pPr>
        <w:spacing w:line="480" w:lineRule="auto"/>
        <w:ind w:firstLine="720"/>
        <w:jc w:val="both"/>
        <w:rPr>
          <w:rFonts w:asciiTheme="majorBidi" w:hAnsiTheme="majorBidi" w:cstheme="majorBidi"/>
          <w:szCs w:val="24"/>
          <w:lang w:val="id-ID"/>
        </w:rPr>
      </w:pPr>
      <w:r w:rsidRPr="00F246B9">
        <w:rPr>
          <w:rFonts w:asciiTheme="majorBidi" w:hAnsiTheme="majorBidi" w:cstheme="majorBidi"/>
          <w:szCs w:val="24"/>
        </w:rPr>
        <w:t xml:space="preserve">Untuk mengetahui pengaruh pada siswa yang diajar dengan Metode </w:t>
      </w:r>
      <w:r w:rsidRPr="00F246B9">
        <w:rPr>
          <w:rFonts w:asciiTheme="majorBidi" w:hAnsiTheme="majorBidi" w:cstheme="majorBidi"/>
          <w:i/>
          <w:szCs w:val="24"/>
        </w:rPr>
        <w:t>Numbered Heads Together</w:t>
      </w:r>
      <w:r w:rsidRPr="00F246B9">
        <w:rPr>
          <w:rFonts w:asciiTheme="majorBidi" w:hAnsiTheme="majorBidi" w:cstheme="majorBidi"/>
          <w:szCs w:val="24"/>
        </w:rPr>
        <w:t xml:space="preserve"> (NHT) dan metode konvensional pada siswa kelas VIII SMPN </w:t>
      </w:r>
      <w:r w:rsidRPr="00F246B9">
        <w:rPr>
          <w:rFonts w:asciiTheme="majorBidi" w:hAnsiTheme="majorBidi" w:cstheme="majorBidi"/>
          <w:szCs w:val="24"/>
          <w:lang w:val="id-ID"/>
        </w:rPr>
        <w:t xml:space="preserve">1 Ngunut </w:t>
      </w:r>
      <w:r w:rsidRPr="00F246B9">
        <w:rPr>
          <w:rFonts w:asciiTheme="majorBidi" w:hAnsiTheme="majorBidi" w:cstheme="majorBidi"/>
          <w:szCs w:val="24"/>
        </w:rPr>
        <w:t>Tulungagung</w:t>
      </w:r>
      <w:r w:rsidRPr="00F246B9">
        <w:rPr>
          <w:rFonts w:asciiTheme="majorBidi" w:hAnsiTheme="majorBidi" w:cstheme="majorBidi"/>
          <w:szCs w:val="24"/>
          <w:lang w:val="id-ID"/>
        </w:rPr>
        <w:t xml:space="preserve"> semester genap tahun ajaran 2011/2012</w:t>
      </w:r>
      <w:r w:rsidRPr="00F246B9">
        <w:rPr>
          <w:rFonts w:asciiTheme="majorBidi" w:hAnsiTheme="majorBidi" w:cstheme="majorBidi"/>
          <w:szCs w:val="24"/>
        </w:rPr>
        <w:t xml:space="preserve">, dilakukan dengan menganalisa data yang telah ditunjukkan dalam bentuk nilai matematika. </w:t>
      </w:r>
    </w:p>
    <w:p w:rsidR="003765CC" w:rsidRPr="00F246B9" w:rsidRDefault="003765CC" w:rsidP="003765CC">
      <w:pPr>
        <w:pStyle w:val="ListParagraph"/>
        <w:spacing w:line="480" w:lineRule="auto"/>
        <w:ind w:left="0" w:firstLine="720"/>
        <w:jc w:val="both"/>
        <w:rPr>
          <w:rFonts w:asciiTheme="majorBidi" w:hAnsiTheme="majorBidi" w:cstheme="majorBidi"/>
          <w:szCs w:val="24"/>
          <w:lang w:val="id-ID"/>
        </w:rPr>
      </w:pPr>
      <w:r w:rsidRPr="00F246B9">
        <w:rPr>
          <w:rFonts w:asciiTheme="majorBidi" w:hAnsiTheme="majorBidi" w:cstheme="majorBidi"/>
          <w:szCs w:val="24"/>
        </w:rPr>
        <w:t xml:space="preserve">Adapun penyajian data hasil </w:t>
      </w:r>
      <w:r w:rsidRPr="00F246B9">
        <w:rPr>
          <w:rFonts w:asciiTheme="majorBidi" w:hAnsiTheme="majorBidi" w:cstheme="majorBidi"/>
          <w:i/>
          <w:iCs/>
          <w:szCs w:val="24"/>
          <w:lang w:val="id-ID"/>
        </w:rPr>
        <w:t xml:space="preserve">post </w:t>
      </w:r>
      <w:r w:rsidRPr="00F246B9">
        <w:rPr>
          <w:rFonts w:asciiTheme="majorBidi" w:hAnsiTheme="majorBidi" w:cstheme="majorBidi"/>
          <w:i/>
          <w:iCs/>
          <w:szCs w:val="24"/>
        </w:rPr>
        <w:t xml:space="preserve">tes </w:t>
      </w:r>
      <w:r w:rsidRPr="00F246B9">
        <w:rPr>
          <w:rFonts w:asciiTheme="majorBidi" w:hAnsiTheme="majorBidi" w:cstheme="majorBidi"/>
          <w:szCs w:val="24"/>
        </w:rPr>
        <w:t>yang diberikan kepada siswa adalah sebagai berkut :</w:t>
      </w:r>
    </w:p>
    <w:p w:rsidR="003765CC" w:rsidRPr="00F246B9" w:rsidRDefault="003765CC" w:rsidP="003765CC">
      <w:pPr>
        <w:spacing w:line="360" w:lineRule="auto"/>
        <w:ind w:left="1800" w:hanging="1052"/>
        <w:jc w:val="both"/>
        <w:rPr>
          <w:rFonts w:asciiTheme="majorBidi" w:hAnsiTheme="majorBidi" w:cstheme="majorBidi"/>
          <w:b/>
          <w:bCs/>
          <w:szCs w:val="24"/>
          <w:lang w:val="id-ID"/>
        </w:rPr>
      </w:pPr>
      <w:r w:rsidRPr="00F246B9">
        <w:rPr>
          <w:rFonts w:asciiTheme="majorBidi" w:hAnsiTheme="majorBidi" w:cstheme="majorBidi"/>
          <w:b/>
          <w:bCs/>
          <w:szCs w:val="24"/>
          <w:lang w:val="id-ID"/>
        </w:rPr>
        <w:t>Tabel 4.1</w:t>
      </w:r>
      <w:r w:rsidRPr="00F246B9">
        <w:rPr>
          <w:rFonts w:asciiTheme="majorBidi" w:hAnsiTheme="majorBidi" w:cstheme="majorBidi"/>
          <w:b/>
          <w:bCs/>
          <w:i/>
          <w:iCs/>
          <w:szCs w:val="24"/>
          <w:lang w:val="id-ID"/>
        </w:rPr>
        <w:t xml:space="preserve"> </w:t>
      </w:r>
      <w:r w:rsidRPr="00F246B9">
        <w:rPr>
          <w:rFonts w:asciiTheme="majorBidi" w:hAnsiTheme="majorBidi" w:cstheme="majorBidi"/>
          <w:b/>
          <w:bCs/>
          <w:szCs w:val="24"/>
          <w:lang w:val="id-ID"/>
        </w:rPr>
        <w:t xml:space="preserve">Nilai </w:t>
      </w:r>
      <w:r w:rsidRPr="00F246B9">
        <w:rPr>
          <w:rFonts w:asciiTheme="majorBidi" w:hAnsiTheme="majorBidi" w:cstheme="majorBidi"/>
          <w:b/>
          <w:bCs/>
          <w:i/>
          <w:iCs/>
          <w:szCs w:val="24"/>
          <w:lang w:val="id-ID"/>
        </w:rPr>
        <w:t>Post Test</w:t>
      </w:r>
      <w:r w:rsidRPr="00F246B9">
        <w:rPr>
          <w:rFonts w:asciiTheme="majorBidi" w:hAnsiTheme="majorBidi" w:cstheme="majorBidi"/>
          <w:b/>
          <w:bCs/>
          <w:i/>
          <w:iCs/>
          <w:szCs w:val="24"/>
        </w:rPr>
        <w:t xml:space="preserve"> </w:t>
      </w:r>
      <w:r w:rsidRPr="00F246B9">
        <w:rPr>
          <w:rFonts w:asciiTheme="majorBidi" w:hAnsiTheme="majorBidi" w:cstheme="majorBidi"/>
          <w:b/>
          <w:bCs/>
          <w:szCs w:val="24"/>
        </w:rPr>
        <w:t>Matematika Kelas Eksperimen dan Kelas Kontrol UPTD</w:t>
      </w:r>
      <w:r w:rsidRPr="00F246B9">
        <w:rPr>
          <w:rFonts w:asciiTheme="majorBidi" w:hAnsiTheme="majorBidi" w:cstheme="majorBidi"/>
          <w:b/>
          <w:bCs/>
          <w:szCs w:val="24"/>
          <w:lang w:val="id-ID"/>
        </w:rPr>
        <w:t xml:space="preserve"> </w:t>
      </w:r>
      <w:r w:rsidRPr="00F246B9">
        <w:rPr>
          <w:rFonts w:asciiTheme="majorBidi" w:hAnsiTheme="majorBidi" w:cstheme="majorBidi"/>
          <w:b/>
          <w:bCs/>
          <w:szCs w:val="24"/>
        </w:rPr>
        <w:t xml:space="preserve">SMP Negeri 1 </w:t>
      </w:r>
      <w:r w:rsidRPr="00F246B9">
        <w:rPr>
          <w:rFonts w:asciiTheme="majorBidi" w:hAnsiTheme="majorBidi" w:cstheme="majorBidi"/>
          <w:b/>
          <w:bCs/>
          <w:szCs w:val="24"/>
          <w:lang w:val="id-ID"/>
        </w:rPr>
        <w:t>Ngunut</w:t>
      </w:r>
      <w:r w:rsidRPr="00F246B9">
        <w:rPr>
          <w:rFonts w:asciiTheme="majorBidi" w:hAnsiTheme="majorBidi" w:cstheme="majorBidi"/>
          <w:b/>
          <w:bCs/>
          <w:szCs w:val="24"/>
        </w:rPr>
        <w:t xml:space="preserve"> Tulungagung</w:t>
      </w:r>
    </w:p>
    <w:tbl>
      <w:tblPr>
        <w:tblW w:w="5770"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1460"/>
        <w:gridCol w:w="1420"/>
        <w:gridCol w:w="990"/>
        <w:gridCol w:w="1260"/>
      </w:tblGrid>
      <w:tr w:rsidR="003765CC" w:rsidRPr="00F246B9" w:rsidTr="00840A7C">
        <w:trPr>
          <w:trHeight w:val="300"/>
          <w:jc w:val="center"/>
        </w:trPr>
        <w:tc>
          <w:tcPr>
            <w:tcW w:w="640" w:type="dxa"/>
            <w:vMerge w:val="restart"/>
            <w:shd w:val="clear" w:color="auto" w:fill="auto"/>
            <w:noWrap/>
            <w:vAlign w:val="center"/>
            <w:hideMark/>
          </w:tcPr>
          <w:p w:rsidR="003765CC" w:rsidRPr="00F246B9" w:rsidRDefault="003765CC" w:rsidP="00840A7C">
            <w:pPr>
              <w:jc w:val="center"/>
              <w:rPr>
                <w:rFonts w:asciiTheme="majorBidi" w:hAnsiTheme="majorBidi" w:cstheme="majorBidi"/>
                <w:b/>
                <w:bCs/>
              </w:rPr>
            </w:pPr>
            <w:r w:rsidRPr="00F246B9">
              <w:rPr>
                <w:rFonts w:asciiTheme="majorBidi" w:hAnsiTheme="majorBidi" w:cstheme="majorBidi"/>
                <w:b/>
                <w:bCs/>
              </w:rPr>
              <w:t>No.</w:t>
            </w:r>
          </w:p>
        </w:tc>
        <w:tc>
          <w:tcPr>
            <w:tcW w:w="2880" w:type="dxa"/>
            <w:gridSpan w:val="2"/>
            <w:shd w:val="clear" w:color="auto" w:fill="auto"/>
            <w:noWrap/>
            <w:vAlign w:val="bottom"/>
            <w:hideMark/>
          </w:tcPr>
          <w:p w:rsidR="003765CC" w:rsidRPr="00F246B9" w:rsidRDefault="003765CC" w:rsidP="00840A7C">
            <w:pPr>
              <w:jc w:val="center"/>
              <w:rPr>
                <w:rFonts w:asciiTheme="majorBidi" w:hAnsiTheme="majorBidi" w:cstheme="majorBidi"/>
                <w:b/>
                <w:bCs/>
              </w:rPr>
            </w:pPr>
            <w:r w:rsidRPr="00F246B9">
              <w:rPr>
                <w:rFonts w:asciiTheme="majorBidi" w:hAnsiTheme="majorBidi" w:cstheme="majorBidi"/>
                <w:b/>
                <w:bCs/>
                <w:lang w:val="id-ID"/>
              </w:rPr>
              <w:t>K</w:t>
            </w:r>
            <w:r w:rsidRPr="00F246B9">
              <w:rPr>
                <w:rFonts w:asciiTheme="majorBidi" w:hAnsiTheme="majorBidi" w:cstheme="majorBidi"/>
                <w:b/>
                <w:bCs/>
              </w:rPr>
              <w:t>elas Eksperimen</w:t>
            </w:r>
          </w:p>
        </w:tc>
        <w:tc>
          <w:tcPr>
            <w:tcW w:w="2250" w:type="dxa"/>
            <w:gridSpan w:val="2"/>
            <w:shd w:val="clear" w:color="auto" w:fill="auto"/>
            <w:noWrap/>
            <w:vAlign w:val="bottom"/>
            <w:hideMark/>
          </w:tcPr>
          <w:p w:rsidR="003765CC" w:rsidRPr="00F246B9" w:rsidRDefault="003765CC" w:rsidP="00840A7C">
            <w:pPr>
              <w:jc w:val="center"/>
              <w:rPr>
                <w:rFonts w:asciiTheme="majorBidi" w:hAnsiTheme="majorBidi" w:cstheme="majorBidi"/>
                <w:b/>
                <w:bCs/>
              </w:rPr>
            </w:pPr>
            <w:r w:rsidRPr="00F246B9">
              <w:rPr>
                <w:rFonts w:asciiTheme="majorBidi" w:hAnsiTheme="majorBidi" w:cstheme="majorBidi"/>
                <w:b/>
                <w:bCs/>
                <w:lang w:val="id-ID"/>
              </w:rPr>
              <w:t>K</w:t>
            </w:r>
            <w:r w:rsidRPr="00F246B9">
              <w:rPr>
                <w:rFonts w:asciiTheme="majorBidi" w:hAnsiTheme="majorBidi" w:cstheme="majorBidi"/>
                <w:b/>
                <w:bCs/>
              </w:rPr>
              <w:t>elas Kontrol</w:t>
            </w:r>
          </w:p>
        </w:tc>
      </w:tr>
      <w:tr w:rsidR="003765CC" w:rsidRPr="00F246B9" w:rsidTr="00840A7C">
        <w:trPr>
          <w:trHeight w:val="300"/>
          <w:jc w:val="center"/>
        </w:trPr>
        <w:tc>
          <w:tcPr>
            <w:tcW w:w="640" w:type="dxa"/>
            <w:vMerge/>
            <w:vAlign w:val="center"/>
            <w:hideMark/>
          </w:tcPr>
          <w:p w:rsidR="003765CC" w:rsidRPr="00F246B9" w:rsidRDefault="003765CC" w:rsidP="00840A7C">
            <w:pPr>
              <w:rPr>
                <w:rFonts w:asciiTheme="majorBidi" w:hAnsiTheme="majorBidi" w:cstheme="majorBidi"/>
                <w:b/>
                <w:bCs/>
              </w:rPr>
            </w:pPr>
          </w:p>
        </w:tc>
        <w:tc>
          <w:tcPr>
            <w:tcW w:w="1460" w:type="dxa"/>
            <w:shd w:val="clear" w:color="auto" w:fill="auto"/>
            <w:noWrap/>
            <w:vAlign w:val="bottom"/>
            <w:hideMark/>
          </w:tcPr>
          <w:p w:rsidR="003765CC" w:rsidRPr="00F246B9" w:rsidRDefault="003765CC" w:rsidP="00840A7C">
            <w:pPr>
              <w:jc w:val="center"/>
              <w:rPr>
                <w:rFonts w:asciiTheme="majorBidi" w:hAnsiTheme="majorBidi" w:cstheme="majorBidi"/>
                <w:b/>
                <w:bCs/>
              </w:rPr>
            </w:pPr>
            <w:r w:rsidRPr="00F246B9">
              <w:rPr>
                <w:rFonts w:asciiTheme="majorBidi" w:hAnsiTheme="majorBidi" w:cstheme="majorBidi"/>
                <w:b/>
                <w:bCs/>
              </w:rPr>
              <w:t>Inisial</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b/>
                <w:bCs/>
              </w:rPr>
            </w:pPr>
            <w:r w:rsidRPr="00F246B9">
              <w:rPr>
                <w:rFonts w:asciiTheme="majorBidi" w:hAnsiTheme="majorBidi" w:cstheme="majorBidi"/>
                <w:b/>
                <w:bCs/>
              </w:rPr>
              <w:t xml:space="preserve">Nilai </w:t>
            </w:r>
            <w:r w:rsidRPr="00F246B9">
              <w:rPr>
                <w:b/>
                <w:bCs/>
              </w:rPr>
              <w:t>(X)</w:t>
            </w:r>
          </w:p>
        </w:tc>
        <w:tc>
          <w:tcPr>
            <w:tcW w:w="990" w:type="dxa"/>
            <w:shd w:val="clear" w:color="auto" w:fill="auto"/>
            <w:noWrap/>
            <w:vAlign w:val="bottom"/>
            <w:hideMark/>
          </w:tcPr>
          <w:p w:rsidR="003765CC" w:rsidRPr="00F246B9" w:rsidRDefault="003765CC" w:rsidP="00840A7C">
            <w:pPr>
              <w:jc w:val="center"/>
              <w:rPr>
                <w:rFonts w:asciiTheme="majorBidi" w:hAnsiTheme="majorBidi" w:cstheme="majorBidi"/>
                <w:b/>
                <w:bCs/>
              </w:rPr>
            </w:pPr>
            <w:r w:rsidRPr="00F246B9">
              <w:rPr>
                <w:rFonts w:asciiTheme="majorBidi" w:hAnsiTheme="majorBidi" w:cstheme="majorBidi"/>
                <w:b/>
                <w:bCs/>
              </w:rPr>
              <w:t>Inisial</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b/>
                <w:bCs/>
              </w:rPr>
            </w:pPr>
            <w:r w:rsidRPr="00F246B9">
              <w:rPr>
                <w:rFonts w:asciiTheme="majorBidi" w:hAnsiTheme="majorBidi" w:cstheme="majorBidi"/>
                <w:b/>
                <w:bCs/>
              </w:rPr>
              <w:t xml:space="preserve">Nilai </w:t>
            </w:r>
            <w:r w:rsidRPr="00F246B9">
              <w:rPr>
                <w:b/>
                <w:bCs/>
              </w:rPr>
              <w:t>(</w:t>
            </w:r>
            <w:r w:rsidRPr="00F246B9">
              <w:rPr>
                <w:b/>
                <w:bCs/>
                <w:lang w:val="id-ID"/>
              </w:rPr>
              <w:t>Y</w:t>
            </w:r>
            <w:r w:rsidRPr="00F246B9">
              <w:rPr>
                <w:b/>
                <w:bCs/>
              </w:rPr>
              <w:t>)</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AKM</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74</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AIW</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72</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AWHN</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89</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APS</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94</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3</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AWHO</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77</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BDW</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91</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4</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AF</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80</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CRP</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51</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AC</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73</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CYP</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55</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AM</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94</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DDS</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50</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ARMM</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85</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DM</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58</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8</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AR</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73</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DAS</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64</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BEO</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93</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DNI</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57</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10</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B</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95</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DDW</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55</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11</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BS</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95</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DK</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57</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12</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DBN</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81</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DHS</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91</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13</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DAP</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70</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EEM</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76</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lastRenderedPageBreak/>
              <w:t>14</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DAI</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96</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FDP</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55</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15</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EMD</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96</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FHN</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77</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16</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FW</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65</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GFA</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86</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17</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KM</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58</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IHD</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51</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18</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LKH</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100</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IKH</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66</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19</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LDR</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70</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IH</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58</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20</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MR</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57</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KI</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72</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21</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MSY</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60</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KR</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58</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22</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OY</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76</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LN</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75</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23</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PRN</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78</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LAW</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67</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24</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RM</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76</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MD</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66</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25</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RW</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68</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MAK</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76</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26</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RP</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64</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NR</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86</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27</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RR</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95</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NNR</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96</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28</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RA</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59</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NI</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61</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29</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RNW</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60</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PKN</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78</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30</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RHF</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60</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RER</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79</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31</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SIA</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87</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RKN</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76</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32</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TM</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75</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RAC</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50</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33</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UNP</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89</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TWD</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75</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34</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WL</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100</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YWS</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74</w:t>
            </w:r>
          </w:p>
        </w:tc>
      </w:tr>
      <w:tr w:rsidR="003765CC" w:rsidRPr="00F246B9" w:rsidTr="00840A7C">
        <w:trPr>
          <w:trHeight w:val="300"/>
          <w:jc w:val="center"/>
        </w:trPr>
        <w:tc>
          <w:tcPr>
            <w:tcW w:w="64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35</w:t>
            </w:r>
          </w:p>
        </w:tc>
        <w:tc>
          <w:tcPr>
            <w:tcW w:w="146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DPWD</w:t>
            </w:r>
          </w:p>
        </w:tc>
        <w:tc>
          <w:tcPr>
            <w:tcW w:w="142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73</w:t>
            </w:r>
          </w:p>
        </w:tc>
        <w:tc>
          <w:tcPr>
            <w:tcW w:w="990" w:type="dxa"/>
            <w:shd w:val="clear" w:color="auto" w:fill="auto"/>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lang w:val="id-ID"/>
              </w:rPr>
              <w:t>YTA</w:t>
            </w:r>
          </w:p>
        </w:tc>
        <w:tc>
          <w:tcPr>
            <w:tcW w:w="1260" w:type="dxa"/>
            <w:shd w:val="clear" w:color="auto" w:fill="auto"/>
            <w:noWrap/>
            <w:vAlign w:val="bottom"/>
            <w:hideMark/>
          </w:tcPr>
          <w:p w:rsidR="003765CC" w:rsidRPr="00F246B9" w:rsidRDefault="003765CC" w:rsidP="00840A7C">
            <w:pPr>
              <w:jc w:val="center"/>
              <w:rPr>
                <w:rFonts w:asciiTheme="majorBidi" w:hAnsiTheme="majorBidi" w:cstheme="majorBidi"/>
              </w:rPr>
            </w:pPr>
            <w:r w:rsidRPr="00F246B9">
              <w:rPr>
                <w:rFonts w:asciiTheme="majorBidi" w:hAnsiTheme="majorBidi" w:cstheme="majorBidi"/>
              </w:rPr>
              <w:t>61</w:t>
            </w:r>
          </w:p>
        </w:tc>
      </w:tr>
    </w:tbl>
    <w:p w:rsidR="003765CC" w:rsidRPr="00F246B9" w:rsidRDefault="003765CC" w:rsidP="003765CC">
      <w:pPr>
        <w:spacing w:line="480" w:lineRule="auto"/>
        <w:jc w:val="both"/>
        <w:rPr>
          <w:rFonts w:asciiTheme="majorBidi" w:hAnsiTheme="majorBidi" w:cstheme="majorBidi"/>
          <w:szCs w:val="24"/>
          <w:lang w:val="id-ID"/>
        </w:rPr>
      </w:pPr>
    </w:p>
    <w:p w:rsidR="003765CC" w:rsidRPr="00F246B9" w:rsidRDefault="003765CC" w:rsidP="003765CC">
      <w:pPr>
        <w:spacing w:line="480" w:lineRule="auto"/>
        <w:jc w:val="both"/>
        <w:rPr>
          <w:rFonts w:asciiTheme="majorBidi" w:hAnsiTheme="majorBidi" w:cstheme="majorBidi"/>
          <w:szCs w:val="24"/>
          <w:lang w:val="id-ID"/>
        </w:rPr>
      </w:pPr>
    </w:p>
    <w:p w:rsidR="003765CC" w:rsidRPr="00F246B9" w:rsidRDefault="003765CC" w:rsidP="003765CC">
      <w:pPr>
        <w:pStyle w:val="ListParagraph"/>
        <w:numPr>
          <w:ilvl w:val="0"/>
          <w:numId w:val="35"/>
        </w:numPr>
        <w:spacing w:line="480" w:lineRule="auto"/>
        <w:jc w:val="both"/>
        <w:rPr>
          <w:b/>
          <w:bCs/>
          <w:szCs w:val="24"/>
        </w:rPr>
      </w:pPr>
      <w:r w:rsidRPr="00F246B9">
        <w:rPr>
          <w:b/>
          <w:bCs/>
          <w:szCs w:val="24"/>
        </w:rPr>
        <w:t>Analisis Data dan Pengujian Hipotesis</w:t>
      </w:r>
    </w:p>
    <w:p w:rsidR="003765CC" w:rsidRPr="00F246B9" w:rsidRDefault="003765CC" w:rsidP="003765CC">
      <w:pPr>
        <w:pStyle w:val="ListParagraph"/>
        <w:spacing w:line="480" w:lineRule="auto"/>
        <w:ind w:left="0" w:firstLine="720"/>
        <w:jc w:val="both"/>
        <w:rPr>
          <w:szCs w:val="24"/>
          <w:lang w:val="id-ID"/>
        </w:rPr>
      </w:pPr>
      <w:r w:rsidRPr="00F246B9">
        <w:rPr>
          <w:szCs w:val="24"/>
          <w:lang w:val="id-ID"/>
        </w:rPr>
        <w:t>Berdasarkan penelitian yang telah dilakukan, diperoleh data hasil penelitian. Data ini kemudian dianalisis untuk mendapatkan kesimpulan dari hasil penelitian. Analisis data pada penelitian ini sebagai berikut:</w:t>
      </w:r>
    </w:p>
    <w:p w:rsidR="003765CC" w:rsidRPr="00F246B9" w:rsidRDefault="003765CC" w:rsidP="003765CC">
      <w:pPr>
        <w:pStyle w:val="ListParagraph"/>
        <w:numPr>
          <w:ilvl w:val="0"/>
          <w:numId w:val="36"/>
        </w:numPr>
        <w:spacing w:line="480" w:lineRule="auto"/>
        <w:ind w:left="360"/>
        <w:jc w:val="both"/>
        <w:rPr>
          <w:b/>
          <w:bCs/>
          <w:szCs w:val="24"/>
          <w:lang w:val="id-ID"/>
        </w:rPr>
      </w:pPr>
      <w:r w:rsidRPr="00F246B9">
        <w:rPr>
          <w:b/>
          <w:bCs/>
          <w:szCs w:val="24"/>
          <w:lang w:val="id-ID"/>
        </w:rPr>
        <w:t>Uji Homogenitas</w:t>
      </w:r>
    </w:p>
    <w:p w:rsidR="003765CC" w:rsidRPr="00F246B9" w:rsidRDefault="003765CC" w:rsidP="003765CC">
      <w:pPr>
        <w:pStyle w:val="ListParagraph"/>
        <w:spacing w:line="480" w:lineRule="auto"/>
        <w:ind w:left="0" w:firstLine="720"/>
        <w:jc w:val="both"/>
        <w:rPr>
          <w:szCs w:val="24"/>
          <w:lang w:val="id-ID"/>
        </w:rPr>
      </w:pPr>
      <w:r w:rsidRPr="00F246B9">
        <w:rPr>
          <w:szCs w:val="24"/>
          <w:lang w:val="id-ID"/>
        </w:rPr>
        <w:t xml:space="preserve">Uji homogenitas digunakan untuk mengetahui apakah sampel yang diambil berasal dari populasi dengan varian yang homogen. Untuk menguji homogenitas </w:t>
      </w:r>
      <w:r w:rsidRPr="00F246B9">
        <w:rPr>
          <w:szCs w:val="24"/>
          <w:lang w:val="id-ID"/>
        </w:rPr>
        <w:lastRenderedPageBreak/>
        <w:t xml:space="preserve">varian dari kedua kelas digunakan uji </w:t>
      </w:r>
      <w:r w:rsidRPr="00F246B9">
        <w:rPr>
          <w:i/>
          <w:iCs/>
          <w:szCs w:val="24"/>
          <w:lang w:val="id-ID"/>
        </w:rPr>
        <w:t>Harley</w:t>
      </w:r>
      <w:r w:rsidRPr="00F246B9">
        <w:rPr>
          <w:szCs w:val="24"/>
          <w:lang w:val="id-ID"/>
        </w:rPr>
        <w:t xml:space="preserve"> dengan mengambil nilai rapor pada semester ganjil tahun ajaran 2011/2012.</w:t>
      </w:r>
    </w:p>
    <w:p w:rsidR="003765CC" w:rsidRPr="00F246B9" w:rsidRDefault="003765CC" w:rsidP="003765CC">
      <w:pPr>
        <w:pStyle w:val="ListParagraph"/>
        <w:spacing w:line="480" w:lineRule="auto"/>
        <w:ind w:left="0" w:firstLine="720"/>
        <w:jc w:val="both"/>
        <w:rPr>
          <w:rFonts w:asciiTheme="majorBidi" w:hAnsiTheme="majorBidi" w:cstheme="majorBidi"/>
          <w:szCs w:val="24"/>
          <w:lang w:val="id-ID"/>
        </w:rPr>
      </w:pPr>
      <w:r w:rsidRPr="00F246B9">
        <w:rPr>
          <w:rFonts w:asciiTheme="majorBidi" w:hAnsiTheme="majorBidi" w:cstheme="majorBidi"/>
          <w:szCs w:val="24"/>
        </w:rPr>
        <w:t xml:space="preserve">Adapun penyajian data </w:t>
      </w:r>
      <w:r w:rsidRPr="00F246B9">
        <w:rPr>
          <w:rFonts w:asciiTheme="majorBidi" w:hAnsiTheme="majorBidi" w:cstheme="majorBidi"/>
          <w:szCs w:val="24"/>
          <w:lang w:val="id-ID"/>
        </w:rPr>
        <w:t xml:space="preserve">nilai rapor semester ganjil </w:t>
      </w:r>
      <w:r w:rsidRPr="00F246B9">
        <w:rPr>
          <w:rFonts w:asciiTheme="majorBidi" w:hAnsiTheme="majorBidi" w:cstheme="majorBidi"/>
          <w:szCs w:val="24"/>
        </w:rPr>
        <w:t>yang diberikan kepada siswa adalah sebagai berkut :</w:t>
      </w:r>
    </w:p>
    <w:p w:rsidR="003765CC" w:rsidRPr="00F246B9" w:rsidRDefault="003765CC" w:rsidP="003765CC">
      <w:pPr>
        <w:spacing w:line="360" w:lineRule="auto"/>
        <w:ind w:left="1800" w:hanging="1052"/>
        <w:jc w:val="both"/>
        <w:rPr>
          <w:rFonts w:asciiTheme="majorBidi" w:hAnsiTheme="majorBidi" w:cstheme="majorBidi"/>
          <w:b/>
          <w:bCs/>
          <w:szCs w:val="24"/>
          <w:lang w:val="id-ID"/>
        </w:rPr>
      </w:pPr>
      <w:r w:rsidRPr="00F246B9">
        <w:rPr>
          <w:rFonts w:asciiTheme="majorBidi" w:hAnsiTheme="majorBidi" w:cstheme="majorBidi"/>
          <w:b/>
          <w:bCs/>
          <w:szCs w:val="24"/>
          <w:lang w:val="id-ID"/>
        </w:rPr>
        <w:t>Tabel 4.2</w:t>
      </w:r>
      <w:r w:rsidRPr="00F246B9">
        <w:rPr>
          <w:rFonts w:asciiTheme="majorBidi" w:hAnsiTheme="majorBidi" w:cstheme="majorBidi"/>
          <w:b/>
          <w:bCs/>
          <w:i/>
          <w:iCs/>
          <w:szCs w:val="24"/>
          <w:lang w:val="id-ID"/>
        </w:rPr>
        <w:t xml:space="preserve"> </w:t>
      </w:r>
      <w:r w:rsidRPr="00F246B9">
        <w:rPr>
          <w:rFonts w:asciiTheme="majorBidi" w:hAnsiTheme="majorBidi" w:cstheme="majorBidi"/>
          <w:b/>
          <w:bCs/>
          <w:szCs w:val="24"/>
          <w:lang w:val="id-ID"/>
        </w:rPr>
        <w:t>Nilai Rapor</w:t>
      </w:r>
      <w:r w:rsidRPr="00F246B9">
        <w:rPr>
          <w:rFonts w:asciiTheme="majorBidi" w:hAnsiTheme="majorBidi" w:cstheme="majorBidi"/>
          <w:b/>
          <w:bCs/>
          <w:i/>
          <w:iCs/>
          <w:szCs w:val="24"/>
          <w:lang w:val="id-ID"/>
        </w:rPr>
        <w:t xml:space="preserve"> </w:t>
      </w:r>
      <w:r w:rsidRPr="00F246B9">
        <w:rPr>
          <w:rFonts w:asciiTheme="majorBidi" w:hAnsiTheme="majorBidi" w:cstheme="majorBidi"/>
          <w:b/>
          <w:bCs/>
          <w:szCs w:val="24"/>
        </w:rPr>
        <w:t xml:space="preserve">Matematika </w:t>
      </w:r>
      <w:r w:rsidRPr="00F246B9">
        <w:rPr>
          <w:rFonts w:asciiTheme="majorBidi" w:hAnsiTheme="majorBidi" w:cstheme="majorBidi"/>
          <w:b/>
          <w:bCs/>
          <w:szCs w:val="24"/>
          <w:lang w:val="id-ID"/>
        </w:rPr>
        <w:t xml:space="preserve">Semester Ganjil </w:t>
      </w:r>
      <w:r w:rsidRPr="00F246B9">
        <w:rPr>
          <w:rFonts w:asciiTheme="majorBidi" w:hAnsiTheme="majorBidi" w:cstheme="majorBidi"/>
          <w:b/>
          <w:bCs/>
          <w:szCs w:val="24"/>
        </w:rPr>
        <w:t xml:space="preserve">Kelas Eksperimen dan Kelas Kontrol </w:t>
      </w:r>
    </w:p>
    <w:tbl>
      <w:tblPr>
        <w:tblW w:w="688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960"/>
        <w:gridCol w:w="1137"/>
        <w:gridCol w:w="947"/>
        <w:gridCol w:w="1011"/>
        <w:gridCol w:w="1150"/>
        <w:gridCol w:w="1020"/>
      </w:tblGrid>
      <w:tr w:rsidR="003765CC" w:rsidRPr="00DB3E58" w:rsidTr="00840A7C">
        <w:trPr>
          <w:trHeight w:val="300"/>
          <w:jc w:val="center"/>
        </w:trPr>
        <w:tc>
          <w:tcPr>
            <w:tcW w:w="660" w:type="dxa"/>
            <w:vMerge w:val="restart"/>
            <w:shd w:val="clear" w:color="auto" w:fill="auto"/>
            <w:noWrap/>
            <w:vAlign w:val="center"/>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rPr>
              <w:t>No.</w:t>
            </w:r>
          </w:p>
        </w:tc>
        <w:tc>
          <w:tcPr>
            <w:tcW w:w="2097" w:type="dxa"/>
            <w:gridSpan w:val="2"/>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lang w:val="id-ID"/>
              </w:rPr>
              <w:t>K</w:t>
            </w:r>
            <w:r w:rsidRPr="00DB3E58">
              <w:rPr>
                <w:rFonts w:asciiTheme="majorBidi" w:hAnsiTheme="majorBidi" w:cstheme="majorBidi"/>
                <w:b/>
                <w:bCs/>
                <w:sz w:val="22"/>
                <w:szCs w:val="22"/>
              </w:rPr>
              <w:t>elas Eksperimen</w:t>
            </w:r>
          </w:p>
        </w:tc>
        <w:tc>
          <w:tcPr>
            <w:tcW w:w="947" w:type="dxa"/>
            <w:vMerge w:val="restart"/>
            <w:shd w:val="clear" w:color="auto" w:fill="auto"/>
            <w:noWrap/>
            <w:vAlign w:val="center"/>
            <w:hideMark/>
          </w:tcPr>
          <w:p w:rsidR="003765CC" w:rsidRPr="00DB3E58" w:rsidRDefault="003765CC" w:rsidP="00840A7C">
            <w:pPr>
              <w:jc w:val="center"/>
              <w:rPr>
                <w:rFonts w:asciiTheme="majorBidi" w:hAnsiTheme="majorBidi" w:cstheme="majorBidi"/>
                <w:b/>
                <w:bCs/>
                <w:szCs w:val="22"/>
              </w:rPr>
            </w:pPr>
            <w:r>
              <w:rPr>
                <w:szCs w:val="24"/>
                <w:lang w:val="id-ID"/>
              </w:rPr>
              <w:t>X</w:t>
            </w:r>
            <w:r>
              <w:rPr>
                <w:szCs w:val="24"/>
                <w:vertAlign w:val="subscript"/>
                <w:lang w:val="id-ID"/>
              </w:rPr>
              <w:t>1</w:t>
            </w:r>
            <w:r w:rsidRPr="00F246B9">
              <w:rPr>
                <w:szCs w:val="24"/>
                <w:vertAlign w:val="superscript"/>
              </w:rPr>
              <w:t>2</w:t>
            </w:r>
          </w:p>
        </w:tc>
        <w:tc>
          <w:tcPr>
            <w:tcW w:w="2161" w:type="dxa"/>
            <w:gridSpan w:val="2"/>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lang w:val="id-ID"/>
              </w:rPr>
              <w:t>K</w:t>
            </w:r>
            <w:r w:rsidRPr="00DB3E58">
              <w:rPr>
                <w:rFonts w:asciiTheme="majorBidi" w:hAnsiTheme="majorBidi" w:cstheme="majorBidi"/>
                <w:b/>
                <w:bCs/>
                <w:sz w:val="22"/>
                <w:szCs w:val="22"/>
              </w:rPr>
              <w:t>elas Kontrol</w:t>
            </w:r>
          </w:p>
        </w:tc>
        <w:tc>
          <w:tcPr>
            <w:tcW w:w="1020" w:type="dxa"/>
            <w:vMerge w:val="restart"/>
            <w:shd w:val="clear" w:color="auto" w:fill="auto"/>
            <w:noWrap/>
            <w:vAlign w:val="center"/>
            <w:hideMark/>
          </w:tcPr>
          <w:p w:rsidR="003765CC" w:rsidRPr="00DB3E58" w:rsidRDefault="003765CC" w:rsidP="00840A7C">
            <w:pPr>
              <w:jc w:val="center"/>
              <w:rPr>
                <w:rFonts w:asciiTheme="majorBidi" w:hAnsiTheme="majorBidi" w:cstheme="majorBidi"/>
                <w:b/>
                <w:bCs/>
                <w:szCs w:val="22"/>
              </w:rPr>
            </w:pPr>
            <w:r>
              <w:rPr>
                <w:szCs w:val="24"/>
                <w:lang w:val="id-ID"/>
              </w:rPr>
              <w:t>X</w:t>
            </w:r>
            <w:r>
              <w:rPr>
                <w:szCs w:val="24"/>
                <w:vertAlign w:val="subscript"/>
                <w:lang w:val="id-ID"/>
              </w:rPr>
              <w:t>2</w:t>
            </w:r>
            <w:r w:rsidRPr="00F246B9">
              <w:rPr>
                <w:szCs w:val="24"/>
                <w:vertAlign w:val="superscript"/>
              </w:rPr>
              <w:t>2</w:t>
            </w:r>
          </w:p>
        </w:tc>
      </w:tr>
      <w:tr w:rsidR="003765CC" w:rsidRPr="00DB3E58" w:rsidTr="00840A7C">
        <w:trPr>
          <w:trHeight w:val="300"/>
          <w:jc w:val="center"/>
        </w:trPr>
        <w:tc>
          <w:tcPr>
            <w:tcW w:w="660" w:type="dxa"/>
            <w:vMerge/>
            <w:vAlign w:val="center"/>
            <w:hideMark/>
          </w:tcPr>
          <w:p w:rsidR="003765CC" w:rsidRPr="00DB3E58" w:rsidRDefault="003765CC" w:rsidP="00840A7C">
            <w:pPr>
              <w:jc w:val="center"/>
              <w:rPr>
                <w:rFonts w:asciiTheme="majorBidi" w:hAnsiTheme="majorBidi" w:cstheme="majorBidi"/>
                <w:szCs w:val="22"/>
              </w:rPr>
            </w:pPr>
          </w:p>
        </w:tc>
        <w:tc>
          <w:tcPr>
            <w:tcW w:w="960" w:type="dxa"/>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rPr>
              <w:t>Inisial</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Pr>
                <w:rFonts w:asciiTheme="majorBidi" w:hAnsiTheme="majorBidi" w:cstheme="majorBidi"/>
                <w:b/>
                <w:bCs/>
                <w:sz w:val="22"/>
                <w:szCs w:val="22"/>
              </w:rPr>
              <w:t>Nilai</w:t>
            </w:r>
            <w:r>
              <w:rPr>
                <w:rFonts w:asciiTheme="majorBidi" w:hAnsiTheme="majorBidi" w:cstheme="majorBidi"/>
                <w:b/>
                <w:bCs/>
                <w:sz w:val="22"/>
                <w:szCs w:val="22"/>
                <w:lang w:val="id-ID"/>
              </w:rPr>
              <w:t xml:space="preserve"> </w:t>
            </w:r>
            <w:r w:rsidRPr="00DB3E58">
              <w:rPr>
                <w:rFonts w:asciiTheme="majorBidi" w:hAnsiTheme="majorBidi" w:cstheme="majorBidi"/>
                <w:b/>
                <w:bCs/>
                <w:sz w:val="22"/>
                <w:szCs w:val="22"/>
              </w:rPr>
              <w:t>(</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oMath>
            <w:r w:rsidRPr="00DB3E58">
              <w:rPr>
                <w:rFonts w:asciiTheme="majorBidi" w:hAnsiTheme="majorBidi" w:cstheme="majorBidi"/>
                <w:b/>
                <w:bCs/>
                <w:sz w:val="22"/>
                <w:szCs w:val="22"/>
              </w:rPr>
              <w:t>)</w:t>
            </w:r>
          </w:p>
        </w:tc>
        <w:tc>
          <w:tcPr>
            <w:tcW w:w="947" w:type="dxa"/>
            <w:vMerge/>
            <w:vAlign w:val="center"/>
            <w:hideMark/>
          </w:tcPr>
          <w:p w:rsidR="003765CC" w:rsidRPr="00DB3E58" w:rsidRDefault="003765CC" w:rsidP="00840A7C">
            <w:pPr>
              <w:jc w:val="center"/>
              <w:rPr>
                <w:rFonts w:asciiTheme="majorBidi" w:hAnsiTheme="majorBidi" w:cstheme="majorBidi"/>
                <w:b/>
                <w:bCs/>
                <w:szCs w:val="22"/>
              </w:rPr>
            </w:pPr>
          </w:p>
        </w:tc>
        <w:tc>
          <w:tcPr>
            <w:tcW w:w="1011" w:type="dxa"/>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rPr>
              <w:t>Inisial</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Pr>
                <w:rFonts w:asciiTheme="majorBidi" w:hAnsiTheme="majorBidi" w:cstheme="majorBidi"/>
                <w:b/>
                <w:bCs/>
                <w:sz w:val="22"/>
                <w:szCs w:val="22"/>
              </w:rPr>
              <w:t>Nilai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2</m:t>
                  </m:r>
                </m:sub>
              </m:sSub>
            </m:oMath>
            <w:r w:rsidRPr="00DB3E58">
              <w:rPr>
                <w:rFonts w:asciiTheme="majorBidi" w:hAnsiTheme="majorBidi" w:cstheme="majorBidi"/>
                <w:b/>
                <w:bCs/>
                <w:sz w:val="22"/>
                <w:szCs w:val="22"/>
              </w:rPr>
              <w:t>)</w:t>
            </w:r>
          </w:p>
        </w:tc>
        <w:tc>
          <w:tcPr>
            <w:tcW w:w="1020" w:type="dxa"/>
            <w:vMerge/>
            <w:vAlign w:val="center"/>
            <w:hideMark/>
          </w:tcPr>
          <w:p w:rsidR="003765CC" w:rsidRPr="00DB3E58" w:rsidRDefault="003765CC" w:rsidP="00840A7C">
            <w:pPr>
              <w:jc w:val="center"/>
              <w:rPr>
                <w:rFonts w:asciiTheme="majorBidi" w:hAnsiTheme="majorBidi" w:cstheme="majorBidi"/>
                <w:szCs w:val="22"/>
              </w:rPr>
            </w:pP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AKM</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73</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5329</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AIW</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80</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6400</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AWHN</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APS</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79</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6241</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3</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AWHO</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74</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5476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BDW</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86</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7396</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4</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AF</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74</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5476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CRP</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AC</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CYP</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AM</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76</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5776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DDS</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79</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6241</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ARMM</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DM</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76</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5776</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AR</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74</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5476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DAS</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82</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6724</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9</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BEO</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80</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6400</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DNI</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77</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5929</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10</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B</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88</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7744</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DDW</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76</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5776</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11</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BS</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76</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5776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DK</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12</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DBN</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DHS</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85</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7225</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13</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DAP</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74</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5476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EEM</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84</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7056</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14</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DAI</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89</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7921</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FDP</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15</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EMD</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78</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6084</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FHN</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79</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6241</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16</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FW</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76</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5776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GFA</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89</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7921</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17</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KM</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73</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5329</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IHD</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74</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5476</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18</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LKH</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84</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7056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IKH</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77</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5929</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19</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LDR</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IH</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79</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6241</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20</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MR</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74</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5476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KI</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21</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MSY</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KR</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78</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6084</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22</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OY</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LN</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76</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5776</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23</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PRN</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LAW</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78</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6084</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24</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RM</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73</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5329</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MD</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25</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RW</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MAK</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78</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6084</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26</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RP</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78</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6084</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NR</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86</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7396</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lastRenderedPageBreak/>
              <w:t>27</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RR</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82</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6724</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NNR</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89</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7921</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28</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RA</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74</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5476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NI</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80</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6400</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29</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RNW</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PKN</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77</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5929</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30</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RHF</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74</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5476</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RER</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87</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7569</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31</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SIA</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77</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5929</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RKN</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90</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8100</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32</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TM</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73</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5329</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RAC</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78</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6084</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33</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UNP</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75</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5625</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TWD</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78</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6084</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34</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WL</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80</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6400</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YWS</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76</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5776</w:t>
            </w:r>
          </w:p>
        </w:tc>
      </w:tr>
      <w:tr w:rsidR="003765CC" w:rsidRPr="00DB3E58" w:rsidTr="00840A7C">
        <w:trPr>
          <w:trHeight w:val="300"/>
          <w:jc w:val="center"/>
        </w:trPr>
        <w:tc>
          <w:tcPr>
            <w:tcW w:w="66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35</w:t>
            </w:r>
          </w:p>
        </w:tc>
        <w:tc>
          <w:tcPr>
            <w:tcW w:w="960"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DPWD</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73</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5329</w:t>
            </w:r>
          </w:p>
        </w:tc>
        <w:tc>
          <w:tcPr>
            <w:tcW w:w="1011" w:type="dxa"/>
            <w:shd w:val="clear" w:color="auto" w:fill="auto"/>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YTA</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77</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 w:val="22"/>
                <w:szCs w:val="22"/>
              </w:rPr>
              <w:t>5929</w:t>
            </w:r>
          </w:p>
        </w:tc>
      </w:tr>
      <w:tr w:rsidR="003765CC" w:rsidRPr="00DB3E58" w:rsidTr="00840A7C">
        <w:trPr>
          <w:trHeight w:val="300"/>
          <w:jc w:val="center"/>
        </w:trPr>
        <w:tc>
          <w:tcPr>
            <w:tcW w:w="1620" w:type="dxa"/>
            <w:gridSpan w:val="2"/>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lang w:val="id-ID"/>
              </w:rPr>
              <w:t>J</w:t>
            </w:r>
            <w:r w:rsidRPr="00DB3E58">
              <w:rPr>
                <w:rFonts w:asciiTheme="majorBidi" w:hAnsiTheme="majorBidi" w:cstheme="majorBidi"/>
                <w:b/>
                <w:bCs/>
                <w:sz w:val="22"/>
                <w:szCs w:val="22"/>
              </w:rPr>
              <w:t>umlah</w:t>
            </w:r>
          </w:p>
        </w:tc>
        <w:tc>
          <w:tcPr>
            <w:tcW w:w="1137" w:type="dxa"/>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rPr>
              <w:t>2672</w:t>
            </w:r>
          </w:p>
        </w:tc>
        <w:tc>
          <w:tcPr>
            <w:tcW w:w="947" w:type="dxa"/>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rPr>
              <w:t>204522</w:t>
            </w:r>
          </w:p>
        </w:tc>
        <w:tc>
          <w:tcPr>
            <w:tcW w:w="1011" w:type="dxa"/>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lang w:val="id-ID"/>
              </w:rPr>
              <w:t>J</w:t>
            </w:r>
            <w:r w:rsidRPr="00DB3E58">
              <w:rPr>
                <w:rFonts w:asciiTheme="majorBidi" w:hAnsiTheme="majorBidi" w:cstheme="majorBidi"/>
                <w:b/>
                <w:bCs/>
                <w:sz w:val="22"/>
                <w:szCs w:val="22"/>
              </w:rPr>
              <w:t>umlah</w:t>
            </w:r>
          </w:p>
        </w:tc>
        <w:tc>
          <w:tcPr>
            <w:tcW w:w="1150" w:type="dxa"/>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rPr>
              <w:t>2780</w:t>
            </w:r>
          </w:p>
        </w:tc>
        <w:tc>
          <w:tcPr>
            <w:tcW w:w="1020" w:type="dxa"/>
            <w:shd w:val="clear" w:color="auto" w:fill="auto"/>
            <w:noWrap/>
            <w:vAlign w:val="bottom"/>
            <w:hideMark/>
          </w:tcPr>
          <w:p w:rsidR="003765CC" w:rsidRPr="00DB3E58" w:rsidRDefault="003765CC" w:rsidP="00840A7C">
            <w:pPr>
              <w:jc w:val="center"/>
              <w:rPr>
                <w:rFonts w:asciiTheme="majorBidi" w:hAnsiTheme="majorBidi" w:cstheme="majorBidi"/>
                <w:b/>
                <w:bCs/>
                <w:szCs w:val="22"/>
              </w:rPr>
            </w:pPr>
            <w:r w:rsidRPr="00DB3E58">
              <w:rPr>
                <w:rFonts w:asciiTheme="majorBidi" w:hAnsiTheme="majorBidi" w:cstheme="majorBidi"/>
                <w:b/>
                <w:bCs/>
                <w:sz w:val="22"/>
                <w:szCs w:val="22"/>
              </w:rPr>
              <w:t>221538</w:t>
            </w:r>
          </w:p>
        </w:tc>
      </w:tr>
    </w:tbl>
    <w:p w:rsidR="003765CC" w:rsidRPr="00F246B9" w:rsidRDefault="003765CC" w:rsidP="003765CC">
      <w:pPr>
        <w:spacing w:line="480" w:lineRule="auto"/>
        <w:rPr>
          <w:rFonts w:asciiTheme="majorBidi" w:hAnsiTheme="majorBidi" w:cstheme="majorBidi"/>
          <w:iCs/>
          <w:szCs w:val="24"/>
          <w:lang w:val="id-ID"/>
        </w:rPr>
      </w:pPr>
    </w:p>
    <w:p w:rsidR="003765CC" w:rsidRPr="00F246B9" w:rsidRDefault="003765CC" w:rsidP="003765CC">
      <w:pPr>
        <w:spacing w:line="480" w:lineRule="auto"/>
        <w:ind w:firstLine="360"/>
        <w:rPr>
          <w:rFonts w:asciiTheme="majorBidi" w:hAnsiTheme="majorBidi" w:cstheme="majorBidi"/>
          <w:iCs/>
          <w:szCs w:val="24"/>
          <w:lang w:val="id-ID"/>
        </w:rPr>
      </w:pPr>
      <w:r w:rsidRPr="00F246B9">
        <w:rPr>
          <w:rFonts w:asciiTheme="majorBidi" w:hAnsiTheme="majorBidi" w:cstheme="majorBidi"/>
          <w:iCs/>
          <w:szCs w:val="24"/>
          <w:lang w:val="id-ID"/>
        </w:rPr>
        <w:t>Nilai variannya:</w:t>
      </w:r>
    </w:p>
    <w:p w:rsidR="003765CC" w:rsidRPr="00F246B9" w:rsidRDefault="00095D42" w:rsidP="003765CC">
      <w:pPr>
        <w:spacing w:line="480" w:lineRule="auto"/>
        <w:jc w:val="both"/>
        <w:rPr>
          <w:rFonts w:asciiTheme="majorBidi" w:hAnsiTheme="majorBidi" w:cstheme="majorBidi"/>
          <w:szCs w:val="24"/>
          <w:lang w:val="id-ID"/>
        </w:rPr>
      </w:pPr>
      <m:oMathPara>
        <m:oMathParaPr>
          <m:jc m:val="center"/>
        </m:oMathParaPr>
        <m:oMath>
          <m:sSup>
            <m:sSupPr>
              <m:ctrlPr>
                <w:rPr>
                  <w:rFonts w:ascii="Cambria Math" w:hAnsi="Cambria Math" w:cstheme="majorBidi"/>
                  <w:i/>
                  <w:szCs w:val="24"/>
                </w:rPr>
              </m:ctrlPr>
            </m:sSupPr>
            <m:e>
              <m:sSub>
                <m:sSubPr>
                  <m:ctrlPr>
                    <w:rPr>
                      <w:rFonts w:ascii="Cambria Math" w:hAnsi="Cambria Math" w:cstheme="majorBidi"/>
                      <w:i/>
                      <w:szCs w:val="24"/>
                    </w:rPr>
                  </m:ctrlPr>
                </m:sSubPr>
                <m:e>
                  <m:r>
                    <w:rPr>
                      <w:rFonts w:ascii="Cambria Math" w:hAnsi="Cambria Math" w:cstheme="majorBidi"/>
                      <w:szCs w:val="24"/>
                    </w:rPr>
                    <m:t>SD</m:t>
                  </m:r>
                </m:e>
                <m:sub>
                  <m:r>
                    <w:rPr>
                      <w:rFonts w:ascii="Cambria Math" w:hAnsi="Cambria Math" w:cstheme="majorBidi"/>
                      <w:szCs w:val="24"/>
                    </w:rPr>
                    <m:t>1</m:t>
                  </m:r>
                </m:sub>
              </m:sSub>
            </m:e>
            <m:sup>
              <m:r>
                <w:rPr>
                  <w:rFonts w:ascii="Cambria Math" w:hAnsi="Cambria Math" w:cstheme="majorBidi"/>
                  <w:szCs w:val="24"/>
                </w:rPr>
                <m:t>2</m:t>
              </m:r>
            </m:sup>
          </m:sSup>
          <m:r>
            <w:rPr>
              <w:rFonts w:ascii="Cambria Math" w:hAnsi="Cambria Math" w:cstheme="majorBidi"/>
              <w:szCs w:val="24"/>
            </w:rPr>
            <m:t xml:space="preserve">= </m:t>
          </m:r>
          <m:f>
            <m:fPr>
              <m:ctrlPr>
                <w:rPr>
                  <w:rFonts w:ascii="Cambria Math" w:hAnsi="Cambria Math" w:cstheme="majorBidi"/>
                  <w:i/>
                  <w:szCs w:val="24"/>
                </w:rPr>
              </m:ctrlPr>
            </m:fPr>
            <m:num>
              <m:sSup>
                <m:sSupPr>
                  <m:ctrlPr>
                    <w:rPr>
                      <w:rFonts w:ascii="Cambria Math" w:hAnsi="Cambria Math" w:cstheme="majorBidi"/>
                      <w:i/>
                      <w:szCs w:val="24"/>
                    </w:rPr>
                  </m:ctrlPr>
                </m:sSupPr>
                <m:e>
                  <m:nary>
                    <m:naryPr>
                      <m:chr m:val="∑"/>
                      <m:limLoc m:val="undOvr"/>
                      <m:subHide m:val="on"/>
                      <m:supHide m:val="on"/>
                      <m:ctrlPr>
                        <w:rPr>
                          <w:rFonts w:ascii="Cambria Math" w:hAnsi="Cambria Math" w:cstheme="majorBidi"/>
                          <w:i/>
                          <w:szCs w:val="24"/>
                        </w:rPr>
                      </m:ctrlPr>
                    </m:naryPr>
                    <m:sub/>
                    <m:sup/>
                    <m:e>
                      <m:sSub>
                        <m:sSubPr>
                          <m:ctrlPr>
                            <w:rPr>
                              <w:rFonts w:ascii="Cambria Math" w:hAnsi="Cambria Math"/>
                              <w:szCs w:val="24"/>
                              <w:lang w:val="id-ID"/>
                            </w:rPr>
                          </m:ctrlPr>
                        </m:sSubPr>
                        <m:e>
                          <m:r>
                            <m:rPr>
                              <m:sty m:val="p"/>
                            </m:rPr>
                            <w:rPr>
                              <w:rFonts w:ascii="Cambria Math" w:hAnsi="Cambria Math"/>
                              <w:szCs w:val="24"/>
                              <w:lang w:val="id-ID"/>
                            </w:rPr>
                            <m:t>X</m:t>
                          </m:r>
                        </m:e>
                        <m:sub>
                          <m:r>
                            <m:rPr>
                              <m:sty m:val="p"/>
                            </m:rPr>
                            <w:rPr>
                              <w:rFonts w:ascii="Cambria Math" w:hAnsi="Cambria Math"/>
                              <w:szCs w:val="24"/>
                              <w:lang w:val="id-ID"/>
                            </w:rPr>
                            <m:t>1</m:t>
                          </m:r>
                        </m:sub>
                      </m:sSub>
                    </m:e>
                  </m:nary>
                </m:e>
                <m:sup>
                  <m:r>
                    <w:rPr>
                      <w:rFonts w:ascii="Cambria Math" w:hAnsi="Cambria Math" w:cstheme="majorBidi"/>
                      <w:szCs w:val="24"/>
                    </w:rPr>
                    <m:t>2</m:t>
                  </m:r>
                </m:sup>
              </m:sSup>
              <m:r>
                <w:rPr>
                  <w:rFonts w:ascii="Cambria Math" w:hAnsi="Cambria Math" w:cstheme="majorBidi"/>
                  <w:szCs w:val="24"/>
                </w:rPr>
                <m:t xml:space="preserve">- </m:t>
              </m:r>
              <m:f>
                <m:fPr>
                  <m:ctrlPr>
                    <w:rPr>
                      <w:rFonts w:ascii="Cambria Math" w:hAnsi="Cambria Math" w:cstheme="majorBidi"/>
                      <w:i/>
                      <w:szCs w:val="24"/>
                    </w:rPr>
                  </m:ctrlPr>
                </m:fPr>
                <m:num>
                  <m:sSup>
                    <m:sSupPr>
                      <m:ctrlPr>
                        <w:rPr>
                          <w:rFonts w:ascii="Cambria Math" w:hAnsi="Cambria Math" w:cstheme="majorBidi"/>
                          <w:i/>
                          <w:szCs w:val="24"/>
                        </w:rPr>
                      </m:ctrlPr>
                    </m:sSupPr>
                    <m:e>
                      <m:r>
                        <w:rPr>
                          <w:rFonts w:ascii="Cambria Math" w:hAnsi="Cambria Math" w:cstheme="majorBidi"/>
                          <w:szCs w:val="24"/>
                        </w:rPr>
                        <m:t>(</m:t>
                      </m:r>
                      <m:nary>
                        <m:naryPr>
                          <m:chr m:val="∑"/>
                          <m:limLoc m:val="undOvr"/>
                          <m:subHide m:val="on"/>
                          <m:supHide m:val="on"/>
                          <m:ctrlPr>
                            <w:rPr>
                              <w:rFonts w:ascii="Cambria Math" w:hAnsi="Cambria Math" w:cstheme="majorBidi"/>
                              <w:i/>
                              <w:szCs w:val="24"/>
                            </w:rPr>
                          </m:ctrlPr>
                        </m:naryPr>
                        <m:sub/>
                        <m:sup/>
                        <m:e>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1</m:t>
                              </m:r>
                            </m:sub>
                          </m:sSub>
                        </m:e>
                      </m:nary>
                      <m:r>
                        <w:rPr>
                          <w:rFonts w:ascii="Cambria Math" w:hAnsi="Cambria Math" w:cstheme="majorBidi"/>
                          <w:szCs w:val="24"/>
                        </w:rPr>
                        <m:t>)</m:t>
                      </m:r>
                    </m:e>
                    <m:sup>
                      <m:r>
                        <w:rPr>
                          <w:rFonts w:ascii="Cambria Math" w:hAnsi="Cambria Math" w:cstheme="majorBidi"/>
                          <w:szCs w:val="24"/>
                        </w:rPr>
                        <m:t>2</m:t>
                      </m:r>
                    </m:sup>
                  </m:sSup>
                </m:num>
                <m:den>
                  <m:r>
                    <w:rPr>
                      <w:rFonts w:ascii="Cambria Math" w:hAnsi="Cambria Math" w:cstheme="majorBidi"/>
                      <w:szCs w:val="24"/>
                    </w:rPr>
                    <m:t>N</m:t>
                  </m:r>
                </m:den>
              </m:f>
            </m:num>
            <m:den>
              <m:r>
                <w:rPr>
                  <w:rFonts w:ascii="Cambria Math" w:hAnsi="Cambria Math" w:cstheme="majorBidi"/>
                  <w:szCs w:val="24"/>
                </w:rPr>
                <m:t>(N-1)</m:t>
              </m:r>
            </m:den>
          </m:f>
        </m:oMath>
      </m:oMathPara>
    </w:p>
    <w:p w:rsidR="003765CC" w:rsidRPr="00F246B9" w:rsidRDefault="003765CC" w:rsidP="003765CC">
      <w:pPr>
        <w:spacing w:line="480" w:lineRule="auto"/>
        <w:ind w:right="-1089"/>
        <w:jc w:val="both"/>
        <w:rPr>
          <w:rFonts w:asciiTheme="majorBidi" w:eastAsiaTheme="minorEastAsia" w:hAnsiTheme="majorBidi" w:cstheme="majorBidi"/>
          <w:szCs w:val="24"/>
          <w:lang w:val="id-ID"/>
        </w:rPr>
      </w:pPr>
      <m:oMathPara>
        <m:oMathParaPr>
          <m:jc m:val="center"/>
        </m:oMathParaPr>
        <m:oMath>
          <m:r>
            <w:rPr>
              <w:rFonts w:ascii="Cambria Math" w:hAnsi="Cambria Math" w:cstheme="majorBidi"/>
              <w:szCs w:val="24"/>
            </w:rPr>
            <m:t xml:space="preserve">= </m:t>
          </m:r>
          <m:f>
            <m:fPr>
              <m:ctrlPr>
                <w:rPr>
                  <w:rFonts w:ascii="Cambria Math" w:hAnsi="Cambria Math" w:cstheme="majorBidi"/>
                  <w:i/>
                  <w:szCs w:val="24"/>
                </w:rPr>
              </m:ctrlPr>
            </m:fPr>
            <m:num>
              <m:r>
                <w:rPr>
                  <w:rFonts w:ascii="Cambria Math" w:hAnsi="Cambria Math" w:cstheme="majorBidi"/>
                  <w:szCs w:val="24"/>
                </w:rPr>
                <m:t xml:space="preserve">204522- </m:t>
              </m:r>
              <m:f>
                <m:fPr>
                  <m:ctrlPr>
                    <w:rPr>
                      <w:rFonts w:ascii="Cambria Math" w:hAnsi="Cambria Math" w:cstheme="majorBidi"/>
                      <w:i/>
                      <w:szCs w:val="24"/>
                    </w:rPr>
                  </m:ctrlPr>
                </m:fPr>
                <m:num>
                  <m:sSup>
                    <m:sSupPr>
                      <m:ctrlPr>
                        <w:rPr>
                          <w:rFonts w:ascii="Cambria Math" w:hAnsi="Cambria Math" w:cstheme="majorBidi"/>
                          <w:i/>
                          <w:szCs w:val="24"/>
                        </w:rPr>
                      </m:ctrlPr>
                    </m:sSupPr>
                    <m:e>
                      <m:r>
                        <w:rPr>
                          <w:rFonts w:ascii="Cambria Math" w:hAnsi="Cambria Math" w:cstheme="majorBidi"/>
                          <w:szCs w:val="24"/>
                        </w:rPr>
                        <m:t>(2672)</m:t>
                      </m:r>
                    </m:e>
                    <m:sup>
                      <m:r>
                        <w:rPr>
                          <w:rFonts w:ascii="Cambria Math" w:hAnsi="Cambria Math" w:cstheme="majorBidi"/>
                          <w:szCs w:val="24"/>
                        </w:rPr>
                        <m:t>2</m:t>
                      </m:r>
                    </m:sup>
                  </m:sSup>
                </m:num>
                <m:den>
                  <m:r>
                    <w:rPr>
                      <w:rFonts w:ascii="Cambria Math" w:hAnsi="Cambria Math" w:cstheme="majorBidi"/>
                      <w:szCs w:val="24"/>
                    </w:rPr>
                    <m:t>35</m:t>
                  </m:r>
                </m:den>
              </m:f>
            </m:num>
            <m:den>
              <m:r>
                <w:rPr>
                  <w:rFonts w:ascii="Cambria Math" w:hAnsi="Cambria Math" w:cstheme="majorBidi"/>
                  <w:szCs w:val="24"/>
                </w:rPr>
                <m:t>(35-1)</m:t>
              </m:r>
            </m:den>
          </m:f>
        </m:oMath>
      </m:oMathPara>
    </w:p>
    <w:p w:rsidR="003765CC" w:rsidRPr="00F246B9" w:rsidRDefault="003765CC" w:rsidP="003765CC">
      <w:pPr>
        <w:spacing w:line="480" w:lineRule="auto"/>
        <w:ind w:right="-1089"/>
        <w:jc w:val="both"/>
        <w:rPr>
          <w:rFonts w:asciiTheme="majorBidi" w:eastAsiaTheme="minorEastAsia" w:hAnsiTheme="majorBidi" w:cstheme="majorBidi"/>
          <w:szCs w:val="24"/>
          <w:lang w:val="id-ID"/>
        </w:rPr>
      </w:pPr>
      <m:oMathPara>
        <m:oMathParaPr>
          <m:jc m:val="center"/>
        </m:oMathParaPr>
        <m:oMath>
          <m:r>
            <w:rPr>
              <w:rFonts w:ascii="Cambria Math" w:hAnsi="Cambria Math" w:cstheme="majorBidi"/>
              <w:szCs w:val="24"/>
            </w:rPr>
            <m:t xml:space="preserve">= </m:t>
          </m:r>
          <m:f>
            <m:fPr>
              <m:ctrlPr>
                <w:rPr>
                  <w:rFonts w:ascii="Cambria Math" w:hAnsi="Cambria Math" w:cstheme="majorBidi"/>
                  <w:i/>
                  <w:szCs w:val="24"/>
                </w:rPr>
              </m:ctrlPr>
            </m:fPr>
            <m:num>
              <m:r>
                <w:rPr>
                  <w:rFonts w:ascii="Cambria Math" w:hAnsi="Cambria Math" w:cstheme="majorBidi"/>
                  <w:szCs w:val="24"/>
                </w:rPr>
                <m:t xml:space="preserve">204522- </m:t>
              </m:r>
              <m:f>
                <m:fPr>
                  <m:ctrlPr>
                    <w:rPr>
                      <w:rFonts w:ascii="Cambria Math" w:hAnsi="Cambria Math" w:cstheme="majorBidi"/>
                      <w:i/>
                      <w:szCs w:val="24"/>
                    </w:rPr>
                  </m:ctrlPr>
                </m:fPr>
                <m:num>
                  <m:r>
                    <w:rPr>
                      <w:rFonts w:ascii="Cambria Math" w:hAnsi="Cambria Math" w:cstheme="majorBidi"/>
                      <w:szCs w:val="24"/>
                    </w:rPr>
                    <m:t>7139584</m:t>
                  </m:r>
                </m:num>
                <m:den>
                  <m:r>
                    <w:rPr>
                      <w:rFonts w:ascii="Cambria Math" w:hAnsi="Cambria Math" w:cstheme="majorBidi"/>
                      <w:szCs w:val="24"/>
                    </w:rPr>
                    <m:t>35</m:t>
                  </m:r>
                </m:den>
              </m:f>
            </m:num>
            <m:den>
              <m:r>
                <w:rPr>
                  <w:rFonts w:ascii="Cambria Math" w:hAnsi="Cambria Math" w:cstheme="majorBidi"/>
                  <w:szCs w:val="24"/>
                </w:rPr>
                <m:t>34</m:t>
              </m:r>
            </m:den>
          </m:f>
        </m:oMath>
      </m:oMathPara>
    </w:p>
    <w:p w:rsidR="003765CC" w:rsidRPr="00DB3E58" w:rsidRDefault="003765CC" w:rsidP="003765CC">
      <w:pPr>
        <w:spacing w:line="480" w:lineRule="auto"/>
        <w:ind w:right="-1089"/>
        <w:jc w:val="both"/>
        <w:rPr>
          <w:rFonts w:ascii="Cambria Math" w:hAnsi="Cambria Math" w:cstheme="majorBidi"/>
          <w:i/>
          <w:szCs w:val="24"/>
        </w:rPr>
      </w:pPr>
      <m:oMathPara>
        <m:oMathParaPr>
          <m:jc m:val="center"/>
        </m:oMathParaPr>
        <m:oMath>
          <m:r>
            <w:rPr>
              <w:rFonts w:ascii="Cambria Math" w:hAnsi="Cambria Math" w:cstheme="majorBidi"/>
              <w:szCs w:val="24"/>
            </w:rPr>
            <m:t xml:space="preserve">    = </m:t>
          </m:r>
          <m:f>
            <m:fPr>
              <m:ctrlPr>
                <w:rPr>
                  <w:rFonts w:ascii="Cambria Math" w:hAnsi="Cambria Math" w:cstheme="majorBidi"/>
                  <w:i/>
                  <w:szCs w:val="24"/>
                </w:rPr>
              </m:ctrlPr>
            </m:fPr>
            <m:num>
              <m:r>
                <w:rPr>
                  <w:rFonts w:ascii="Cambria Math" w:hAnsi="Cambria Math" w:cstheme="majorBidi"/>
                  <w:szCs w:val="24"/>
                </w:rPr>
                <m:t>204522- 203988,11</m:t>
              </m:r>
            </m:num>
            <m:den>
              <m:r>
                <w:rPr>
                  <w:rFonts w:ascii="Cambria Math" w:hAnsi="Cambria Math" w:cstheme="majorBidi"/>
                  <w:szCs w:val="24"/>
                </w:rPr>
                <m:t>34</m:t>
              </m:r>
            </m:den>
          </m:f>
        </m:oMath>
      </m:oMathPara>
    </w:p>
    <w:p w:rsidR="003765CC" w:rsidRDefault="003765CC" w:rsidP="003765CC">
      <w:pPr>
        <w:spacing w:line="480" w:lineRule="auto"/>
        <w:jc w:val="both"/>
        <w:rPr>
          <w:rFonts w:asciiTheme="majorBidi" w:eastAsiaTheme="minorEastAsia" w:hAnsiTheme="majorBidi" w:cstheme="majorBidi"/>
          <w:szCs w:val="24"/>
          <w:lang w:val="id-ID"/>
        </w:rPr>
      </w:pPr>
      <m:oMathPara>
        <m:oMath>
          <m:r>
            <w:rPr>
              <w:rFonts w:ascii="Cambria Math" w:hAnsi="Cambria Math" w:cstheme="majorBidi"/>
              <w:szCs w:val="24"/>
            </w:rPr>
            <m:t xml:space="preserve">= </m:t>
          </m:r>
          <m:f>
            <m:fPr>
              <m:ctrlPr>
                <w:rPr>
                  <w:rFonts w:ascii="Cambria Math" w:hAnsi="Cambria Math" w:cstheme="majorBidi"/>
                  <w:i/>
                  <w:szCs w:val="24"/>
                </w:rPr>
              </m:ctrlPr>
            </m:fPr>
            <m:num>
              <m:r>
                <w:rPr>
                  <w:rFonts w:ascii="Cambria Math" w:hAnsi="Cambria Math" w:cstheme="majorBidi"/>
                  <w:szCs w:val="24"/>
                </w:rPr>
                <m:t>533.886</m:t>
              </m:r>
            </m:num>
            <m:den>
              <m:r>
                <w:rPr>
                  <w:rFonts w:ascii="Cambria Math" w:hAnsi="Cambria Math" w:cstheme="majorBidi"/>
                  <w:szCs w:val="24"/>
                </w:rPr>
                <m:t>34</m:t>
              </m:r>
            </m:den>
          </m:f>
        </m:oMath>
      </m:oMathPara>
    </w:p>
    <w:p w:rsidR="003765CC" w:rsidRDefault="003765CC" w:rsidP="003765CC">
      <w:pPr>
        <w:spacing w:line="480" w:lineRule="auto"/>
        <w:ind w:left="3600" w:hanging="90"/>
        <w:jc w:val="both"/>
        <w:rPr>
          <w:rFonts w:asciiTheme="majorBidi" w:eastAsiaTheme="minorEastAsia" w:hAnsiTheme="majorBidi" w:cstheme="majorBidi"/>
          <w:szCs w:val="24"/>
          <w:lang w:val="id-ID"/>
        </w:rPr>
      </w:pPr>
      <m:oMathPara>
        <m:oMathParaPr>
          <m:jc m:val="left"/>
        </m:oMathParaPr>
        <m:oMath>
          <m:r>
            <w:rPr>
              <w:rFonts w:ascii="Cambria Math" w:hAnsi="Cambria Math" w:cstheme="majorBidi"/>
              <w:szCs w:val="24"/>
              <w:lang w:val="id-ID"/>
            </w:rPr>
            <m:t>=15,7</m:t>
          </m:r>
        </m:oMath>
      </m:oMathPara>
    </w:p>
    <w:p w:rsidR="003765CC" w:rsidRPr="00DB3E58" w:rsidRDefault="003765CC" w:rsidP="003765CC">
      <w:pPr>
        <w:spacing w:line="480" w:lineRule="auto"/>
        <w:ind w:left="3600" w:hanging="90"/>
        <w:jc w:val="both"/>
        <w:rPr>
          <w:rFonts w:asciiTheme="majorBidi" w:eastAsiaTheme="minorEastAsia" w:hAnsiTheme="majorBidi" w:cstheme="majorBidi"/>
          <w:szCs w:val="24"/>
          <w:lang w:val="id-ID"/>
        </w:rPr>
      </w:pPr>
    </w:p>
    <w:p w:rsidR="003765CC" w:rsidRPr="00F246B9" w:rsidRDefault="00095D42" w:rsidP="003765CC">
      <w:pPr>
        <w:spacing w:line="480" w:lineRule="auto"/>
        <w:jc w:val="both"/>
        <w:rPr>
          <w:rFonts w:asciiTheme="majorBidi" w:hAnsiTheme="majorBidi" w:cstheme="majorBidi"/>
          <w:szCs w:val="24"/>
          <w:lang w:val="id-ID"/>
        </w:rPr>
      </w:pPr>
      <m:oMathPara>
        <m:oMathParaPr>
          <m:jc m:val="center"/>
        </m:oMathParaPr>
        <m:oMath>
          <m:sSup>
            <m:sSupPr>
              <m:ctrlPr>
                <w:rPr>
                  <w:rFonts w:ascii="Cambria Math" w:hAnsi="Cambria Math" w:cstheme="majorBidi"/>
                  <w:i/>
                  <w:szCs w:val="24"/>
                </w:rPr>
              </m:ctrlPr>
            </m:sSupPr>
            <m:e>
              <m:sSub>
                <m:sSubPr>
                  <m:ctrlPr>
                    <w:rPr>
                      <w:rFonts w:ascii="Cambria Math" w:hAnsi="Cambria Math" w:cstheme="majorBidi"/>
                      <w:i/>
                      <w:szCs w:val="24"/>
                    </w:rPr>
                  </m:ctrlPr>
                </m:sSubPr>
                <m:e>
                  <m:r>
                    <w:rPr>
                      <w:rFonts w:ascii="Cambria Math" w:hAnsi="Cambria Math" w:cstheme="majorBidi"/>
                      <w:szCs w:val="24"/>
                    </w:rPr>
                    <m:t>SD</m:t>
                  </m:r>
                </m:e>
                <m:sub>
                  <m:r>
                    <w:rPr>
                      <w:rFonts w:ascii="Cambria Math" w:hAnsi="Cambria Math" w:cstheme="majorBidi"/>
                      <w:szCs w:val="24"/>
                    </w:rPr>
                    <m:t>2</m:t>
                  </m:r>
                </m:sub>
              </m:sSub>
            </m:e>
            <m:sup>
              <m:r>
                <w:rPr>
                  <w:rFonts w:ascii="Cambria Math" w:hAnsi="Cambria Math" w:cstheme="majorBidi"/>
                  <w:szCs w:val="24"/>
                </w:rPr>
                <m:t>2</m:t>
              </m:r>
            </m:sup>
          </m:sSup>
          <m:r>
            <w:rPr>
              <w:rFonts w:ascii="Cambria Math" w:hAnsi="Cambria Math" w:cstheme="majorBidi"/>
              <w:szCs w:val="24"/>
            </w:rPr>
            <m:t>=</m:t>
          </m:r>
          <m:f>
            <m:fPr>
              <m:ctrlPr>
                <w:rPr>
                  <w:rFonts w:ascii="Cambria Math" w:hAnsi="Cambria Math" w:cstheme="majorBidi"/>
                  <w:i/>
                  <w:szCs w:val="24"/>
                </w:rPr>
              </m:ctrlPr>
            </m:fPr>
            <m:num>
              <m:sSup>
                <m:sSupPr>
                  <m:ctrlPr>
                    <w:rPr>
                      <w:rFonts w:ascii="Cambria Math" w:hAnsi="Cambria Math" w:cstheme="majorBidi"/>
                      <w:i/>
                      <w:szCs w:val="24"/>
                    </w:rPr>
                  </m:ctrlPr>
                </m:sSupPr>
                <m:e>
                  <m:nary>
                    <m:naryPr>
                      <m:chr m:val="∑"/>
                      <m:limLoc m:val="undOvr"/>
                      <m:subHide m:val="on"/>
                      <m:supHide m:val="on"/>
                      <m:ctrlPr>
                        <w:rPr>
                          <w:rFonts w:ascii="Cambria Math" w:hAnsi="Cambria Math" w:cstheme="majorBidi"/>
                          <w:i/>
                          <w:szCs w:val="24"/>
                        </w:rPr>
                      </m:ctrlPr>
                    </m:naryPr>
                    <m:sub/>
                    <m:sup/>
                    <m:e>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2</m:t>
                          </m:r>
                        </m:sub>
                      </m:sSub>
                    </m:e>
                  </m:nary>
                </m:e>
                <m:sup>
                  <m:r>
                    <w:rPr>
                      <w:rFonts w:ascii="Cambria Math" w:hAnsi="Cambria Math" w:cstheme="majorBidi"/>
                      <w:szCs w:val="24"/>
                    </w:rPr>
                    <m:t>2</m:t>
                  </m:r>
                </m:sup>
              </m:sSup>
              <m:r>
                <w:rPr>
                  <w:rFonts w:ascii="Cambria Math" w:hAnsi="Cambria Math" w:cstheme="majorBidi"/>
                  <w:szCs w:val="24"/>
                </w:rPr>
                <m:t xml:space="preserve">- </m:t>
              </m:r>
              <m:f>
                <m:fPr>
                  <m:ctrlPr>
                    <w:rPr>
                      <w:rFonts w:ascii="Cambria Math" w:hAnsi="Cambria Math" w:cstheme="majorBidi"/>
                      <w:i/>
                      <w:szCs w:val="24"/>
                    </w:rPr>
                  </m:ctrlPr>
                </m:fPr>
                <m:num>
                  <m:sSup>
                    <m:sSupPr>
                      <m:ctrlPr>
                        <w:rPr>
                          <w:rFonts w:ascii="Cambria Math" w:hAnsi="Cambria Math" w:cstheme="majorBidi"/>
                          <w:i/>
                          <w:szCs w:val="24"/>
                        </w:rPr>
                      </m:ctrlPr>
                    </m:sSupPr>
                    <m:e>
                      <m:r>
                        <w:rPr>
                          <w:rFonts w:ascii="Cambria Math" w:hAnsi="Cambria Math" w:cstheme="majorBidi"/>
                          <w:szCs w:val="24"/>
                        </w:rPr>
                        <m:t>(</m:t>
                      </m:r>
                      <m:nary>
                        <m:naryPr>
                          <m:chr m:val="∑"/>
                          <m:limLoc m:val="undOvr"/>
                          <m:subHide m:val="on"/>
                          <m:supHide m:val="on"/>
                          <m:ctrlPr>
                            <w:rPr>
                              <w:rFonts w:ascii="Cambria Math" w:hAnsi="Cambria Math" w:cstheme="majorBidi"/>
                              <w:i/>
                              <w:szCs w:val="24"/>
                            </w:rPr>
                          </m:ctrlPr>
                        </m:naryPr>
                        <m:sub/>
                        <m:sup/>
                        <m:e>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2</m:t>
                              </m:r>
                            </m:sub>
                          </m:sSub>
                        </m:e>
                      </m:nary>
                      <m:r>
                        <w:rPr>
                          <w:rFonts w:ascii="Cambria Math" w:hAnsi="Cambria Math" w:cstheme="majorBidi"/>
                          <w:szCs w:val="24"/>
                        </w:rPr>
                        <m:t>)</m:t>
                      </m:r>
                    </m:e>
                    <m:sup>
                      <m:r>
                        <w:rPr>
                          <w:rFonts w:ascii="Cambria Math" w:hAnsi="Cambria Math" w:cstheme="majorBidi"/>
                          <w:szCs w:val="24"/>
                        </w:rPr>
                        <m:t>2</m:t>
                      </m:r>
                    </m:sup>
                  </m:sSup>
                </m:num>
                <m:den>
                  <m:r>
                    <w:rPr>
                      <w:rFonts w:ascii="Cambria Math" w:hAnsi="Cambria Math" w:cstheme="majorBidi"/>
                      <w:szCs w:val="24"/>
                    </w:rPr>
                    <m:t>N</m:t>
                  </m:r>
                </m:den>
              </m:f>
            </m:num>
            <m:den>
              <m:r>
                <w:rPr>
                  <w:rFonts w:ascii="Cambria Math" w:hAnsi="Cambria Math" w:cstheme="majorBidi"/>
                  <w:szCs w:val="24"/>
                </w:rPr>
                <m:t>(N-1)</m:t>
              </m:r>
            </m:den>
          </m:f>
        </m:oMath>
      </m:oMathPara>
    </w:p>
    <w:p w:rsidR="003765CC" w:rsidRPr="00F246B9" w:rsidRDefault="003765CC" w:rsidP="003765CC">
      <w:pPr>
        <w:spacing w:line="480" w:lineRule="auto"/>
        <w:ind w:left="3600"/>
        <w:jc w:val="both"/>
        <w:rPr>
          <w:rFonts w:asciiTheme="majorBidi" w:eastAsiaTheme="minorEastAsia" w:hAnsiTheme="majorBidi" w:cstheme="majorBidi"/>
          <w:szCs w:val="24"/>
          <w:lang w:val="id-ID"/>
        </w:rPr>
      </w:pPr>
      <m:oMathPara>
        <m:oMathParaPr>
          <m:jc m:val="left"/>
        </m:oMathParaPr>
        <m:oMath>
          <m:r>
            <w:rPr>
              <w:rFonts w:ascii="Cambria Math" w:hAnsi="Cambria Math" w:cstheme="majorBidi"/>
              <w:szCs w:val="24"/>
            </w:rPr>
            <w:lastRenderedPageBreak/>
            <m:t xml:space="preserve">= </m:t>
          </m:r>
          <m:f>
            <m:fPr>
              <m:ctrlPr>
                <w:rPr>
                  <w:rFonts w:ascii="Cambria Math" w:hAnsi="Cambria Math" w:cstheme="majorBidi"/>
                  <w:i/>
                  <w:szCs w:val="24"/>
                </w:rPr>
              </m:ctrlPr>
            </m:fPr>
            <m:num>
              <m:r>
                <w:rPr>
                  <w:rFonts w:ascii="Cambria Math" w:hAnsi="Cambria Math" w:cstheme="majorBidi"/>
                  <w:szCs w:val="24"/>
                </w:rPr>
                <m:t xml:space="preserve">221538- </m:t>
              </m:r>
              <m:f>
                <m:fPr>
                  <m:ctrlPr>
                    <w:rPr>
                      <w:rFonts w:ascii="Cambria Math" w:hAnsi="Cambria Math" w:cstheme="majorBidi"/>
                      <w:i/>
                      <w:szCs w:val="24"/>
                    </w:rPr>
                  </m:ctrlPr>
                </m:fPr>
                <m:num>
                  <m:sSup>
                    <m:sSupPr>
                      <m:ctrlPr>
                        <w:rPr>
                          <w:rFonts w:ascii="Cambria Math" w:hAnsi="Cambria Math" w:cstheme="majorBidi"/>
                          <w:i/>
                          <w:szCs w:val="24"/>
                        </w:rPr>
                      </m:ctrlPr>
                    </m:sSupPr>
                    <m:e>
                      <m:r>
                        <w:rPr>
                          <w:rFonts w:ascii="Cambria Math" w:hAnsi="Cambria Math" w:cstheme="majorBidi"/>
                          <w:szCs w:val="24"/>
                        </w:rPr>
                        <m:t>(2780)</m:t>
                      </m:r>
                    </m:e>
                    <m:sup>
                      <m:r>
                        <w:rPr>
                          <w:rFonts w:ascii="Cambria Math" w:hAnsi="Cambria Math" w:cstheme="majorBidi"/>
                          <w:szCs w:val="24"/>
                        </w:rPr>
                        <m:t>2</m:t>
                      </m:r>
                    </m:sup>
                  </m:sSup>
                </m:num>
                <m:den>
                  <m:r>
                    <w:rPr>
                      <w:rFonts w:ascii="Cambria Math" w:hAnsi="Cambria Math" w:cstheme="majorBidi"/>
                      <w:szCs w:val="24"/>
                    </w:rPr>
                    <m:t>35</m:t>
                  </m:r>
                </m:den>
              </m:f>
            </m:num>
            <m:den>
              <m:r>
                <w:rPr>
                  <w:rFonts w:ascii="Cambria Math" w:hAnsi="Cambria Math" w:cstheme="majorBidi"/>
                  <w:szCs w:val="24"/>
                </w:rPr>
                <m:t>(35-1)</m:t>
              </m:r>
            </m:den>
          </m:f>
        </m:oMath>
      </m:oMathPara>
    </w:p>
    <w:p w:rsidR="003765CC" w:rsidRPr="00F246B9" w:rsidRDefault="003765CC" w:rsidP="003765CC">
      <w:pPr>
        <w:spacing w:line="480" w:lineRule="auto"/>
        <w:ind w:left="3600"/>
        <w:jc w:val="both"/>
        <w:rPr>
          <w:rFonts w:asciiTheme="majorBidi" w:eastAsiaTheme="minorEastAsia" w:hAnsiTheme="majorBidi" w:cstheme="majorBidi"/>
          <w:szCs w:val="24"/>
          <w:lang w:val="id-ID"/>
        </w:rPr>
      </w:pPr>
      <m:oMathPara>
        <m:oMathParaPr>
          <m:jc m:val="left"/>
        </m:oMathParaPr>
        <m:oMath>
          <m:r>
            <w:rPr>
              <w:rFonts w:ascii="Cambria Math" w:hAnsi="Cambria Math" w:cstheme="majorBidi"/>
              <w:szCs w:val="24"/>
            </w:rPr>
            <m:t xml:space="preserve">= </m:t>
          </m:r>
          <m:f>
            <m:fPr>
              <m:ctrlPr>
                <w:rPr>
                  <w:rFonts w:ascii="Cambria Math" w:hAnsi="Cambria Math" w:cstheme="majorBidi"/>
                  <w:i/>
                  <w:szCs w:val="24"/>
                </w:rPr>
              </m:ctrlPr>
            </m:fPr>
            <m:num>
              <m:r>
                <w:rPr>
                  <w:rFonts w:ascii="Cambria Math" w:hAnsi="Cambria Math" w:cstheme="majorBidi"/>
                  <w:szCs w:val="24"/>
                </w:rPr>
                <m:t xml:space="preserve">221538- </m:t>
              </m:r>
              <m:f>
                <m:fPr>
                  <m:ctrlPr>
                    <w:rPr>
                      <w:rFonts w:ascii="Cambria Math" w:hAnsi="Cambria Math" w:cstheme="majorBidi"/>
                      <w:i/>
                      <w:szCs w:val="24"/>
                    </w:rPr>
                  </m:ctrlPr>
                </m:fPr>
                <m:num>
                  <m:r>
                    <w:rPr>
                      <w:rFonts w:ascii="Cambria Math" w:hAnsi="Cambria Math" w:cstheme="majorBidi"/>
                      <w:szCs w:val="24"/>
                    </w:rPr>
                    <m:t>7728400</m:t>
                  </m:r>
                </m:num>
                <m:den>
                  <m:r>
                    <w:rPr>
                      <w:rFonts w:ascii="Cambria Math" w:hAnsi="Cambria Math" w:cstheme="majorBidi"/>
                      <w:szCs w:val="24"/>
                    </w:rPr>
                    <m:t>35</m:t>
                  </m:r>
                </m:den>
              </m:f>
            </m:num>
            <m:den>
              <m:r>
                <w:rPr>
                  <w:rFonts w:ascii="Cambria Math" w:hAnsi="Cambria Math" w:cstheme="majorBidi"/>
                  <w:szCs w:val="24"/>
                </w:rPr>
                <m:t>34</m:t>
              </m:r>
            </m:den>
          </m:f>
        </m:oMath>
      </m:oMathPara>
    </w:p>
    <w:p w:rsidR="003765CC" w:rsidRPr="00F246B9" w:rsidRDefault="003765CC" w:rsidP="003765CC">
      <w:pPr>
        <w:spacing w:line="480" w:lineRule="auto"/>
        <w:ind w:left="3600"/>
        <w:jc w:val="both"/>
        <w:rPr>
          <w:rFonts w:asciiTheme="majorBidi" w:eastAsiaTheme="minorEastAsia" w:hAnsiTheme="majorBidi" w:cstheme="majorBidi"/>
          <w:szCs w:val="24"/>
          <w:lang w:val="id-ID"/>
        </w:rPr>
      </w:pPr>
      <m:oMathPara>
        <m:oMathParaPr>
          <m:jc m:val="left"/>
        </m:oMathParaPr>
        <m:oMath>
          <m:r>
            <w:rPr>
              <w:rFonts w:ascii="Cambria Math" w:hAnsi="Cambria Math" w:cstheme="majorBidi"/>
              <w:szCs w:val="24"/>
            </w:rPr>
            <m:t xml:space="preserve">= </m:t>
          </m:r>
          <m:f>
            <m:fPr>
              <m:ctrlPr>
                <w:rPr>
                  <w:rFonts w:ascii="Cambria Math" w:hAnsi="Cambria Math" w:cstheme="majorBidi"/>
                  <w:i/>
                  <w:szCs w:val="24"/>
                </w:rPr>
              </m:ctrlPr>
            </m:fPr>
            <m:num>
              <m:r>
                <w:rPr>
                  <w:rFonts w:ascii="Cambria Math" w:hAnsi="Cambria Math" w:cstheme="majorBidi"/>
                  <w:szCs w:val="24"/>
                </w:rPr>
                <m:t>221538- 220811,49</m:t>
              </m:r>
            </m:num>
            <m:den>
              <m:r>
                <w:rPr>
                  <w:rFonts w:ascii="Cambria Math" w:hAnsi="Cambria Math" w:cstheme="majorBidi"/>
                  <w:szCs w:val="24"/>
                </w:rPr>
                <m:t>34</m:t>
              </m:r>
            </m:den>
          </m:f>
        </m:oMath>
      </m:oMathPara>
    </w:p>
    <w:p w:rsidR="003765CC" w:rsidRPr="00F246B9" w:rsidRDefault="003765CC" w:rsidP="003765CC">
      <w:pPr>
        <w:spacing w:line="480" w:lineRule="auto"/>
        <w:ind w:left="3600"/>
        <w:jc w:val="both"/>
        <w:rPr>
          <w:rFonts w:asciiTheme="majorBidi" w:eastAsiaTheme="minorEastAsia" w:hAnsiTheme="majorBidi" w:cstheme="majorBidi"/>
          <w:szCs w:val="24"/>
          <w:lang w:val="id-ID"/>
        </w:rPr>
      </w:pPr>
      <m:oMathPara>
        <m:oMathParaPr>
          <m:jc m:val="left"/>
        </m:oMathParaPr>
        <m:oMath>
          <m:r>
            <w:rPr>
              <w:rFonts w:ascii="Cambria Math" w:hAnsi="Cambria Math" w:cstheme="majorBidi"/>
              <w:szCs w:val="24"/>
            </w:rPr>
            <m:t xml:space="preserve">= </m:t>
          </m:r>
          <m:f>
            <m:fPr>
              <m:ctrlPr>
                <w:rPr>
                  <w:rFonts w:ascii="Cambria Math" w:hAnsi="Cambria Math" w:cstheme="majorBidi"/>
                  <w:i/>
                  <w:szCs w:val="24"/>
                </w:rPr>
              </m:ctrlPr>
            </m:fPr>
            <m:num>
              <m:r>
                <w:rPr>
                  <w:rFonts w:ascii="Cambria Math" w:hAnsi="Cambria Math" w:cstheme="majorBidi"/>
                  <w:szCs w:val="24"/>
                </w:rPr>
                <m:t>726572</m:t>
              </m:r>
            </m:num>
            <m:den>
              <m:r>
                <w:rPr>
                  <w:rFonts w:ascii="Cambria Math" w:hAnsi="Cambria Math" w:cstheme="majorBidi"/>
                  <w:szCs w:val="24"/>
                </w:rPr>
                <m:t>34</m:t>
              </m:r>
            </m:den>
          </m:f>
        </m:oMath>
      </m:oMathPara>
    </w:p>
    <w:p w:rsidR="003765CC" w:rsidRPr="00F246B9" w:rsidRDefault="003765CC" w:rsidP="003765CC">
      <w:pPr>
        <w:spacing w:line="480" w:lineRule="auto"/>
        <w:ind w:left="3600"/>
        <w:jc w:val="both"/>
        <w:rPr>
          <w:rFonts w:asciiTheme="majorBidi" w:eastAsiaTheme="minorEastAsia" w:hAnsiTheme="majorBidi" w:cstheme="majorBidi"/>
          <w:i/>
          <w:szCs w:val="24"/>
          <w:lang w:val="id-ID"/>
        </w:rPr>
      </w:pPr>
      <m:oMathPara>
        <m:oMathParaPr>
          <m:jc m:val="left"/>
        </m:oMathParaPr>
        <m:oMath>
          <m:r>
            <w:rPr>
              <w:rFonts w:ascii="Cambria Math" w:hAnsi="Cambria Math" w:cstheme="majorBidi"/>
              <w:szCs w:val="24"/>
              <w:lang w:val="id-ID"/>
            </w:rPr>
            <m:t>=21,39</m:t>
          </m:r>
        </m:oMath>
      </m:oMathPara>
    </w:p>
    <w:p w:rsidR="003765CC" w:rsidRDefault="003765CC" w:rsidP="003765CC">
      <w:pPr>
        <w:spacing w:line="480" w:lineRule="auto"/>
        <w:ind w:firstLine="720"/>
        <w:jc w:val="both"/>
        <w:rPr>
          <w:rFonts w:asciiTheme="majorBidi" w:hAnsiTheme="majorBidi" w:cstheme="majorBidi"/>
          <w:iCs/>
          <w:sz w:val="28"/>
          <w:szCs w:val="28"/>
          <w:lang w:val="id-ID"/>
        </w:rPr>
      </w:pPr>
      <w:r w:rsidRPr="00DB3E58">
        <w:rPr>
          <w:rFonts w:asciiTheme="majorBidi" w:hAnsiTheme="majorBidi" w:cstheme="majorBidi"/>
          <w:iCs/>
          <w:szCs w:val="24"/>
          <w:lang w:val="id-ID"/>
        </w:rPr>
        <w:t xml:space="preserve">Sehingga diperoleh </w:t>
      </w:r>
      <m:oMath>
        <m:sSub>
          <m:sSubPr>
            <m:ctrlPr>
              <w:rPr>
                <w:rFonts w:ascii="Cambria Math" w:hAnsi="Cambria Math" w:cstheme="majorBidi"/>
                <w:i/>
                <w:iCs/>
                <w:sz w:val="28"/>
                <w:szCs w:val="28"/>
                <w:lang w:val="id-ID"/>
              </w:rPr>
            </m:ctrlPr>
          </m:sSubPr>
          <m:e>
            <m:r>
              <w:rPr>
                <w:rFonts w:ascii="Cambria Math" w:hAnsi="Cambria Math" w:cstheme="majorBidi"/>
                <w:sz w:val="28"/>
                <w:szCs w:val="28"/>
                <w:lang w:val="id-ID"/>
              </w:rPr>
              <m:t>F</m:t>
            </m:r>
          </m:e>
          <m:sub>
            <m:r>
              <w:rPr>
                <w:rFonts w:ascii="Cambria Math" w:hAnsi="Cambria Math" w:cstheme="majorBidi"/>
                <w:sz w:val="28"/>
                <w:szCs w:val="28"/>
                <w:lang w:val="id-ID"/>
              </w:rPr>
              <m:t>hitung</m:t>
            </m:r>
          </m:sub>
        </m:sSub>
        <m:r>
          <w:rPr>
            <w:rFonts w:ascii="Cambria Math" w:hAnsi="Cambria Math" w:cstheme="majorBidi"/>
            <w:sz w:val="28"/>
            <w:szCs w:val="28"/>
            <w:lang w:val="id-ID"/>
          </w:rPr>
          <m:t xml:space="preserve">= </m:t>
        </m:r>
        <m:f>
          <m:fPr>
            <m:ctrlPr>
              <w:rPr>
                <w:rFonts w:ascii="Cambria Math" w:hAnsi="Cambria Math" w:cstheme="majorBidi"/>
                <w:i/>
                <w:iCs/>
                <w:sz w:val="28"/>
                <w:szCs w:val="28"/>
                <w:lang w:val="id-ID"/>
              </w:rPr>
            </m:ctrlPr>
          </m:fPr>
          <m:num>
            <m:r>
              <w:rPr>
                <w:rFonts w:ascii="Cambria Math" w:hAnsi="Cambria Math" w:cstheme="majorBidi"/>
                <w:sz w:val="28"/>
                <w:szCs w:val="28"/>
                <w:lang w:val="id-ID"/>
              </w:rPr>
              <m:t>V terbesar</m:t>
            </m:r>
          </m:num>
          <m:den>
            <m:r>
              <w:rPr>
                <w:rFonts w:ascii="Cambria Math" w:hAnsi="Cambria Math" w:cstheme="majorBidi"/>
                <w:sz w:val="28"/>
                <w:szCs w:val="28"/>
                <w:lang w:val="id-ID"/>
              </w:rPr>
              <m:t>V terkecil</m:t>
            </m:r>
          </m:den>
        </m:f>
      </m:oMath>
      <w:r w:rsidRPr="00DB3E58">
        <w:rPr>
          <w:rFonts w:asciiTheme="majorBidi" w:hAnsiTheme="majorBidi" w:cstheme="majorBidi"/>
          <w:iCs/>
          <w:sz w:val="28"/>
          <w:szCs w:val="28"/>
          <w:lang w:val="id-ID"/>
        </w:rPr>
        <w:t xml:space="preserve"> </w:t>
      </w:r>
    </w:p>
    <w:p w:rsidR="003765CC" w:rsidRDefault="003765CC" w:rsidP="003765CC">
      <w:pPr>
        <w:spacing w:line="480" w:lineRule="auto"/>
        <w:ind w:firstLine="3600"/>
        <w:jc w:val="both"/>
        <w:rPr>
          <w:rFonts w:asciiTheme="majorBidi" w:hAnsiTheme="majorBidi" w:cstheme="majorBidi"/>
          <w:sz w:val="28"/>
          <w:szCs w:val="28"/>
          <w:lang w:val="id-ID"/>
        </w:rPr>
      </w:pPr>
      <w:r w:rsidRPr="00DB3E58">
        <w:rPr>
          <w:rFonts w:asciiTheme="majorBidi" w:hAnsiTheme="majorBidi" w:cstheme="majorBidi"/>
          <w:iCs/>
          <w:sz w:val="28"/>
          <w:szCs w:val="28"/>
          <w:lang w:val="id-ID"/>
        </w:rPr>
        <w:t xml:space="preserve">= </w:t>
      </w:r>
      <m:oMath>
        <m:f>
          <m:fPr>
            <m:ctrlPr>
              <w:rPr>
                <w:rFonts w:ascii="Cambria Math" w:hAnsi="Cambria Math" w:cstheme="majorBidi"/>
                <w:i/>
                <w:iCs/>
                <w:sz w:val="28"/>
                <w:szCs w:val="28"/>
                <w:lang w:val="id-ID"/>
              </w:rPr>
            </m:ctrlPr>
          </m:fPr>
          <m:num>
            <m:r>
              <w:rPr>
                <w:rFonts w:ascii="Cambria Math" w:hAnsi="Cambria Math" w:cstheme="majorBidi"/>
                <w:sz w:val="28"/>
                <w:szCs w:val="28"/>
                <w:lang w:val="id-ID"/>
              </w:rPr>
              <m:t>21,39</m:t>
            </m:r>
          </m:num>
          <m:den>
            <m:r>
              <w:rPr>
                <w:rFonts w:ascii="Cambria Math" w:hAnsi="Cambria Math" w:cstheme="majorBidi"/>
                <w:sz w:val="28"/>
                <w:szCs w:val="28"/>
                <w:lang w:val="id-ID"/>
              </w:rPr>
              <m:t>15,7</m:t>
            </m:r>
          </m:den>
        </m:f>
      </m:oMath>
      <w:r>
        <w:rPr>
          <w:rFonts w:asciiTheme="majorBidi" w:hAnsiTheme="majorBidi" w:cstheme="majorBidi"/>
          <w:sz w:val="28"/>
          <w:szCs w:val="28"/>
          <w:lang w:val="id-ID"/>
        </w:rPr>
        <w:t xml:space="preserve"> </w:t>
      </w:r>
    </w:p>
    <w:p w:rsidR="003765CC" w:rsidRPr="00DB3E58" w:rsidRDefault="003765CC" w:rsidP="003765CC">
      <w:pPr>
        <w:spacing w:line="480" w:lineRule="auto"/>
        <w:ind w:firstLine="3600"/>
        <w:jc w:val="both"/>
        <w:rPr>
          <w:rFonts w:asciiTheme="majorBidi" w:hAnsiTheme="majorBidi" w:cstheme="majorBidi"/>
          <w:sz w:val="28"/>
          <w:szCs w:val="28"/>
          <w:lang w:val="id-ID"/>
        </w:rPr>
      </w:pPr>
      <w:r>
        <w:rPr>
          <w:rFonts w:asciiTheme="majorBidi" w:hAnsiTheme="majorBidi" w:cstheme="majorBidi"/>
          <w:sz w:val="28"/>
          <w:szCs w:val="28"/>
          <w:lang w:val="id-ID"/>
        </w:rPr>
        <w:t xml:space="preserve">= </w:t>
      </w:r>
      <w:r w:rsidRPr="00B301F0">
        <w:rPr>
          <w:rFonts w:asciiTheme="majorBidi" w:hAnsiTheme="majorBidi" w:cstheme="majorBidi"/>
          <w:szCs w:val="24"/>
          <w:lang w:val="id-ID"/>
        </w:rPr>
        <w:t>1,36</w:t>
      </w:r>
    </w:p>
    <w:p w:rsidR="003765CC" w:rsidRPr="00F246B9" w:rsidRDefault="003765CC" w:rsidP="003765CC">
      <w:pPr>
        <w:pStyle w:val="ListParagraph"/>
        <w:spacing w:line="480" w:lineRule="auto"/>
        <w:ind w:left="0" w:firstLine="720"/>
        <w:jc w:val="both"/>
        <w:rPr>
          <w:szCs w:val="24"/>
          <w:lang w:val="id-ID"/>
        </w:rPr>
      </w:pPr>
      <w:r w:rsidRPr="00F246B9">
        <w:rPr>
          <w:szCs w:val="24"/>
        </w:rPr>
        <w:t>Dari hasil perhitungan di</w:t>
      </w:r>
      <w:r>
        <w:rPr>
          <w:szCs w:val="24"/>
          <w:lang w:val="id-ID"/>
        </w:rPr>
        <w:t xml:space="preserve"> </w:t>
      </w:r>
      <w:r w:rsidRPr="00F246B9">
        <w:rPr>
          <w:szCs w:val="24"/>
        </w:rPr>
        <w:t>atas diperoleh F</w:t>
      </w:r>
      <w:r w:rsidRPr="00F246B9">
        <w:rPr>
          <w:szCs w:val="24"/>
          <w:vertAlign w:val="subscript"/>
        </w:rPr>
        <w:t xml:space="preserve">hitung </w:t>
      </w:r>
      <w:r w:rsidRPr="00F246B9">
        <w:rPr>
          <w:szCs w:val="24"/>
        </w:rPr>
        <w:t>= 1.</w:t>
      </w:r>
      <w:r w:rsidRPr="00F246B9">
        <w:rPr>
          <w:szCs w:val="24"/>
          <w:lang w:val="id-ID"/>
        </w:rPr>
        <w:t xml:space="preserve">36 </w:t>
      </w:r>
      <w:r w:rsidRPr="00F246B9">
        <w:rPr>
          <w:szCs w:val="24"/>
        </w:rPr>
        <w:t>pada taraf 5%  dengan db</w:t>
      </w:r>
      <w:r w:rsidRPr="00F246B9">
        <w:rPr>
          <w:szCs w:val="24"/>
          <w:vertAlign w:val="subscript"/>
        </w:rPr>
        <w:t xml:space="preserve">pembilang </w:t>
      </w:r>
      <w:r w:rsidRPr="00F246B9">
        <w:rPr>
          <w:szCs w:val="24"/>
        </w:rPr>
        <w:t xml:space="preserve">= </w:t>
      </w:r>
      <w:r w:rsidRPr="00F246B9">
        <w:rPr>
          <w:szCs w:val="24"/>
          <w:lang w:val="id-ID"/>
        </w:rPr>
        <w:t>34</w:t>
      </w:r>
      <w:r w:rsidRPr="00F246B9">
        <w:rPr>
          <w:szCs w:val="24"/>
        </w:rPr>
        <w:t xml:space="preserve"> dan db</w:t>
      </w:r>
      <w:r w:rsidRPr="00F246B9">
        <w:rPr>
          <w:szCs w:val="24"/>
          <w:vertAlign w:val="subscript"/>
        </w:rPr>
        <w:t xml:space="preserve">penyebut </w:t>
      </w:r>
      <w:r w:rsidRPr="00F246B9">
        <w:rPr>
          <w:szCs w:val="24"/>
        </w:rPr>
        <w:t xml:space="preserve">= </w:t>
      </w:r>
      <w:r w:rsidRPr="00F246B9">
        <w:rPr>
          <w:szCs w:val="24"/>
          <w:lang w:val="id-ID"/>
        </w:rPr>
        <w:t>34</w:t>
      </w:r>
      <w:r w:rsidRPr="00F246B9">
        <w:rPr>
          <w:szCs w:val="24"/>
        </w:rPr>
        <w:t xml:space="preserve"> diperoleh F</w:t>
      </w:r>
      <w:r w:rsidRPr="00F246B9">
        <w:rPr>
          <w:szCs w:val="24"/>
          <w:vertAlign w:val="subscript"/>
        </w:rPr>
        <w:t xml:space="preserve">tabel </w:t>
      </w:r>
      <w:r w:rsidRPr="00F246B9">
        <w:rPr>
          <w:szCs w:val="24"/>
        </w:rPr>
        <w:t>= 1</w:t>
      </w:r>
      <w:r w:rsidRPr="00F246B9">
        <w:rPr>
          <w:szCs w:val="24"/>
          <w:lang w:val="id-ID"/>
        </w:rPr>
        <w:t>.80</w:t>
      </w:r>
      <w:r w:rsidRPr="00F246B9">
        <w:rPr>
          <w:szCs w:val="24"/>
        </w:rPr>
        <w:t>. Oleh karena F</w:t>
      </w:r>
      <w:r w:rsidRPr="00F246B9">
        <w:rPr>
          <w:szCs w:val="24"/>
          <w:vertAlign w:val="subscript"/>
        </w:rPr>
        <w:t>hitung</w:t>
      </w:r>
      <w:r w:rsidRPr="00F246B9">
        <w:rPr>
          <w:szCs w:val="24"/>
        </w:rPr>
        <w:t>&lt;F</w:t>
      </w:r>
      <w:r w:rsidRPr="00F246B9">
        <w:rPr>
          <w:szCs w:val="24"/>
          <w:vertAlign w:val="subscript"/>
        </w:rPr>
        <w:t>tabel</w:t>
      </w:r>
      <w:r w:rsidRPr="00F246B9">
        <w:rPr>
          <w:szCs w:val="24"/>
        </w:rPr>
        <w:t xml:space="preserve"> maka dapat diinterpretasikan bahwa variansi kedua kelompok (kelas) adalah homogen. Artinya kedua kelas dalam kondisi yang sama sehingga dapat dijadikan sebagai sampel penelitian</w:t>
      </w:r>
      <w:r w:rsidRPr="00F246B9">
        <w:rPr>
          <w:szCs w:val="24"/>
          <w:lang w:val="id-ID"/>
        </w:rPr>
        <w:t>.</w:t>
      </w:r>
    </w:p>
    <w:p w:rsidR="003765CC" w:rsidRPr="00F246B9" w:rsidRDefault="003765CC" w:rsidP="003765CC">
      <w:pPr>
        <w:pStyle w:val="ListParagraph"/>
        <w:numPr>
          <w:ilvl w:val="0"/>
          <w:numId w:val="36"/>
        </w:numPr>
        <w:spacing w:line="480" w:lineRule="auto"/>
        <w:ind w:left="360"/>
        <w:jc w:val="both"/>
        <w:rPr>
          <w:b/>
          <w:bCs/>
          <w:szCs w:val="24"/>
          <w:lang w:val="id-ID"/>
        </w:rPr>
      </w:pPr>
      <w:r w:rsidRPr="00F246B9">
        <w:rPr>
          <w:b/>
          <w:bCs/>
          <w:szCs w:val="24"/>
          <w:lang w:val="id-ID"/>
        </w:rPr>
        <w:t xml:space="preserve">Uji </w:t>
      </w:r>
      <w:r w:rsidRPr="00F246B9">
        <w:rPr>
          <w:rFonts w:asciiTheme="majorBidi" w:hAnsiTheme="majorBidi" w:cstheme="majorBidi"/>
          <w:b/>
          <w:szCs w:val="24"/>
        </w:rPr>
        <w:t>Normalitas</w:t>
      </w:r>
    </w:p>
    <w:p w:rsidR="003765CC" w:rsidRPr="00F246B9" w:rsidRDefault="003765CC" w:rsidP="003765CC">
      <w:pPr>
        <w:pStyle w:val="ListParagraph"/>
        <w:spacing w:line="480" w:lineRule="auto"/>
        <w:ind w:left="0" w:firstLine="720"/>
        <w:jc w:val="both"/>
        <w:rPr>
          <w:rFonts w:asciiTheme="majorBidi" w:hAnsiTheme="majorBidi" w:cstheme="majorBidi"/>
        </w:rPr>
      </w:pPr>
      <w:r w:rsidRPr="00F246B9">
        <w:rPr>
          <w:szCs w:val="24"/>
        </w:rPr>
        <w:t xml:space="preserve">Uji normalitas digunakan untuk mengetahui apakah sampel dari populasi yang berdistribusi normal setelah diadakan penelitian. Uji normalitas ini mengambil nilai hasil </w:t>
      </w:r>
      <w:r w:rsidRPr="00F246B9">
        <w:rPr>
          <w:i/>
          <w:iCs/>
          <w:szCs w:val="24"/>
        </w:rPr>
        <w:t>post test</w:t>
      </w:r>
      <w:r w:rsidRPr="00F246B9">
        <w:rPr>
          <w:szCs w:val="24"/>
        </w:rPr>
        <w:t xml:space="preserve"> antara kelas eksperiemen dan kelas kontrol. </w:t>
      </w:r>
      <w:r w:rsidRPr="00F246B9">
        <w:rPr>
          <w:rFonts w:asciiTheme="majorBidi" w:hAnsiTheme="majorBidi" w:cstheme="majorBidi"/>
        </w:rPr>
        <w:t xml:space="preserve">Model </w:t>
      </w:r>
      <w:r w:rsidRPr="00F246B9">
        <w:rPr>
          <w:rFonts w:asciiTheme="majorBidi" w:hAnsiTheme="majorBidi" w:cstheme="majorBidi"/>
          <w:i/>
        </w:rPr>
        <w:t>t-test</w:t>
      </w:r>
      <w:r w:rsidRPr="00F246B9">
        <w:rPr>
          <w:rFonts w:asciiTheme="majorBidi" w:hAnsiTheme="majorBidi" w:cstheme="majorBidi"/>
        </w:rPr>
        <w:t xml:space="preserve">  yang baik adalah memiliki distribusi normal atau mendekati normal.</w:t>
      </w:r>
    </w:p>
    <w:p w:rsidR="003765CC" w:rsidRPr="00B873DE" w:rsidRDefault="003765CC" w:rsidP="003765CC">
      <w:pPr>
        <w:spacing w:line="480" w:lineRule="auto"/>
        <w:ind w:firstLine="1276"/>
        <w:jc w:val="both"/>
        <w:rPr>
          <w:rFonts w:asciiTheme="majorBidi" w:hAnsiTheme="majorBidi" w:cstheme="majorBidi"/>
          <w:i/>
          <w:lang w:val="id-ID"/>
        </w:rPr>
      </w:pPr>
      <w:r w:rsidRPr="00F246B9">
        <w:rPr>
          <w:rFonts w:asciiTheme="majorBidi" w:hAnsiTheme="majorBidi" w:cstheme="majorBidi"/>
        </w:rPr>
        <w:lastRenderedPageBreak/>
        <w:t xml:space="preserve">Berikut adalah hasil normalitas data dengan uji </w:t>
      </w:r>
      <w:r w:rsidRPr="00F246B9">
        <w:rPr>
          <w:rFonts w:asciiTheme="majorBidi" w:hAnsiTheme="majorBidi" w:cstheme="majorBidi"/>
          <w:i/>
        </w:rPr>
        <w:t>kolmogorof-smirnov:</w:t>
      </w:r>
    </w:p>
    <w:p w:rsidR="003765CC" w:rsidRPr="00F246B9" w:rsidRDefault="003765CC" w:rsidP="003765CC">
      <w:pPr>
        <w:pStyle w:val="ListParagraph"/>
        <w:spacing w:line="480" w:lineRule="auto"/>
        <w:ind w:left="1134"/>
        <w:jc w:val="center"/>
        <w:rPr>
          <w:rFonts w:asciiTheme="majorBidi" w:hAnsiTheme="majorBidi" w:cstheme="majorBidi"/>
          <w:b/>
          <w:bCs/>
          <w:szCs w:val="24"/>
        </w:rPr>
      </w:pPr>
      <w:r w:rsidRPr="00F246B9">
        <w:rPr>
          <w:rFonts w:asciiTheme="majorBidi" w:hAnsiTheme="majorBidi" w:cstheme="majorBidi"/>
          <w:b/>
          <w:bCs/>
          <w:szCs w:val="24"/>
        </w:rPr>
        <w:t>T</w:t>
      </w:r>
      <w:r w:rsidRPr="00F246B9">
        <w:rPr>
          <w:rFonts w:asciiTheme="majorBidi" w:hAnsiTheme="majorBidi" w:cstheme="majorBidi"/>
          <w:b/>
          <w:bCs/>
          <w:szCs w:val="24"/>
          <w:lang w:val="id-ID"/>
        </w:rPr>
        <w:t xml:space="preserve">abel </w:t>
      </w:r>
      <w:r w:rsidRPr="00F246B9">
        <w:rPr>
          <w:rFonts w:asciiTheme="majorBidi" w:hAnsiTheme="majorBidi" w:cstheme="majorBidi"/>
          <w:b/>
          <w:bCs/>
          <w:szCs w:val="24"/>
        </w:rPr>
        <w:t>4</w:t>
      </w:r>
      <w:r w:rsidRPr="00F246B9">
        <w:rPr>
          <w:rFonts w:asciiTheme="majorBidi" w:hAnsiTheme="majorBidi" w:cstheme="majorBidi"/>
          <w:b/>
          <w:bCs/>
          <w:szCs w:val="24"/>
          <w:lang w:val="id-ID"/>
        </w:rPr>
        <w:t>.3</w:t>
      </w:r>
      <w:r w:rsidRPr="00F246B9">
        <w:rPr>
          <w:rFonts w:asciiTheme="majorBidi" w:hAnsiTheme="majorBidi" w:cstheme="majorBidi"/>
          <w:b/>
          <w:bCs/>
          <w:szCs w:val="24"/>
        </w:rPr>
        <w:t xml:space="preserve">  Normalitas Data </w:t>
      </w:r>
      <w:r w:rsidRPr="00F246B9">
        <w:rPr>
          <w:rFonts w:asciiTheme="majorBidi" w:hAnsiTheme="majorBidi" w:cstheme="majorBidi"/>
          <w:b/>
          <w:bCs/>
          <w:i/>
          <w:iCs/>
          <w:szCs w:val="24"/>
          <w:lang w:val="id-ID"/>
        </w:rPr>
        <w:t>Post Test</w:t>
      </w:r>
      <w:r w:rsidRPr="00F246B9">
        <w:rPr>
          <w:rFonts w:asciiTheme="majorBidi" w:hAnsiTheme="majorBidi" w:cstheme="majorBidi"/>
          <w:b/>
          <w:bCs/>
          <w:szCs w:val="24"/>
          <w:lang w:val="id-ID"/>
        </w:rPr>
        <w:t xml:space="preserve"> </w:t>
      </w:r>
      <w:r w:rsidRPr="00F246B9">
        <w:rPr>
          <w:rFonts w:asciiTheme="majorBidi" w:hAnsiTheme="majorBidi" w:cstheme="majorBidi"/>
          <w:b/>
          <w:bCs/>
          <w:szCs w:val="24"/>
        </w:rPr>
        <w:t>(</w:t>
      </w:r>
      <w:r w:rsidRPr="00F246B9">
        <w:rPr>
          <w:rFonts w:asciiTheme="majorBidi" w:hAnsiTheme="majorBidi" w:cstheme="majorBidi"/>
          <w:b/>
          <w:bCs/>
          <w:iCs/>
          <w:szCs w:val="24"/>
        </w:rPr>
        <w:t xml:space="preserve">Uji </w:t>
      </w:r>
      <w:r w:rsidRPr="00F246B9">
        <w:rPr>
          <w:rFonts w:asciiTheme="majorBidi" w:hAnsiTheme="majorBidi" w:cstheme="majorBidi"/>
          <w:b/>
          <w:bCs/>
          <w:i/>
          <w:szCs w:val="24"/>
        </w:rPr>
        <w:t>Kolmogorof-Smirnov</w:t>
      </w:r>
      <w:r w:rsidRPr="00F246B9">
        <w:rPr>
          <w:rFonts w:asciiTheme="majorBidi" w:hAnsiTheme="majorBidi" w:cstheme="majorBidi"/>
          <w:b/>
          <w:bCs/>
          <w:szCs w:val="24"/>
        </w:rPr>
        <w:t>)</w:t>
      </w:r>
    </w:p>
    <w:tbl>
      <w:tblPr>
        <w:tblW w:w="683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293"/>
        <w:gridCol w:w="998"/>
      </w:tblGrid>
      <w:tr w:rsidR="003765CC" w:rsidRPr="00F246B9" w:rsidTr="00840A7C">
        <w:trPr>
          <w:cantSplit/>
          <w:tblHeader/>
          <w:jc w:val="center"/>
        </w:trPr>
        <w:tc>
          <w:tcPr>
            <w:tcW w:w="6834" w:type="dxa"/>
            <w:gridSpan w:val="4"/>
            <w:tcBorders>
              <w:top w:val="nil"/>
              <w:left w:val="nil"/>
              <w:bottom w:val="nil"/>
              <w:right w:val="nil"/>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center"/>
              <w:rPr>
                <w:rFonts w:ascii="Arial" w:hAnsi="Arial" w:cs="Arial"/>
                <w:sz w:val="18"/>
                <w:szCs w:val="18"/>
              </w:rPr>
            </w:pPr>
            <w:r w:rsidRPr="00F246B9">
              <w:rPr>
                <w:rFonts w:ascii="Arial" w:hAnsi="Arial" w:cs="Arial"/>
                <w:b/>
                <w:bCs/>
                <w:sz w:val="18"/>
                <w:szCs w:val="18"/>
              </w:rPr>
              <w:t>One-Sample Kolmogorov-Smirnov Test</w:t>
            </w:r>
          </w:p>
        </w:tc>
      </w:tr>
      <w:tr w:rsidR="003765CC" w:rsidRPr="00F246B9" w:rsidTr="00840A7C">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rPr>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rPr>
                <w:szCs w:val="24"/>
              </w:rPr>
            </w:pPr>
          </w:p>
        </w:tc>
        <w:tc>
          <w:tcPr>
            <w:tcW w:w="12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765CC" w:rsidRPr="00F246B9" w:rsidRDefault="003765CC" w:rsidP="00840A7C">
            <w:pPr>
              <w:autoSpaceDE w:val="0"/>
              <w:autoSpaceDN w:val="0"/>
              <w:adjustRightInd w:val="0"/>
              <w:spacing w:line="320" w:lineRule="atLeast"/>
              <w:jc w:val="center"/>
              <w:rPr>
                <w:rFonts w:ascii="Arial" w:hAnsi="Arial" w:cs="Arial"/>
                <w:sz w:val="18"/>
                <w:szCs w:val="18"/>
              </w:rPr>
            </w:pPr>
            <w:r w:rsidRPr="00F246B9">
              <w:rPr>
                <w:rFonts w:ascii="Arial" w:hAnsi="Arial" w:cs="Arial"/>
                <w:sz w:val="18"/>
                <w:szCs w:val="18"/>
              </w:rPr>
              <w:t>Eksperimen</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765CC" w:rsidRPr="00F246B9" w:rsidRDefault="003765CC" w:rsidP="00840A7C">
            <w:pPr>
              <w:autoSpaceDE w:val="0"/>
              <w:autoSpaceDN w:val="0"/>
              <w:adjustRightInd w:val="0"/>
              <w:spacing w:line="320" w:lineRule="atLeast"/>
              <w:jc w:val="center"/>
              <w:rPr>
                <w:rFonts w:ascii="Arial" w:hAnsi="Arial" w:cs="Arial"/>
                <w:sz w:val="18"/>
                <w:szCs w:val="18"/>
              </w:rPr>
            </w:pPr>
            <w:r w:rsidRPr="00F246B9">
              <w:rPr>
                <w:rFonts w:ascii="Arial" w:hAnsi="Arial" w:cs="Arial"/>
                <w:sz w:val="18"/>
                <w:szCs w:val="18"/>
              </w:rPr>
              <w:t>Kontrol</w:t>
            </w:r>
          </w:p>
        </w:tc>
      </w:tr>
      <w:tr w:rsidR="003765CC" w:rsidRPr="00F246B9" w:rsidTr="00840A7C">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N</w:t>
            </w:r>
          </w:p>
        </w:tc>
        <w:tc>
          <w:tcPr>
            <w:tcW w:w="129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35</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35</w:t>
            </w:r>
          </w:p>
        </w:tc>
      </w:tr>
      <w:tr w:rsidR="003765CC" w:rsidRPr="00F246B9" w:rsidTr="00840A7C">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Normal Parameters</w:t>
            </w:r>
            <w:r w:rsidRPr="00F246B9">
              <w:rPr>
                <w:rFonts w:ascii="Arial" w:hAnsi="Arial" w:cs="Arial"/>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Mean</w:t>
            </w:r>
          </w:p>
        </w:tc>
        <w:tc>
          <w:tcPr>
            <w:tcW w:w="1293" w:type="dxa"/>
            <w:tcBorders>
              <w:top w:val="nil"/>
              <w:left w:val="single" w:sz="16" w:space="0" w:color="000000"/>
              <w:bottom w:val="nil"/>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78.31</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68.97</w:t>
            </w:r>
          </w:p>
        </w:tc>
      </w:tr>
      <w:tr w:rsidR="003765CC" w:rsidRPr="00F246B9" w:rsidTr="00840A7C">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rPr>
                <w:rFonts w:ascii="Arial" w:hAnsi="Arial" w:cs="Arial"/>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Std. Deviation</w:t>
            </w:r>
          </w:p>
        </w:tc>
        <w:tc>
          <w:tcPr>
            <w:tcW w:w="1293" w:type="dxa"/>
            <w:tcBorders>
              <w:top w:val="nil"/>
              <w:left w:val="single" w:sz="16" w:space="0" w:color="000000"/>
              <w:bottom w:val="nil"/>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13.586</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13.494</w:t>
            </w:r>
          </w:p>
        </w:tc>
      </w:tr>
      <w:tr w:rsidR="003765CC" w:rsidRPr="00F246B9" w:rsidTr="00840A7C">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Absolute</w:t>
            </w:r>
          </w:p>
        </w:tc>
        <w:tc>
          <w:tcPr>
            <w:tcW w:w="1293" w:type="dxa"/>
            <w:tcBorders>
              <w:top w:val="nil"/>
              <w:left w:val="single" w:sz="16" w:space="0" w:color="000000"/>
              <w:bottom w:val="nil"/>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.117</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.135</w:t>
            </w:r>
          </w:p>
        </w:tc>
      </w:tr>
      <w:tr w:rsidR="003765CC" w:rsidRPr="00F246B9" w:rsidTr="00840A7C">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rPr>
                <w:rFonts w:ascii="Arial" w:hAnsi="Arial" w:cs="Arial"/>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Positive</w:t>
            </w:r>
          </w:p>
        </w:tc>
        <w:tc>
          <w:tcPr>
            <w:tcW w:w="1293" w:type="dxa"/>
            <w:tcBorders>
              <w:top w:val="nil"/>
              <w:left w:val="single" w:sz="16" w:space="0" w:color="000000"/>
              <w:bottom w:val="nil"/>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.083</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.135</w:t>
            </w:r>
          </w:p>
        </w:tc>
      </w:tr>
      <w:tr w:rsidR="003765CC" w:rsidRPr="00F246B9" w:rsidTr="00840A7C">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rPr>
                <w:rFonts w:ascii="Arial" w:hAnsi="Arial" w:cs="Arial"/>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Negative</w:t>
            </w:r>
          </w:p>
        </w:tc>
        <w:tc>
          <w:tcPr>
            <w:tcW w:w="1293" w:type="dxa"/>
            <w:tcBorders>
              <w:top w:val="nil"/>
              <w:left w:val="single" w:sz="16" w:space="0" w:color="000000"/>
              <w:bottom w:val="nil"/>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-.117</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-.080</w:t>
            </w:r>
          </w:p>
        </w:tc>
      </w:tr>
      <w:tr w:rsidR="003765CC" w:rsidRPr="00F246B9" w:rsidTr="00840A7C">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Kolmogorov-Smirnov Z</w:t>
            </w:r>
          </w:p>
        </w:tc>
        <w:tc>
          <w:tcPr>
            <w:tcW w:w="1293" w:type="dxa"/>
            <w:tcBorders>
              <w:top w:val="nil"/>
              <w:left w:val="single" w:sz="16" w:space="0" w:color="000000"/>
              <w:bottom w:val="nil"/>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.694</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.797</w:t>
            </w:r>
          </w:p>
        </w:tc>
      </w:tr>
      <w:tr w:rsidR="003765CC" w:rsidRPr="00F246B9" w:rsidTr="00840A7C">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Asymp. Sig. (2-tailed)</w:t>
            </w:r>
          </w:p>
        </w:tc>
        <w:tc>
          <w:tcPr>
            <w:tcW w:w="129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.721</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765CC" w:rsidRPr="00F246B9" w:rsidRDefault="003765CC" w:rsidP="00840A7C">
            <w:pPr>
              <w:autoSpaceDE w:val="0"/>
              <w:autoSpaceDN w:val="0"/>
              <w:adjustRightInd w:val="0"/>
              <w:spacing w:line="320" w:lineRule="atLeast"/>
              <w:jc w:val="right"/>
              <w:rPr>
                <w:rFonts w:ascii="Arial" w:hAnsi="Arial" w:cs="Arial"/>
                <w:sz w:val="18"/>
                <w:szCs w:val="18"/>
              </w:rPr>
            </w:pPr>
            <w:r w:rsidRPr="00F246B9">
              <w:rPr>
                <w:rFonts w:ascii="Arial" w:hAnsi="Arial" w:cs="Arial"/>
                <w:sz w:val="18"/>
                <w:szCs w:val="18"/>
              </w:rPr>
              <w:t>.549</w:t>
            </w:r>
          </w:p>
        </w:tc>
      </w:tr>
      <w:tr w:rsidR="003765CC" w:rsidRPr="00F246B9" w:rsidTr="00840A7C">
        <w:trPr>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3765CC" w:rsidRPr="00F246B9" w:rsidRDefault="003765CC" w:rsidP="00840A7C">
            <w:pPr>
              <w:autoSpaceDE w:val="0"/>
              <w:autoSpaceDN w:val="0"/>
              <w:adjustRightInd w:val="0"/>
              <w:spacing w:line="320" w:lineRule="atLeast"/>
              <w:rPr>
                <w:rFonts w:ascii="Arial" w:hAnsi="Arial" w:cs="Arial"/>
                <w:sz w:val="18"/>
                <w:szCs w:val="18"/>
              </w:rPr>
            </w:pPr>
            <w:r w:rsidRPr="00F246B9">
              <w:rPr>
                <w:rFonts w:ascii="Arial" w:hAnsi="Arial" w:cs="Arial"/>
                <w:sz w:val="18"/>
                <w:szCs w:val="18"/>
              </w:rPr>
              <w:t>a. Test distribution is Normal.</w:t>
            </w:r>
          </w:p>
        </w:tc>
        <w:tc>
          <w:tcPr>
            <w:tcW w:w="1293" w:type="dxa"/>
            <w:vAlign w:val="center"/>
          </w:tcPr>
          <w:p w:rsidR="003765CC" w:rsidRPr="00F246B9" w:rsidRDefault="003765CC" w:rsidP="00840A7C">
            <w:pPr>
              <w:autoSpaceDE w:val="0"/>
              <w:autoSpaceDN w:val="0"/>
              <w:adjustRightInd w:val="0"/>
              <w:rPr>
                <w:rFonts w:ascii="Arial" w:hAnsi="Arial" w:cs="Arial"/>
                <w:sz w:val="18"/>
                <w:szCs w:val="18"/>
              </w:rPr>
            </w:pPr>
          </w:p>
        </w:tc>
        <w:tc>
          <w:tcPr>
            <w:tcW w:w="998" w:type="dxa"/>
            <w:vAlign w:val="center"/>
          </w:tcPr>
          <w:p w:rsidR="003765CC" w:rsidRPr="00F246B9" w:rsidRDefault="003765CC" w:rsidP="00840A7C">
            <w:pPr>
              <w:autoSpaceDE w:val="0"/>
              <w:autoSpaceDN w:val="0"/>
              <w:adjustRightInd w:val="0"/>
              <w:rPr>
                <w:rFonts w:ascii="Arial" w:hAnsi="Arial" w:cs="Arial"/>
                <w:sz w:val="18"/>
                <w:szCs w:val="18"/>
              </w:rPr>
            </w:pPr>
          </w:p>
        </w:tc>
      </w:tr>
    </w:tbl>
    <w:p w:rsidR="003765CC" w:rsidRDefault="003765CC" w:rsidP="003765CC">
      <w:pPr>
        <w:autoSpaceDE w:val="0"/>
        <w:autoSpaceDN w:val="0"/>
        <w:adjustRightInd w:val="0"/>
        <w:spacing w:after="200" w:line="480" w:lineRule="auto"/>
        <w:ind w:firstLine="720"/>
        <w:jc w:val="both"/>
        <w:rPr>
          <w:rFonts w:asciiTheme="majorBidi" w:hAnsiTheme="majorBidi" w:cstheme="majorBidi"/>
          <w:szCs w:val="24"/>
          <w:lang w:val="id-ID"/>
        </w:rPr>
      </w:pPr>
    </w:p>
    <w:p w:rsidR="003765CC" w:rsidRPr="00F246B9" w:rsidRDefault="003765CC" w:rsidP="003765CC">
      <w:pPr>
        <w:autoSpaceDE w:val="0"/>
        <w:autoSpaceDN w:val="0"/>
        <w:adjustRightInd w:val="0"/>
        <w:spacing w:after="200" w:line="480" w:lineRule="auto"/>
        <w:ind w:firstLine="720"/>
        <w:jc w:val="both"/>
        <w:rPr>
          <w:rFonts w:asciiTheme="majorBidi" w:hAnsiTheme="majorBidi" w:cstheme="majorBidi"/>
          <w:szCs w:val="24"/>
          <w:lang w:val="id-ID"/>
        </w:rPr>
      </w:pPr>
      <w:r w:rsidRPr="00F246B9">
        <w:rPr>
          <w:rFonts w:asciiTheme="majorBidi" w:hAnsiTheme="majorBidi" w:cstheme="majorBidi"/>
          <w:szCs w:val="24"/>
        </w:rPr>
        <w:t>Berdasarkan  table 4.</w:t>
      </w:r>
      <w:r w:rsidRPr="00F246B9">
        <w:rPr>
          <w:rFonts w:asciiTheme="majorBidi" w:hAnsiTheme="majorBidi" w:cstheme="majorBidi"/>
          <w:szCs w:val="24"/>
          <w:lang w:val="id-ID"/>
        </w:rPr>
        <w:t>3</w:t>
      </w:r>
      <w:r w:rsidRPr="00F246B9">
        <w:rPr>
          <w:rFonts w:asciiTheme="majorBidi" w:hAnsiTheme="majorBidi" w:cstheme="majorBidi"/>
          <w:szCs w:val="24"/>
        </w:rPr>
        <w:t xml:space="preserve"> yang diperoleh dari perhitungan hasil uji </w:t>
      </w:r>
      <w:r w:rsidRPr="00F246B9">
        <w:rPr>
          <w:rFonts w:asciiTheme="majorBidi" w:hAnsiTheme="majorBidi" w:cstheme="majorBidi"/>
          <w:i/>
          <w:szCs w:val="24"/>
        </w:rPr>
        <w:t>Kolmogorof-Smirnov</w:t>
      </w:r>
      <w:r w:rsidRPr="00F246B9">
        <w:rPr>
          <w:rFonts w:asciiTheme="majorBidi" w:hAnsiTheme="majorBidi" w:cstheme="majorBidi"/>
          <w:szCs w:val="24"/>
        </w:rPr>
        <w:t xml:space="preserve"> dapat disimpulkan bahwa  data rata-rata berdistribusi normal karena memiliki Asymp.Sign &gt; 0,05. Hasil belajar kelas eksperimen memiliki sign 0,</w:t>
      </w:r>
      <w:r w:rsidRPr="00F246B9">
        <w:rPr>
          <w:rFonts w:asciiTheme="majorBidi" w:hAnsiTheme="majorBidi" w:cstheme="majorBidi"/>
          <w:szCs w:val="24"/>
          <w:lang w:val="id-ID"/>
        </w:rPr>
        <w:t>721</w:t>
      </w:r>
      <w:r w:rsidRPr="00F246B9">
        <w:rPr>
          <w:rFonts w:asciiTheme="majorBidi" w:hAnsiTheme="majorBidi" w:cstheme="majorBidi"/>
          <w:szCs w:val="24"/>
        </w:rPr>
        <w:t xml:space="preserve"> dan prestasi kelas kontrol memiliki sign. 0,</w:t>
      </w:r>
      <w:r w:rsidRPr="00F246B9">
        <w:rPr>
          <w:rFonts w:asciiTheme="majorBidi" w:hAnsiTheme="majorBidi" w:cstheme="majorBidi"/>
          <w:szCs w:val="24"/>
          <w:lang w:val="id-ID"/>
        </w:rPr>
        <w:t>549</w:t>
      </w:r>
      <w:r w:rsidRPr="00F246B9">
        <w:rPr>
          <w:rFonts w:asciiTheme="majorBidi" w:hAnsiTheme="majorBidi" w:cstheme="majorBidi"/>
          <w:szCs w:val="24"/>
        </w:rPr>
        <w:t>. Sehingga  dapat disimpulkan bahwa data berdistribusi normal.</w:t>
      </w:r>
    </w:p>
    <w:p w:rsidR="003765CC" w:rsidRPr="00F246B9" w:rsidRDefault="003765CC" w:rsidP="003765CC">
      <w:pPr>
        <w:pStyle w:val="ListParagraph"/>
        <w:numPr>
          <w:ilvl w:val="0"/>
          <w:numId w:val="36"/>
        </w:numPr>
        <w:spacing w:line="480" w:lineRule="auto"/>
        <w:ind w:left="360"/>
        <w:jc w:val="both"/>
        <w:rPr>
          <w:b/>
          <w:bCs/>
          <w:szCs w:val="24"/>
          <w:lang w:val="id-ID"/>
        </w:rPr>
      </w:pPr>
      <w:r w:rsidRPr="00F246B9">
        <w:rPr>
          <w:b/>
          <w:bCs/>
          <w:szCs w:val="24"/>
          <w:lang w:val="id-ID"/>
        </w:rPr>
        <w:t xml:space="preserve">Uji </w:t>
      </w:r>
      <w:r>
        <w:rPr>
          <w:b/>
          <w:bCs/>
          <w:szCs w:val="24"/>
          <w:lang w:val="id-ID"/>
        </w:rPr>
        <w:t>t</w:t>
      </w:r>
      <w:r w:rsidRPr="00F246B9">
        <w:rPr>
          <w:b/>
          <w:bCs/>
          <w:szCs w:val="24"/>
          <w:lang w:val="id-ID"/>
        </w:rPr>
        <w:t>-</w:t>
      </w:r>
      <w:r>
        <w:rPr>
          <w:b/>
          <w:bCs/>
          <w:szCs w:val="24"/>
          <w:lang w:val="id-ID"/>
        </w:rPr>
        <w:t>t</w:t>
      </w:r>
      <w:r w:rsidRPr="00F246B9">
        <w:rPr>
          <w:b/>
          <w:bCs/>
          <w:szCs w:val="24"/>
          <w:lang w:val="id-ID"/>
        </w:rPr>
        <w:t>est</w:t>
      </w:r>
    </w:p>
    <w:p w:rsidR="003765CC" w:rsidRPr="00A40568" w:rsidRDefault="003765CC" w:rsidP="003765CC">
      <w:pPr>
        <w:autoSpaceDE w:val="0"/>
        <w:autoSpaceDN w:val="0"/>
        <w:adjustRightInd w:val="0"/>
        <w:spacing w:after="200" w:line="480" w:lineRule="auto"/>
        <w:ind w:firstLine="720"/>
        <w:jc w:val="both"/>
        <w:rPr>
          <w:szCs w:val="24"/>
          <w:lang w:val="id-ID"/>
        </w:rPr>
      </w:pPr>
      <w:r w:rsidRPr="00F246B9">
        <w:rPr>
          <w:szCs w:val="24"/>
        </w:rPr>
        <w:t>Data yang akan dianalisis diperoleh dari data nilai hasil belajar matematika pada kelas eksperimen dan kelas kontrol. Uji t-test digunakan untuk mengetahui penerapan pembelajaran yang dilakukan mempunyai pengaruh atau tidak terhadap obyek yang diteliti.</w:t>
      </w:r>
    </w:p>
    <w:p w:rsidR="003765CC" w:rsidRPr="00F246B9" w:rsidRDefault="003765CC" w:rsidP="003765CC">
      <w:pPr>
        <w:pStyle w:val="ListParagraph"/>
        <w:ind w:left="360" w:hanging="360"/>
        <w:jc w:val="center"/>
        <w:rPr>
          <w:b/>
          <w:bCs/>
          <w:szCs w:val="24"/>
          <w:lang w:val="id-ID"/>
        </w:rPr>
      </w:pPr>
      <w:r w:rsidRPr="00F246B9">
        <w:rPr>
          <w:b/>
          <w:bCs/>
          <w:szCs w:val="24"/>
          <w:lang w:val="id-ID"/>
        </w:rPr>
        <w:lastRenderedPageBreak/>
        <w:t xml:space="preserve">Tabel 4.4 Tabel Kerja Teknik </w:t>
      </w:r>
      <w:r>
        <w:rPr>
          <w:b/>
          <w:bCs/>
          <w:szCs w:val="24"/>
          <w:lang w:val="id-ID"/>
        </w:rPr>
        <w:t>t</w:t>
      </w:r>
      <w:r w:rsidRPr="00F246B9">
        <w:rPr>
          <w:b/>
          <w:bCs/>
          <w:szCs w:val="24"/>
          <w:lang w:val="id-ID"/>
        </w:rPr>
        <w:t>-Test</w:t>
      </w:r>
    </w:p>
    <w:p w:rsidR="003765CC" w:rsidRPr="00F246B9" w:rsidRDefault="003765CC" w:rsidP="003765CC">
      <w:pPr>
        <w:pStyle w:val="ListParagraph"/>
        <w:rPr>
          <w:b/>
          <w:bCs/>
          <w:szCs w:val="24"/>
          <w:lang w:val="id-ID"/>
        </w:rPr>
      </w:pPr>
    </w:p>
    <w:tbl>
      <w:tblPr>
        <w:tblStyle w:val="TableGrid"/>
        <w:tblW w:w="0" w:type="auto"/>
        <w:jc w:val="center"/>
        <w:tblInd w:w="648" w:type="dxa"/>
        <w:tblLook w:val="04A0"/>
      </w:tblPr>
      <w:tblGrid>
        <w:gridCol w:w="758"/>
        <w:gridCol w:w="1658"/>
        <w:gridCol w:w="1700"/>
        <w:gridCol w:w="1842"/>
        <w:gridCol w:w="1658"/>
      </w:tblGrid>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b/>
                <w:bCs/>
                <w:szCs w:val="22"/>
                <w:lang w:val="id-ID"/>
              </w:rPr>
            </w:pPr>
            <w:r w:rsidRPr="00DB3E58">
              <w:rPr>
                <w:rFonts w:asciiTheme="majorBidi" w:hAnsiTheme="majorBidi" w:cstheme="majorBidi"/>
                <w:b/>
                <w:bCs/>
                <w:szCs w:val="22"/>
                <w:lang w:val="id-ID"/>
              </w:rPr>
              <w:t>No</w:t>
            </w:r>
          </w:p>
        </w:tc>
        <w:tc>
          <w:tcPr>
            <w:tcW w:w="1658" w:type="dxa"/>
            <w:vAlign w:val="bottom"/>
          </w:tcPr>
          <w:p w:rsidR="003765CC" w:rsidRPr="00454EE8" w:rsidRDefault="00095D42" w:rsidP="00840A7C">
            <w:pPr>
              <w:jc w:val="center"/>
              <w:rPr>
                <w:rFonts w:asciiTheme="majorBidi" w:hAnsiTheme="majorBidi" w:cstheme="majorBidi"/>
                <w:b/>
                <w:i/>
                <w:szCs w:val="22"/>
                <w:vertAlign w:val="subscript"/>
                <w:lang w:val="id-ID"/>
              </w:rPr>
            </w:pPr>
            <m:oMathPara>
              <m:oMath>
                <m:sSub>
                  <m:sSubPr>
                    <m:ctrlPr>
                      <w:rPr>
                        <w:rFonts w:ascii="Cambria Math" w:eastAsiaTheme="minorEastAsia" w:hAnsi="Cambria Math"/>
                        <w:i/>
                        <w:sz w:val="24"/>
                        <w:szCs w:val="24"/>
                      </w:rPr>
                    </m:ctrlPr>
                  </m:sSubPr>
                  <m:e>
                    <m:r>
                      <w:rPr>
                        <w:rFonts w:ascii="Cambria Math" w:eastAsiaTheme="minorEastAsia" w:hAnsi="Cambria Math"/>
                        <w:szCs w:val="24"/>
                      </w:rPr>
                      <m:t>X</m:t>
                    </m:r>
                  </m:e>
                  <m:sub>
                    <m:r>
                      <w:rPr>
                        <w:rFonts w:ascii="Cambria Math" w:eastAsiaTheme="minorEastAsia" w:hAnsi="Cambria Math"/>
                        <w:szCs w:val="24"/>
                      </w:rPr>
                      <m:t>1</m:t>
                    </m:r>
                  </m:sub>
                </m:sSub>
              </m:oMath>
            </m:oMathPara>
          </w:p>
        </w:tc>
        <w:tc>
          <w:tcPr>
            <w:tcW w:w="1700" w:type="dxa"/>
            <w:vAlign w:val="bottom"/>
          </w:tcPr>
          <w:p w:rsidR="003765CC" w:rsidRPr="00DB3E58" w:rsidRDefault="003765CC" w:rsidP="00840A7C">
            <w:pPr>
              <w:jc w:val="center"/>
              <w:rPr>
                <w:rFonts w:asciiTheme="majorBidi" w:hAnsiTheme="majorBidi" w:cstheme="majorBidi"/>
                <w:b/>
                <w:i/>
                <w:szCs w:val="22"/>
                <w:vertAlign w:val="superscript"/>
              </w:rPr>
            </w:pPr>
            <w:r>
              <w:rPr>
                <w:szCs w:val="24"/>
                <w:lang w:val="id-ID"/>
              </w:rPr>
              <w:t>X</w:t>
            </w:r>
            <w:r>
              <w:rPr>
                <w:szCs w:val="24"/>
                <w:vertAlign w:val="subscript"/>
                <w:lang w:val="id-ID"/>
              </w:rPr>
              <w:t>1</w:t>
            </w:r>
            <w:r w:rsidRPr="00F246B9">
              <w:rPr>
                <w:szCs w:val="24"/>
                <w:vertAlign w:val="superscript"/>
              </w:rPr>
              <w:t>2</w:t>
            </w:r>
          </w:p>
        </w:tc>
        <w:tc>
          <w:tcPr>
            <w:tcW w:w="1842" w:type="dxa"/>
            <w:vAlign w:val="bottom"/>
          </w:tcPr>
          <w:p w:rsidR="003765CC" w:rsidRPr="00454EE8" w:rsidRDefault="00095D42" w:rsidP="00840A7C">
            <w:pPr>
              <w:jc w:val="center"/>
              <w:rPr>
                <w:rFonts w:asciiTheme="majorBidi" w:hAnsiTheme="majorBidi" w:cstheme="majorBidi"/>
                <w:b/>
                <w:i/>
                <w:szCs w:val="22"/>
                <w:vertAlign w:val="subscript"/>
                <w:lang w:val="id-ID"/>
              </w:rPr>
            </w:pPr>
            <m:oMathPara>
              <m:oMath>
                <m:sSub>
                  <m:sSubPr>
                    <m:ctrlPr>
                      <w:rPr>
                        <w:rFonts w:ascii="Cambria Math" w:eastAsiaTheme="minorEastAsia" w:hAnsi="Cambria Math"/>
                        <w:i/>
                        <w:sz w:val="24"/>
                        <w:szCs w:val="24"/>
                      </w:rPr>
                    </m:ctrlPr>
                  </m:sSubPr>
                  <m:e>
                    <m:r>
                      <w:rPr>
                        <w:rFonts w:ascii="Cambria Math" w:eastAsiaTheme="minorEastAsia" w:hAnsi="Cambria Math"/>
                        <w:szCs w:val="24"/>
                      </w:rPr>
                      <m:t>X</m:t>
                    </m:r>
                  </m:e>
                  <m:sub>
                    <m:r>
                      <w:rPr>
                        <w:rFonts w:ascii="Cambria Math" w:eastAsiaTheme="minorEastAsia" w:hAnsi="Cambria Math"/>
                        <w:szCs w:val="24"/>
                      </w:rPr>
                      <m:t>2</m:t>
                    </m:r>
                  </m:sub>
                </m:sSub>
              </m:oMath>
            </m:oMathPara>
          </w:p>
        </w:tc>
        <w:tc>
          <w:tcPr>
            <w:tcW w:w="1658" w:type="dxa"/>
            <w:vAlign w:val="bottom"/>
          </w:tcPr>
          <w:p w:rsidR="003765CC" w:rsidRPr="00DB3E58" w:rsidRDefault="003765CC" w:rsidP="00840A7C">
            <w:pPr>
              <w:jc w:val="center"/>
              <w:rPr>
                <w:rFonts w:asciiTheme="majorBidi" w:hAnsiTheme="majorBidi" w:cstheme="majorBidi"/>
                <w:b/>
                <w:i/>
                <w:szCs w:val="22"/>
                <w:vertAlign w:val="superscript"/>
              </w:rPr>
            </w:pPr>
            <w:r>
              <w:rPr>
                <w:szCs w:val="24"/>
                <w:lang w:val="id-ID"/>
              </w:rPr>
              <w:t>X</w:t>
            </w:r>
            <w:r>
              <w:rPr>
                <w:szCs w:val="24"/>
                <w:vertAlign w:val="subscript"/>
                <w:lang w:val="id-ID"/>
              </w:rPr>
              <w:t>2</w:t>
            </w:r>
            <w:r w:rsidRPr="00F246B9">
              <w:rPr>
                <w:szCs w:val="24"/>
                <w:vertAlign w:val="superscript"/>
              </w:rPr>
              <w:t>2</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74</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5476</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72</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5184</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89</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7921</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94</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8836</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3</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77</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5929</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8281</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4</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80</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6400</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2601</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5</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73</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5329</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55</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3025</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94</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8836</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50</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2500</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7</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85</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7225</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58</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3364</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8</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73</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5329</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64</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4096</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9</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93</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8649</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57</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3249</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10</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95</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9025</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55</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3025</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95</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9025</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57</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3249</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12</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81</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6561</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8281</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13</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69</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4761</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5776</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14</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97</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9409</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55</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3025</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15</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96</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9216</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77</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5929</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65</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4225</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7396</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17</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58</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3364</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2601</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18</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100</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10000</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4356</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19</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70</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4900</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58</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3364</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20</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57</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3249</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72</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5184</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60</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3600</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58</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3364</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22</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76</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5776</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75</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5625</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23</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78</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6084</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67</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4489</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24</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76</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5776</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4356</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25</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68</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4624</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5776</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64</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4096</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7396</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27</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95</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9025</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9216</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28</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59</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3481</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3721</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29</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60</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3600</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78</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6084</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30</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60</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3600</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79</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6241</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31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87</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7569</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76</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5776</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32</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75</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5625</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50</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2500</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33</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89</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7921</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75</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5625</w:t>
            </w:r>
          </w:p>
        </w:tc>
      </w:tr>
      <w:tr w:rsidR="003765CC" w:rsidRPr="00DB3E58" w:rsidTr="00840A7C">
        <w:trPr>
          <w:trHeight w:val="252"/>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34</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100</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10000</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74</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5476</w:t>
            </w:r>
          </w:p>
        </w:tc>
      </w:tr>
      <w:tr w:rsidR="003765CC" w:rsidRPr="00DB3E58" w:rsidTr="00840A7C">
        <w:trPr>
          <w:trHeight w:val="268"/>
          <w:jc w:val="center"/>
        </w:trPr>
        <w:tc>
          <w:tcPr>
            <w:tcW w:w="758" w:type="dxa"/>
          </w:tcPr>
          <w:p w:rsidR="003765CC" w:rsidRPr="00DB3E58" w:rsidRDefault="003765CC" w:rsidP="00840A7C">
            <w:pPr>
              <w:jc w:val="center"/>
              <w:rPr>
                <w:rFonts w:asciiTheme="majorBidi" w:hAnsiTheme="majorBidi" w:cstheme="majorBidi"/>
                <w:szCs w:val="22"/>
                <w:lang w:val="id-ID"/>
              </w:rPr>
            </w:pPr>
            <w:r w:rsidRPr="00DB3E58">
              <w:rPr>
                <w:rFonts w:asciiTheme="majorBidi" w:hAnsiTheme="majorBidi" w:cstheme="majorBidi"/>
                <w:szCs w:val="22"/>
                <w:lang w:val="id-ID"/>
              </w:rPr>
              <w:t>35</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73</w:t>
            </w:r>
          </w:p>
        </w:tc>
        <w:tc>
          <w:tcPr>
            <w:tcW w:w="1700"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5329</w:t>
            </w:r>
          </w:p>
        </w:tc>
        <w:tc>
          <w:tcPr>
            <w:tcW w:w="1842"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61</w:t>
            </w:r>
          </w:p>
        </w:tc>
        <w:tc>
          <w:tcPr>
            <w:tcW w:w="1658" w:type="dxa"/>
            <w:vAlign w:val="bottom"/>
          </w:tcPr>
          <w:p w:rsidR="003765CC" w:rsidRPr="00DB3E58" w:rsidRDefault="003765CC" w:rsidP="00840A7C">
            <w:pPr>
              <w:jc w:val="center"/>
              <w:rPr>
                <w:rFonts w:asciiTheme="majorBidi" w:hAnsiTheme="majorBidi" w:cstheme="majorBidi"/>
                <w:szCs w:val="22"/>
              </w:rPr>
            </w:pPr>
            <w:r w:rsidRPr="00DB3E58">
              <w:rPr>
                <w:rFonts w:asciiTheme="majorBidi" w:hAnsiTheme="majorBidi" w:cstheme="majorBidi"/>
                <w:szCs w:val="22"/>
              </w:rPr>
              <w:t>3721</w:t>
            </w:r>
          </w:p>
        </w:tc>
      </w:tr>
      <w:tr w:rsidR="003765CC" w:rsidRPr="00DB3E58" w:rsidTr="00840A7C">
        <w:trPr>
          <w:trHeight w:val="305"/>
          <w:jc w:val="center"/>
        </w:trPr>
        <w:tc>
          <w:tcPr>
            <w:tcW w:w="2416" w:type="dxa"/>
            <w:gridSpan w:val="2"/>
          </w:tcPr>
          <w:p w:rsidR="003765CC" w:rsidRPr="00DB3E58" w:rsidRDefault="003765CC" w:rsidP="00840A7C">
            <w:pPr>
              <w:jc w:val="center"/>
              <w:rPr>
                <w:rFonts w:asciiTheme="majorBidi" w:hAnsiTheme="majorBidi" w:cstheme="majorBidi"/>
                <w:b/>
                <w:szCs w:val="22"/>
              </w:rPr>
            </w:pPr>
            <w:r w:rsidRPr="00DB3E58">
              <w:rPr>
                <w:rFonts w:asciiTheme="majorBidi" w:hAnsiTheme="majorBidi" w:cstheme="majorBidi"/>
                <w:b/>
                <w:szCs w:val="22"/>
              </w:rPr>
              <w:t xml:space="preserve">∑ </w:t>
            </w:r>
            <m:oMath>
              <m:sSub>
                <m:sSubPr>
                  <m:ctrlPr>
                    <w:rPr>
                      <w:rFonts w:ascii="Cambria Math" w:eastAsiaTheme="minorEastAsia" w:hAnsi="Cambria Math"/>
                      <w:i/>
                      <w:sz w:val="24"/>
                      <w:szCs w:val="24"/>
                    </w:rPr>
                  </m:ctrlPr>
                </m:sSubPr>
                <m:e>
                  <m:r>
                    <w:rPr>
                      <w:rFonts w:ascii="Cambria Math" w:eastAsiaTheme="minorEastAsia" w:hAnsi="Cambria Math"/>
                      <w:szCs w:val="24"/>
                    </w:rPr>
                    <m:t>X</m:t>
                  </m:r>
                </m:e>
                <m:sub>
                  <m:r>
                    <w:rPr>
                      <w:rFonts w:ascii="Cambria Math" w:eastAsiaTheme="minorEastAsia" w:hAnsi="Cambria Math"/>
                      <w:szCs w:val="24"/>
                    </w:rPr>
                    <m:t>1</m:t>
                  </m:r>
                </m:sub>
              </m:sSub>
            </m:oMath>
            <w:r w:rsidRPr="00DB3E58">
              <w:rPr>
                <w:rFonts w:asciiTheme="majorBidi" w:hAnsiTheme="majorBidi" w:cstheme="majorBidi"/>
                <w:b/>
                <w:szCs w:val="22"/>
                <w:vertAlign w:val="subscript"/>
                <w:lang w:val="id-ID"/>
              </w:rPr>
              <w:t xml:space="preserve"> </w:t>
            </w:r>
            <w:r w:rsidRPr="00DB3E58">
              <w:rPr>
                <w:rFonts w:asciiTheme="majorBidi" w:hAnsiTheme="majorBidi" w:cstheme="majorBidi"/>
                <w:b/>
                <w:szCs w:val="22"/>
                <w:lang w:val="id-ID"/>
              </w:rPr>
              <w:t xml:space="preserve">= </w:t>
            </w:r>
            <w:r w:rsidRPr="00DB3E58">
              <w:rPr>
                <w:rFonts w:asciiTheme="majorBidi" w:hAnsiTheme="majorBidi" w:cstheme="majorBidi"/>
                <w:b/>
                <w:szCs w:val="22"/>
              </w:rPr>
              <w:t>2741</w:t>
            </w:r>
          </w:p>
        </w:tc>
        <w:tc>
          <w:tcPr>
            <w:tcW w:w="1700" w:type="dxa"/>
            <w:vAlign w:val="bottom"/>
          </w:tcPr>
          <w:p w:rsidR="003765CC" w:rsidRPr="00DB3E58" w:rsidRDefault="003765CC" w:rsidP="00840A7C">
            <w:pPr>
              <w:jc w:val="center"/>
              <w:rPr>
                <w:rFonts w:asciiTheme="majorBidi" w:hAnsiTheme="majorBidi" w:cstheme="majorBidi"/>
                <w:b/>
                <w:szCs w:val="22"/>
                <w:lang w:val="id-ID"/>
              </w:rPr>
            </w:pPr>
            <w:r w:rsidRPr="00DB3E58">
              <w:rPr>
                <w:rFonts w:asciiTheme="majorBidi" w:hAnsiTheme="majorBidi" w:cstheme="majorBidi"/>
                <w:b/>
                <w:szCs w:val="22"/>
              </w:rPr>
              <w:t>∑</w:t>
            </w:r>
            <w:r>
              <w:rPr>
                <w:szCs w:val="24"/>
                <w:lang w:val="id-ID"/>
              </w:rPr>
              <w:t xml:space="preserve"> X</w:t>
            </w:r>
            <w:r>
              <w:rPr>
                <w:szCs w:val="24"/>
                <w:vertAlign w:val="subscript"/>
                <w:lang w:val="id-ID"/>
              </w:rPr>
              <w:t>1</w:t>
            </w:r>
            <w:r w:rsidRPr="00F246B9">
              <w:rPr>
                <w:szCs w:val="24"/>
                <w:vertAlign w:val="superscript"/>
              </w:rPr>
              <w:t>2</w:t>
            </w:r>
            <w:r w:rsidRPr="00DB3E58">
              <w:rPr>
                <w:rFonts w:asciiTheme="majorBidi" w:hAnsiTheme="majorBidi" w:cstheme="majorBidi"/>
                <w:b/>
                <w:szCs w:val="22"/>
                <w:vertAlign w:val="superscript"/>
              </w:rPr>
              <w:t xml:space="preserve"> </w:t>
            </w:r>
            <w:r w:rsidRPr="00DB3E58">
              <w:rPr>
                <w:rFonts w:asciiTheme="majorBidi" w:hAnsiTheme="majorBidi" w:cstheme="majorBidi"/>
                <w:b/>
                <w:szCs w:val="22"/>
                <w:vertAlign w:val="superscript"/>
                <w:lang w:val="id-ID"/>
              </w:rPr>
              <w:t xml:space="preserve"> </w:t>
            </w:r>
            <w:r w:rsidRPr="00DB3E58">
              <w:rPr>
                <w:rFonts w:asciiTheme="majorBidi" w:hAnsiTheme="majorBidi" w:cstheme="majorBidi"/>
                <w:b/>
                <w:szCs w:val="22"/>
              </w:rPr>
              <w:t>=</w:t>
            </w:r>
            <w:r w:rsidRPr="00DB3E58">
              <w:rPr>
                <w:rFonts w:asciiTheme="majorBidi" w:hAnsiTheme="majorBidi" w:cstheme="majorBidi"/>
                <w:b/>
                <w:szCs w:val="22"/>
                <w:lang w:val="id-ID"/>
              </w:rPr>
              <w:t xml:space="preserve"> </w:t>
            </w:r>
            <w:r w:rsidRPr="00DB3E58">
              <w:rPr>
                <w:rFonts w:asciiTheme="majorBidi" w:hAnsiTheme="majorBidi" w:cstheme="majorBidi"/>
                <w:b/>
                <w:szCs w:val="22"/>
              </w:rPr>
              <w:t>220</w:t>
            </w:r>
            <w:r w:rsidRPr="00DB3E58">
              <w:rPr>
                <w:rFonts w:asciiTheme="majorBidi" w:hAnsiTheme="majorBidi" w:cstheme="majorBidi"/>
                <w:b/>
                <w:szCs w:val="22"/>
                <w:lang w:val="id-ID"/>
              </w:rPr>
              <w:t>881</w:t>
            </w:r>
          </w:p>
        </w:tc>
        <w:tc>
          <w:tcPr>
            <w:tcW w:w="1842" w:type="dxa"/>
            <w:vAlign w:val="bottom"/>
          </w:tcPr>
          <w:p w:rsidR="003765CC" w:rsidRPr="00DB3E58" w:rsidRDefault="003765CC" w:rsidP="00840A7C">
            <w:pPr>
              <w:jc w:val="center"/>
              <w:rPr>
                <w:rFonts w:asciiTheme="majorBidi" w:hAnsiTheme="majorBidi" w:cstheme="majorBidi"/>
                <w:b/>
                <w:szCs w:val="22"/>
              </w:rPr>
            </w:pPr>
            <w:r w:rsidRPr="00DB3E58">
              <w:rPr>
                <w:rFonts w:asciiTheme="majorBidi" w:hAnsiTheme="majorBidi" w:cstheme="majorBidi"/>
                <w:b/>
                <w:szCs w:val="22"/>
              </w:rPr>
              <w:t>∑</w:t>
            </w:r>
            <w:r w:rsidRPr="00DB3E58">
              <w:rPr>
                <w:rFonts w:asciiTheme="majorBidi" w:hAnsiTheme="majorBidi" w:cstheme="majorBidi"/>
                <w:b/>
                <w:szCs w:val="22"/>
                <w:lang w:val="id-ID"/>
              </w:rPr>
              <w:t xml:space="preserve"> </w:t>
            </w:r>
            <m:oMath>
              <m:sSub>
                <m:sSubPr>
                  <m:ctrlPr>
                    <w:rPr>
                      <w:rFonts w:ascii="Cambria Math" w:eastAsiaTheme="minorEastAsia" w:hAnsi="Cambria Math"/>
                      <w:i/>
                      <w:sz w:val="24"/>
                      <w:szCs w:val="24"/>
                    </w:rPr>
                  </m:ctrlPr>
                </m:sSubPr>
                <m:e>
                  <m:r>
                    <w:rPr>
                      <w:rFonts w:ascii="Cambria Math" w:eastAsiaTheme="minorEastAsia" w:hAnsi="Cambria Math"/>
                      <w:szCs w:val="24"/>
                    </w:rPr>
                    <m:t>X</m:t>
                  </m:r>
                </m:e>
                <m:sub>
                  <m:r>
                    <w:rPr>
                      <w:rFonts w:ascii="Cambria Math" w:eastAsiaTheme="minorEastAsia" w:hAnsi="Cambria Math"/>
                      <w:szCs w:val="24"/>
                    </w:rPr>
                    <m:t>2</m:t>
                  </m:r>
                </m:sub>
              </m:sSub>
            </m:oMath>
            <w:r w:rsidRPr="00DB3E58">
              <w:rPr>
                <w:rFonts w:asciiTheme="majorBidi" w:hAnsiTheme="majorBidi" w:cstheme="majorBidi"/>
                <w:b/>
                <w:szCs w:val="22"/>
              </w:rPr>
              <w:t>=</w:t>
            </w:r>
            <w:r w:rsidRPr="00DB3E58">
              <w:rPr>
                <w:rFonts w:asciiTheme="majorBidi" w:hAnsiTheme="majorBidi" w:cstheme="majorBidi"/>
                <w:b/>
                <w:szCs w:val="22"/>
                <w:lang w:val="id-ID"/>
              </w:rPr>
              <w:t xml:space="preserve">  </w:t>
            </w:r>
            <w:r w:rsidRPr="00DB3E58">
              <w:rPr>
                <w:rFonts w:asciiTheme="majorBidi" w:hAnsiTheme="majorBidi" w:cstheme="majorBidi"/>
                <w:b/>
                <w:szCs w:val="22"/>
              </w:rPr>
              <w:t>2414</w:t>
            </w:r>
          </w:p>
        </w:tc>
        <w:tc>
          <w:tcPr>
            <w:tcW w:w="1658" w:type="dxa"/>
            <w:vAlign w:val="bottom"/>
          </w:tcPr>
          <w:p w:rsidR="003765CC" w:rsidRPr="00DB3E58" w:rsidRDefault="003765CC" w:rsidP="00840A7C">
            <w:pPr>
              <w:jc w:val="center"/>
              <w:rPr>
                <w:rFonts w:asciiTheme="majorBidi" w:hAnsiTheme="majorBidi" w:cstheme="majorBidi"/>
                <w:b/>
                <w:szCs w:val="22"/>
              </w:rPr>
            </w:pPr>
            <w:r w:rsidRPr="00DB3E58">
              <w:rPr>
                <w:rFonts w:asciiTheme="majorBidi" w:hAnsiTheme="majorBidi" w:cstheme="majorBidi"/>
                <w:b/>
                <w:szCs w:val="22"/>
              </w:rPr>
              <w:t>∑</w:t>
            </w:r>
            <w:r>
              <w:rPr>
                <w:rFonts w:asciiTheme="majorBidi" w:hAnsiTheme="majorBidi" w:cstheme="majorBidi"/>
                <w:b/>
                <w:szCs w:val="22"/>
                <w:lang w:val="id-ID"/>
              </w:rPr>
              <w:t xml:space="preserve"> </w:t>
            </w:r>
            <w:r>
              <w:rPr>
                <w:szCs w:val="24"/>
                <w:lang w:val="id-ID"/>
              </w:rPr>
              <w:t>X</w:t>
            </w:r>
            <w:r>
              <w:rPr>
                <w:szCs w:val="24"/>
                <w:vertAlign w:val="subscript"/>
                <w:lang w:val="id-ID"/>
              </w:rPr>
              <w:t>2</w:t>
            </w:r>
            <w:r w:rsidRPr="00F246B9">
              <w:rPr>
                <w:szCs w:val="24"/>
                <w:vertAlign w:val="superscript"/>
              </w:rPr>
              <w:t>2</w:t>
            </w:r>
            <w:r>
              <w:rPr>
                <w:rFonts w:asciiTheme="majorBidi" w:hAnsiTheme="majorBidi" w:cstheme="majorBidi"/>
                <w:b/>
                <w:szCs w:val="22"/>
                <w:lang w:val="id-ID"/>
              </w:rPr>
              <w:t xml:space="preserve"> </w:t>
            </w:r>
            <w:r w:rsidRPr="00DB3E58">
              <w:rPr>
                <w:rFonts w:asciiTheme="majorBidi" w:hAnsiTheme="majorBidi" w:cstheme="majorBidi"/>
                <w:b/>
                <w:szCs w:val="22"/>
                <w:vertAlign w:val="superscript"/>
                <w:lang w:val="id-ID"/>
              </w:rPr>
              <w:t xml:space="preserve"> </w:t>
            </w:r>
            <w:r w:rsidRPr="00DB3E58">
              <w:rPr>
                <w:rFonts w:asciiTheme="majorBidi" w:hAnsiTheme="majorBidi" w:cstheme="majorBidi"/>
                <w:b/>
                <w:szCs w:val="22"/>
              </w:rPr>
              <w:t>=</w:t>
            </w:r>
            <w:r w:rsidRPr="00DB3E58">
              <w:rPr>
                <w:rFonts w:asciiTheme="majorBidi" w:hAnsiTheme="majorBidi" w:cstheme="majorBidi"/>
                <w:b/>
                <w:szCs w:val="22"/>
                <w:lang w:val="id-ID"/>
              </w:rPr>
              <w:t xml:space="preserve"> 17</w:t>
            </w:r>
            <w:r w:rsidRPr="00DB3E58">
              <w:rPr>
                <w:rFonts w:asciiTheme="majorBidi" w:hAnsiTheme="majorBidi" w:cstheme="majorBidi"/>
                <w:b/>
                <w:szCs w:val="22"/>
              </w:rPr>
              <w:t>2688</w:t>
            </w:r>
          </w:p>
        </w:tc>
      </w:tr>
    </w:tbl>
    <w:p w:rsidR="003765CC" w:rsidRDefault="003765CC" w:rsidP="003765CC">
      <w:pPr>
        <w:spacing w:line="480" w:lineRule="auto"/>
        <w:jc w:val="center"/>
        <w:rPr>
          <w:b/>
          <w:bCs/>
          <w:szCs w:val="24"/>
          <w:lang w:val="id-ID"/>
        </w:rPr>
      </w:pPr>
    </w:p>
    <w:p w:rsidR="003765CC" w:rsidRPr="00F246B9" w:rsidRDefault="003765CC" w:rsidP="003765CC">
      <w:pPr>
        <w:spacing w:line="480" w:lineRule="auto"/>
        <w:jc w:val="both"/>
        <w:rPr>
          <w:b/>
          <w:bCs/>
          <w:szCs w:val="24"/>
          <w:lang w:val="id-ID"/>
        </w:rPr>
      </w:pPr>
    </w:p>
    <w:p w:rsidR="003765CC" w:rsidRPr="00F246B9" w:rsidRDefault="003765CC" w:rsidP="003765CC">
      <w:pPr>
        <w:spacing w:line="480" w:lineRule="auto"/>
        <w:ind w:left="131" w:firstLine="589"/>
        <w:jc w:val="both"/>
        <w:rPr>
          <w:rFonts w:asciiTheme="majorBidi" w:hAnsiTheme="majorBidi" w:cstheme="majorBidi"/>
          <w:szCs w:val="24"/>
          <w:lang w:val="id-ID"/>
        </w:rPr>
      </w:pPr>
      <w:r w:rsidRPr="00F246B9">
        <w:rPr>
          <w:rFonts w:asciiTheme="majorBidi" w:hAnsiTheme="majorBidi" w:cstheme="majorBidi"/>
          <w:szCs w:val="24"/>
        </w:rPr>
        <w:lastRenderedPageBreak/>
        <w:t>Rata-rata dari data tersebut:</w:t>
      </w:r>
    </w:p>
    <w:p w:rsidR="003765CC" w:rsidRPr="00F246B9" w:rsidRDefault="00095D42" w:rsidP="003765CC">
      <w:pPr>
        <w:spacing w:line="480" w:lineRule="auto"/>
        <w:ind w:left="851"/>
        <w:jc w:val="both"/>
        <w:rPr>
          <w:rFonts w:asciiTheme="majorBidi" w:hAnsiTheme="majorBidi" w:cstheme="majorBidi"/>
          <w:iCs/>
          <w:szCs w:val="24"/>
          <w:lang w:val="id-ID"/>
        </w:rPr>
      </w:pPr>
      <m:oMathPara>
        <m:oMath>
          <m:sSub>
            <m:sSubPr>
              <m:ctrlPr>
                <w:rPr>
                  <w:rFonts w:ascii="Cambria Math" w:hAnsi="Cambria Math" w:cstheme="majorBidi"/>
                  <w:i/>
                  <w:szCs w:val="24"/>
                </w:rPr>
              </m:ctrlPr>
            </m:sSubPr>
            <m:e>
              <m:acc>
                <m:accPr>
                  <m:chr m:val="̅"/>
                  <m:ctrlPr>
                    <w:rPr>
                      <w:rFonts w:ascii="Cambria Math" w:hAnsi="Cambria Math" w:cstheme="majorBidi"/>
                      <w:i/>
                      <w:szCs w:val="24"/>
                    </w:rPr>
                  </m:ctrlPr>
                </m:accPr>
                <m:e>
                  <m:r>
                    <w:rPr>
                      <w:rFonts w:ascii="Cambria Math" w:hAnsi="Cambria Math" w:cstheme="majorBidi"/>
                      <w:szCs w:val="24"/>
                    </w:rPr>
                    <m:t>X</m:t>
                  </m:r>
                </m:e>
              </m:acc>
            </m:e>
            <m:sub>
              <m:r>
                <w:rPr>
                  <w:rFonts w:ascii="Cambria Math" w:hAnsi="Cambria Math" w:cstheme="majorBidi"/>
                  <w:szCs w:val="24"/>
                </w:rPr>
                <m:t>1</m:t>
              </m:r>
            </m:sub>
          </m:sSub>
          <m:r>
            <w:rPr>
              <w:rFonts w:ascii="Cambria Math" w:hAnsi="Cambria Math" w:cstheme="majorBidi"/>
              <w:szCs w:val="24"/>
            </w:rPr>
            <m:t xml:space="preserve">= </m:t>
          </m:r>
          <m:f>
            <m:fPr>
              <m:ctrlPr>
                <w:rPr>
                  <w:rFonts w:ascii="Cambria Math" w:hAnsi="Cambria Math" w:cstheme="majorBidi"/>
                  <w:i/>
                  <w:szCs w:val="24"/>
                </w:rPr>
              </m:ctrlPr>
            </m:fPr>
            <m:num>
              <m:nary>
                <m:naryPr>
                  <m:chr m:val="∑"/>
                  <m:limLoc m:val="undOvr"/>
                  <m:subHide m:val="on"/>
                  <m:supHide m:val="on"/>
                  <m:ctrlPr>
                    <w:rPr>
                      <w:rFonts w:ascii="Cambria Math" w:hAnsi="Cambria Math" w:cstheme="majorBidi"/>
                      <w:i/>
                      <w:szCs w:val="24"/>
                    </w:rPr>
                  </m:ctrlPr>
                </m:naryPr>
                <m:sub/>
                <m:sup/>
                <m:e>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1</m:t>
                      </m:r>
                    </m:sub>
                  </m:sSub>
                </m:e>
              </m:nary>
            </m:num>
            <m:den>
              <m:sSub>
                <m:sSubPr>
                  <m:ctrlPr>
                    <w:rPr>
                      <w:rFonts w:ascii="Cambria Math" w:hAnsi="Cambria Math" w:cstheme="majorBidi"/>
                      <w:i/>
                      <w:szCs w:val="24"/>
                    </w:rPr>
                  </m:ctrlPr>
                </m:sSubPr>
                <m:e>
                  <m:r>
                    <w:rPr>
                      <w:rFonts w:ascii="Cambria Math" w:hAnsi="Cambria Math" w:cstheme="majorBidi"/>
                      <w:szCs w:val="24"/>
                    </w:rPr>
                    <m:t>N</m:t>
                  </m:r>
                </m:e>
                <m:sub>
                  <m:r>
                    <w:rPr>
                      <w:rFonts w:ascii="Cambria Math" w:hAnsi="Cambria Math" w:cstheme="majorBidi"/>
                      <w:szCs w:val="24"/>
                    </w:rPr>
                    <m:t>x</m:t>
                  </m:r>
                </m:sub>
              </m:sSub>
            </m:den>
          </m:f>
          <m:r>
            <w:rPr>
              <w:rFonts w:ascii="Cambria Math" w:hAnsi="Cambria Math" w:cstheme="majorBidi"/>
              <w:szCs w:val="24"/>
            </w:rPr>
            <m:t xml:space="preserve">= </m:t>
          </m:r>
          <m:f>
            <m:fPr>
              <m:ctrlPr>
                <w:rPr>
                  <w:rFonts w:ascii="Cambria Math" w:hAnsi="Cambria Math" w:cstheme="majorBidi"/>
                  <w:i/>
                  <w:szCs w:val="24"/>
                </w:rPr>
              </m:ctrlPr>
            </m:fPr>
            <m:num>
              <m:r>
                <w:rPr>
                  <w:rFonts w:ascii="Cambria Math" w:hAnsi="Cambria Math" w:cstheme="majorBidi"/>
                  <w:szCs w:val="24"/>
                </w:rPr>
                <m:t>2741</m:t>
              </m:r>
            </m:num>
            <m:den>
              <m:r>
                <w:rPr>
                  <w:rFonts w:ascii="Cambria Math" w:hAnsi="Cambria Math" w:cstheme="majorBidi"/>
                  <w:szCs w:val="24"/>
                </w:rPr>
                <m:t>35</m:t>
              </m:r>
            </m:den>
          </m:f>
          <m:r>
            <w:rPr>
              <w:rFonts w:ascii="Cambria Math" w:hAnsi="Cambria Math" w:cstheme="majorBidi"/>
              <w:szCs w:val="24"/>
            </w:rPr>
            <m:t xml:space="preserve">=78,31 </m:t>
          </m:r>
        </m:oMath>
      </m:oMathPara>
    </w:p>
    <w:p w:rsidR="003765CC" w:rsidRPr="008D5203" w:rsidRDefault="00095D42" w:rsidP="003765CC">
      <w:pPr>
        <w:spacing w:line="480" w:lineRule="auto"/>
        <w:ind w:left="851"/>
        <w:jc w:val="both"/>
        <w:rPr>
          <w:rFonts w:asciiTheme="majorBidi" w:eastAsiaTheme="minorEastAsia" w:hAnsiTheme="majorBidi" w:cstheme="majorBidi"/>
          <w:i/>
          <w:szCs w:val="24"/>
          <w:lang w:val="id-ID"/>
        </w:rPr>
      </w:pPr>
      <m:oMathPara>
        <m:oMath>
          <m:sSub>
            <m:sSubPr>
              <m:ctrlPr>
                <w:rPr>
                  <w:rFonts w:ascii="Cambria Math" w:hAnsi="Cambria Math" w:cstheme="majorBidi"/>
                  <w:i/>
                  <w:szCs w:val="24"/>
                </w:rPr>
              </m:ctrlPr>
            </m:sSubPr>
            <m:e>
              <m:acc>
                <m:accPr>
                  <m:chr m:val="̅"/>
                  <m:ctrlPr>
                    <w:rPr>
                      <w:rFonts w:ascii="Cambria Math" w:hAnsi="Cambria Math" w:cstheme="majorBidi"/>
                      <w:i/>
                      <w:szCs w:val="24"/>
                    </w:rPr>
                  </m:ctrlPr>
                </m:accPr>
                <m:e>
                  <m:r>
                    <w:rPr>
                      <w:rFonts w:ascii="Cambria Math" w:hAnsi="Cambria Math" w:cstheme="majorBidi"/>
                      <w:szCs w:val="24"/>
                    </w:rPr>
                    <m:t>X</m:t>
                  </m:r>
                </m:e>
              </m:acc>
            </m:e>
            <m:sub>
              <m:r>
                <w:rPr>
                  <w:rFonts w:ascii="Cambria Math" w:hAnsi="Cambria Math" w:cstheme="majorBidi"/>
                  <w:szCs w:val="24"/>
                </w:rPr>
                <m:t>2</m:t>
              </m:r>
            </m:sub>
          </m:sSub>
          <m:r>
            <w:rPr>
              <w:rFonts w:ascii="Cambria Math" w:hAnsi="Cambria Math" w:cstheme="majorBidi"/>
              <w:szCs w:val="24"/>
            </w:rPr>
            <m:t xml:space="preserve">= </m:t>
          </m:r>
          <m:f>
            <m:fPr>
              <m:ctrlPr>
                <w:rPr>
                  <w:rFonts w:ascii="Cambria Math" w:hAnsi="Cambria Math" w:cstheme="majorBidi"/>
                  <w:i/>
                  <w:szCs w:val="24"/>
                </w:rPr>
              </m:ctrlPr>
            </m:fPr>
            <m:num>
              <m:nary>
                <m:naryPr>
                  <m:chr m:val="∑"/>
                  <m:limLoc m:val="undOvr"/>
                  <m:subHide m:val="on"/>
                  <m:supHide m:val="on"/>
                  <m:ctrlPr>
                    <w:rPr>
                      <w:rFonts w:ascii="Cambria Math" w:hAnsi="Cambria Math" w:cstheme="majorBidi"/>
                      <w:i/>
                      <w:szCs w:val="24"/>
                    </w:rPr>
                  </m:ctrlPr>
                </m:naryPr>
                <m:sub/>
                <m:sup/>
                <m:e>
                  <m:sSub>
                    <m:sSubPr>
                      <m:ctrlPr>
                        <w:rPr>
                          <w:rFonts w:ascii="Cambria Math" w:hAnsi="Cambria Math" w:cstheme="majorBidi"/>
                          <w:i/>
                          <w:szCs w:val="24"/>
                        </w:rPr>
                      </m:ctrlPr>
                    </m:sSubPr>
                    <m:e>
                      <m:r>
                        <w:rPr>
                          <w:rFonts w:ascii="Cambria Math" w:hAnsi="Cambria Math" w:cstheme="majorBidi"/>
                          <w:szCs w:val="24"/>
                        </w:rPr>
                        <m:t>X</m:t>
                      </m:r>
                    </m:e>
                    <m:sub>
                      <m:r>
                        <w:rPr>
                          <w:rFonts w:ascii="Cambria Math" w:hAnsi="Cambria Math" w:cstheme="majorBidi"/>
                          <w:szCs w:val="24"/>
                        </w:rPr>
                        <m:t>2</m:t>
                      </m:r>
                    </m:sub>
                  </m:sSub>
                </m:e>
              </m:nary>
            </m:num>
            <m:den>
              <m:sSub>
                <m:sSubPr>
                  <m:ctrlPr>
                    <w:rPr>
                      <w:rFonts w:ascii="Cambria Math" w:hAnsi="Cambria Math" w:cstheme="majorBidi"/>
                      <w:i/>
                      <w:szCs w:val="24"/>
                    </w:rPr>
                  </m:ctrlPr>
                </m:sSubPr>
                <m:e>
                  <m:r>
                    <w:rPr>
                      <w:rFonts w:ascii="Cambria Math" w:hAnsi="Cambria Math" w:cstheme="majorBidi"/>
                      <w:szCs w:val="24"/>
                    </w:rPr>
                    <m:t>N</m:t>
                  </m:r>
                </m:e>
                <m:sub>
                  <m:r>
                    <w:rPr>
                      <w:rFonts w:ascii="Cambria Math" w:hAnsi="Cambria Math" w:cstheme="majorBidi"/>
                      <w:szCs w:val="24"/>
                    </w:rPr>
                    <m:t>y</m:t>
                  </m:r>
                </m:sub>
              </m:sSub>
            </m:den>
          </m:f>
          <m:r>
            <w:rPr>
              <w:rFonts w:ascii="Cambria Math" w:hAnsi="Cambria Math" w:cstheme="majorBidi"/>
              <w:szCs w:val="24"/>
            </w:rPr>
            <m:t xml:space="preserve">= </m:t>
          </m:r>
          <m:f>
            <m:fPr>
              <m:ctrlPr>
                <w:rPr>
                  <w:rFonts w:ascii="Cambria Math" w:hAnsi="Cambria Math" w:cstheme="majorBidi"/>
                  <w:i/>
                  <w:szCs w:val="24"/>
                </w:rPr>
              </m:ctrlPr>
            </m:fPr>
            <m:num>
              <m:r>
                <w:rPr>
                  <w:rFonts w:ascii="Cambria Math" w:hAnsi="Cambria Math" w:cstheme="majorBidi"/>
                  <w:szCs w:val="24"/>
                </w:rPr>
                <m:t>2414</m:t>
              </m:r>
            </m:num>
            <m:den>
              <m:r>
                <w:rPr>
                  <w:rFonts w:ascii="Cambria Math" w:hAnsi="Cambria Math" w:cstheme="majorBidi"/>
                  <w:szCs w:val="24"/>
                </w:rPr>
                <m:t>35</m:t>
              </m:r>
            </m:den>
          </m:f>
          <m:r>
            <w:rPr>
              <w:rFonts w:ascii="Cambria Math" w:hAnsi="Cambria Math" w:cstheme="majorBidi"/>
              <w:szCs w:val="24"/>
            </w:rPr>
            <m:t>=68,97</m:t>
          </m:r>
        </m:oMath>
      </m:oMathPara>
    </w:p>
    <w:p w:rsidR="003765CC" w:rsidRPr="00F246B9" w:rsidRDefault="003765CC" w:rsidP="003765CC">
      <w:pPr>
        <w:ind w:firstLine="720"/>
        <w:jc w:val="both"/>
        <w:rPr>
          <w:rFonts w:ascii="Calibri" w:hAnsi="Calibri" w:cs="Calibri"/>
          <w:lang w:val="id-ID"/>
        </w:rPr>
      </w:pPr>
      <w:r w:rsidRPr="00F246B9">
        <w:rPr>
          <w:rFonts w:asciiTheme="majorBidi" w:hAnsiTheme="majorBidi" w:cstheme="majorBidi"/>
          <w:szCs w:val="24"/>
        </w:rPr>
        <w:t>Nilai</w:t>
      </w:r>
      <w:r w:rsidRPr="00F246B9">
        <w:rPr>
          <w:rFonts w:asciiTheme="majorBidi" w:hAnsiTheme="majorBidi" w:cstheme="majorBidi"/>
          <w:szCs w:val="24"/>
          <w:lang w:val="id-ID"/>
        </w:rPr>
        <w:t xml:space="preserve"> </w:t>
      </w:r>
      <w:r w:rsidRPr="00F246B9">
        <w:rPr>
          <w:rFonts w:asciiTheme="majorBidi" w:hAnsiTheme="majorBidi" w:cstheme="majorBidi"/>
          <w:szCs w:val="24"/>
        </w:rPr>
        <w:t>variannya:</w:t>
      </w:r>
      <w:r w:rsidRPr="00F246B9">
        <w:rPr>
          <w:rFonts w:ascii="Calibri" w:hAnsi="Calibri" w:cs="Calibri"/>
        </w:rPr>
        <w:t xml:space="preserve"> </w:t>
      </w:r>
    </w:p>
    <w:p w:rsidR="003765CC" w:rsidRPr="00F246B9" w:rsidRDefault="003765CC" w:rsidP="003765CC">
      <w:pPr>
        <w:ind w:firstLine="810"/>
        <w:jc w:val="both"/>
        <w:rPr>
          <w:rFonts w:ascii="Calibri" w:hAnsi="Calibri" w:cs="Calibri"/>
          <w:lang w:val="id-ID"/>
        </w:rPr>
      </w:pPr>
    </w:p>
    <w:p w:rsidR="003765CC" w:rsidRPr="00F246B9" w:rsidRDefault="00095D42" w:rsidP="003765CC">
      <w:pPr>
        <w:spacing w:line="480" w:lineRule="auto"/>
        <w:jc w:val="center"/>
        <w:rPr>
          <w:rFonts w:eastAsiaTheme="minorEastAsia"/>
          <w:szCs w:val="24"/>
          <w:vertAlign w:val="superscript"/>
        </w:rPr>
      </w:pPr>
      <w:r w:rsidRPr="00095D42">
        <w:rPr>
          <w:noProof/>
          <w:szCs w:val="24"/>
        </w:rPr>
        <w:pict>
          <v:shapetype id="_x0000_t32" coordsize="21600,21600" o:spt="32" o:oned="t" path="m,l21600,21600e" filled="f">
            <v:path arrowok="t" fillok="f" o:connecttype="none"/>
            <o:lock v:ext="edit" shapetype="t"/>
          </v:shapetype>
          <v:shape id="_x0000_s1026" type="#_x0000_t32" style="position:absolute;left:0;text-align:left;margin-left:263.65pt;margin-top:10.05pt;width:9.6pt;height:0;z-index:251660288" o:connectortype="straight"/>
        </w:pict>
      </w:r>
      <w:r w:rsidR="003765CC" w:rsidRPr="00F246B9">
        <w:rPr>
          <w:szCs w:val="24"/>
        </w:rPr>
        <w:t>SD</w:t>
      </w:r>
      <w:r w:rsidR="003765CC">
        <w:rPr>
          <w:szCs w:val="24"/>
          <w:vertAlign w:val="subscript"/>
          <w:lang w:val="id-ID"/>
        </w:rPr>
        <w:t>1</w:t>
      </w:r>
      <w:r w:rsidR="003765CC" w:rsidRPr="00F246B9">
        <w:rPr>
          <w:szCs w:val="24"/>
          <w:vertAlign w:val="superscript"/>
        </w:rPr>
        <w:t>2</w:t>
      </w:r>
      <w:r w:rsidR="003765CC" w:rsidRPr="00F246B9">
        <w:rPr>
          <w:szCs w:val="24"/>
        </w:rPr>
        <w:t xml:space="preserve"> (varian)   =  </w:t>
      </w:r>
      <m:oMath>
        <m:f>
          <m:fPr>
            <m:ctrlPr>
              <w:rPr>
                <w:rFonts w:ascii="Cambria Math" w:hAnsi="Cambria Math"/>
                <w:i/>
                <w:sz w:val="32"/>
                <w:szCs w:val="32"/>
              </w:rPr>
            </m:ctrlPr>
          </m:fPr>
          <m:num>
            <m:r>
              <m:rPr>
                <m:sty m:val="p"/>
              </m:rPr>
              <w:rPr>
                <w:rFonts w:ascii="Cambria Math" w:hAnsi="Cambria Math"/>
                <w:sz w:val="32"/>
                <w:szCs w:val="32"/>
              </w:rPr>
              <m:t>∑</m:t>
            </m:r>
            <m:sSup>
              <m:sSupPr>
                <m:ctrlPr>
                  <w:rPr>
                    <w:rFonts w:ascii="Cambria Math" w:hAnsi="Cambria Math"/>
                    <w:sz w:val="32"/>
                    <w:szCs w:val="32"/>
                    <w:vertAlign w:val="superscript"/>
                  </w:rPr>
                </m:ctrlPr>
              </m:sSupPr>
              <m:e>
                <m:sSub>
                  <m:sSubPr>
                    <m:ctrlPr>
                      <w:rPr>
                        <w:rFonts w:ascii="Cambria Math" w:hAnsi="Cambria Math"/>
                        <w:sz w:val="32"/>
                        <w:szCs w:val="32"/>
                      </w:rPr>
                    </m:ctrlPr>
                  </m:sSubPr>
                  <m:e>
                    <m:r>
                      <m:rPr>
                        <m:sty m:val="p"/>
                      </m:rPr>
                      <w:rPr>
                        <w:rFonts w:ascii="Cambria Math" w:hAnsi="Cambria Math"/>
                        <w:sz w:val="32"/>
                        <w:szCs w:val="32"/>
                      </w:rPr>
                      <m:t>X</m:t>
                    </m:r>
                  </m:e>
                  <m:sub>
                    <m:r>
                      <m:rPr>
                        <m:sty m:val="p"/>
                      </m:rPr>
                      <w:rPr>
                        <w:rFonts w:ascii="Cambria Math" w:hAnsi="Cambria Math"/>
                        <w:sz w:val="32"/>
                        <w:szCs w:val="32"/>
                      </w:rPr>
                      <m:t>1</m:t>
                    </m:r>
                  </m:sub>
                </m:sSub>
                <m:ctrlPr>
                  <w:rPr>
                    <w:rFonts w:ascii="Cambria Math" w:hAnsi="Cambria Math"/>
                    <w:sz w:val="32"/>
                    <w:szCs w:val="32"/>
                  </w:rPr>
                </m:ctrlPr>
              </m:e>
              <m:sup>
                <m:r>
                  <m:rPr>
                    <m:sty m:val="p"/>
                  </m:rPr>
                  <w:rPr>
                    <w:rFonts w:ascii="Cambria Math" w:hAnsi="Cambria Math"/>
                    <w:sz w:val="32"/>
                    <w:szCs w:val="32"/>
                    <w:vertAlign w:val="superscript"/>
                  </w:rPr>
                  <m:t>2</m:t>
                </m:r>
              </m:sup>
            </m:sSup>
          </m:num>
          <m:den>
            <m:r>
              <w:rPr>
                <w:rFonts w:ascii="Cambria Math" w:hAnsi="Cambria Math"/>
                <w:sz w:val="32"/>
                <w:szCs w:val="32"/>
              </w:rPr>
              <m:t>N</m:t>
            </m:r>
          </m:den>
        </m:f>
      </m:oMath>
      <w:r w:rsidR="003765CC" w:rsidRPr="00F246B9">
        <w:rPr>
          <w:rFonts w:eastAsiaTheme="minorEastAsia"/>
          <w:sz w:val="32"/>
          <w:szCs w:val="32"/>
        </w:rPr>
        <w:t xml:space="preserve"> </w:t>
      </w:r>
      <w:r w:rsidR="003765CC" w:rsidRPr="00F246B9">
        <w:rPr>
          <w:rFonts w:eastAsiaTheme="minorEastAsia"/>
          <w:b/>
          <w:bCs/>
          <w:sz w:val="32"/>
          <w:szCs w:val="32"/>
        </w:rPr>
        <w:t xml:space="preserve">– </w:t>
      </w:r>
      <w:r w:rsidR="003765CC" w:rsidRPr="00F246B9">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oMath>
      <w:r w:rsidR="003765CC" w:rsidRPr="00F246B9">
        <w:rPr>
          <w:rFonts w:eastAsiaTheme="minorEastAsia"/>
          <w:szCs w:val="24"/>
          <w:vertAlign w:val="subscript"/>
        </w:rPr>
        <w:t xml:space="preserve"> </w:t>
      </w:r>
      <w:r w:rsidR="003765CC" w:rsidRPr="00F246B9">
        <w:rPr>
          <w:rFonts w:eastAsiaTheme="minorEastAsia"/>
          <w:szCs w:val="24"/>
        </w:rPr>
        <w:t>)</w:t>
      </w:r>
      <w:r w:rsidR="003765CC" w:rsidRPr="00F246B9">
        <w:rPr>
          <w:rFonts w:eastAsiaTheme="minorEastAsia"/>
          <w:szCs w:val="24"/>
          <w:vertAlign w:val="superscript"/>
        </w:rPr>
        <w:t>2</w:t>
      </w:r>
    </w:p>
    <w:p w:rsidR="003765CC" w:rsidRPr="00F246B9" w:rsidRDefault="003765CC" w:rsidP="003765CC">
      <w:pPr>
        <w:spacing w:line="480" w:lineRule="auto"/>
        <w:ind w:firstLine="4140"/>
        <w:rPr>
          <w:rFonts w:eastAsiaTheme="minorEastAsia"/>
          <w:szCs w:val="24"/>
          <w:lang w:val="id-ID"/>
        </w:rPr>
      </w:pPr>
      <w:r w:rsidRPr="00F246B9">
        <w:rPr>
          <w:szCs w:val="24"/>
        </w:rPr>
        <w:t xml:space="preserve">=  </w:t>
      </w:r>
      <m:oMath>
        <m:f>
          <m:fPr>
            <m:ctrlPr>
              <w:rPr>
                <w:rFonts w:ascii="Cambria Math" w:hAnsi="Cambria Math"/>
                <w:i/>
                <w:sz w:val="32"/>
                <w:szCs w:val="32"/>
              </w:rPr>
            </m:ctrlPr>
          </m:fPr>
          <m:num>
            <m:r>
              <w:rPr>
                <w:rFonts w:ascii="Cambria Math" w:hAnsi="Cambria Math"/>
                <w:sz w:val="32"/>
                <w:szCs w:val="32"/>
              </w:rPr>
              <m:t>220881</m:t>
            </m:r>
          </m:num>
          <m:den>
            <m:r>
              <w:rPr>
                <w:rFonts w:ascii="Cambria Math" w:hAnsi="Cambria Math"/>
                <w:sz w:val="32"/>
                <w:szCs w:val="32"/>
              </w:rPr>
              <m:t>35</m:t>
            </m:r>
          </m:den>
        </m:f>
      </m:oMath>
      <w:r w:rsidRPr="00F246B9">
        <w:rPr>
          <w:rFonts w:eastAsiaTheme="minorEastAsia"/>
          <w:sz w:val="32"/>
          <w:szCs w:val="32"/>
        </w:rPr>
        <w:t xml:space="preserve"> </w:t>
      </w:r>
      <w:r w:rsidRPr="00F246B9">
        <w:rPr>
          <w:rFonts w:eastAsiaTheme="minorEastAsia"/>
          <w:b/>
          <w:bCs/>
          <w:sz w:val="32"/>
          <w:szCs w:val="32"/>
        </w:rPr>
        <w:t xml:space="preserve">– </w:t>
      </w:r>
      <m:oMath>
        <m:sSup>
          <m:sSupPr>
            <m:ctrlPr>
              <w:rPr>
                <w:rFonts w:ascii="Cambria Math" w:eastAsiaTheme="minorEastAsia" w:hAnsi="Cambria Math"/>
                <w:iCs/>
                <w:sz w:val="32"/>
                <w:szCs w:val="32"/>
              </w:rPr>
            </m:ctrlPr>
          </m:sSupPr>
          <m:e>
            <m:r>
              <m:rPr>
                <m:sty m:val="p"/>
              </m:rPr>
              <w:rPr>
                <w:rFonts w:ascii="Cambria Math" w:eastAsiaTheme="minorEastAsia" w:hAnsi="Cambria Math"/>
                <w:sz w:val="32"/>
                <w:szCs w:val="32"/>
              </w:rPr>
              <m:t>(</m:t>
            </m:r>
            <m:r>
              <m:rPr>
                <m:sty m:val="p"/>
              </m:rPr>
              <w:rPr>
                <w:rFonts w:ascii="Cambria Math" w:eastAsiaTheme="minorEastAsia" w:hAnsi="Cambria Math"/>
                <w:szCs w:val="24"/>
              </w:rPr>
              <m:t>78</m:t>
            </m:r>
            <m:r>
              <m:rPr>
                <m:sty m:val="p"/>
              </m:rPr>
              <w:rPr>
                <w:rFonts w:ascii="Cambria Math" w:eastAsiaTheme="minorEastAsia" w:hAnsi="Cambria Math"/>
                <w:szCs w:val="24"/>
                <w:lang w:val="id-ID"/>
              </w:rPr>
              <m:t>,31</m:t>
            </m:r>
            <m:r>
              <m:rPr>
                <m:sty m:val="p"/>
              </m:rPr>
              <w:rPr>
                <w:rFonts w:ascii="Cambria Math" w:eastAsiaTheme="minorEastAsia" w:hAnsi="Cambria Math"/>
                <w:sz w:val="32"/>
                <w:szCs w:val="32"/>
              </w:rPr>
              <m:t>)</m:t>
            </m:r>
          </m:e>
          <m:sup>
            <m:r>
              <m:rPr>
                <m:sty m:val="p"/>
              </m:rPr>
              <w:rPr>
                <w:rFonts w:ascii="Cambria Math" w:eastAsiaTheme="minorEastAsia" w:hAnsi="Cambria Math"/>
                <w:sz w:val="32"/>
                <w:szCs w:val="32"/>
              </w:rPr>
              <m:t>2</m:t>
            </m:r>
          </m:sup>
        </m:sSup>
      </m:oMath>
    </w:p>
    <w:p w:rsidR="003765CC" w:rsidRPr="00F246B9" w:rsidRDefault="003765CC" w:rsidP="003765CC">
      <w:pPr>
        <w:tabs>
          <w:tab w:val="left" w:pos="-3780"/>
        </w:tabs>
        <w:spacing w:line="480" w:lineRule="auto"/>
        <w:ind w:firstLine="4140"/>
        <w:rPr>
          <w:szCs w:val="24"/>
          <w:lang w:val="id-ID"/>
        </w:rPr>
      </w:pPr>
      <w:r w:rsidRPr="00F246B9">
        <w:rPr>
          <w:szCs w:val="24"/>
          <w:lang w:val="id-ID"/>
        </w:rPr>
        <w:t>=</w:t>
      </w:r>
      <w:r w:rsidRPr="00F246B9">
        <w:rPr>
          <w:szCs w:val="24"/>
        </w:rPr>
        <w:t xml:space="preserve"> </w:t>
      </w:r>
      <w:r>
        <w:rPr>
          <w:szCs w:val="24"/>
          <w:lang w:val="id-ID"/>
        </w:rPr>
        <w:t>6310,89 – 6132,</w:t>
      </w:r>
      <w:r w:rsidRPr="00F246B9">
        <w:rPr>
          <w:szCs w:val="24"/>
          <w:lang w:val="id-ID"/>
        </w:rPr>
        <w:t>46</w:t>
      </w:r>
    </w:p>
    <w:p w:rsidR="003765CC" w:rsidRPr="00F246B9" w:rsidRDefault="003765CC" w:rsidP="003765CC">
      <w:pPr>
        <w:spacing w:line="480" w:lineRule="auto"/>
        <w:ind w:firstLine="4140"/>
        <w:rPr>
          <w:szCs w:val="24"/>
          <w:lang w:val="id-ID"/>
        </w:rPr>
      </w:pPr>
      <w:r>
        <w:rPr>
          <w:szCs w:val="24"/>
          <w:lang w:val="id-ID"/>
        </w:rPr>
        <w:t>= 178,</w:t>
      </w:r>
      <w:r w:rsidRPr="00F246B9">
        <w:rPr>
          <w:szCs w:val="24"/>
          <w:lang w:val="id-ID"/>
        </w:rPr>
        <w:t>43</w:t>
      </w:r>
    </w:p>
    <w:p w:rsidR="003765CC" w:rsidRPr="00F246B9" w:rsidRDefault="00095D42" w:rsidP="003765CC">
      <w:pPr>
        <w:spacing w:line="480" w:lineRule="auto"/>
        <w:jc w:val="center"/>
        <w:rPr>
          <w:rFonts w:eastAsiaTheme="minorEastAsia"/>
          <w:szCs w:val="24"/>
          <w:vertAlign w:val="superscript"/>
        </w:rPr>
      </w:pPr>
      <w:r w:rsidRPr="00095D42">
        <w:rPr>
          <w:noProof/>
          <w:szCs w:val="24"/>
        </w:rPr>
        <w:pict>
          <v:shape id="_x0000_s1027" type="#_x0000_t32" style="position:absolute;left:0;text-align:left;margin-left:263.65pt;margin-top:11.1pt;width:9.6pt;height:0;z-index:251661312" o:connectortype="straight"/>
        </w:pict>
      </w:r>
      <w:r w:rsidR="003765CC" w:rsidRPr="00F246B9">
        <w:rPr>
          <w:szCs w:val="24"/>
        </w:rPr>
        <w:t>SD</w:t>
      </w:r>
      <w:r w:rsidR="003765CC">
        <w:rPr>
          <w:szCs w:val="24"/>
          <w:vertAlign w:val="subscript"/>
          <w:lang w:val="id-ID"/>
        </w:rPr>
        <w:t>2</w:t>
      </w:r>
      <w:r w:rsidR="003765CC" w:rsidRPr="00F246B9">
        <w:rPr>
          <w:szCs w:val="24"/>
          <w:vertAlign w:val="superscript"/>
        </w:rPr>
        <w:t>2</w:t>
      </w:r>
      <w:r w:rsidR="003765CC" w:rsidRPr="00F246B9">
        <w:rPr>
          <w:szCs w:val="24"/>
        </w:rPr>
        <w:t xml:space="preserve"> (varian)   =  </w:t>
      </w:r>
      <m:oMath>
        <m:f>
          <m:fPr>
            <m:ctrlPr>
              <w:rPr>
                <w:rFonts w:ascii="Cambria Math" w:hAnsi="Cambria Math"/>
                <w:i/>
                <w:sz w:val="32"/>
                <w:szCs w:val="32"/>
              </w:rPr>
            </m:ctrlPr>
          </m:fPr>
          <m:num>
            <m:r>
              <m:rPr>
                <m:sty m:val="p"/>
              </m:rPr>
              <w:rPr>
                <w:rFonts w:ascii="Cambria Math" w:hAnsi="Cambria Math"/>
                <w:sz w:val="32"/>
                <w:szCs w:val="32"/>
              </w:rPr>
              <m:t>∑</m:t>
            </m:r>
            <m:sSup>
              <m:sSupPr>
                <m:ctrlPr>
                  <w:rPr>
                    <w:rFonts w:ascii="Cambria Math" w:hAnsi="Cambria Math"/>
                    <w:sz w:val="32"/>
                    <w:szCs w:val="32"/>
                    <w:vertAlign w:val="superscript"/>
                  </w:rPr>
                </m:ctrlPr>
              </m:sSupPr>
              <m:e>
                <m:sSub>
                  <m:sSubPr>
                    <m:ctrlPr>
                      <w:rPr>
                        <w:rFonts w:ascii="Cambria Math" w:hAnsi="Cambria Math"/>
                        <w:sz w:val="32"/>
                        <w:szCs w:val="32"/>
                      </w:rPr>
                    </m:ctrlPr>
                  </m:sSubPr>
                  <m:e>
                    <m:r>
                      <m:rPr>
                        <m:sty m:val="p"/>
                      </m:rPr>
                      <w:rPr>
                        <w:rFonts w:ascii="Cambria Math" w:hAnsi="Cambria Math"/>
                        <w:sz w:val="32"/>
                        <w:szCs w:val="32"/>
                      </w:rPr>
                      <m:t>X</m:t>
                    </m:r>
                  </m:e>
                  <m:sub>
                    <m:r>
                      <m:rPr>
                        <m:sty m:val="p"/>
                      </m:rPr>
                      <w:rPr>
                        <w:rFonts w:ascii="Cambria Math" w:hAnsi="Cambria Math"/>
                        <w:sz w:val="32"/>
                        <w:szCs w:val="32"/>
                      </w:rPr>
                      <m:t>2</m:t>
                    </m:r>
                  </m:sub>
                </m:sSub>
                <m:ctrlPr>
                  <w:rPr>
                    <w:rFonts w:ascii="Cambria Math" w:hAnsi="Cambria Math"/>
                    <w:sz w:val="32"/>
                    <w:szCs w:val="32"/>
                  </w:rPr>
                </m:ctrlPr>
              </m:e>
              <m:sup>
                <m:r>
                  <m:rPr>
                    <m:sty m:val="p"/>
                  </m:rPr>
                  <w:rPr>
                    <w:rFonts w:ascii="Cambria Math" w:hAnsi="Cambria Math"/>
                    <w:sz w:val="32"/>
                    <w:szCs w:val="32"/>
                    <w:vertAlign w:val="superscript"/>
                  </w:rPr>
                  <m:t>2</m:t>
                </m:r>
              </m:sup>
            </m:sSup>
          </m:num>
          <m:den>
            <m:r>
              <w:rPr>
                <w:rFonts w:ascii="Cambria Math" w:hAnsi="Cambria Math"/>
                <w:sz w:val="32"/>
                <w:szCs w:val="32"/>
              </w:rPr>
              <m:t>N</m:t>
            </m:r>
          </m:den>
        </m:f>
      </m:oMath>
      <w:r w:rsidR="003765CC" w:rsidRPr="00F246B9">
        <w:rPr>
          <w:rFonts w:eastAsiaTheme="minorEastAsia"/>
          <w:sz w:val="32"/>
          <w:szCs w:val="32"/>
        </w:rPr>
        <w:t xml:space="preserve"> </w:t>
      </w:r>
      <w:r w:rsidR="003765CC" w:rsidRPr="00F246B9">
        <w:rPr>
          <w:rFonts w:eastAsiaTheme="minorEastAsia"/>
          <w:b/>
          <w:bCs/>
          <w:sz w:val="32"/>
          <w:szCs w:val="32"/>
        </w:rPr>
        <w:t xml:space="preserve">– </w:t>
      </w:r>
      <w:r w:rsidR="003765CC" w:rsidRPr="00F246B9">
        <w:rPr>
          <w:rFonts w:eastAsiaTheme="minorEastAsia"/>
          <w:szCs w:val="24"/>
        </w:rPr>
        <w:t>(</w:t>
      </w:r>
      <w:r w:rsidR="003765CC">
        <w:rPr>
          <w:szCs w:val="24"/>
          <w:lang w:val="id-ID"/>
        </w:rPr>
        <w:t>X</w:t>
      </w:r>
      <w:r w:rsidR="003765CC">
        <w:rPr>
          <w:szCs w:val="24"/>
          <w:vertAlign w:val="subscript"/>
          <w:lang w:val="id-ID"/>
        </w:rPr>
        <w:t>2</w:t>
      </w:r>
      <w:r w:rsidR="003765CC" w:rsidRPr="00F246B9">
        <w:rPr>
          <w:rFonts w:eastAsiaTheme="minorEastAsia"/>
          <w:szCs w:val="24"/>
          <w:vertAlign w:val="subscript"/>
        </w:rPr>
        <w:t xml:space="preserve"> </w:t>
      </w:r>
      <w:r w:rsidR="003765CC" w:rsidRPr="00F246B9">
        <w:rPr>
          <w:rFonts w:eastAsiaTheme="minorEastAsia"/>
          <w:szCs w:val="24"/>
        </w:rPr>
        <w:t>)</w:t>
      </w:r>
      <w:r w:rsidR="003765CC" w:rsidRPr="00F246B9">
        <w:rPr>
          <w:rFonts w:eastAsiaTheme="minorEastAsia"/>
          <w:szCs w:val="24"/>
          <w:vertAlign w:val="superscript"/>
        </w:rPr>
        <w:t>2</w:t>
      </w:r>
    </w:p>
    <w:p w:rsidR="003765CC" w:rsidRPr="00F246B9" w:rsidRDefault="003765CC" w:rsidP="003765CC">
      <w:pPr>
        <w:spacing w:line="480" w:lineRule="auto"/>
        <w:ind w:firstLine="4140"/>
        <w:rPr>
          <w:rFonts w:eastAsiaTheme="minorEastAsia"/>
          <w:szCs w:val="24"/>
          <w:lang w:val="id-ID"/>
        </w:rPr>
      </w:pPr>
      <w:r w:rsidRPr="00F246B9">
        <w:rPr>
          <w:szCs w:val="24"/>
        </w:rPr>
        <w:t xml:space="preserve">=  </w:t>
      </w:r>
      <m:oMath>
        <m:f>
          <m:fPr>
            <m:ctrlPr>
              <w:rPr>
                <w:rFonts w:ascii="Cambria Math" w:hAnsi="Cambria Math"/>
                <w:i/>
                <w:sz w:val="32"/>
                <w:szCs w:val="32"/>
              </w:rPr>
            </m:ctrlPr>
          </m:fPr>
          <m:num>
            <m:r>
              <w:rPr>
                <w:rFonts w:ascii="Cambria Math" w:hAnsi="Cambria Math"/>
                <w:sz w:val="32"/>
                <w:szCs w:val="32"/>
              </w:rPr>
              <m:t>172688</m:t>
            </m:r>
          </m:num>
          <m:den>
            <m:r>
              <w:rPr>
                <w:rFonts w:ascii="Cambria Math" w:hAnsi="Cambria Math"/>
                <w:sz w:val="32"/>
                <w:szCs w:val="32"/>
              </w:rPr>
              <m:t>35</m:t>
            </m:r>
          </m:den>
        </m:f>
      </m:oMath>
      <w:r w:rsidRPr="00F246B9">
        <w:rPr>
          <w:rFonts w:eastAsiaTheme="minorEastAsia"/>
          <w:sz w:val="32"/>
          <w:szCs w:val="32"/>
        </w:rPr>
        <w:t xml:space="preserve"> </w:t>
      </w:r>
      <w:r w:rsidRPr="00F246B9">
        <w:rPr>
          <w:rFonts w:eastAsiaTheme="minorEastAsia"/>
          <w:b/>
          <w:bCs/>
          <w:sz w:val="32"/>
          <w:szCs w:val="32"/>
        </w:rPr>
        <w:t xml:space="preserve">- </w:t>
      </w:r>
      <m:oMath>
        <m:sSup>
          <m:sSupPr>
            <m:ctrlPr>
              <w:rPr>
                <w:rFonts w:ascii="Cambria Math" w:eastAsiaTheme="minorEastAsia" w:hAnsi="Cambria Math"/>
                <w:iCs/>
                <w:sz w:val="32"/>
                <w:szCs w:val="32"/>
              </w:rPr>
            </m:ctrlPr>
          </m:sSupPr>
          <m:e>
            <m:r>
              <m:rPr>
                <m:sty m:val="p"/>
              </m:rPr>
              <w:rPr>
                <w:rFonts w:ascii="Cambria Math" w:eastAsiaTheme="minorEastAsia" w:hAnsi="Cambria Math"/>
                <w:sz w:val="32"/>
                <w:szCs w:val="32"/>
              </w:rPr>
              <m:t>(</m:t>
            </m:r>
            <m:r>
              <m:rPr>
                <m:sty m:val="p"/>
              </m:rPr>
              <w:rPr>
                <w:rFonts w:ascii="Cambria Math" w:eastAsiaTheme="minorEastAsia" w:hAnsi="Cambria Math"/>
                <w:szCs w:val="24"/>
              </w:rPr>
              <m:t>68,97</m:t>
            </m:r>
            <m:r>
              <m:rPr>
                <m:sty m:val="p"/>
              </m:rPr>
              <w:rPr>
                <w:rFonts w:ascii="Cambria Math" w:eastAsiaTheme="minorEastAsia" w:hAnsi="Cambria Math"/>
                <w:sz w:val="32"/>
                <w:szCs w:val="32"/>
              </w:rPr>
              <m:t>)</m:t>
            </m:r>
          </m:e>
          <m:sup>
            <m:r>
              <m:rPr>
                <m:sty m:val="p"/>
              </m:rPr>
              <w:rPr>
                <w:rFonts w:ascii="Cambria Math" w:eastAsiaTheme="minorEastAsia" w:hAnsi="Cambria Math"/>
                <w:sz w:val="32"/>
                <w:szCs w:val="32"/>
              </w:rPr>
              <m:t>2</m:t>
            </m:r>
          </m:sup>
        </m:sSup>
      </m:oMath>
    </w:p>
    <w:p w:rsidR="003765CC" w:rsidRPr="00F246B9" w:rsidRDefault="003765CC" w:rsidP="003765CC">
      <w:pPr>
        <w:spacing w:line="480" w:lineRule="auto"/>
        <w:ind w:firstLine="4140"/>
        <w:rPr>
          <w:szCs w:val="24"/>
          <w:lang w:val="id-ID"/>
        </w:rPr>
      </w:pPr>
      <w:r w:rsidRPr="00F246B9">
        <w:rPr>
          <w:szCs w:val="24"/>
          <w:lang w:val="id-ID"/>
        </w:rPr>
        <w:t>=</w:t>
      </w:r>
      <w:r w:rsidRPr="00F246B9">
        <w:rPr>
          <w:szCs w:val="24"/>
        </w:rPr>
        <w:t xml:space="preserve"> </w:t>
      </w:r>
      <w:r>
        <w:rPr>
          <w:szCs w:val="24"/>
          <w:lang w:val="id-ID"/>
        </w:rPr>
        <w:t>4933,94 – 4756,</w:t>
      </w:r>
      <w:r w:rsidRPr="00F246B9">
        <w:rPr>
          <w:szCs w:val="24"/>
          <w:lang w:val="id-ID"/>
        </w:rPr>
        <w:t>86</w:t>
      </w:r>
    </w:p>
    <w:p w:rsidR="003765CC" w:rsidRPr="00F246B9" w:rsidRDefault="003765CC" w:rsidP="003765CC">
      <w:pPr>
        <w:ind w:firstLine="4140"/>
        <w:rPr>
          <w:rFonts w:ascii="Calibri" w:hAnsi="Calibri" w:cs="Calibri"/>
          <w:lang w:val="id-ID"/>
        </w:rPr>
      </w:pPr>
      <w:r>
        <w:rPr>
          <w:szCs w:val="24"/>
          <w:lang w:val="id-ID"/>
        </w:rPr>
        <w:t>= 177,</w:t>
      </w:r>
      <w:r w:rsidRPr="00F246B9">
        <w:rPr>
          <w:szCs w:val="24"/>
          <w:lang w:val="id-ID"/>
        </w:rPr>
        <w:t>08</w:t>
      </w:r>
    </w:p>
    <w:p w:rsidR="003765CC" w:rsidRPr="00F246B9" w:rsidRDefault="003765CC" w:rsidP="003765CC">
      <w:pPr>
        <w:ind w:firstLine="4140"/>
        <w:rPr>
          <w:rFonts w:ascii="Calibri" w:hAnsi="Calibri" w:cs="Calibri"/>
          <w:lang w:val="id-ID"/>
        </w:rPr>
      </w:pPr>
    </w:p>
    <w:p w:rsidR="003765CC" w:rsidRPr="00EA482F" w:rsidRDefault="003765CC" w:rsidP="003765CC">
      <w:pPr>
        <w:pStyle w:val="ListParagraph"/>
        <w:tabs>
          <w:tab w:val="left" w:pos="450"/>
        </w:tabs>
        <w:spacing w:line="480" w:lineRule="auto"/>
        <w:ind w:left="630"/>
        <w:jc w:val="both"/>
        <w:rPr>
          <w:szCs w:val="24"/>
        </w:rPr>
      </w:pPr>
      <w:r>
        <w:rPr>
          <w:szCs w:val="24"/>
        </w:rPr>
        <w:t>Sehingga diperoleh,</w:t>
      </w:r>
    </w:p>
    <w:p w:rsidR="003765CC" w:rsidRDefault="003765CC" w:rsidP="003765CC">
      <w:pPr>
        <w:pStyle w:val="ListParagraph"/>
        <w:spacing w:line="480" w:lineRule="auto"/>
        <w:jc w:val="center"/>
        <w:rPr>
          <w:position w:val="-80"/>
          <w:szCs w:val="24"/>
        </w:rPr>
      </w:pPr>
      <w:r w:rsidRPr="003F64A5">
        <w:rPr>
          <w:position w:val="-78"/>
          <w:szCs w:val="24"/>
        </w:rPr>
        <w:object w:dxaOrig="31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pt;height:59.85pt" o:ole="">
            <v:imagedata r:id="rId8" o:title=""/>
          </v:shape>
          <o:OLEObject Type="Embed" ProgID="Equation.3" ShapeID="_x0000_i1025" DrawAspect="Content" ObjectID="_1403274118" r:id="rId9"/>
        </w:object>
      </w:r>
    </w:p>
    <w:p w:rsidR="003765CC" w:rsidRPr="00FB3F38" w:rsidRDefault="003765CC" w:rsidP="003765CC">
      <w:pPr>
        <w:pStyle w:val="ListParagraph"/>
        <w:spacing w:line="480" w:lineRule="auto"/>
        <w:jc w:val="center"/>
        <w:rPr>
          <w:position w:val="-80"/>
          <w:szCs w:val="24"/>
        </w:rPr>
      </w:pPr>
      <w:r w:rsidRPr="00BD49E1">
        <w:rPr>
          <w:position w:val="-70"/>
          <w:szCs w:val="24"/>
        </w:rPr>
        <w:object w:dxaOrig="3200" w:dyaOrig="1080">
          <v:shape id="_x0000_i1026" type="#_x0000_t75" style="width:166.45pt;height:54.25pt" o:ole="">
            <v:imagedata r:id="rId10" o:title=""/>
          </v:shape>
          <o:OLEObject Type="Embed" ProgID="Equation.3" ShapeID="_x0000_i1026" DrawAspect="Content" ObjectID="_1403274119" r:id="rId11"/>
        </w:object>
      </w:r>
    </w:p>
    <w:p w:rsidR="003765CC" w:rsidRPr="00E135D3" w:rsidRDefault="003765CC" w:rsidP="003765CC">
      <w:pPr>
        <w:pStyle w:val="ListParagraph"/>
        <w:spacing w:line="480" w:lineRule="auto"/>
        <w:ind w:firstLine="2160"/>
        <w:rPr>
          <w:bCs/>
          <w:szCs w:val="24"/>
          <w:lang w:val="id-ID"/>
        </w:rPr>
      </w:pPr>
      <w:r w:rsidRPr="009C4D8F">
        <w:rPr>
          <w:bCs/>
          <w:i/>
          <w:iCs/>
          <w:szCs w:val="24"/>
        </w:rPr>
        <w:t xml:space="preserve">t-test </w:t>
      </w:r>
      <w:r>
        <w:rPr>
          <w:bCs/>
          <w:szCs w:val="24"/>
        </w:rPr>
        <w:t xml:space="preserve">  =   2</w:t>
      </w:r>
      <w:r>
        <w:rPr>
          <w:bCs/>
          <w:szCs w:val="24"/>
          <w:lang w:val="id-ID"/>
        </w:rPr>
        <w:t>,9</w:t>
      </w:r>
    </w:p>
    <w:p w:rsidR="003765CC" w:rsidRPr="000A6AFA" w:rsidRDefault="003765CC" w:rsidP="003765CC">
      <w:pPr>
        <w:pStyle w:val="ListParagraph"/>
        <w:spacing w:line="480" w:lineRule="auto"/>
        <w:ind w:left="0" w:firstLine="720"/>
        <w:jc w:val="both"/>
        <w:rPr>
          <w:bCs/>
          <w:szCs w:val="24"/>
          <w:lang w:val="id-ID"/>
        </w:rPr>
      </w:pPr>
      <w:r>
        <w:rPr>
          <w:bCs/>
          <w:szCs w:val="24"/>
        </w:rPr>
        <w:t>Dari perhitungan diatas t</w:t>
      </w:r>
      <w:r>
        <w:rPr>
          <w:bCs/>
          <w:szCs w:val="24"/>
          <w:vertAlign w:val="subscript"/>
        </w:rPr>
        <w:t xml:space="preserve">hitung </w:t>
      </w:r>
      <w:r>
        <w:rPr>
          <w:bCs/>
          <w:szCs w:val="24"/>
        </w:rPr>
        <w:t xml:space="preserve"> = 2</w:t>
      </w:r>
      <w:r>
        <w:rPr>
          <w:bCs/>
          <w:szCs w:val="24"/>
          <w:lang w:val="id-ID"/>
        </w:rPr>
        <w:t>,9</w:t>
      </w:r>
      <w:r>
        <w:rPr>
          <w:bCs/>
          <w:szCs w:val="24"/>
        </w:rPr>
        <w:t xml:space="preserve"> dengan db = </w:t>
      </w:r>
      <w:r>
        <w:rPr>
          <w:bCs/>
          <w:szCs w:val="24"/>
          <w:lang w:val="id-ID"/>
        </w:rPr>
        <w:t>68</w:t>
      </w:r>
      <w:r>
        <w:rPr>
          <w:bCs/>
          <w:szCs w:val="24"/>
        </w:rPr>
        <w:t xml:space="preserve"> pada taraf signifikansi 5% diperoleh t</w:t>
      </w:r>
      <w:r>
        <w:rPr>
          <w:bCs/>
          <w:szCs w:val="24"/>
          <w:vertAlign w:val="subscript"/>
        </w:rPr>
        <w:t xml:space="preserve">tabel </w:t>
      </w:r>
      <w:r>
        <w:rPr>
          <w:bCs/>
          <w:szCs w:val="24"/>
        </w:rPr>
        <w:t>= 2</w:t>
      </w:r>
      <w:r>
        <w:rPr>
          <w:bCs/>
          <w:szCs w:val="24"/>
          <w:lang w:val="id-ID"/>
        </w:rPr>
        <w:t>,</w:t>
      </w:r>
      <w:r>
        <w:rPr>
          <w:bCs/>
          <w:szCs w:val="24"/>
        </w:rPr>
        <w:t>000. Oleh karena t</w:t>
      </w:r>
      <w:r>
        <w:rPr>
          <w:bCs/>
          <w:szCs w:val="24"/>
          <w:vertAlign w:val="subscript"/>
        </w:rPr>
        <w:t xml:space="preserve">hitung </w:t>
      </w:r>
      <w:r>
        <w:rPr>
          <w:bCs/>
          <w:szCs w:val="24"/>
        </w:rPr>
        <w:t xml:space="preserve"> &gt; t</w:t>
      </w:r>
      <w:r>
        <w:rPr>
          <w:bCs/>
          <w:szCs w:val="24"/>
          <w:vertAlign w:val="subscript"/>
        </w:rPr>
        <w:t>tabel</w:t>
      </w:r>
      <w:r>
        <w:rPr>
          <w:bCs/>
          <w:szCs w:val="24"/>
        </w:rPr>
        <w:t xml:space="preserve"> maka pembelajaran matematika </w:t>
      </w:r>
      <w:r>
        <w:rPr>
          <w:bCs/>
          <w:szCs w:val="24"/>
          <w:lang w:val="id-ID"/>
        </w:rPr>
        <w:t xml:space="preserve">dengan menggunakan metode pembelajaran kooperatif tipe </w:t>
      </w:r>
      <w:r w:rsidRPr="00C70B05">
        <w:rPr>
          <w:bCs/>
          <w:i/>
          <w:iCs/>
          <w:szCs w:val="24"/>
          <w:lang w:val="id-ID"/>
        </w:rPr>
        <w:t>Numbered Head Together</w:t>
      </w:r>
      <w:r>
        <w:rPr>
          <w:bCs/>
          <w:szCs w:val="24"/>
          <w:lang w:val="id-ID"/>
        </w:rPr>
        <w:t xml:space="preserve"> (NHT) </w:t>
      </w:r>
      <w:r>
        <w:rPr>
          <w:bCs/>
          <w:szCs w:val="24"/>
        </w:rPr>
        <w:t>lebih baik dibandingkan pembelajaran matematika</w:t>
      </w:r>
      <w:r>
        <w:rPr>
          <w:bCs/>
          <w:szCs w:val="24"/>
          <w:lang w:val="id-ID"/>
        </w:rPr>
        <w:t xml:space="preserve"> dengan metode konvensional.</w:t>
      </w:r>
    </w:p>
    <w:p w:rsidR="003765CC" w:rsidRDefault="003765CC" w:rsidP="003765CC">
      <w:pPr>
        <w:pStyle w:val="ListParagraph"/>
        <w:spacing w:line="480" w:lineRule="auto"/>
        <w:ind w:left="0" w:firstLine="720"/>
        <w:jc w:val="both"/>
        <w:rPr>
          <w:rFonts w:asciiTheme="majorBidi" w:hAnsiTheme="majorBidi" w:cstheme="majorBidi"/>
          <w:bCs/>
          <w:szCs w:val="24"/>
          <w:lang w:val="id-ID"/>
        </w:rPr>
      </w:pPr>
      <w:r w:rsidRPr="00C70B05">
        <w:rPr>
          <w:rFonts w:asciiTheme="majorBidi" w:hAnsiTheme="majorBidi" w:cstheme="majorBidi"/>
          <w:bCs/>
          <w:szCs w:val="24"/>
        </w:rPr>
        <w:t xml:space="preserve">Berdasarkan hasil analisis uji beda </w:t>
      </w:r>
      <w:r>
        <w:rPr>
          <w:rFonts w:asciiTheme="majorBidi" w:hAnsiTheme="majorBidi" w:cstheme="majorBidi"/>
          <w:bCs/>
          <w:szCs w:val="24"/>
          <w:lang w:val="id-ID"/>
        </w:rPr>
        <w:t>diatas,</w:t>
      </w:r>
      <w:r w:rsidRPr="00C70B05">
        <w:rPr>
          <w:rFonts w:asciiTheme="majorBidi" w:hAnsiTheme="majorBidi" w:cstheme="majorBidi"/>
          <w:bCs/>
          <w:szCs w:val="24"/>
        </w:rPr>
        <w:t xml:space="preserve"> dapat disimpulkan bahwa ada pengaruh penerapan pembelajaran kooperatif tipe </w:t>
      </w:r>
      <w:r w:rsidRPr="00C70B05">
        <w:rPr>
          <w:rFonts w:asciiTheme="majorBidi" w:hAnsiTheme="majorBidi" w:cstheme="majorBidi"/>
          <w:bCs/>
          <w:i/>
          <w:szCs w:val="24"/>
        </w:rPr>
        <w:t>Numbered Heads Together</w:t>
      </w:r>
      <w:r w:rsidRPr="00C70B05">
        <w:rPr>
          <w:rFonts w:asciiTheme="majorBidi" w:hAnsiTheme="majorBidi" w:cstheme="majorBidi"/>
          <w:bCs/>
          <w:szCs w:val="24"/>
        </w:rPr>
        <w:t xml:space="preserve"> (NHT) terhadap </w:t>
      </w:r>
      <w:r>
        <w:rPr>
          <w:rFonts w:asciiTheme="majorBidi" w:hAnsiTheme="majorBidi" w:cstheme="majorBidi"/>
          <w:bCs/>
          <w:szCs w:val="24"/>
          <w:lang w:val="id-ID"/>
        </w:rPr>
        <w:t>prestasi</w:t>
      </w:r>
      <w:r w:rsidRPr="00C70B05">
        <w:rPr>
          <w:rFonts w:asciiTheme="majorBidi" w:hAnsiTheme="majorBidi" w:cstheme="majorBidi"/>
          <w:bCs/>
          <w:szCs w:val="24"/>
        </w:rPr>
        <w:t xml:space="preserve"> belajar matematika </w:t>
      </w:r>
      <w:r>
        <w:rPr>
          <w:rFonts w:asciiTheme="majorBidi" w:hAnsiTheme="majorBidi" w:cstheme="majorBidi"/>
          <w:bCs/>
          <w:szCs w:val="24"/>
          <w:lang w:val="id-ID"/>
        </w:rPr>
        <w:t xml:space="preserve">materi bangun ruang </w:t>
      </w:r>
      <w:r w:rsidRPr="00C70B05">
        <w:rPr>
          <w:rFonts w:asciiTheme="majorBidi" w:hAnsiTheme="majorBidi" w:cstheme="majorBidi"/>
          <w:bCs/>
          <w:szCs w:val="24"/>
        </w:rPr>
        <w:t xml:space="preserve">siswa kelas VIII </w:t>
      </w:r>
      <w:r>
        <w:rPr>
          <w:rFonts w:asciiTheme="majorBidi" w:hAnsiTheme="majorBidi" w:cstheme="majorBidi"/>
          <w:bCs/>
          <w:szCs w:val="24"/>
        </w:rPr>
        <w:t>SMP</w:t>
      </w:r>
      <w:r w:rsidRPr="00C70B05">
        <w:rPr>
          <w:rFonts w:asciiTheme="majorBidi" w:hAnsiTheme="majorBidi" w:cstheme="majorBidi"/>
          <w:bCs/>
          <w:szCs w:val="24"/>
        </w:rPr>
        <w:t xml:space="preserve">N 1 </w:t>
      </w:r>
      <w:r>
        <w:rPr>
          <w:rFonts w:asciiTheme="majorBidi" w:hAnsiTheme="majorBidi" w:cstheme="majorBidi"/>
          <w:bCs/>
          <w:szCs w:val="24"/>
          <w:lang w:val="id-ID"/>
        </w:rPr>
        <w:t>Ngunut</w:t>
      </w:r>
      <w:r w:rsidRPr="00C70B05">
        <w:rPr>
          <w:rFonts w:asciiTheme="majorBidi" w:hAnsiTheme="majorBidi" w:cstheme="majorBidi"/>
          <w:bCs/>
          <w:szCs w:val="24"/>
        </w:rPr>
        <w:t xml:space="preserve"> Tulungagung</w:t>
      </w:r>
      <w:r>
        <w:rPr>
          <w:rFonts w:asciiTheme="majorBidi" w:hAnsiTheme="majorBidi" w:cstheme="majorBidi"/>
          <w:bCs/>
          <w:szCs w:val="24"/>
          <w:lang w:val="id-ID"/>
        </w:rPr>
        <w:t xml:space="preserve"> semester genap tahun ajaran 2011/2012</w:t>
      </w:r>
      <w:r w:rsidRPr="00C70B05">
        <w:rPr>
          <w:rFonts w:asciiTheme="majorBidi" w:hAnsiTheme="majorBidi" w:cstheme="majorBidi"/>
          <w:bCs/>
          <w:szCs w:val="24"/>
        </w:rPr>
        <w:t>. Ini sekaligus menjawab hipotesis penelitian yang diajukan peneliti.</w:t>
      </w:r>
    </w:p>
    <w:p w:rsidR="003765CC" w:rsidRPr="000A6AFA" w:rsidRDefault="003765CC" w:rsidP="003765CC">
      <w:pPr>
        <w:pStyle w:val="ListParagraph"/>
        <w:spacing w:line="480" w:lineRule="auto"/>
        <w:ind w:left="0" w:firstLine="720"/>
        <w:jc w:val="both"/>
        <w:rPr>
          <w:rFonts w:asciiTheme="majorBidi" w:hAnsiTheme="majorBidi" w:cstheme="majorBidi"/>
          <w:szCs w:val="24"/>
          <w:lang w:val="id-ID"/>
        </w:rPr>
      </w:pPr>
      <w:r w:rsidRPr="000A6AFA">
        <w:rPr>
          <w:rFonts w:asciiTheme="majorBidi" w:hAnsiTheme="majorBidi" w:cstheme="majorBidi"/>
          <w:szCs w:val="24"/>
          <w:lang w:val="id-ID"/>
        </w:rPr>
        <w:t>Sedangkan unt</w:t>
      </w:r>
      <w:r>
        <w:rPr>
          <w:rFonts w:asciiTheme="majorBidi" w:hAnsiTheme="majorBidi" w:cstheme="majorBidi"/>
          <w:szCs w:val="24"/>
          <w:lang w:val="id-ID"/>
        </w:rPr>
        <w:t>uk mengetahui besarnya pengaruh</w:t>
      </w:r>
      <w:r w:rsidRPr="000A6AFA">
        <w:rPr>
          <w:rFonts w:asciiTheme="majorBidi" w:hAnsiTheme="majorBidi" w:cstheme="majorBidi"/>
          <w:szCs w:val="24"/>
        </w:rPr>
        <w:t xml:space="preserve"> pembelajaran </w:t>
      </w:r>
      <w:r w:rsidRPr="00C70B05">
        <w:rPr>
          <w:rFonts w:asciiTheme="majorBidi" w:hAnsiTheme="majorBidi" w:cstheme="majorBidi"/>
          <w:bCs/>
          <w:szCs w:val="24"/>
        </w:rPr>
        <w:t xml:space="preserve">kooperatif tipe </w:t>
      </w:r>
      <w:r w:rsidRPr="00C70B05">
        <w:rPr>
          <w:rFonts w:asciiTheme="majorBidi" w:hAnsiTheme="majorBidi" w:cstheme="majorBidi"/>
          <w:bCs/>
          <w:i/>
          <w:szCs w:val="24"/>
        </w:rPr>
        <w:t>Numbered Heads Together</w:t>
      </w:r>
      <w:r w:rsidRPr="00C70B05">
        <w:rPr>
          <w:rFonts w:asciiTheme="majorBidi" w:hAnsiTheme="majorBidi" w:cstheme="majorBidi"/>
          <w:bCs/>
          <w:szCs w:val="24"/>
        </w:rPr>
        <w:t xml:space="preserve"> (NHT)</w:t>
      </w:r>
      <w:r>
        <w:rPr>
          <w:rFonts w:asciiTheme="majorBidi" w:hAnsiTheme="majorBidi" w:cstheme="majorBidi"/>
          <w:bCs/>
          <w:szCs w:val="24"/>
          <w:lang w:val="id-ID"/>
        </w:rPr>
        <w:t xml:space="preserve"> </w:t>
      </w:r>
      <w:r w:rsidRPr="000A6AFA">
        <w:rPr>
          <w:rFonts w:asciiTheme="majorBidi" w:hAnsiTheme="majorBidi" w:cstheme="majorBidi"/>
          <w:szCs w:val="24"/>
        </w:rPr>
        <w:t xml:space="preserve">terhadap </w:t>
      </w:r>
      <w:r>
        <w:rPr>
          <w:rFonts w:asciiTheme="majorBidi" w:hAnsiTheme="majorBidi" w:cstheme="majorBidi"/>
          <w:bCs/>
          <w:szCs w:val="24"/>
          <w:lang w:val="id-ID"/>
        </w:rPr>
        <w:t>prestasi</w:t>
      </w:r>
      <w:r w:rsidRPr="00C70B05">
        <w:rPr>
          <w:rFonts w:asciiTheme="majorBidi" w:hAnsiTheme="majorBidi" w:cstheme="majorBidi"/>
          <w:bCs/>
          <w:szCs w:val="24"/>
        </w:rPr>
        <w:t xml:space="preserve"> belajar matematika </w:t>
      </w:r>
      <w:r>
        <w:rPr>
          <w:rFonts w:asciiTheme="majorBidi" w:hAnsiTheme="majorBidi" w:cstheme="majorBidi"/>
          <w:bCs/>
          <w:szCs w:val="24"/>
          <w:lang w:val="id-ID"/>
        </w:rPr>
        <w:t xml:space="preserve">materi bangun ruang </w:t>
      </w:r>
      <w:r w:rsidRPr="00C70B05">
        <w:rPr>
          <w:rFonts w:asciiTheme="majorBidi" w:hAnsiTheme="majorBidi" w:cstheme="majorBidi"/>
          <w:bCs/>
          <w:szCs w:val="24"/>
        </w:rPr>
        <w:t xml:space="preserve">siswa kelas VIII </w:t>
      </w:r>
      <w:r>
        <w:rPr>
          <w:rFonts w:asciiTheme="majorBidi" w:hAnsiTheme="majorBidi" w:cstheme="majorBidi"/>
          <w:bCs/>
          <w:szCs w:val="24"/>
        </w:rPr>
        <w:t>SMP</w:t>
      </w:r>
      <w:r w:rsidRPr="00C70B05">
        <w:rPr>
          <w:rFonts w:asciiTheme="majorBidi" w:hAnsiTheme="majorBidi" w:cstheme="majorBidi"/>
          <w:bCs/>
          <w:szCs w:val="24"/>
        </w:rPr>
        <w:t xml:space="preserve">N 1 </w:t>
      </w:r>
      <w:r>
        <w:rPr>
          <w:rFonts w:asciiTheme="majorBidi" w:hAnsiTheme="majorBidi" w:cstheme="majorBidi"/>
          <w:bCs/>
          <w:szCs w:val="24"/>
          <w:lang w:val="id-ID"/>
        </w:rPr>
        <w:t>Ngunut</w:t>
      </w:r>
      <w:r w:rsidRPr="00C70B05">
        <w:rPr>
          <w:rFonts w:asciiTheme="majorBidi" w:hAnsiTheme="majorBidi" w:cstheme="majorBidi"/>
          <w:bCs/>
          <w:szCs w:val="24"/>
        </w:rPr>
        <w:t xml:space="preserve"> Tulungagung</w:t>
      </w:r>
      <w:r>
        <w:rPr>
          <w:rFonts w:asciiTheme="majorBidi" w:hAnsiTheme="majorBidi" w:cstheme="majorBidi"/>
          <w:bCs/>
          <w:szCs w:val="24"/>
          <w:lang w:val="id-ID"/>
        </w:rPr>
        <w:t xml:space="preserve"> semester genap tahun ajaran 2011/2012 </w:t>
      </w:r>
      <w:r w:rsidRPr="000A6AFA">
        <w:rPr>
          <w:rFonts w:asciiTheme="majorBidi" w:hAnsiTheme="majorBidi" w:cstheme="majorBidi"/>
          <w:szCs w:val="24"/>
          <w:lang w:val="id-ID"/>
        </w:rPr>
        <w:t>dapat diketahui melalui perhitungan sebagai berikut:</w:t>
      </w:r>
    </w:p>
    <w:p w:rsidR="003765CC" w:rsidRPr="000A6AFA" w:rsidRDefault="003765CC" w:rsidP="003765CC">
      <w:pPr>
        <w:spacing w:line="480" w:lineRule="auto"/>
        <w:ind w:left="1417"/>
        <w:jc w:val="both"/>
        <w:rPr>
          <w:rFonts w:asciiTheme="majorBidi" w:eastAsiaTheme="minorEastAsia" w:hAnsiTheme="majorBidi" w:cstheme="majorBidi"/>
          <w:szCs w:val="24"/>
        </w:rPr>
      </w:pPr>
      <m:oMathPara>
        <m:oMathParaPr>
          <m:jc m:val="left"/>
        </m:oMathParaPr>
        <m:oMath>
          <m:r>
            <w:rPr>
              <w:rFonts w:ascii="Cambria Math" w:eastAsiaTheme="minorEastAsia" w:hAnsi="Cambria Math" w:cstheme="majorBidi"/>
              <w:szCs w:val="24"/>
            </w:rPr>
            <m:t>Y</m:t>
          </m:r>
          <m:r>
            <w:rPr>
              <w:rFonts w:ascii="Cambria Math" w:eastAsiaTheme="minorEastAsia" w:hAnsiTheme="majorBidi" w:cstheme="majorBidi"/>
              <w:szCs w:val="24"/>
            </w:rPr>
            <m:t xml:space="preserve"> = </m:t>
          </m:r>
          <m:f>
            <m:fPr>
              <m:ctrlPr>
                <w:rPr>
                  <w:rFonts w:ascii="Cambria Math" w:eastAsiaTheme="minorEastAsia" w:hAnsiTheme="majorBidi" w:cstheme="majorBidi"/>
                  <w:i/>
                  <w:szCs w:val="24"/>
                </w:rPr>
              </m:ctrlPr>
            </m:fPr>
            <m:num>
              <m:sSub>
                <m:sSubPr>
                  <m:ctrlPr>
                    <w:rPr>
                      <w:rFonts w:ascii="Cambria Math" w:eastAsiaTheme="minorEastAsia" w:hAnsiTheme="majorBidi" w:cstheme="majorBidi"/>
                      <w:i/>
                      <w:szCs w:val="24"/>
                    </w:rPr>
                  </m:ctrlPr>
                </m:sSubPr>
                <m:e>
                  <m:acc>
                    <m:accPr>
                      <m:chr m:val="̅"/>
                      <m:ctrlPr>
                        <w:rPr>
                          <w:rFonts w:ascii="Cambria Math" w:eastAsiaTheme="minorEastAsia" w:hAnsiTheme="majorBidi" w:cstheme="majorBidi"/>
                          <w:i/>
                          <w:szCs w:val="24"/>
                        </w:rPr>
                      </m:ctrlPr>
                    </m:accPr>
                    <m:e>
                      <m:r>
                        <w:rPr>
                          <w:rFonts w:ascii="Cambria Math" w:eastAsiaTheme="minorEastAsia" w:hAnsi="Cambria Math" w:cstheme="majorBidi"/>
                          <w:szCs w:val="24"/>
                        </w:rPr>
                        <m:t>X</m:t>
                      </m:r>
                    </m:e>
                  </m:acc>
                </m:e>
                <m:sub>
                  <m:r>
                    <w:rPr>
                      <w:rFonts w:ascii="Cambria Math" w:eastAsiaTheme="minorEastAsia" w:hAnsiTheme="majorBidi" w:cstheme="majorBidi"/>
                      <w:szCs w:val="24"/>
                    </w:rPr>
                    <m:t>1</m:t>
                  </m:r>
                </m:sub>
              </m:sSub>
              <m:r>
                <w:rPr>
                  <w:rFonts w:asciiTheme="majorBidi" w:eastAsiaTheme="minorEastAsia" w:hAnsiTheme="majorBidi" w:cstheme="majorBidi"/>
                  <w:szCs w:val="24"/>
                </w:rPr>
                <m:t>-</m:t>
              </m:r>
              <m:sSub>
                <m:sSubPr>
                  <m:ctrlPr>
                    <w:rPr>
                      <w:rFonts w:ascii="Cambria Math" w:eastAsiaTheme="minorEastAsia" w:hAnsiTheme="majorBidi" w:cstheme="majorBidi"/>
                      <w:i/>
                      <w:szCs w:val="24"/>
                    </w:rPr>
                  </m:ctrlPr>
                </m:sSubPr>
                <m:e>
                  <m:acc>
                    <m:accPr>
                      <m:chr m:val="̅"/>
                      <m:ctrlPr>
                        <w:rPr>
                          <w:rFonts w:ascii="Cambria Math" w:eastAsiaTheme="minorEastAsia" w:hAnsiTheme="majorBidi" w:cstheme="majorBidi"/>
                          <w:i/>
                          <w:szCs w:val="24"/>
                        </w:rPr>
                      </m:ctrlPr>
                    </m:accPr>
                    <m:e>
                      <m:r>
                        <w:rPr>
                          <w:rFonts w:ascii="Cambria Math" w:eastAsiaTheme="minorEastAsia" w:hAnsi="Cambria Math" w:cstheme="majorBidi"/>
                          <w:szCs w:val="24"/>
                        </w:rPr>
                        <m:t>X</m:t>
                      </m:r>
                    </m:e>
                  </m:acc>
                </m:e>
                <m:sub>
                  <m:r>
                    <w:rPr>
                      <w:rFonts w:ascii="Cambria Math" w:eastAsiaTheme="minorEastAsia" w:hAnsiTheme="majorBidi" w:cstheme="majorBidi"/>
                      <w:szCs w:val="24"/>
                    </w:rPr>
                    <m:t>2</m:t>
                  </m:r>
                </m:sub>
              </m:sSub>
            </m:num>
            <m:den>
              <m:sSub>
                <m:sSubPr>
                  <m:ctrlPr>
                    <w:rPr>
                      <w:rFonts w:ascii="Cambria Math" w:eastAsiaTheme="minorEastAsia" w:hAnsiTheme="majorBidi" w:cstheme="majorBidi"/>
                      <w:i/>
                      <w:szCs w:val="24"/>
                    </w:rPr>
                  </m:ctrlPr>
                </m:sSubPr>
                <m:e>
                  <m:acc>
                    <m:accPr>
                      <m:chr m:val="̅"/>
                      <m:ctrlPr>
                        <w:rPr>
                          <w:rFonts w:ascii="Cambria Math" w:eastAsiaTheme="minorEastAsia" w:hAnsiTheme="majorBidi" w:cstheme="majorBidi"/>
                          <w:i/>
                          <w:szCs w:val="24"/>
                        </w:rPr>
                      </m:ctrlPr>
                    </m:accPr>
                    <m:e>
                      <m:r>
                        <w:rPr>
                          <w:rFonts w:ascii="Cambria Math" w:eastAsiaTheme="minorEastAsia" w:hAnsi="Cambria Math" w:cstheme="majorBidi"/>
                          <w:szCs w:val="24"/>
                        </w:rPr>
                        <m:t>X</m:t>
                      </m:r>
                    </m:e>
                  </m:acc>
                </m:e>
                <m:sub>
                  <m:r>
                    <w:rPr>
                      <w:rFonts w:ascii="Cambria Math" w:eastAsiaTheme="minorEastAsia" w:hAnsiTheme="majorBidi" w:cstheme="majorBidi"/>
                      <w:szCs w:val="24"/>
                    </w:rPr>
                    <m:t>2</m:t>
                  </m:r>
                </m:sub>
              </m:sSub>
            </m:den>
          </m:f>
          <m:r>
            <w:rPr>
              <w:rFonts w:ascii="Cambria Math" w:eastAsiaTheme="minorEastAsia" w:hAnsiTheme="majorBidi" w:cstheme="majorBidi"/>
              <w:szCs w:val="24"/>
            </w:rPr>
            <m:t xml:space="preserve"> </m:t>
          </m:r>
          <m:r>
            <w:rPr>
              <w:rFonts w:asciiTheme="majorBidi" w:eastAsiaTheme="minorEastAsia" w:hAnsiTheme="majorBidi" w:cstheme="majorBidi"/>
              <w:szCs w:val="24"/>
            </w:rPr>
            <m:t>×</m:t>
          </m:r>
          <m:r>
            <w:rPr>
              <w:rFonts w:ascii="Cambria Math" w:eastAsiaTheme="minorEastAsia" w:hAnsiTheme="majorBidi" w:cstheme="majorBidi"/>
              <w:szCs w:val="24"/>
            </w:rPr>
            <m:t>100%</m:t>
          </m:r>
        </m:oMath>
      </m:oMathPara>
    </w:p>
    <w:p w:rsidR="003765CC" w:rsidRPr="000A6AFA" w:rsidRDefault="003765CC" w:rsidP="003765CC">
      <w:pPr>
        <w:spacing w:line="480" w:lineRule="auto"/>
        <w:ind w:left="1700"/>
        <w:jc w:val="both"/>
        <w:rPr>
          <w:rFonts w:asciiTheme="majorBidi" w:eastAsiaTheme="minorEastAsia" w:hAnsiTheme="majorBidi" w:cstheme="majorBidi"/>
          <w:szCs w:val="24"/>
        </w:rPr>
      </w:pPr>
      <m:oMathPara>
        <m:oMathParaPr>
          <m:jc m:val="left"/>
        </m:oMathParaPr>
        <m:oMath>
          <m:r>
            <w:rPr>
              <w:rFonts w:ascii="Cambria Math" w:eastAsiaTheme="minorEastAsia" w:hAnsiTheme="majorBidi" w:cstheme="majorBidi"/>
              <w:szCs w:val="24"/>
            </w:rPr>
            <m:t xml:space="preserve">= </m:t>
          </m:r>
          <m:f>
            <m:fPr>
              <m:ctrlPr>
                <w:rPr>
                  <w:rFonts w:ascii="Cambria Math" w:eastAsiaTheme="minorEastAsia" w:hAnsiTheme="majorBidi" w:cstheme="majorBidi"/>
                  <w:i/>
                  <w:szCs w:val="24"/>
                </w:rPr>
              </m:ctrlPr>
            </m:fPr>
            <m:num>
              <m:r>
                <w:rPr>
                  <w:rFonts w:ascii="Cambria Math" w:hAnsiTheme="majorBidi" w:cstheme="majorBidi"/>
                  <w:szCs w:val="24"/>
                </w:rPr>
                <m:t>78,31</m:t>
              </m:r>
              <m:r>
                <w:rPr>
                  <w:rFonts w:asciiTheme="majorBidi" w:eastAsiaTheme="minorEastAsia" w:hAnsiTheme="majorBidi" w:cstheme="majorBidi"/>
                  <w:szCs w:val="24"/>
                </w:rPr>
                <m:t>-</m:t>
              </m:r>
              <m:r>
                <w:rPr>
                  <w:rFonts w:ascii="Cambria Math" w:hAnsiTheme="majorBidi" w:cstheme="majorBidi"/>
                  <w:szCs w:val="24"/>
                </w:rPr>
                <m:t xml:space="preserve"> 68,97</m:t>
              </m:r>
            </m:num>
            <m:den>
              <m:r>
                <w:rPr>
                  <w:rFonts w:ascii="Cambria Math" w:hAnsiTheme="majorBidi" w:cstheme="majorBidi"/>
                  <w:szCs w:val="24"/>
                </w:rPr>
                <m:t>68,97</m:t>
              </m:r>
            </m:den>
          </m:f>
          <m:r>
            <w:rPr>
              <w:rFonts w:ascii="Cambria Math" w:eastAsiaTheme="minorEastAsia" w:hAnsiTheme="majorBidi" w:cstheme="majorBidi"/>
              <w:szCs w:val="24"/>
            </w:rPr>
            <m:t xml:space="preserve"> </m:t>
          </m:r>
          <m:r>
            <w:rPr>
              <w:rFonts w:asciiTheme="majorBidi" w:eastAsiaTheme="minorEastAsia" w:hAnsiTheme="majorBidi" w:cstheme="majorBidi"/>
              <w:szCs w:val="24"/>
            </w:rPr>
            <m:t>×</m:t>
          </m:r>
          <m:r>
            <w:rPr>
              <w:rFonts w:ascii="Cambria Math" w:eastAsiaTheme="minorEastAsia" w:hAnsiTheme="majorBidi" w:cstheme="majorBidi"/>
              <w:szCs w:val="24"/>
            </w:rPr>
            <m:t>100%</m:t>
          </m:r>
        </m:oMath>
      </m:oMathPara>
    </w:p>
    <w:p w:rsidR="003765CC" w:rsidRPr="000A6AFA" w:rsidRDefault="003765CC" w:rsidP="003765CC">
      <w:pPr>
        <w:spacing w:line="480" w:lineRule="auto"/>
        <w:ind w:left="1700"/>
        <w:jc w:val="both"/>
        <w:rPr>
          <w:rFonts w:asciiTheme="majorBidi" w:eastAsiaTheme="minorEastAsia" w:hAnsiTheme="majorBidi" w:cstheme="majorBidi"/>
          <w:szCs w:val="24"/>
        </w:rPr>
      </w:pPr>
      <m:oMathPara>
        <m:oMathParaPr>
          <m:jc m:val="left"/>
        </m:oMathParaPr>
        <m:oMath>
          <m:r>
            <w:rPr>
              <w:rFonts w:ascii="Cambria Math" w:eastAsiaTheme="minorEastAsia" w:hAnsiTheme="majorBidi" w:cstheme="majorBidi"/>
              <w:szCs w:val="24"/>
            </w:rPr>
            <w:lastRenderedPageBreak/>
            <m:t xml:space="preserve">= </m:t>
          </m:r>
          <m:f>
            <m:fPr>
              <m:ctrlPr>
                <w:rPr>
                  <w:rFonts w:ascii="Cambria Math" w:eastAsiaTheme="minorEastAsia" w:hAnsiTheme="majorBidi" w:cstheme="majorBidi"/>
                  <w:i/>
                  <w:szCs w:val="24"/>
                </w:rPr>
              </m:ctrlPr>
            </m:fPr>
            <m:num>
              <m:r>
                <w:rPr>
                  <w:rFonts w:ascii="Cambria Math" w:hAnsiTheme="majorBidi" w:cstheme="majorBidi"/>
                  <w:szCs w:val="24"/>
                </w:rPr>
                <m:t>9,34</m:t>
              </m:r>
            </m:num>
            <m:den>
              <m:r>
                <w:rPr>
                  <w:rFonts w:ascii="Cambria Math" w:hAnsiTheme="majorBidi" w:cstheme="majorBidi"/>
                  <w:szCs w:val="24"/>
                </w:rPr>
                <m:t>68,97</m:t>
              </m:r>
            </m:den>
          </m:f>
          <m:r>
            <w:rPr>
              <w:rFonts w:ascii="Cambria Math" w:eastAsiaTheme="minorEastAsia" w:hAnsiTheme="majorBidi" w:cstheme="majorBidi"/>
              <w:szCs w:val="24"/>
            </w:rPr>
            <m:t xml:space="preserve"> </m:t>
          </m:r>
          <m:r>
            <w:rPr>
              <w:rFonts w:asciiTheme="majorBidi" w:eastAsiaTheme="minorEastAsia" w:hAnsiTheme="majorBidi" w:cstheme="majorBidi"/>
              <w:szCs w:val="24"/>
            </w:rPr>
            <m:t>×</m:t>
          </m:r>
          <m:r>
            <w:rPr>
              <w:rFonts w:ascii="Cambria Math" w:eastAsiaTheme="minorEastAsia" w:hAnsiTheme="majorBidi" w:cstheme="majorBidi"/>
              <w:szCs w:val="24"/>
            </w:rPr>
            <m:t>100%</m:t>
          </m:r>
        </m:oMath>
      </m:oMathPara>
    </w:p>
    <w:p w:rsidR="003765CC" w:rsidRDefault="003765CC" w:rsidP="003765CC">
      <w:pPr>
        <w:spacing w:line="480" w:lineRule="auto"/>
        <w:ind w:left="1700"/>
        <w:jc w:val="both"/>
        <w:rPr>
          <w:rFonts w:asciiTheme="majorBidi" w:eastAsiaTheme="minorEastAsia" w:hAnsiTheme="majorBidi" w:cstheme="majorBidi"/>
          <w:szCs w:val="24"/>
          <w:lang w:val="id-ID"/>
        </w:rPr>
      </w:pPr>
      <m:oMathPara>
        <m:oMathParaPr>
          <m:jc m:val="left"/>
        </m:oMathParaPr>
        <m:oMath>
          <m:r>
            <w:rPr>
              <w:rFonts w:ascii="Cambria Math" w:eastAsiaTheme="minorEastAsia" w:hAnsiTheme="majorBidi" w:cstheme="majorBidi"/>
              <w:szCs w:val="24"/>
            </w:rPr>
            <m:t>= 13,54 %</m:t>
          </m:r>
        </m:oMath>
      </m:oMathPara>
    </w:p>
    <w:p w:rsidR="003765CC" w:rsidRPr="00227A76" w:rsidRDefault="003765CC" w:rsidP="003765CC">
      <w:pPr>
        <w:pStyle w:val="ListParagraph"/>
        <w:spacing w:line="480" w:lineRule="auto"/>
        <w:ind w:left="180" w:firstLine="720"/>
        <w:jc w:val="both"/>
        <w:rPr>
          <w:rFonts w:asciiTheme="majorBidi" w:hAnsiTheme="majorBidi" w:cstheme="majorBidi"/>
          <w:szCs w:val="24"/>
        </w:rPr>
      </w:pPr>
      <w:r>
        <w:rPr>
          <w:rFonts w:asciiTheme="majorBidi" w:hAnsiTheme="majorBidi" w:cstheme="majorBidi"/>
          <w:szCs w:val="24"/>
        </w:rPr>
        <w:t>Kriteria i</w:t>
      </w:r>
      <w:r>
        <w:rPr>
          <w:rFonts w:asciiTheme="majorBidi" w:hAnsiTheme="majorBidi" w:cstheme="majorBidi"/>
          <w:szCs w:val="24"/>
          <w:lang w:val="id-ID"/>
        </w:rPr>
        <w:t>n</w:t>
      </w:r>
      <w:r>
        <w:rPr>
          <w:rFonts w:asciiTheme="majorBidi" w:hAnsiTheme="majorBidi" w:cstheme="majorBidi"/>
          <w:szCs w:val="24"/>
        </w:rPr>
        <w:t xml:space="preserve">terpretasi perbedaan  prestasi belajar pembelajaran kooperatif </w:t>
      </w:r>
      <w:r>
        <w:rPr>
          <w:rFonts w:asciiTheme="majorBidi" w:hAnsiTheme="majorBidi" w:cstheme="majorBidi"/>
          <w:szCs w:val="24"/>
          <w:lang w:val="id-ID"/>
        </w:rPr>
        <w:t>NH</w:t>
      </w:r>
      <w:r>
        <w:rPr>
          <w:rFonts w:asciiTheme="majorBidi" w:hAnsiTheme="majorBidi" w:cstheme="majorBidi"/>
          <w:szCs w:val="24"/>
        </w:rPr>
        <w:t>T dan konvesional dapat dilihat berdasarkan tabel berikut:</w:t>
      </w:r>
      <w:r>
        <w:rPr>
          <w:rStyle w:val="FootnoteReference"/>
          <w:rFonts w:asciiTheme="majorBidi" w:hAnsiTheme="majorBidi" w:cstheme="majorBidi"/>
          <w:szCs w:val="24"/>
        </w:rPr>
        <w:footnoteReference w:id="2"/>
      </w:r>
    </w:p>
    <w:p w:rsidR="003765CC" w:rsidRPr="003F64A5" w:rsidRDefault="003765CC" w:rsidP="003765CC">
      <w:pPr>
        <w:ind w:left="180"/>
        <w:jc w:val="center"/>
        <w:rPr>
          <w:rFonts w:asciiTheme="majorBidi" w:hAnsiTheme="majorBidi" w:cstheme="majorBidi"/>
          <w:b/>
          <w:bCs/>
          <w:lang w:val="id-ID"/>
        </w:rPr>
      </w:pPr>
      <w:r>
        <w:rPr>
          <w:rFonts w:asciiTheme="majorBidi" w:hAnsiTheme="majorBidi" w:cstheme="majorBidi"/>
          <w:b/>
          <w:bCs/>
        </w:rPr>
        <w:t>Tabel  4.</w:t>
      </w:r>
      <w:r>
        <w:rPr>
          <w:rFonts w:asciiTheme="majorBidi" w:hAnsiTheme="majorBidi" w:cstheme="majorBidi"/>
          <w:b/>
          <w:bCs/>
          <w:lang w:val="id-ID"/>
        </w:rPr>
        <w:t xml:space="preserve">5 </w:t>
      </w:r>
      <w:r>
        <w:rPr>
          <w:rFonts w:asciiTheme="majorBidi" w:hAnsiTheme="majorBidi" w:cstheme="majorBidi"/>
          <w:b/>
          <w:bCs/>
        </w:rPr>
        <w:t>Kriteria Interpretasi</w:t>
      </w:r>
    </w:p>
    <w:p w:rsidR="003765CC" w:rsidRPr="00227A76" w:rsidRDefault="003765CC" w:rsidP="003765CC">
      <w:pPr>
        <w:jc w:val="both"/>
        <w:rPr>
          <w:rFonts w:asciiTheme="majorBidi" w:hAnsiTheme="majorBidi" w:cstheme="majorBidi"/>
          <w:b/>
          <w:bCs/>
        </w:rPr>
      </w:pPr>
    </w:p>
    <w:tbl>
      <w:tblPr>
        <w:tblStyle w:val="TableGrid"/>
        <w:tblW w:w="7740" w:type="dxa"/>
        <w:jc w:val="center"/>
        <w:tblInd w:w="288" w:type="dxa"/>
        <w:tblLook w:val="04A0"/>
      </w:tblPr>
      <w:tblGrid>
        <w:gridCol w:w="4147"/>
        <w:gridCol w:w="3593"/>
      </w:tblGrid>
      <w:tr w:rsidR="003765CC" w:rsidRPr="00227A76" w:rsidTr="00840A7C">
        <w:trPr>
          <w:jc w:val="center"/>
        </w:trPr>
        <w:tc>
          <w:tcPr>
            <w:tcW w:w="4147" w:type="dxa"/>
          </w:tcPr>
          <w:p w:rsidR="003765CC" w:rsidRPr="000500D1" w:rsidRDefault="003765CC" w:rsidP="00840A7C">
            <w:pPr>
              <w:pStyle w:val="ListParagraph"/>
              <w:spacing w:line="360" w:lineRule="auto"/>
              <w:ind w:left="0"/>
              <w:jc w:val="center"/>
              <w:rPr>
                <w:b/>
                <w:bCs/>
              </w:rPr>
            </w:pPr>
            <w:r w:rsidRPr="000500D1">
              <w:rPr>
                <w:b/>
                <w:bCs/>
              </w:rPr>
              <w:t>Interval</w:t>
            </w:r>
          </w:p>
        </w:tc>
        <w:tc>
          <w:tcPr>
            <w:tcW w:w="3593" w:type="dxa"/>
          </w:tcPr>
          <w:p w:rsidR="003765CC" w:rsidRPr="000500D1" w:rsidRDefault="003765CC" w:rsidP="00840A7C">
            <w:pPr>
              <w:pStyle w:val="ListParagraph"/>
              <w:spacing w:line="360" w:lineRule="auto"/>
              <w:ind w:left="0"/>
              <w:jc w:val="center"/>
              <w:rPr>
                <w:b/>
                <w:bCs/>
              </w:rPr>
            </w:pPr>
            <w:r w:rsidRPr="000500D1">
              <w:rPr>
                <w:b/>
                <w:bCs/>
              </w:rPr>
              <w:t>Interpretasi</w:t>
            </w:r>
          </w:p>
        </w:tc>
      </w:tr>
      <w:tr w:rsidR="003765CC" w:rsidRPr="00227A76" w:rsidTr="00840A7C">
        <w:trPr>
          <w:jc w:val="center"/>
        </w:trPr>
        <w:tc>
          <w:tcPr>
            <w:tcW w:w="4147" w:type="dxa"/>
          </w:tcPr>
          <w:p w:rsidR="003765CC" w:rsidRPr="00227A76" w:rsidRDefault="003765CC" w:rsidP="00840A7C">
            <w:pPr>
              <w:pStyle w:val="ListParagraph"/>
              <w:spacing w:line="360" w:lineRule="auto"/>
              <w:ind w:left="0"/>
              <w:jc w:val="center"/>
            </w:pPr>
            <w:r>
              <w:t>0%-39%</w:t>
            </w:r>
          </w:p>
        </w:tc>
        <w:tc>
          <w:tcPr>
            <w:tcW w:w="3593" w:type="dxa"/>
          </w:tcPr>
          <w:p w:rsidR="003765CC" w:rsidRPr="00227A76" w:rsidRDefault="003765CC" w:rsidP="00840A7C">
            <w:pPr>
              <w:pStyle w:val="ListParagraph"/>
              <w:spacing w:line="360" w:lineRule="auto"/>
              <w:ind w:left="0"/>
              <w:jc w:val="center"/>
            </w:pPr>
            <w:r>
              <w:t>Rendah</w:t>
            </w:r>
          </w:p>
        </w:tc>
      </w:tr>
      <w:tr w:rsidR="003765CC" w:rsidRPr="00227A76" w:rsidTr="00840A7C">
        <w:trPr>
          <w:jc w:val="center"/>
        </w:trPr>
        <w:tc>
          <w:tcPr>
            <w:tcW w:w="4147" w:type="dxa"/>
          </w:tcPr>
          <w:p w:rsidR="003765CC" w:rsidRPr="00227A76" w:rsidRDefault="003765CC" w:rsidP="00840A7C">
            <w:pPr>
              <w:pStyle w:val="ListParagraph"/>
              <w:spacing w:line="360" w:lineRule="auto"/>
              <w:ind w:left="0"/>
              <w:jc w:val="center"/>
            </w:pPr>
            <w:r>
              <w:t>49%-59%</w:t>
            </w:r>
          </w:p>
        </w:tc>
        <w:tc>
          <w:tcPr>
            <w:tcW w:w="3593" w:type="dxa"/>
          </w:tcPr>
          <w:p w:rsidR="003765CC" w:rsidRPr="00227A76" w:rsidRDefault="003765CC" w:rsidP="00840A7C">
            <w:pPr>
              <w:pStyle w:val="ListParagraph"/>
              <w:spacing w:line="360" w:lineRule="auto"/>
              <w:ind w:left="0"/>
              <w:jc w:val="center"/>
            </w:pPr>
            <w:r>
              <w:t>Sedang</w:t>
            </w:r>
          </w:p>
        </w:tc>
      </w:tr>
      <w:tr w:rsidR="003765CC" w:rsidRPr="00227A76" w:rsidTr="00840A7C">
        <w:trPr>
          <w:jc w:val="center"/>
        </w:trPr>
        <w:tc>
          <w:tcPr>
            <w:tcW w:w="4147" w:type="dxa"/>
          </w:tcPr>
          <w:p w:rsidR="003765CC" w:rsidRPr="00227A76" w:rsidRDefault="003765CC" w:rsidP="00840A7C">
            <w:pPr>
              <w:pStyle w:val="ListParagraph"/>
              <w:spacing w:line="360" w:lineRule="auto"/>
              <w:ind w:left="0"/>
              <w:jc w:val="center"/>
            </w:pPr>
            <w:r>
              <w:t>60%-79%</w:t>
            </w:r>
          </w:p>
        </w:tc>
        <w:tc>
          <w:tcPr>
            <w:tcW w:w="3593" w:type="dxa"/>
          </w:tcPr>
          <w:p w:rsidR="003765CC" w:rsidRPr="00227A76" w:rsidRDefault="003765CC" w:rsidP="00840A7C">
            <w:pPr>
              <w:pStyle w:val="ListParagraph"/>
              <w:spacing w:line="360" w:lineRule="auto"/>
              <w:ind w:left="0"/>
              <w:jc w:val="center"/>
            </w:pPr>
            <w:r>
              <w:t>Cukup</w:t>
            </w:r>
          </w:p>
        </w:tc>
      </w:tr>
      <w:tr w:rsidR="003765CC" w:rsidRPr="00227A76" w:rsidTr="00840A7C">
        <w:trPr>
          <w:jc w:val="center"/>
        </w:trPr>
        <w:tc>
          <w:tcPr>
            <w:tcW w:w="4147" w:type="dxa"/>
          </w:tcPr>
          <w:p w:rsidR="003765CC" w:rsidRPr="00227A76" w:rsidRDefault="003765CC" w:rsidP="00840A7C">
            <w:pPr>
              <w:pStyle w:val="ListParagraph"/>
              <w:spacing w:line="360" w:lineRule="auto"/>
              <w:ind w:left="0"/>
              <w:jc w:val="center"/>
            </w:pPr>
            <w:r>
              <w:t>80%-100%</w:t>
            </w:r>
          </w:p>
        </w:tc>
        <w:tc>
          <w:tcPr>
            <w:tcW w:w="3593" w:type="dxa"/>
          </w:tcPr>
          <w:p w:rsidR="003765CC" w:rsidRPr="00227A76" w:rsidRDefault="003765CC" w:rsidP="00840A7C">
            <w:pPr>
              <w:pStyle w:val="ListParagraph"/>
              <w:spacing w:line="360" w:lineRule="auto"/>
              <w:ind w:left="0"/>
              <w:jc w:val="center"/>
            </w:pPr>
            <w:r>
              <w:t>Tingi</w:t>
            </w:r>
          </w:p>
        </w:tc>
      </w:tr>
    </w:tbl>
    <w:p w:rsidR="003765CC" w:rsidRDefault="003765CC" w:rsidP="003765CC">
      <w:pPr>
        <w:pStyle w:val="ListParagraph"/>
        <w:tabs>
          <w:tab w:val="left" w:pos="3018"/>
        </w:tabs>
        <w:spacing w:line="360" w:lineRule="auto"/>
        <w:ind w:left="180" w:firstLine="720"/>
        <w:jc w:val="center"/>
        <w:rPr>
          <w:rFonts w:asciiTheme="majorBidi" w:hAnsiTheme="majorBidi" w:cstheme="majorBidi"/>
          <w:szCs w:val="24"/>
        </w:rPr>
      </w:pPr>
    </w:p>
    <w:p w:rsidR="003765CC" w:rsidRDefault="003765CC" w:rsidP="003765CC">
      <w:pPr>
        <w:pStyle w:val="ListParagraph"/>
        <w:spacing w:line="480" w:lineRule="auto"/>
        <w:ind w:left="180" w:firstLine="720"/>
        <w:jc w:val="both"/>
        <w:rPr>
          <w:rFonts w:asciiTheme="majorBidi" w:hAnsiTheme="majorBidi" w:cstheme="majorBidi"/>
          <w:szCs w:val="24"/>
        </w:rPr>
      </w:pPr>
      <w:r w:rsidRPr="000A6AFA">
        <w:rPr>
          <w:rFonts w:asciiTheme="majorBidi" w:hAnsiTheme="majorBidi" w:cstheme="majorBidi"/>
          <w:szCs w:val="24"/>
        </w:rPr>
        <w:t>B</w:t>
      </w:r>
      <w:r>
        <w:rPr>
          <w:rFonts w:asciiTheme="majorBidi" w:hAnsiTheme="majorBidi" w:cstheme="majorBidi"/>
          <w:szCs w:val="24"/>
        </w:rPr>
        <w:t>erdasarkan perhitungan tersebut</w:t>
      </w:r>
      <w:r>
        <w:rPr>
          <w:rFonts w:asciiTheme="majorBidi" w:hAnsiTheme="majorBidi" w:cstheme="majorBidi"/>
          <w:szCs w:val="24"/>
          <w:lang w:val="id-ID"/>
        </w:rPr>
        <w:t xml:space="preserve">, </w:t>
      </w:r>
      <w:r w:rsidRPr="000A6AFA">
        <w:rPr>
          <w:rFonts w:asciiTheme="majorBidi" w:hAnsiTheme="majorBidi" w:cstheme="majorBidi"/>
          <w:szCs w:val="24"/>
        </w:rPr>
        <w:t xml:space="preserve">dapat disimpulkan bahwa besarnya pengaruh pembelajaran </w:t>
      </w:r>
      <w:r w:rsidRPr="00C70B05">
        <w:rPr>
          <w:rFonts w:asciiTheme="majorBidi" w:hAnsiTheme="majorBidi" w:cstheme="majorBidi"/>
          <w:bCs/>
          <w:szCs w:val="24"/>
        </w:rPr>
        <w:t xml:space="preserve">kooperatif tipe </w:t>
      </w:r>
      <w:r w:rsidRPr="00C70B05">
        <w:rPr>
          <w:rFonts w:asciiTheme="majorBidi" w:hAnsiTheme="majorBidi" w:cstheme="majorBidi"/>
          <w:bCs/>
          <w:i/>
          <w:szCs w:val="24"/>
        </w:rPr>
        <w:t>Numbered Heads Together</w:t>
      </w:r>
      <w:r w:rsidRPr="00C70B05">
        <w:rPr>
          <w:rFonts w:asciiTheme="majorBidi" w:hAnsiTheme="majorBidi" w:cstheme="majorBidi"/>
          <w:bCs/>
          <w:szCs w:val="24"/>
        </w:rPr>
        <w:t xml:space="preserve"> (NHT)</w:t>
      </w:r>
      <w:r>
        <w:rPr>
          <w:rFonts w:asciiTheme="majorBidi" w:hAnsiTheme="majorBidi" w:cstheme="majorBidi"/>
          <w:bCs/>
          <w:szCs w:val="24"/>
          <w:lang w:val="id-ID"/>
        </w:rPr>
        <w:t xml:space="preserve"> </w:t>
      </w:r>
      <w:r w:rsidRPr="000A6AFA">
        <w:rPr>
          <w:rFonts w:asciiTheme="majorBidi" w:hAnsiTheme="majorBidi" w:cstheme="majorBidi"/>
          <w:szCs w:val="24"/>
        </w:rPr>
        <w:t xml:space="preserve">terhadap </w:t>
      </w:r>
      <w:r>
        <w:rPr>
          <w:rFonts w:asciiTheme="majorBidi" w:hAnsiTheme="majorBidi" w:cstheme="majorBidi"/>
          <w:bCs/>
          <w:szCs w:val="24"/>
          <w:lang w:val="id-ID"/>
        </w:rPr>
        <w:t>prestasi</w:t>
      </w:r>
      <w:r w:rsidRPr="00C70B05">
        <w:rPr>
          <w:rFonts w:asciiTheme="majorBidi" w:hAnsiTheme="majorBidi" w:cstheme="majorBidi"/>
          <w:bCs/>
          <w:szCs w:val="24"/>
        </w:rPr>
        <w:t xml:space="preserve"> belajar matematika </w:t>
      </w:r>
      <w:r>
        <w:rPr>
          <w:rFonts w:asciiTheme="majorBidi" w:hAnsiTheme="majorBidi" w:cstheme="majorBidi"/>
          <w:bCs/>
          <w:szCs w:val="24"/>
          <w:lang w:val="id-ID"/>
        </w:rPr>
        <w:t xml:space="preserve">materi bangun ruang </w:t>
      </w:r>
      <w:r w:rsidRPr="00C70B05">
        <w:rPr>
          <w:rFonts w:asciiTheme="majorBidi" w:hAnsiTheme="majorBidi" w:cstheme="majorBidi"/>
          <w:bCs/>
          <w:szCs w:val="24"/>
        </w:rPr>
        <w:t xml:space="preserve">siswa kelas VIII </w:t>
      </w:r>
      <w:r>
        <w:rPr>
          <w:rFonts w:asciiTheme="majorBidi" w:hAnsiTheme="majorBidi" w:cstheme="majorBidi"/>
          <w:bCs/>
          <w:szCs w:val="24"/>
        </w:rPr>
        <w:t>SMP</w:t>
      </w:r>
      <w:r w:rsidRPr="00C70B05">
        <w:rPr>
          <w:rFonts w:asciiTheme="majorBidi" w:hAnsiTheme="majorBidi" w:cstheme="majorBidi"/>
          <w:bCs/>
          <w:szCs w:val="24"/>
        </w:rPr>
        <w:t xml:space="preserve">N 1 </w:t>
      </w:r>
      <w:r>
        <w:rPr>
          <w:rFonts w:asciiTheme="majorBidi" w:hAnsiTheme="majorBidi" w:cstheme="majorBidi"/>
          <w:bCs/>
          <w:szCs w:val="24"/>
          <w:lang w:val="id-ID"/>
        </w:rPr>
        <w:t>Ngunut</w:t>
      </w:r>
      <w:r w:rsidRPr="00C70B05">
        <w:rPr>
          <w:rFonts w:asciiTheme="majorBidi" w:hAnsiTheme="majorBidi" w:cstheme="majorBidi"/>
          <w:bCs/>
          <w:szCs w:val="24"/>
        </w:rPr>
        <w:t xml:space="preserve"> Tulungagung</w:t>
      </w:r>
      <w:r>
        <w:rPr>
          <w:rFonts w:asciiTheme="majorBidi" w:hAnsiTheme="majorBidi" w:cstheme="majorBidi"/>
          <w:bCs/>
          <w:szCs w:val="24"/>
          <w:lang w:val="id-ID"/>
        </w:rPr>
        <w:t xml:space="preserve"> semester genap tahun ajaran 2011/2012</w:t>
      </w:r>
      <w:r w:rsidRPr="00C70B05">
        <w:rPr>
          <w:rFonts w:asciiTheme="majorBidi" w:hAnsiTheme="majorBidi" w:cstheme="majorBidi"/>
          <w:bCs/>
          <w:szCs w:val="24"/>
        </w:rPr>
        <w:t xml:space="preserve">. </w:t>
      </w:r>
      <w:r w:rsidRPr="000A6AFA">
        <w:rPr>
          <w:rFonts w:asciiTheme="majorBidi" w:hAnsiTheme="majorBidi" w:cstheme="majorBidi"/>
          <w:szCs w:val="24"/>
        </w:rPr>
        <w:t xml:space="preserve">adalah </w:t>
      </w:r>
      <w:r>
        <w:rPr>
          <w:rFonts w:asciiTheme="majorBidi" w:hAnsiTheme="majorBidi" w:cstheme="majorBidi"/>
          <w:szCs w:val="24"/>
        </w:rPr>
        <w:t>13</w:t>
      </w:r>
      <w:r>
        <w:rPr>
          <w:rFonts w:asciiTheme="majorBidi" w:hAnsiTheme="majorBidi" w:cstheme="majorBidi"/>
          <w:szCs w:val="24"/>
          <w:lang w:val="id-ID"/>
        </w:rPr>
        <w:t>,54</w:t>
      </w:r>
      <w:r w:rsidRPr="000A6AFA">
        <w:rPr>
          <w:rFonts w:asciiTheme="majorBidi" w:hAnsiTheme="majorBidi" w:cstheme="majorBidi"/>
          <w:szCs w:val="24"/>
        </w:rPr>
        <w:t>%.</w:t>
      </w:r>
      <w:r>
        <w:rPr>
          <w:rFonts w:asciiTheme="majorBidi" w:hAnsiTheme="majorBidi" w:cstheme="majorBidi"/>
          <w:szCs w:val="24"/>
          <w:lang w:val="id-ID"/>
        </w:rPr>
        <w:t xml:space="preserve"> Sehingga jika dilihat pada tabel interpretasi berada di antara interval 0%-</w:t>
      </w:r>
      <w:r>
        <w:rPr>
          <w:rFonts w:asciiTheme="majorBidi" w:hAnsiTheme="majorBidi" w:cstheme="majorBidi"/>
          <w:szCs w:val="24"/>
        </w:rPr>
        <w:t>39% yaitu berinterpretasi rendah.</w:t>
      </w:r>
    </w:p>
    <w:p w:rsidR="003765CC" w:rsidRPr="00F12ADF" w:rsidRDefault="003765CC" w:rsidP="003765CC">
      <w:pPr>
        <w:pStyle w:val="ListParagraph"/>
        <w:spacing w:line="480" w:lineRule="auto"/>
        <w:ind w:left="0" w:firstLine="720"/>
        <w:jc w:val="both"/>
        <w:rPr>
          <w:rFonts w:asciiTheme="majorBidi" w:hAnsiTheme="majorBidi" w:cstheme="majorBidi"/>
          <w:szCs w:val="24"/>
        </w:rPr>
      </w:pPr>
    </w:p>
    <w:p w:rsidR="003765CC" w:rsidRDefault="003765CC" w:rsidP="003765CC">
      <w:pPr>
        <w:pStyle w:val="ListParagraph"/>
        <w:spacing w:line="480" w:lineRule="auto"/>
        <w:ind w:left="0" w:firstLine="720"/>
        <w:jc w:val="both"/>
        <w:rPr>
          <w:rFonts w:asciiTheme="majorBidi" w:hAnsiTheme="majorBidi" w:cstheme="majorBidi"/>
          <w:szCs w:val="24"/>
          <w:lang w:val="id-ID"/>
        </w:rPr>
      </w:pPr>
    </w:p>
    <w:p w:rsidR="003765CC" w:rsidRDefault="003765CC" w:rsidP="003765CC">
      <w:pPr>
        <w:pStyle w:val="ListParagraph"/>
        <w:spacing w:line="480" w:lineRule="auto"/>
        <w:ind w:left="0" w:firstLine="720"/>
        <w:jc w:val="both"/>
        <w:rPr>
          <w:rFonts w:asciiTheme="majorBidi" w:hAnsiTheme="majorBidi" w:cstheme="majorBidi"/>
          <w:szCs w:val="24"/>
          <w:lang w:val="id-ID"/>
        </w:rPr>
      </w:pPr>
    </w:p>
    <w:p w:rsidR="003765CC" w:rsidRPr="008D5203" w:rsidRDefault="003765CC" w:rsidP="003765CC">
      <w:pPr>
        <w:pStyle w:val="ListParagraph"/>
        <w:spacing w:line="480" w:lineRule="auto"/>
        <w:ind w:left="0" w:firstLine="720"/>
        <w:jc w:val="both"/>
        <w:rPr>
          <w:rFonts w:asciiTheme="majorBidi" w:hAnsiTheme="majorBidi" w:cstheme="majorBidi"/>
          <w:szCs w:val="24"/>
          <w:lang w:val="id-ID"/>
        </w:rPr>
      </w:pPr>
    </w:p>
    <w:p w:rsidR="003765CC" w:rsidRPr="00A63579" w:rsidRDefault="003765CC" w:rsidP="003765CC">
      <w:pPr>
        <w:pStyle w:val="ListParagraph"/>
        <w:numPr>
          <w:ilvl w:val="0"/>
          <w:numId w:val="35"/>
        </w:numPr>
        <w:spacing w:after="200" w:line="480" w:lineRule="auto"/>
        <w:jc w:val="both"/>
        <w:rPr>
          <w:b/>
          <w:szCs w:val="24"/>
        </w:rPr>
      </w:pPr>
      <w:r>
        <w:rPr>
          <w:b/>
          <w:szCs w:val="24"/>
          <w:lang w:val="id-ID"/>
        </w:rPr>
        <w:lastRenderedPageBreak/>
        <w:t xml:space="preserve">Rekapitulasi dan </w:t>
      </w:r>
      <w:r w:rsidRPr="0073700F">
        <w:rPr>
          <w:b/>
          <w:szCs w:val="24"/>
        </w:rPr>
        <w:t xml:space="preserve">Pembahasan </w:t>
      </w:r>
      <w:r>
        <w:rPr>
          <w:b/>
          <w:szCs w:val="24"/>
          <w:lang w:val="id-ID"/>
        </w:rPr>
        <w:t>Hasil Penelitian</w:t>
      </w:r>
    </w:p>
    <w:p w:rsidR="003765CC" w:rsidRPr="00585766" w:rsidRDefault="003765CC" w:rsidP="003765CC">
      <w:pPr>
        <w:spacing w:line="480" w:lineRule="auto"/>
        <w:ind w:firstLine="720"/>
        <w:jc w:val="both"/>
        <w:rPr>
          <w:rFonts w:eastAsiaTheme="minorEastAsia"/>
          <w:szCs w:val="24"/>
          <w:lang w:val="id-ID"/>
        </w:rPr>
      </w:pPr>
      <w:r w:rsidRPr="00585766">
        <w:rPr>
          <w:bCs/>
          <w:szCs w:val="24"/>
          <w:lang w:val="id-ID"/>
        </w:rPr>
        <w:t>Hasil penerapan</w:t>
      </w:r>
      <w:r w:rsidRPr="00585766">
        <w:rPr>
          <w:rFonts w:eastAsiaTheme="minorEastAsia"/>
          <w:szCs w:val="24"/>
          <w:lang w:val="id-ID"/>
        </w:rPr>
        <w:t xml:space="preserve"> model </w:t>
      </w:r>
      <w:r w:rsidRPr="00585766">
        <w:rPr>
          <w:rFonts w:eastAsiaTheme="minorEastAsia"/>
          <w:i/>
          <w:iCs/>
          <w:szCs w:val="24"/>
          <w:lang w:val="id-ID"/>
        </w:rPr>
        <w:t>Numbered Heads Together</w:t>
      </w:r>
      <w:r w:rsidRPr="00585766">
        <w:rPr>
          <w:rFonts w:eastAsiaTheme="minorEastAsia"/>
          <w:szCs w:val="24"/>
          <w:lang w:val="id-ID"/>
        </w:rPr>
        <w:t xml:space="preserve"> (NHT) pada tahap awal pertemuan, peneliti masih belum bisa maksimal karena masih pertama kali melaksanakan model pembelajaran tersebut. Sehingga sebagian siswa masih ada yang bingung dan malu untuk bertanya. Selain itu peneliti juga masih dalam proses penyesuain diri dengan kelas yang diterapkan NHT pada kelas eksperimen. Pada pertemuan selanjutnya peneliti sudah mulai bisa melaksankan model NHT tersebut dengan baik. Banyak siswa yang mulai aktif dalam berinteraksi dengan kelompoknya, dan mereka saling bekerja sama satu dengan yang lainnya.</w:t>
      </w:r>
    </w:p>
    <w:p w:rsidR="003765CC" w:rsidRPr="004439CD" w:rsidRDefault="003765CC" w:rsidP="003765CC">
      <w:pPr>
        <w:pStyle w:val="ListParagraph"/>
        <w:numPr>
          <w:ilvl w:val="0"/>
          <w:numId w:val="39"/>
        </w:numPr>
        <w:tabs>
          <w:tab w:val="clear" w:pos="750"/>
        </w:tabs>
        <w:spacing w:line="480" w:lineRule="auto"/>
        <w:ind w:left="540"/>
        <w:jc w:val="both"/>
        <w:rPr>
          <w:b/>
          <w:szCs w:val="24"/>
        </w:rPr>
      </w:pPr>
      <w:r w:rsidRPr="004439CD">
        <w:rPr>
          <w:b/>
          <w:szCs w:val="24"/>
        </w:rPr>
        <w:t>Rekapitulasi Hasil Penelitian</w:t>
      </w:r>
    </w:p>
    <w:p w:rsidR="003765CC" w:rsidRPr="00D953B5" w:rsidRDefault="003765CC" w:rsidP="003765CC">
      <w:pPr>
        <w:pStyle w:val="ListParagraph"/>
        <w:spacing w:line="480" w:lineRule="auto"/>
        <w:ind w:left="0" w:firstLine="720"/>
        <w:jc w:val="both"/>
        <w:rPr>
          <w:szCs w:val="24"/>
          <w:lang w:val="id-ID"/>
        </w:rPr>
      </w:pPr>
      <w:r>
        <w:rPr>
          <w:szCs w:val="24"/>
        </w:rPr>
        <w:t>Setelah menganalisis data penelitian</w:t>
      </w:r>
      <w:r>
        <w:rPr>
          <w:szCs w:val="24"/>
          <w:lang w:val="id-ID"/>
        </w:rPr>
        <w:t xml:space="preserve">, langkah </w:t>
      </w:r>
      <w:r w:rsidRPr="004439CD">
        <w:rPr>
          <w:szCs w:val="24"/>
        </w:rPr>
        <w:t xml:space="preserve">selanjutnya adalah mendeskripsikan hasil penelitian tersebut dalam bentuk tabel yang menggambarkan </w:t>
      </w:r>
      <w:r>
        <w:rPr>
          <w:szCs w:val="24"/>
          <w:lang w:val="id-ID"/>
        </w:rPr>
        <w:t xml:space="preserve">perbedaan </w:t>
      </w:r>
      <w:r>
        <w:rPr>
          <w:bCs/>
          <w:szCs w:val="24"/>
          <w:lang w:val="id-ID"/>
        </w:rPr>
        <w:t>prestasi</w:t>
      </w:r>
      <w:r w:rsidRPr="00932683">
        <w:rPr>
          <w:bCs/>
          <w:szCs w:val="24"/>
        </w:rPr>
        <w:t xml:space="preserve"> belajar</w:t>
      </w:r>
      <w:r>
        <w:rPr>
          <w:bCs/>
          <w:szCs w:val="24"/>
          <w:lang w:val="id-ID"/>
        </w:rPr>
        <w:t xml:space="preserve"> matematika dengan</w:t>
      </w:r>
      <w:r w:rsidRPr="00932683">
        <w:rPr>
          <w:bCs/>
          <w:szCs w:val="24"/>
        </w:rPr>
        <w:t xml:space="preserve"> pembelajaran </w:t>
      </w:r>
      <w:r>
        <w:rPr>
          <w:bCs/>
          <w:szCs w:val="24"/>
          <w:lang w:val="id-ID"/>
        </w:rPr>
        <w:t xml:space="preserve">kooperatif tipe </w:t>
      </w:r>
      <w:r>
        <w:rPr>
          <w:bCs/>
          <w:i/>
          <w:iCs/>
          <w:szCs w:val="24"/>
          <w:lang w:val="id-ID"/>
        </w:rPr>
        <w:t xml:space="preserve">Numbered Heads Together </w:t>
      </w:r>
      <w:r>
        <w:rPr>
          <w:bCs/>
          <w:szCs w:val="24"/>
          <w:lang w:val="id-ID"/>
        </w:rPr>
        <w:t xml:space="preserve">(NHT) </w:t>
      </w:r>
      <w:r w:rsidRPr="00932683">
        <w:rPr>
          <w:bCs/>
          <w:szCs w:val="24"/>
        </w:rPr>
        <w:t>pada kelompok eksperimen dan pembelajaran konvensional pada kelompok kontro</w:t>
      </w:r>
      <w:r>
        <w:rPr>
          <w:bCs/>
          <w:szCs w:val="24"/>
          <w:lang w:val="id-ID"/>
        </w:rPr>
        <w:t>l.</w:t>
      </w:r>
    </w:p>
    <w:p w:rsidR="003765CC" w:rsidRPr="00D953B5" w:rsidRDefault="003765CC" w:rsidP="003765CC">
      <w:pPr>
        <w:pStyle w:val="ListParagraph"/>
        <w:spacing w:line="480" w:lineRule="auto"/>
        <w:ind w:left="426" w:hanging="8"/>
        <w:jc w:val="center"/>
        <w:rPr>
          <w:b/>
          <w:bCs/>
          <w:szCs w:val="24"/>
        </w:rPr>
      </w:pPr>
      <w:r w:rsidRPr="00D953B5">
        <w:rPr>
          <w:b/>
          <w:bCs/>
          <w:szCs w:val="24"/>
        </w:rPr>
        <w:t>Tabel 4.</w:t>
      </w:r>
      <w:r>
        <w:rPr>
          <w:b/>
          <w:bCs/>
          <w:szCs w:val="24"/>
          <w:lang w:val="id-ID"/>
        </w:rPr>
        <w:t>6</w:t>
      </w:r>
      <w:r w:rsidRPr="00D953B5">
        <w:rPr>
          <w:b/>
          <w:bCs/>
          <w:szCs w:val="24"/>
          <w:lang w:val="id-ID"/>
        </w:rPr>
        <w:t xml:space="preserve"> </w:t>
      </w:r>
      <w:r w:rsidRPr="00D953B5">
        <w:rPr>
          <w:b/>
          <w:bCs/>
          <w:szCs w:val="24"/>
        </w:rPr>
        <w:t>Rekapitulasi Hasil Penelitian</w:t>
      </w:r>
    </w:p>
    <w:tbl>
      <w:tblPr>
        <w:tblStyle w:val="TableGrid"/>
        <w:tblW w:w="8550" w:type="dxa"/>
        <w:jc w:val="center"/>
        <w:tblInd w:w="108" w:type="dxa"/>
        <w:tblLayout w:type="fixed"/>
        <w:tblLook w:val="04A0"/>
      </w:tblPr>
      <w:tblGrid>
        <w:gridCol w:w="500"/>
        <w:gridCol w:w="2020"/>
        <w:gridCol w:w="1170"/>
        <w:gridCol w:w="1400"/>
        <w:gridCol w:w="1350"/>
        <w:gridCol w:w="2110"/>
      </w:tblGrid>
      <w:tr w:rsidR="003765CC" w:rsidRPr="004439CD" w:rsidTr="00840A7C">
        <w:trPr>
          <w:jc w:val="center"/>
        </w:trPr>
        <w:tc>
          <w:tcPr>
            <w:tcW w:w="500" w:type="dxa"/>
            <w:vAlign w:val="center"/>
          </w:tcPr>
          <w:p w:rsidR="003765CC" w:rsidRPr="004439CD" w:rsidRDefault="003765CC" w:rsidP="00840A7C">
            <w:pPr>
              <w:pStyle w:val="ListParagraph"/>
              <w:ind w:left="0"/>
              <w:rPr>
                <w:b/>
              </w:rPr>
            </w:pPr>
            <w:r>
              <w:rPr>
                <w:b/>
              </w:rPr>
              <w:t>No.</w:t>
            </w:r>
          </w:p>
        </w:tc>
        <w:tc>
          <w:tcPr>
            <w:tcW w:w="2020" w:type="dxa"/>
            <w:vAlign w:val="center"/>
          </w:tcPr>
          <w:p w:rsidR="003765CC" w:rsidRPr="004439CD" w:rsidRDefault="003765CC" w:rsidP="00840A7C">
            <w:pPr>
              <w:pStyle w:val="ListParagraph"/>
              <w:ind w:left="0"/>
              <w:jc w:val="center"/>
              <w:rPr>
                <w:b/>
              </w:rPr>
            </w:pPr>
            <w:r w:rsidRPr="004439CD">
              <w:rPr>
                <w:b/>
              </w:rPr>
              <w:t>Hipotesis Penelitian</w:t>
            </w:r>
          </w:p>
        </w:tc>
        <w:tc>
          <w:tcPr>
            <w:tcW w:w="1170" w:type="dxa"/>
            <w:vAlign w:val="center"/>
          </w:tcPr>
          <w:p w:rsidR="003765CC" w:rsidRPr="004439CD" w:rsidRDefault="003765CC" w:rsidP="00840A7C">
            <w:pPr>
              <w:pStyle w:val="ListParagraph"/>
              <w:ind w:left="0"/>
              <w:jc w:val="center"/>
              <w:rPr>
                <w:b/>
              </w:rPr>
            </w:pPr>
            <w:r w:rsidRPr="004439CD">
              <w:rPr>
                <w:b/>
              </w:rPr>
              <w:t>Hasil Penelitian</w:t>
            </w:r>
          </w:p>
        </w:tc>
        <w:tc>
          <w:tcPr>
            <w:tcW w:w="1400" w:type="dxa"/>
            <w:vAlign w:val="center"/>
          </w:tcPr>
          <w:p w:rsidR="003765CC" w:rsidRPr="004439CD" w:rsidRDefault="003765CC" w:rsidP="00840A7C">
            <w:pPr>
              <w:pStyle w:val="ListParagraph"/>
              <w:ind w:left="0"/>
              <w:jc w:val="center"/>
              <w:rPr>
                <w:b/>
              </w:rPr>
            </w:pPr>
            <w:r w:rsidRPr="004439CD">
              <w:rPr>
                <w:b/>
              </w:rPr>
              <w:t>Kriteria Interpretasi</w:t>
            </w:r>
          </w:p>
        </w:tc>
        <w:tc>
          <w:tcPr>
            <w:tcW w:w="1350" w:type="dxa"/>
            <w:vAlign w:val="center"/>
          </w:tcPr>
          <w:p w:rsidR="003765CC" w:rsidRPr="004439CD" w:rsidRDefault="003765CC" w:rsidP="00840A7C">
            <w:pPr>
              <w:pStyle w:val="ListParagraph"/>
              <w:ind w:left="0"/>
              <w:jc w:val="center"/>
              <w:rPr>
                <w:b/>
              </w:rPr>
            </w:pPr>
            <w:r w:rsidRPr="004439CD">
              <w:rPr>
                <w:b/>
              </w:rPr>
              <w:t>Interpretasi</w:t>
            </w:r>
          </w:p>
        </w:tc>
        <w:tc>
          <w:tcPr>
            <w:tcW w:w="2110" w:type="dxa"/>
            <w:vAlign w:val="center"/>
          </w:tcPr>
          <w:p w:rsidR="003765CC" w:rsidRPr="004439CD" w:rsidRDefault="003765CC" w:rsidP="00840A7C">
            <w:pPr>
              <w:pStyle w:val="ListParagraph"/>
              <w:ind w:left="0"/>
              <w:jc w:val="center"/>
              <w:rPr>
                <w:b/>
              </w:rPr>
            </w:pPr>
            <w:r w:rsidRPr="004439CD">
              <w:rPr>
                <w:b/>
              </w:rPr>
              <w:t>Kesimpulan</w:t>
            </w:r>
          </w:p>
        </w:tc>
      </w:tr>
      <w:tr w:rsidR="003765CC" w:rsidRPr="004439CD" w:rsidTr="00840A7C">
        <w:trPr>
          <w:jc w:val="center"/>
        </w:trPr>
        <w:tc>
          <w:tcPr>
            <w:tcW w:w="500" w:type="dxa"/>
          </w:tcPr>
          <w:p w:rsidR="003765CC" w:rsidRPr="004439CD" w:rsidRDefault="003765CC" w:rsidP="00840A7C">
            <w:pPr>
              <w:pStyle w:val="ListParagraph"/>
              <w:ind w:left="0"/>
              <w:jc w:val="center"/>
            </w:pPr>
            <w:r w:rsidRPr="004439CD">
              <w:t>1</w:t>
            </w:r>
          </w:p>
        </w:tc>
        <w:tc>
          <w:tcPr>
            <w:tcW w:w="2020" w:type="dxa"/>
          </w:tcPr>
          <w:p w:rsidR="003765CC" w:rsidRPr="004439CD" w:rsidRDefault="003765CC" w:rsidP="00840A7C">
            <w:pPr>
              <w:pStyle w:val="ListParagraph"/>
              <w:ind w:left="-108"/>
              <w:rPr>
                <w:lang w:val="id-ID"/>
              </w:rPr>
            </w:pPr>
            <w:r>
              <w:rPr>
                <w:lang w:val="id-ID"/>
              </w:rPr>
              <w:t>A</w:t>
            </w:r>
            <w:r w:rsidRPr="004439CD">
              <w:t xml:space="preserve">da pengaruh </w:t>
            </w:r>
            <w:r w:rsidRPr="00D953B5">
              <w:rPr>
                <w:iCs/>
                <w:lang w:val="id-ID"/>
              </w:rPr>
              <w:t>pembelajaran kooperatif tipe NHT</w:t>
            </w:r>
            <w:r>
              <w:rPr>
                <w:i/>
                <w:lang w:val="id-ID"/>
              </w:rPr>
              <w:t xml:space="preserve"> </w:t>
            </w:r>
            <w:r w:rsidRPr="004439CD">
              <w:t>terhadap prestasi belajar matematika siswa kelas VII</w:t>
            </w:r>
            <w:r>
              <w:rPr>
                <w:lang w:val="id-ID"/>
              </w:rPr>
              <w:t>I SMP</w:t>
            </w:r>
            <w:r w:rsidRPr="004439CD">
              <w:t>N</w:t>
            </w:r>
            <w:r>
              <w:rPr>
                <w:lang w:val="id-ID"/>
              </w:rPr>
              <w:t xml:space="preserve"> 1 </w:t>
            </w:r>
            <w:r w:rsidRPr="004439CD">
              <w:t>Ng</w:t>
            </w:r>
            <w:r>
              <w:rPr>
                <w:lang w:val="id-ID"/>
              </w:rPr>
              <w:t>unut</w:t>
            </w:r>
            <w:r w:rsidRPr="004439CD">
              <w:t xml:space="preserve"> Tulungagung Tahun </w:t>
            </w:r>
            <w:r>
              <w:rPr>
                <w:lang w:val="id-ID"/>
              </w:rPr>
              <w:t xml:space="preserve">Ajaran </w:t>
            </w:r>
            <w:r w:rsidRPr="004439CD">
              <w:t>201</w:t>
            </w:r>
            <w:r w:rsidRPr="004439CD">
              <w:rPr>
                <w:lang w:val="id-ID"/>
              </w:rPr>
              <w:t>1</w:t>
            </w:r>
            <w:r w:rsidRPr="004439CD">
              <w:t>/201</w:t>
            </w:r>
            <w:r w:rsidRPr="004439CD">
              <w:rPr>
                <w:lang w:val="id-ID"/>
              </w:rPr>
              <w:t>2</w:t>
            </w:r>
          </w:p>
        </w:tc>
        <w:tc>
          <w:tcPr>
            <w:tcW w:w="1170" w:type="dxa"/>
          </w:tcPr>
          <w:p w:rsidR="003765CC" w:rsidRPr="00414280" w:rsidRDefault="003765CC" w:rsidP="00840A7C">
            <w:pPr>
              <w:pStyle w:val="ListParagraph"/>
              <w:ind w:left="-108"/>
              <w:rPr>
                <w:lang w:val="id-ID"/>
              </w:rPr>
            </w:pPr>
            <w:r w:rsidRPr="004439CD">
              <w:t>t</w:t>
            </w:r>
            <w:r w:rsidRPr="004439CD">
              <w:rPr>
                <w:vertAlign w:val="subscript"/>
              </w:rPr>
              <w:t>hitung</w:t>
            </w:r>
            <w:r w:rsidRPr="004439CD">
              <w:t xml:space="preserve"> = 2,</w:t>
            </w:r>
            <w:r>
              <w:rPr>
                <w:lang w:val="id-ID"/>
              </w:rPr>
              <w:t>9</w:t>
            </w:r>
          </w:p>
        </w:tc>
        <w:tc>
          <w:tcPr>
            <w:tcW w:w="1400" w:type="dxa"/>
          </w:tcPr>
          <w:p w:rsidR="003765CC" w:rsidRPr="004439CD" w:rsidRDefault="003765CC" w:rsidP="00840A7C">
            <w:pPr>
              <w:pStyle w:val="ListParagraph"/>
              <w:ind w:left="-108"/>
              <w:jc w:val="both"/>
            </w:pPr>
            <w:r w:rsidRPr="004439CD">
              <w:t>t</w:t>
            </w:r>
            <w:r w:rsidRPr="004439CD">
              <w:rPr>
                <w:vertAlign w:val="subscript"/>
              </w:rPr>
              <w:t>tabel</w:t>
            </w:r>
            <w:r w:rsidRPr="004439CD">
              <w:t>= 2,000 (taraf 5%)</w:t>
            </w:r>
          </w:p>
          <w:p w:rsidR="003765CC" w:rsidRPr="00E97C9E" w:rsidRDefault="003765CC" w:rsidP="00840A7C">
            <w:pPr>
              <w:pStyle w:val="ListParagraph"/>
              <w:ind w:left="-108"/>
              <w:jc w:val="both"/>
              <w:rPr>
                <w:lang w:val="id-ID"/>
              </w:rPr>
            </w:pPr>
            <w:r w:rsidRPr="004439CD">
              <w:t>Berarti signifikan</w:t>
            </w:r>
            <w:r>
              <w:rPr>
                <w:lang w:val="id-ID"/>
              </w:rPr>
              <w:t xml:space="preserve"> karena </w:t>
            </w:r>
            <w:r w:rsidRPr="004439CD">
              <w:t>t</w:t>
            </w:r>
            <w:r w:rsidRPr="004439CD">
              <w:rPr>
                <w:vertAlign w:val="subscript"/>
              </w:rPr>
              <w:t>hitung</w:t>
            </w:r>
            <w:r>
              <w:rPr>
                <w:lang w:val="id-ID"/>
              </w:rPr>
              <w:t xml:space="preserve"> &gt; </w:t>
            </w:r>
            <w:r w:rsidRPr="004439CD">
              <w:t>t</w:t>
            </w:r>
            <w:r w:rsidRPr="004439CD">
              <w:rPr>
                <w:vertAlign w:val="subscript"/>
              </w:rPr>
              <w:t>tabel</w:t>
            </w:r>
          </w:p>
        </w:tc>
        <w:tc>
          <w:tcPr>
            <w:tcW w:w="1350" w:type="dxa"/>
          </w:tcPr>
          <w:p w:rsidR="003765CC" w:rsidRPr="00414280" w:rsidRDefault="003765CC" w:rsidP="00840A7C">
            <w:pPr>
              <w:pStyle w:val="ListParagraph"/>
              <w:ind w:left="-108"/>
              <w:rPr>
                <w:lang w:val="id-ID"/>
              </w:rPr>
            </w:pPr>
            <w:r w:rsidRPr="004439CD">
              <w:t xml:space="preserve">Hipotesis </w:t>
            </w:r>
            <w:r>
              <w:rPr>
                <w:lang w:val="id-ID"/>
              </w:rPr>
              <w:t>diterima</w:t>
            </w:r>
          </w:p>
        </w:tc>
        <w:tc>
          <w:tcPr>
            <w:tcW w:w="2110" w:type="dxa"/>
          </w:tcPr>
          <w:p w:rsidR="003765CC" w:rsidRPr="004439CD" w:rsidRDefault="003765CC" w:rsidP="00840A7C">
            <w:r w:rsidRPr="00414280">
              <w:rPr>
                <w:rFonts w:eastAsiaTheme="minorEastAsia"/>
              </w:rPr>
              <w:t xml:space="preserve">Ada pengaruh yang signifikan </w:t>
            </w:r>
            <w:r w:rsidRPr="00414280">
              <w:rPr>
                <w:lang w:val="id-ID"/>
              </w:rPr>
              <w:t>pemberian</w:t>
            </w:r>
            <w:r>
              <w:rPr>
                <w:lang w:val="id-ID"/>
              </w:rPr>
              <w:t xml:space="preserve"> </w:t>
            </w:r>
            <w:r w:rsidRPr="00D953B5">
              <w:rPr>
                <w:iCs/>
                <w:lang w:val="id-ID"/>
              </w:rPr>
              <w:t>NHT</w:t>
            </w:r>
            <w:r>
              <w:rPr>
                <w:i/>
                <w:lang w:val="id-ID"/>
              </w:rPr>
              <w:t xml:space="preserve"> </w:t>
            </w:r>
            <w:r w:rsidRPr="004439CD">
              <w:t>terhadap prestasi belajar matematika siswa kelas VII</w:t>
            </w:r>
            <w:r>
              <w:rPr>
                <w:lang w:val="id-ID"/>
              </w:rPr>
              <w:t>I SMP</w:t>
            </w:r>
            <w:r w:rsidRPr="004439CD">
              <w:t>N</w:t>
            </w:r>
            <w:r>
              <w:rPr>
                <w:lang w:val="id-ID"/>
              </w:rPr>
              <w:t xml:space="preserve"> 1 </w:t>
            </w:r>
            <w:r w:rsidRPr="004439CD">
              <w:t>Ng</w:t>
            </w:r>
            <w:r>
              <w:rPr>
                <w:lang w:val="id-ID"/>
              </w:rPr>
              <w:t>unut</w:t>
            </w:r>
            <w:r w:rsidRPr="004439CD">
              <w:t xml:space="preserve"> Tulungagung Tahun </w:t>
            </w:r>
            <w:r>
              <w:rPr>
                <w:lang w:val="id-ID"/>
              </w:rPr>
              <w:t xml:space="preserve">Ajaran </w:t>
            </w:r>
            <w:r w:rsidRPr="004439CD">
              <w:t>201</w:t>
            </w:r>
            <w:r w:rsidRPr="004439CD">
              <w:rPr>
                <w:lang w:val="id-ID"/>
              </w:rPr>
              <w:t>1</w:t>
            </w:r>
            <w:r w:rsidRPr="004439CD">
              <w:t>/201</w:t>
            </w:r>
            <w:r w:rsidRPr="004439CD">
              <w:rPr>
                <w:lang w:val="id-ID"/>
              </w:rPr>
              <w:t>2</w:t>
            </w:r>
            <w:r w:rsidRPr="00414280">
              <w:rPr>
                <w:lang w:val="id-ID"/>
              </w:rPr>
              <w:t xml:space="preserve"> </w:t>
            </w:r>
          </w:p>
        </w:tc>
      </w:tr>
    </w:tbl>
    <w:p w:rsidR="003765CC" w:rsidRPr="00A942F4" w:rsidRDefault="003765CC" w:rsidP="003765CC">
      <w:pPr>
        <w:pStyle w:val="ListParagraph"/>
        <w:numPr>
          <w:ilvl w:val="0"/>
          <w:numId w:val="39"/>
        </w:numPr>
        <w:spacing w:line="480" w:lineRule="auto"/>
        <w:jc w:val="both"/>
        <w:rPr>
          <w:b/>
          <w:szCs w:val="24"/>
        </w:rPr>
      </w:pPr>
      <w:r w:rsidRPr="00A942F4">
        <w:rPr>
          <w:b/>
          <w:szCs w:val="24"/>
        </w:rPr>
        <w:lastRenderedPageBreak/>
        <w:t>Pembahasan Hasil Penelitian</w:t>
      </w:r>
    </w:p>
    <w:p w:rsidR="003765CC" w:rsidRDefault="003765CC" w:rsidP="003765CC">
      <w:pPr>
        <w:spacing w:line="480" w:lineRule="auto"/>
        <w:ind w:firstLine="720"/>
        <w:jc w:val="both"/>
        <w:rPr>
          <w:rFonts w:asciiTheme="majorBidi" w:hAnsiTheme="majorBidi" w:cstheme="majorBidi"/>
          <w:szCs w:val="24"/>
          <w:lang w:val="id-ID"/>
        </w:rPr>
      </w:pPr>
      <w:r w:rsidRPr="00414280">
        <w:rPr>
          <w:rFonts w:eastAsiaTheme="minorEastAsia"/>
          <w:szCs w:val="24"/>
        </w:rPr>
        <w:t xml:space="preserve">Berdasarkan penyajian data dan analisis data di atas, hasilnya menunjukkan adanya perbedaan yang signifikan antara </w:t>
      </w:r>
      <w:r w:rsidRPr="00414280">
        <w:rPr>
          <w:rFonts w:eastAsiaTheme="minorEastAsia"/>
          <w:i/>
          <w:szCs w:val="24"/>
        </w:rPr>
        <w:t>t</w:t>
      </w:r>
      <w:r w:rsidRPr="00414280">
        <w:rPr>
          <w:rFonts w:eastAsiaTheme="minorEastAsia"/>
          <w:i/>
          <w:szCs w:val="24"/>
          <w:vertAlign w:val="subscript"/>
        </w:rPr>
        <w:t xml:space="preserve">hitung </w:t>
      </w:r>
      <w:r w:rsidRPr="00414280">
        <w:rPr>
          <w:rFonts w:eastAsiaTheme="minorEastAsia"/>
          <w:szCs w:val="24"/>
        </w:rPr>
        <w:t xml:space="preserve">dan </w:t>
      </w:r>
      <w:r w:rsidRPr="00414280">
        <w:rPr>
          <w:rFonts w:eastAsiaTheme="minorEastAsia"/>
          <w:i/>
          <w:szCs w:val="24"/>
        </w:rPr>
        <w:t>t</w:t>
      </w:r>
      <w:r w:rsidRPr="00414280">
        <w:rPr>
          <w:rFonts w:eastAsiaTheme="minorEastAsia"/>
          <w:i/>
          <w:szCs w:val="24"/>
          <w:vertAlign w:val="subscript"/>
        </w:rPr>
        <w:t>tabel</w:t>
      </w:r>
      <w:r w:rsidRPr="00414280">
        <w:rPr>
          <w:rFonts w:eastAsiaTheme="minorEastAsia"/>
          <w:szCs w:val="24"/>
        </w:rPr>
        <w:t xml:space="preserve">. Dimana </w:t>
      </w:r>
      <w:r w:rsidRPr="00414280">
        <w:rPr>
          <w:rFonts w:eastAsiaTheme="minorEastAsia"/>
          <w:i/>
          <w:szCs w:val="24"/>
        </w:rPr>
        <w:t>t</w:t>
      </w:r>
      <w:r w:rsidRPr="00414280">
        <w:rPr>
          <w:rFonts w:eastAsiaTheme="minorEastAsia"/>
          <w:i/>
          <w:szCs w:val="24"/>
          <w:vertAlign w:val="subscript"/>
        </w:rPr>
        <w:t>hitung</w:t>
      </w:r>
      <w:r w:rsidRPr="00414280">
        <w:rPr>
          <w:rFonts w:eastAsiaTheme="minorEastAsia"/>
          <w:szCs w:val="24"/>
        </w:rPr>
        <w:t xml:space="preserve"> untuk prestasi belajar diperoleh dari perhitungan </w:t>
      </w:r>
      <w:r>
        <w:rPr>
          <w:rFonts w:eastAsiaTheme="minorEastAsia"/>
          <w:szCs w:val="24"/>
          <w:lang w:val="id-ID"/>
        </w:rPr>
        <w:t xml:space="preserve">t-test </w:t>
      </w:r>
      <w:r w:rsidRPr="00414280">
        <w:rPr>
          <w:rFonts w:eastAsiaTheme="minorEastAsia"/>
          <w:szCs w:val="24"/>
        </w:rPr>
        <w:t>sebesar 2,</w:t>
      </w:r>
      <w:r>
        <w:rPr>
          <w:rFonts w:eastAsiaTheme="minorEastAsia"/>
          <w:szCs w:val="24"/>
          <w:lang w:val="id-ID"/>
        </w:rPr>
        <w:t xml:space="preserve">9. </w:t>
      </w:r>
      <w:r w:rsidRPr="00414280">
        <w:rPr>
          <w:rFonts w:eastAsiaTheme="minorEastAsia"/>
          <w:szCs w:val="24"/>
          <w:lang w:val="id-ID"/>
        </w:rPr>
        <w:t xml:space="preserve">Sedangkan </w:t>
      </w:r>
      <w:r w:rsidRPr="00414280">
        <w:rPr>
          <w:rFonts w:eastAsiaTheme="minorEastAsia"/>
          <w:i/>
          <w:szCs w:val="24"/>
          <w:lang w:val="id-ID"/>
        </w:rPr>
        <w:t>t</w:t>
      </w:r>
      <w:r w:rsidRPr="00414280">
        <w:rPr>
          <w:rFonts w:eastAsiaTheme="minorEastAsia"/>
          <w:i/>
          <w:szCs w:val="24"/>
          <w:vertAlign w:val="subscript"/>
          <w:lang w:val="id-ID"/>
        </w:rPr>
        <w:t xml:space="preserve">tabel </w:t>
      </w:r>
      <w:r w:rsidRPr="00414280">
        <w:rPr>
          <w:rFonts w:eastAsiaTheme="minorEastAsia"/>
          <w:szCs w:val="24"/>
          <w:lang w:val="id-ID"/>
        </w:rPr>
        <w:t>pada taraf signifikasi 5% adalah 2,00</w:t>
      </w:r>
      <w:r>
        <w:rPr>
          <w:rFonts w:eastAsiaTheme="minorEastAsia"/>
          <w:szCs w:val="24"/>
          <w:lang w:val="id-ID"/>
        </w:rPr>
        <w:t>0</w:t>
      </w:r>
      <w:r w:rsidRPr="00414280">
        <w:rPr>
          <w:rFonts w:eastAsiaTheme="minorEastAsia"/>
          <w:szCs w:val="24"/>
          <w:lang w:val="id-ID"/>
        </w:rPr>
        <w:t xml:space="preserve">. Sehingga dapat disimpulkan bahwa </w:t>
      </w:r>
      <w:r w:rsidRPr="00C70B05">
        <w:rPr>
          <w:rFonts w:asciiTheme="majorBidi" w:hAnsiTheme="majorBidi" w:cstheme="majorBidi"/>
          <w:bCs/>
          <w:szCs w:val="24"/>
        </w:rPr>
        <w:t xml:space="preserve">ada pengaruh penerapan pembelajaran kooperatif tipe </w:t>
      </w:r>
      <w:r w:rsidRPr="00C70B05">
        <w:rPr>
          <w:rFonts w:asciiTheme="majorBidi" w:hAnsiTheme="majorBidi" w:cstheme="majorBidi"/>
          <w:bCs/>
          <w:i/>
          <w:szCs w:val="24"/>
        </w:rPr>
        <w:t>Numbered Heads Together</w:t>
      </w:r>
      <w:r w:rsidRPr="00C70B05">
        <w:rPr>
          <w:rFonts w:asciiTheme="majorBidi" w:hAnsiTheme="majorBidi" w:cstheme="majorBidi"/>
          <w:bCs/>
          <w:szCs w:val="24"/>
        </w:rPr>
        <w:t xml:space="preserve"> (NHT) terhadap </w:t>
      </w:r>
      <w:r>
        <w:rPr>
          <w:rFonts w:asciiTheme="majorBidi" w:hAnsiTheme="majorBidi" w:cstheme="majorBidi"/>
          <w:bCs/>
          <w:szCs w:val="24"/>
          <w:lang w:val="id-ID"/>
        </w:rPr>
        <w:t>prestasi</w:t>
      </w:r>
      <w:r w:rsidRPr="00C70B05">
        <w:rPr>
          <w:rFonts w:asciiTheme="majorBidi" w:hAnsiTheme="majorBidi" w:cstheme="majorBidi"/>
          <w:bCs/>
          <w:szCs w:val="24"/>
        </w:rPr>
        <w:t xml:space="preserve"> belajar matematika </w:t>
      </w:r>
      <w:r>
        <w:rPr>
          <w:rFonts w:asciiTheme="majorBidi" w:hAnsiTheme="majorBidi" w:cstheme="majorBidi"/>
          <w:bCs/>
          <w:szCs w:val="24"/>
          <w:lang w:val="id-ID"/>
        </w:rPr>
        <w:t xml:space="preserve">materi bangun ruang </w:t>
      </w:r>
      <w:r w:rsidRPr="00C70B05">
        <w:rPr>
          <w:rFonts w:asciiTheme="majorBidi" w:hAnsiTheme="majorBidi" w:cstheme="majorBidi"/>
          <w:bCs/>
          <w:szCs w:val="24"/>
        </w:rPr>
        <w:t xml:space="preserve">siswa kelas VIII </w:t>
      </w:r>
      <w:r>
        <w:rPr>
          <w:rFonts w:asciiTheme="majorBidi" w:hAnsiTheme="majorBidi" w:cstheme="majorBidi"/>
          <w:bCs/>
          <w:szCs w:val="24"/>
        </w:rPr>
        <w:t>SMP</w:t>
      </w:r>
      <w:r w:rsidRPr="00C70B05">
        <w:rPr>
          <w:rFonts w:asciiTheme="majorBidi" w:hAnsiTheme="majorBidi" w:cstheme="majorBidi"/>
          <w:bCs/>
          <w:szCs w:val="24"/>
        </w:rPr>
        <w:t xml:space="preserve">N 1 </w:t>
      </w:r>
      <w:r>
        <w:rPr>
          <w:rFonts w:asciiTheme="majorBidi" w:hAnsiTheme="majorBidi" w:cstheme="majorBidi"/>
          <w:bCs/>
          <w:szCs w:val="24"/>
          <w:lang w:val="id-ID"/>
        </w:rPr>
        <w:t>Ngunut</w:t>
      </w:r>
      <w:r w:rsidRPr="00C70B05">
        <w:rPr>
          <w:rFonts w:asciiTheme="majorBidi" w:hAnsiTheme="majorBidi" w:cstheme="majorBidi"/>
          <w:bCs/>
          <w:szCs w:val="24"/>
        </w:rPr>
        <w:t xml:space="preserve"> Tulungagung</w:t>
      </w:r>
      <w:r>
        <w:rPr>
          <w:rFonts w:asciiTheme="majorBidi" w:hAnsiTheme="majorBidi" w:cstheme="majorBidi"/>
          <w:bCs/>
          <w:szCs w:val="24"/>
          <w:lang w:val="id-ID"/>
        </w:rPr>
        <w:t xml:space="preserve"> semester genap tahun ajaran 2011/2012</w:t>
      </w:r>
      <w:r w:rsidRPr="00C70B05">
        <w:rPr>
          <w:rFonts w:asciiTheme="majorBidi" w:hAnsiTheme="majorBidi" w:cstheme="majorBidi"/>
          <w:bCs/>
          <w:szCs w:val="24"/>
        </w:rPr>
        <w:t>.</w:t>
      </w:r>
      <w:r>
        <w:rPr>
          <w:rFonts w:asciiTheme="majorBidi" w:hAnsiTheme="majorBidi" w:cstheme="majorBidi"/>
          <w:bCs/>
          <w:szCs w:val="24"/>
          <w:lang w:val="id-ID"/>
        </w:rPr>
        <w:t xml:space="preserve"> Sedangkan </w:t>
      </w:r>
      <w:r w:rsidRPr="000A6AFA">
        <w:rPr>
          <w:rFonts w:asciiTheme="majorBidi" w:hAnsiTheme="majorBidi" w:cstheme="majorBidi"/>
          <w:szCs w:val="24"/>
        </w:rPr>
        <w:t xml:space="preserve">besarnya pengaruh adalah </w:t>
      </w:r>
      <w:r>
        <w:rPr>
          <w:rFonts w:asciiTheme="majorBidi" w:hAnsiTheme="majorBidi" w:cstheme="majorBidi"/>
          <w:szCs w:val="24"/>
        </w:rPr>
        <w:t>13</w:t>
      </w:r>
      <w:r>
        <w:rPr>
          <w:rFonts w:asciiTheme="majorBidi" w:hAnsiTheme="majorBidi" w:cstheme="majorBidi"/>
          <w:szCs w:val="24"/>
          <w:lang w:val="id-ID"/>
        </w:rPr>
        <w:t>,54</w:t>
      </w:r>
      <w:r w:rsidRPr="000A6AFA">
        <w:rPr>
          <w:rFonts w:asciiTheme="majorBidi" w:hAnsiTheme="majorBidi" w:cstheme="majorBidi"/>
          <w:szCs w:val="24"/>
        </w:rPr>
        <w:t xml:space="preserve"> %.</w:t>
      </w:r>
    </w:p>
    <w:p w:rsidR="003765CC" w:rsidRDefault="003765CC" w:rsidP="003765CC">
      <w:pPr>
        <w:pStyle w:val="ListParagraph"/>
        <w:spacing w:after="200" w:line="480" w:lineRule="auto"/>
        <w:ind w:left="0" w:firstLine="720"/>
        <w:jc w:val="both"/>
        <w:rPr>
          <w:i/>
          <w:iCs/>
          <w:kern w:val="36"/>
          <w:szCs w:val="24"/>
          <w:lang w:val="id-ID"/>
        </w:rPr>
      </w:pPr>
      <w:r>
        <w:rPr>
          <w:szCs w:val="24"/>
          <w:lang w:val="id-ID"/>
        </w:rPr>
        <w:t>Hasil p</w:t>
      </w:r>
      <w:r w:rsidRPr="00F246B9">
        <w:rPr>
          <w:szCs w:val="24"/>
          <w:lang w:val="id-ID"/>
        </w:rPr>
        <w:t xml:space="preserve">enelitian ini, </w:t>
      </w:r>
      <w:r>
        <w:rPr>
          <w:szCs w:val="24"/>
          <w:lang w:val="id-ID"/>
        </w:rPr>
        <w:t xml:space="preserve">sesuai </w:t>
      </w:r>
      <w:r w:rsidRPr="00F246B9">
        <w:rPr>
          <w:szCs w:val="24"/>
          <w:lang w:val="id-ID"/>
        </w:rPr>
        <w:t xml:space="preserve"> dengan</w:t>
      </w:r>
      <w:r>
        <w:rPr>
          <w:szCs w:val="24"/>
          <w:lang w:val="id-ID"/>
        </w:rPr>
        <w:t xml:space="preserve"> hasil penelitian sebelumnya, y</w:t>
      </w:r>
      <w:r w:rsidRPr="00F246B9">
        <w:rPr>
          <w:szCs w:val="24"/>
          <w:lang w:val="id-ID"/>
        </w:rPr>
        <w:t xml:space="preserve">aitu penelitian dari Fery kartiningrum tahun 2007 </w:t>
      </w:r>
      <w:r w:rsidRPr="00F246B9">
        <w:rPr>
          <w:szCs w:val="24"/>
        </w:rPr>
        <w:t>Universitas Negeri Semarang</w:t>
      </w:r>
      <w:r w:rsidRPr="00F246B9">
        <w:rPr>
          <w:szCs w:val="24"/>
          <w:lang w:val="id-ID"/>
        </w:rPr>
        <w:t xml:space="preserve"> dengan judul “</w:t>
      </w:r>
      <w:r w:rsidRPr="00F246B9">
        <w:rPr>
          <w:i/>
          <w:iCs/>
          <w:szCs w:val="24"/>
          <w:lang w:val="id-ID"/>
        </w:rPr>
        <w:t xml:space="preserve">Model Pengajaran Kooperatif dengan Pendekatan Stuktural Tipe Numbered Head Together untuk Meningkatkan Hasil Belajar dan Aktivitas Siswa pada Pokok Bahasan Usaha dan Energi Siswa </w:t>
      </w:r>
      <w:r w:rsidRPr="00F246B9">
        <w:rPr>
          <w:i/>
          <w:iCs/>
          <w:kern w:val="36"/>
          <w:szCs w:val="24"/>
          <w:lang w:val="id-ID"/>
        </w:rPr>
        <w:t>Kelas VII Semester Genap SMPN 14 Pekal</w:t>
      </w:r>
      <w:r>
        <w:rPr>
          <w:i/>
          <w:iCs/>
          <w:kern w:val="36"/>
          <w:szCs w:val="24"/>
          <w:lang w:val="id-ID"/>
        </w:rPr>
        <w:t>ongan Tahun Pelajaran 2005/2006.</w:t>
      </w:r>
      <w:r w:rsidRPr="00F246B9">
        <w:rPr>
          <w:i/>
          <w:iCs/>
          <w:kern w:val="36"/>
          <w:szCs w:val="24"/>
          <w:lang w:val="id-ID"/>
        </w:rPr>
        <w:t>”</w:t>
      </w:r>
      <w:r>
        <w:rPr>
          <w:i/>
          <w:iCs/>
          <w:kern w:val="36"/>
          <w:szCs w:val="24"/>
          <w:lang w:val="id-ID"/>
        </w:rPr>
        <w:t xml:space="preserve"> </w:t>
      </w:r>
      <w:r w:rsidRPr="00F246B9">
        <w:rPr>
          <w:szCs w:val="24"/>
        </w:rPr>
        <w:t>Penelitian ini merupakan penelitian tindakan kelas</w:t>
      </w:r>
      <w:r w:rsidRPr="00F246B9">
        <w:rPr>
          <w:szCs w:val="24"/>
          <w:lang w:val="id-ID"/>
        </w:rPr>
        <w:t xml:space="preserve">, </w:t>
      </w:r>
      <w:r w:rsidRPr="00F246B9">
        <w:rPr>
          <w:szCs w:val="24"/>
        </w:rPr>
        <w:t>terdiri dari dua siklus dengan materi yang berbeda,</w:t>
      </w:r>
      <w:r w:rsidRPr="00F246B9">
        <w:rPr>
          <w:i/>
          <w:iCs/>
          <w:kern w:val="36"/>
          <w:szCs w:val="24"/>
          <w:lang w:val="id-ID"/>
        </w:rPr>
        <w:t xml:space="preserve"> </w:t>
      </w:r>
      <w:r w:rsidRPr="00F246B9">
        <w:rPr>
          <w:szCs w:val="24"/>
          <w:lang w:val="id-ID"/>
        </w:rPr>
        <w:t>p</w:t>
      </w:r>
      <w:r w:rsidRPr="00F246B9">
        <w:rPr>
          <w:szCs w:val="24"/>
        </w:rPr>
        <w:t>ada mata pelajar</w:t>
      </w:r>
      <w:r>
        <w:rPr>
          <w:szCs w:val="24"/>
        </w:rPr>
        <w:t>an Fisika kelas VII semester II</w:t>
      </w:r>
      <w:r>
        <w:rPr>
          <w:szCs w:val="24"/>
          <w:lang w:val="id-ID"/>
        </w:rPr>
        <w:t xml:space="preserve">. </w:t>
      </w:r>
      <w:r w:rsidRPr="00772FF4">
        <w:rPr>
          <w:szCs w:val="24"/>
        </w:rPr>
        <w:t>Data hasil belajar mental activities dan afektif diperoleh dari lembar observasi selama proses pengajaran berlangsung, dan data hasil bela</w:t>
      </w:r>
      <w:r>
        <w:rPr>
          <w:szCs w:val="24"/>
        </w:rPr>
        <w:t>jar kognitif diperoleh dari tes</w:t>
      </w:r>
      <w:r>
        <w:rPr>
          <w:szCs w:val="24"/>
          <w:lang w:val="id-ID"/>
        </w:rPr>
        <w:t xml:space="preserve">t evaluasi. </w:t>
      </w:r>
      <w:r w:rsidRPr="00772FF4">
        <w:rPr>
          <w:szCs w:val="24"/>
        </w:rPr>
        <w:t xml:space="preserve">Hasil penelitian menunjukkan bahwa dari dua siklus yang ditempuh diperoleh data bahwa </w:t>
      </w:r>
      <w:r w:rsidRPr="00F246B9">
        <w:rPr>
          <w:szCs w:val="24"/>
        </w:rPr>
        <w:t xml:space="preserve">Ketuntasan klasikal hasil belajar kognitif 72.1% dan </w:t>
      </w:r>
      <w:r w:rsidRPr="00F246B9">
        <w:rPr>
          <w:szCs w:val="24"/>
        </w:rPr>
        <w:lastRenderedPageBreak/>
        <w:t>88.9%. Sedangkan Untuk ketuntasan klasikal hasil belajar afektif sebesar 78.4% dan 90,3%.</w:t>
      </w:r>
      <w:r>
        <w:rPr>
          <w:rStyle w:val="FootnoteReference"/>
          <w:szCs w:val="24"/>
          <w:lang w:val="id-ID"/>
        </w:rPr>
        <w:footnoteReference w:id="3"/>
      </w:r>
    </w:p>
    <w:p w:rsidR="003765CC" w:rsidRDefault="003765CC" w:rsidP="003765CC">
      <w:pPr>
        <w:pStyle w:val="ListParagraph"/>
        <w:spacing w:after="200" w:line="480" w:lineRule="auto"/>
        <w:ind w:left="0" w:firstLine="720"/>
        <w:jc w:val="both"/>
        <w:rPr>
          <w:kern w:val="36"/>
          <w:szCs w:val="24"/>
          <w:lang w:val="id-ID"/>
        </w:rPr>
      </w:pPr>
      <w:r>
        <w:rPr>
          <w:kern w:val="36"/>
          <w:szCs w:val="24"/>
          <w:lang w:val="id-ID"/>
        </w:rPr>
        <w:t xml:space="preserve">Hasil penelitian ini, juga sesuai dengan hasil penelitian sebelumnya, yaitu penelitian dari </w:t>
      </w:r>
      <w:r w:rsidRPr="00C733B6">
        <w:rPr>
          <w:szCs w:val="24"/>
          <w:lang w:val="id-ID"/>
        </w:rPr>
        <w:t>Joko Siswanto</w:t>
      </w:r>
      <w:r>
        <w:rPr>
          <w:kern w:val="36"/>
          <w:szCs w:val="24"/>
          <w:lang w:val="id-ID"/>
        </w:rPr>
        <w:t xml:space="preserve"> dengan judul “pengaruh penggunaan model pembelajaran kooperetif tipe NHT menggunakan peta pikiran terhadap penalaran formal siswa pada pokok bahasan tekanan kelas VIII semester genap SMP Futuhiyyah Mranggen Demak Tahu Ajaran 2010/2011.” Hasilnya adalah diperoleh Fhitung = 3,994 dan Ftabel = 3,958. Dapat disimpulkan bahwa model pembelajaran kooperatif tipe NHT menggunakan peta pikiran lebih berpengaruh terhadap penalaran formal siswa. Untuk itu pembelajaran kooperatif NHT menggunakan peta pikiran perlu terus diterapkan dan dikembangkan pada materi yang lain agar siswa lebih memahami materi yang diajarkan.</w:t>
      </w:r>
      <w:r>
        <w:rPr>
          <w:rStyle w:val="FootnoteReference"/>
          <w:kern w:val="36"/>
          <w:szCs w:val="24"/>
          <w:lang w:val="id-ID"/>
        </w:rPr>
        <w:footnoteReference w:id="4"/>
      </w:r>
    </w:p>
    <w:p w:rsidR="003765CC" w:rsidRPr="00857BE4" w:rsidRDefault="003765CC" w:rsidP="003765CC">
      <w:pPr>
        <w:pStyle w:val="ListParagraph"/>
        <w:spacing w:after="200" w:line="480" w:lineRule="auto"/>
        <w:ind w:left="0" w:firstLine="720"/>
        <w:jc w:val="both"/>
        <w:rPr>
          <w:kern w:val="36"/>
          <w:szCs w:val="24"/>
          <w:lang w:val="id-ID"/>
        </w:rPr>
      </w:pPr>
      <w:r w:rsidRPr="005366B8">
        <w:rPr>
          <w:szCs w:val="24"/>
          <w:lang w:val="id-ID"/>
        </w:rPr>
        <w:t>Berdasarkan keterangan di</w:t>
      </w:r>
      <w:r>
        <w:rPr>
          <w:szCs w:val="24"/>
          <w:lang w:val="id-ID"/>
        </w:rPr>
        <w:t xml:space="preserve"> </w:t>
      </w:r>
      <w:r w:rsidRPr="005366B8">
        <w:rPr>
          <w:szCs w:val="24"/>
          <w:lang w:val="id-ID"/>
        </w:rPr>
        <w:t xml:space="preserve">atas dapat disimpulkan bahwa pembelajaran dengan </w:t>
      </w:r>
      <w:r w:rsidRPr="005366B8">
        <w:rPr>
          <w:szCs w:val="24"/>
        </w:rPr>
        <w:t xml:space="preserve">kooperatif </w:t>
      </w:r>
      <w:r w:rsidRPr="00507C56">
        <w:rPr>
          <w:i/>
          <w:iCs/>
          <w:szCs w:val="24"/>
        </w:rPr>
        <w:t>Numbered Heads Together</w:t>
      </w:r>
      <w:r w:rsidRPr="005366B8">
        <w:rPr>
          <w:szCs w:val="24"/>
        </w:rPr>
        <w:t xml:space="preserve"> dapat meningkatkan hasil belajar kognitif, afektif dan mengidentifikasi sejauh mana aktivitas mental siswa</w:t>
      </w:r>
      <w:r w:rsidRPr="005366B8">
        <w:rPr>
          <w:szCs w:val="24"/>
          <w:lang w:val="id-ID"/>
        </w:rPr>
        <w:t xml:space="preserve">. </w:t>
      </w:r>
      <w:r w:rsidRPr="005366B8">
        <w:rPr>
          <w:szCs w:val="24"/>
        </w:rPr>
        <w:t xml:space="preserve">Dengan pemberian </w:t>
      </w:r>
      <w:r>
        <w:rPr>
          <w:szCs w:val="24"/>
          <w:lang w:val="id-ID"/>
        </w:rPr>
        <w:t>model pembelajaran kooperatif tersebut, dapat menimbulkan t</w:t>
      </w:r>
      <w:r w:rsidRPr="005366B8">
        <w:rPr>
          <w:szCs w:val="24"/>
          <w:lang w:val="id-ID"/>
        </w:rPr>
        <w:t>erjadinya interaksi</w:t>
      </w:r>
      <w:r>
        <w:rPr>
          <w:szCs w:val="24"/>
          <w:lang w:val="id-ID"/>
        </w:rPr>
        <w:t xml:space="preserve"> antara siswa melalui diskusi dan secara </w:t>
      </w:r>
      <w:r w:rsidRPr="005366B8">
        <w:rPr>
          <w:szCs w:val="24"/>
          <w:lang w:val="id-ID"/>
        </w:rPr>
        <w:t>bersama</w:t>
      </w:r>
      <w:r>
        <w:rPr>
          <w:szCs w:val="24"/>
          <w:lang w:val="id-ID"/>
        </w:rPr>
        <w:t>-sama siswa dapat</w:t>
      </w:r>
      <w:r w:rsidRPr="005366B8">
        <w:rPr>
          <w:szCs w:val="24"/>
          <w:lang w:val="id-ID"/>
        </w:rPr>
        <w:t xml:space="preserve"> menyelesaikan masalah yang dihadapi</w:t>
      </w:r>
      <w:r w:rsidRPr="00F246B9">
        <w:rPr>
          <w:lang w:val="id-ID"/>
        </w:rPr>
        <w:t xml:space="preserve">. Dengan bekerja secara kooperatif ini, kemungkinan konstruksi pengetahuan akan manjadi lebih besar/kemungkinan untuk </w:t>
      </w:r>
      <w:r w:rsidRPr="00F246B9">
        <w:rPr>
          <w:lang w:val="id-ID"/>
        </w:rPr>
        <w:lastRenderedPageBreak/>
        <w:t>siswa dapat sampai pada kesimpulan yang diharapkan.</w:t>
      </w:r>
      <w:r>
        <w:rPr>
          <w:lang w:val="id-ID"/>
        </w:rPr>
        <w:t xml:space="preserve"> </w:t>
      </w:r>
      <w:r w:rsidRPr="00F246B9">
        <w:t>D</w:t>
      </w:r>
      <w:r>
        <w:rPr>
          <w:lang w:val="id-ID"/>
        </w:rPr>
        <w:t>an d</w:t>
      </w:r>
      <w:r w:rsidRPr="00F246B9">
        <w:t>apat memberikan kesempatan kepada siswa untuk menggunakan keterampilan bertanya, berdiskusi, dan mengembangkan bakat kepemimpinan</w:t>
      </w:r>
      <w:r>
        <w:rPr>
          <w:lang w:val="id-ID"/>
        </w:rPr>
        <w:t>.</w:t>
      </w:r>
      <w:r>
        <w:rPr>
          <w:rStyle w:val="FootnoteReference"/>
          <w:lang w:val="id-ID"/>
        </w:rPr>
        <w:footnoteReference w:id="5"/>
      </w:r>
    </w:p>
    <w:p w:rsidR="003765CC" w:rsidRDefault="003765CC" w:rsidP="003765CC">
      <w:pPr>
        <w:pStyle w:val="ListParagraph"/>
        <w:spacing w:after="200" w:line="432" w:lineRule="auto"/>
        <w:ind w:left="0" w:firstLine="720"/>
        <w:jc w:val="both"/>
        <w:rPr>
          <w:rFonts w:eastAsiaTheme="minorEastAsia"/>
          <w:lang w:val="id-ID"/>
        </w:rPr>
      </w:pPr>
      <w:r w:rsidRPr="00637A5B">
        <w:rPr>
          <w:szCs w:val="24"/>
          <w:lang w:val="id-ID"/>
        </w:rPr>
        <w:t>Hal ini sesuai dengan teori yang telah dijabarkan pada Bab II yang</w:t>
      </w:r>
      <w:r>
        <w:rPr>
          <w:szCs w:val="24"/>
          <w:lang w:val="id-ID"/>
        </w:rPr>
        <w:t xml:space="preserve"> mengatakan bahwa m</w:t>
      </w:r>
      <w:r w:rsidRPr="00637A5B">
        <w:rPr>
          <w:szCs w:val="24"/>
          <w:lang w:val="id-ID"/>
        </w:rPr>
        <w:t xml:space="preserve">odel NHT </w:t>
      </w:r>
      <w:r>
        <w:rPr>
          <w:szCs w:val="24"/>
          <w:lang w:val="id-ID"/>
        </w:rPr>
        <w:t xml:space="preserve">merupakan </w:t>
      </w:r>
      <w:r w:rsidRPr="00637A5B">
        <w:rPr>
          <w:szCs w:val="24"/>
          <w:lang w:val="id-ID"/>
        </w:rPr>
        <w:t>bagian dari model pembelajaran kooperatif struktural, yang menekankan pada struktur-struktur khusus yang dirancang untuk mempengaruhi pola interaksi siswa.</w:t>
      </w:r>
      <w:r w:rsidRPr="00F246B9">
        <w:rPr>
          <w:rStyle w:val="FootnoteReference"/>
          <w:szCs w:val="24"/>
        </w:rPr>
        <w:footnoteReference w:id="6"/>
      </w:r>
      <w:r>
        <w:rPr>
          <w:szCs w:val="24"/>
          <w:lang w:val="id-ID"/>
        </w:rPr>
        <w:t xml:space="preserve"> </w:t>
      </w:r>
      <w:r>
        <w:rPr>
          <w:rFonts w:eastAsiaTheme="minorEastAsia"/>
        </w:rPr>
        <w:t xml:space="preserve">Dengan melaksanakan model pembelajaran </w:t>
      </w:r>
      <w:r>
        <w:rPr>
          <w:rFonts w:eastAsiaTheme="minorEastAsia"/>
          <w:i/>
          <w:iCs/>
        </w:rPr>
        <w:t>cooperative</w:t>
      </w:r>
      <w:r>
        <w:rPr>
          <w:rFonts w:eastAsiaTheme="minorEastAsia"/>
        </w:rPr>
        <w:t>, siswa memungkinkan dapat merai</w:t>
      </w:r>
      <w:r>
        <w:rPr>
          <w:rFonts w:eastAsiaTheme="minorEastAsia"/>
          <w:lang w:val="id-ID"/>
        </w:rPr>
        <w:t>h</w:t>
      </w:r>
      <w:r>
        <w:rPr>
          <w:rFonts w:eastAsiaTheme="minorEastAsia"/>
        </w:rPr>
        <w:t xml:space="preserve"> keberhasilan dalam belajar, disamping itu juga untuk melatih siswa untuk memiliki ketrampilan baik kertampilan berfikir maupun sosial.”</w:t>
      </w:r>
      <w:r>
        <w:rPr>
          <w:rStyle w:val="FootnoteReference"/>
          <w:rFonts w:eastAsiaTheme="minorEastAsia"/>
        </w:rPr>
        <w:footnoteReference w:id="7"/>
      </w:r>
    </w:p>
    <w:p w:rsidR="003765CC" w:rsidRPr="00C52806" w:rsidRDefault="003765CC" w:rsidP="003765CC">
      <w:pPr>
        <w:pStyle w:val="ListParagraph"/>
        <w:spacing w:after="200" w:line="432" w:lineRule="auto"/>
        <w:ind w:left="0" w:firstLine="720"/>
        <w:jc w:val="both"/>
        <w:rPr>
          <w:rFonts w:eastAsiaTheme="minorEastAsia"/>
          <w:lang w:val="id-ID"/>
        </w:rPr>
      </w:pPr>
      <w:r w:rsidRPr="00903678">
        <w:rPr>
          <w:rFonts w:eastAsiaTheme="minorEastAsia"/>
          <w:i/>
          <w:iCs/>
          <w:lang w:val="id-ID"/>
        </w:rPr>
        <w:t xml:space="preserve"> </w:t>
      </w:r>
      <w:r w:rsidRPr="00903678">
        <w:rPr>
          <w:rFonts w:eastAsiaTheme="minorEastAsia"/>
          <w:lang w:val="id-ID"/>
        </w:rPr>
        <w:t xml:space="preserve">Oleh karena itu peserta didik dituntut untuk meningkatkan keterlibatan yang lebih tinggi dalam belajar bersama. hal ini dapat meningkatkan motivasi belajar yang lebih tinggi. </w:t>
      </w:r>
      <w:r>
        <w:rPr>
          <w:rFonts w:eastAsiaTheme="minorEastAsia"/>
        </w:rPr>
        <w:t>Sehingga model pembelajaran kooperatif</w:t>
      </w:r>
      <w:r>
        <w:rPr>
          <w:rFonts w:eastAsiaTheme="minorEastAsia"/>
          <w:lang w:val="id-ID"/>
        </w:rPr>
        <w:t xml:space="preserve"> tipe </w:t>
      </w:r>
      <w:r w:rsidRPr="00C52806">
        <w:rPr>
          <w:rFonts w:eastAsiaTheme="minorEastAsia"/>
          <w:i/>
          <w:iCs/>
          <w:lang w:val="id-ID"/>
        </w:rPr>
        <w:t>Numbered Heads Together</w:t>
      </w:r>
      <w:r>
        <w:rPr>
          <w:rFonts w:eastAsiaTheme="minorEastAsia"/>
          <w:lang w:val="id-ID"/>
        </w:rPr>
        <w:t xml:space="preserve"> (NHT) </w:t>
      </w:r>
      <w:r>
        <w:rPr>
          <w:rFonts w:eastAsiaTheme="minorEastAsia"/>
        </w:rPr>
        <w:t>lebih  besar pengaruhnya terhadap prestasi belajar peserta didik, khususnya dalam bidang studi matematika.</w:t>
      </w:r>
    </w:p>
    <w:p w:rsidR="003765CC" w:rsidRPr="00224367" w:rsidRDefault="003765CC" w:rsidP="003765CC">
      <w:pPr>
        <w:pStyle w:val="ListParagraph"/>
        <w:spacing w:line="480" w:lineRule="auto"/>
        <w:ind w:left="180" w:firstLine="720"/>
        <w:jc w:val="both"/>
        <w:rPr>
          <w:b/>
          <w:bCs/>
          <w:szCs w:val="24"/>
        </w:rPr>
      </w:pPr>
    </w:p>
    <w:p w:rsidR="003765CC" w:rsidRPr="00DA1713" w:rsidRDefault="003765CC" w:rsidP="003765CC">
      <w:pPr>
        <w:autoSpaceDE w:val="0"/>
        <w:autoSpaceDN w:val="0"/>
        <w:adjustRightInd w:val="0"/>
        <w:spacing w:line="480" w:lineRule="auto"/>
        <w:jc w:val="both"/>
        <w:rPr>
          <w:szCs w:val="24"/>
        </w:rPr>
      </w:pPr>
    </w:p>
    <w:p w:rsidR="00013B0A" w:rsidRPr="003765CC" w:rsidRDefault="00013B0A"/>
    <w:sectPr w:rsidR="00013B0A" w:rsidRPr="003765CC" w:rsidSect="00F243D5">
      <w:headerReference w:type="default" r:id="rId12"/>
      <w:footerReference w:type="first" r:id="rId13"/>
      <w:footnotePr>
        <w:numStart w:val="93"/>
      </w:footnotePr>
      <w:pgSz w:w="12242" w:h="15842" w:code="1"/>
      <w:pgMar w:top="2268" w:right="1701" w:bottom="1701" w:left="2268" w:header="1134" w:footer="1134" w:gutter="0"/>
      <w:pgNumType w:start="6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5CC" w:rsidRDefault="003765CC" w:rsidP="003765CC">
      <w:r>
        <w:separator/>
      </w:r>
    </w:p>
  </w:endnote>
  <w:endnote w:type="continuationSeparator" w:id="1">
    <w:p w:rsidR="003765CC" w:rsidRDefault="003765CC" w:rsidP="003765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392"/>
      <w:docPartObj>
        <w:docPartGallery w:val="Page Numbers (Bottom of Page)"/>
        <w:docPartUnique/>
      </w:docPartObj>
    </w:sdtPr>
    <w:sdtContent>
      <w:p w:rsidR="00F243D5" w:rsidRDefault="00F243D5">
        <w:pPr>
          <w:pStyle w:val="Footer"/>
          <w:jc w:val="center"/>
        </w:pPr>
        <w:fldSimple w:instr=" PAGE   \* MERGEFORMAT ">
          <w:r>
            <w:rPr>
              <w:noProof/>
            </w:rPr>
            <w:t>60</w:t>
          </w:r>
        </w:fldSimple>
      </w:p>
    </w:sdtContent>
  </w:sdt>
  <w:p w:rsidR="00F243D5" w:rsidRDefault="00F24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5CC" w:rsidRDefault="003765CC" w:rsidP="003765CC">
      <w:r>
        <w:separator/>
      </w:r>
    </w:p>
  </w:footnote>
  <w:footnote w:type="continuationSeparator" w:id="1">
    <w:p w:rsidR="003765CC" w:rsidRDefault="003765CC" w:rsidP="003765CC">
      <w:r>
        <w:continuationSeparator/>
      </w:r>
    </w:p>
  </w:footnote>
  <w:footnote w:id="2">
    <w:p w:rsidR="003765CC" w:rsidRPr="00002813" w:rsidRDefault="003765CC" w:rsidP="003765CC">
      <w:pPr>
        <w:pStyle w:val="FootnoteText"/>
        <w:ind w:firstLine="720"/>
      </w:pPr>
      <w:r w:rsidRPr="00002813">
        <w:rPr>
          <w:rStyle w:val="FootnoteReference"/>
        </w:rPr>
        <w:footnoteRef/>
      </w:r>
      <w:r w:rsidRPr="00002813">
        <w:t xml:space="preserve"> </w:t>
      </w:r>
      <w:r w:rsidRPr="00002813">
        <w:rPr>
          <w:lang w:val="id-ID"/>
        </w:rPr>
        <w:t xml:space="preserve">Sugiono, </w:t>
      </w:r>
      <w:r w:rsidRPr="00002813">
        <w:rPr>
          <w:i/>
          <w:iCs/>
          <w:lang w:val="id-ID"/>
        </w:rPr>
        <w:t>Metode Penelitian Kuantitatif Kualitatif dan R&amp;D</w:t>
      </w:r>
      <w:r w:rsidRPr="00002813">
        <w:rPr>
          <w:lang w:val="id-ID"/>
        </w:rPr>
        <w:t>,(Bandung: Alfabeta, 2007), hal.</w:t>
      </w:r>
      <w:r w:rsidRPr="00002813">
        <w:t>257</w:t>
      </w:r>
    </w:p>
    <w:p w:rsidR="003765CC" w:rsidRPr="00002813" w:rsidRDefault="003765CC" w:rsidP="003765CC">
      <w:pPr>
        <w:pStyle w:val="FootnoteText"/>
        <w:ind w:firstLine="720"/>
        <w:rPr>
          <w:i/>
          <w:iCs/>
          <w:lang w:val="id-ID"/>
        </w:rPr>
      </w:pPr>
    </w:p>
  </w:footnote>
  <w:footnote w:id="3">
    <w:p w:rsidR="003765CC" w:rsidRPr="00DE24DC" w:rsidRDefault="003765CC" w:rsidP="003765CC">
      <w:pPr>
        <w:ind w:firstLine="720"/>
        <w:rPr>
          <w:sz w:val="20"/>
          <w:lang w:val="id-ID"/>
        </w:rPr>
      </w:pPr>
      <w:r w:rsidRPr="00710319">
        <w:rPr>
          <w:rStyle w:val="FootnoteReference"/>
          <w:sz w:val="20"/>
        </w:rPr>
        <w:footnoteRef/>
      </w:r>
      <w:r w:rsidRPr="00710319">
        <w:rPr>
          <w:sz w:val="20"/>
        </w:rPr>
        <w:t xml:space="preserve"> </w:t>
      </w:r>
      <w:hyperlink r:id="rId1" w:history="1">
        <w:r w:rsidRPr="00710319">
          <w:rPr>
            <w:rStyle w:val="Hyperlink"/>
            <w:color w:val="auto"/>
            <w:sz w:val="20"/>
          </w:rPr>
          <w:t>http://www.pustakaskripsi.com/model-pengajaran-kooperatif-dengan-pendekatan-struktural-tipe-numbered-heads-together-untuk-meningkatkan-hasil-belajar-dan-aktivitas-siswa-pada-pokok-bahasan-usaha-dan-energi-siswa-kelas-vii-semester-5249.html</w:t>
        </w:r>
      </w:hyperlink>
      <w:r w:rsidRPr="00DE24DC">
        <w:rPr>
          <w:sz w:val="20"/>
          <w:lang w:val="id-ID"/>
        </w:rPr>
        <w:t xml:space="preserve"> Diakses tanggal 23 April 2012</w:t>
      </w:r>
    </w:p>
  </w:footnote>
  <w:footnote w:id="4">
    <w:p w:rsidR="003765CC" w:rsidRPr="00DE24DC" w:rsidRDefault="003765CC" w:rsidP="003765CC">
      <w:pPr>
        <w:ind w:firstLine="720"/>
        <w:rPr>
          <w:color w:val="C00000"/>
          <w:sz w:val="20"/>
          <w:lang w:val="id-ID"/>
        </w:rPr>
      </w:pPr>
      <w:r w:rsidRPr="00DE24DC">
        <w:rPr>
          <w:rStyle w:val="FootnoteReference"/>
          <w:sz w:val="20"/>
        </w:rPr>
        <w:footnoteRef/>
      </w:r>
      <w:r w:rsidRPr="00DE24DC">
        <w:rPr>
          <w:sz w:val="20"/>
          <w:lang w:val="id-ID"/>
        </w:rPr>
        <w:t xml:space="preserve"> </w:t>
      </w:r>
      <w:hyperlink r:id="rId2" w:history="1">
        <w:r w:rsidRPr="00DE24DC">
          <w:rPr>
            <w:rStyle w:val="Hyperlink"/>
            <w:color w:val="auto"/>
            <w:sz w:val="20"/>
            <w:lang w:val="id-ID"/>
          </w:rPr>
          <w:t>http://e-jurnal.ikippgrismg.ac.id/index.php/JP2F/article/view/138</w:t>
        </w:r>
      </w:hyperlink>
      <w:r w:rsidRPr="00DE24DC">
        <w:rPr>
          <w:sz w:val="20"/>
          <w:lang w:val="id-ID"/>
        </w:rPr>
        <w:t>, diakses tanggal 12 Juni 2012</w:t>
      </w:r>
    </w:p>
  </w:footnote>
  <w:footnote w:id="5">
    <w:p w:rsidR="003765CC" w:rsidRPr="005366B8" w:rsidRDefault="003765CC" w:rsidP="003765CC">
      <w:pPr>
        <w:spacing w:before="100" w:beforeAutospacing="1" w:after="100" w:afterAutospacing="1"/>
        <w:ind w:firstLine="720"/>
        <w:outlineLvl w:val="1"/>
        <w:rPr>
          <w:sz w:val="20"/>
          <w:lang w:val="id-ID"/>
        </w:rPr>
      </w:pPr>
      <w:r w:rsidRPr="005366B8">
        <w:rPr>
          <w:rStyle w:val="FootnoteReference"/>
        </w:rPr>
        <w:footnoteRef/>
      </w:r>
      <w:r w:rsidRPr="005366B8">
        <w:rPr>
          <w:lang w:val="id-ID"/>
        </w:rPr>
        <w:t xml:space="preserve"> </w:t>
      </w:r>
      <w:hyperlink r:id="rId3" w:history="1">
        <w:r w:rsidRPr="005366B8">
          <w:rPr>
            <w:rStyle w:val="Hyperlink"/>
            <w:color w:val="auto"/>
            <w:sz w:val="20"/>
            <w:lang w:val="id-ID"/>
          </w:rPr>
          <w:t>http://blog.tp.ac.id/model-pembelajaran-kooperatif-tipe-numbered-heads-together-nht. Diakses 17 April 2012</w:t>
        </w:r>
      </w:hyperlink>
    </w:p>
  </w:footnote>
  <w:footnote w:id="6">
    <w:p w:rsidR="003765CC" w:rsidRPr="002633D4" w:rsidRDefault="003765CC" w:rsidP="003765CC">
      <w:pPr>
        <w:pStyle w:val="FootnoteText"/>
        <w:ind w:firstLine="720"/>
        <w:jc w:val="both"/>
      </w:pPr>
      <w:r w:rsidRPr="002633D4">
        <w:rPr>
          <w:rStyle w:val="FootnoteReference"/>
        </w:rPr>
        <w:footnoteRef/>
      </w:r>
      <w:r w:rsidRPr="002633D4">
        <w:t xml:space="preserve"> Trianto, </w:t>
      </w:r>
      <w:r w:rsidRPr="002633D4">
        <w:rPr>
          <w:i/>
        </w:rPr>
        <w:t>Model- Model Pembelajaran</w:t>
      </w:r>
      <w:r>
        <w:rPr>
          <w:i/>
          <w:lang w:val="id-ID"/>
        </w:rPr>
        <w:t>...</w:t>
      </w:r>
      <w:r w:rsidRPr="002633D4">
        <w:t>, (Jakarta: Prestasi Pustaka, 2007), hal. 62</w:t>
      </w:r>
    </w:p>
  </w:footnote>
  <w:footnote w:id="7">
    <w:p w:rsidR="003765CC" w:rsidRPr="00002813" w:rsidRDefault="003765CC" w:rsidP="003765CC">
      <w:pPr>
        <w:pStyle w:val="FootnoteText"/>
        <w:ind w:firstLine="720"/>
      </w:pPr>
      <w:r w:rsidRPr="00002813">
        <w:rPr>
          <w:rStyle w:val="FootnoteReference"/>
        </w:rPr>
        <w:footnoteRef/>
      </w:r>
      <w:r w:rsidRPr="00002813">
        <w:t xml:space="preserve"> Isjoni,</w:t>
      </w:r>
      <w:r w:rsidRPr="00002813">
        <w:rPr>
          <w:i/>
        </w:rPr>
        <w:t>Cooperative learning(Mengembangkan Kemampuan Belajar Kelompok)</w:t>
      </w:r>
      <w:r w:rsidRPr="00002813">
        <w:t>, (Bandung:Alfabeta,209), hal.23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391"/>
      <w:docPartObj>
        <w:docPartGallery w:val="Page Numbers (Top of Page)"/>
        <w:docPartUnique/>
      </w:docPartObj>
    </w:sdtPr>
    <w:sdtContent>
      <w:p w:rsidR="00F243D5" w:rsidRDefault="00F243D5">
        <w:pPr>
          <w:pStyle w:val="Header"/>
          <w:jc w:val="right"/>
        </w:pPr>
        <w:fldSimple w:instr=" PAGE   \* MERGEFORMAT ">
          <w:r>
            <w:rPr>
              <w:noProof/>
            </w:rPr>
            <w:t>61</w:t>
          </w:r>
        </w:fldSimple>
      </w:p>
    </w:sdtContent>
  </w:sdt>
  <w:p w:rsidR="00F243D5" w:rsidRDefault="00F24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620A476"/>
    <w:lvl w:ilvl="0">
      <w:start w:val="1"/>
      <w:numFmt w:val="upperLetter"/>
      <w:lvlText w:val="%1."/>
      <w:lvlJc w:val="left"/>
      <w:pPr>
        <w:tabs>
          <w:tab w:val="num" w:pos="630"/>
        </w:tabs>
        <w:ind w:left="63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rPr>
        <w:rFonts w:asciiTheme="majorBidi" w:eastAsia="Times New Roman" w:hAnsiTheme="majorBidi" w:cstheme="maj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3"/>
    <w:multiLevelType w:val="multilevel"/>
    <w:tmpl w:val="00000003"/>
    <w:lvl w:ilvl="0">
      <w:start w:val="1"/>
      <w:numFmt w:val="decimal"/>
      <w:lvlText w:val="%1."/>
      <w:lvlJc w:val="left"/>
      <w:pPr>
        <w:ind w:left="2160" w:hanging="108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000000D"/>
    <w:multiLevelType w:val="multilevel"/>
    <w:tmpl w:val="EAD47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1080" w:hanging="360"/>
      </w:pPr>
    </w:lvl>
    <w:lvl w:ilvl="7">
      <w:start w:val="1"/>
      <w:numFmt w:val="decimal"/>
      <w:lvlText w:val="%8."/>
      <w:lvlJc w:val="left"/>
      <w:pPr>
        <w:ind w:left="6120" w:hanging="360"/>
      </w:pPr>
    </w:lvl>
    <w:lvl w:ilvl="8">
      <w:start w:val="1"/>
      <w:numFmt w:val="lowerRoman"/>
      <w:lvlText w:val="%9."/>
      <w:lvlJc w:val="right"/>
      <w:pPr>
        <w:ind w:left="6840" w:hanging="180"/>
      </w:pPr>
    </w:lvl>
  </w:abstractNum>
  <w:abstractNum w:abstractNumId="3">
    <w:nsid w:val="00000020"/>
    <w:multiLevelType w:val="multilevel"/>
    <w:tmpl w:val="E4CE3576"/>
    <w:lvl w:ilvl="0">
      <w:start w:val="1"/>
      <w:numFmt w:val="lowerLetter"/>
      <w:lvlText w:val="%1."/>
      <w:lvlJc w:val="left"/>
      <w:pPr>
        <w:ind w:left="990" w:hanging="360"/>
      </w:pPr>
      <w:rPr>
        <w:lang w:val="id-ID"/>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decimal"/>
      <w:lvlText w:val="%6)"/>
      <w:lvlJc w:val="right"/>
      <w:pPr>
        <w:ind w:left="5046" w:hanging="180"/>
      </w:pPr>
      <w:rPr>
        <w:rFonts w:ascii="Times New Roman" w:eastAsia="Times New Roman" w:hAnsi="Times New Roman" w:cs="Times New Roman"/>
      </w:r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4">
    <w:nsid w:val="000500F8"/>
    <w:multiLevelType w:val="hybridMultilevel"/>
    <w:tmpl w:val="48B264D6"/>
    <w:lvl w:ilvl="0" w:tplc="E626E478">
      <w:start w:val="1"/>
      <w:numFmt w:val="lowerLetter"/>
      <w:lvlText w:val="%1."/>
      <w:lvlJc w:val="left"/>
      <w:pPr>
        <w:tabs>
          <w:tab w:val="num" w:pos="2160"/>
        </w:tabs>
        <w:ind w:left="2160" w:hanging="360"/>
      </w:pPr>
      <w:rPr>
        <w:rFonts w:asciiTheme="majorBidi" w:eastAsiaTheme="minorHAnsi" w:hAnsiTheme="majorBidi" w:cstheme="majorBidi"/>
      </w:rPr>
    </w:lvl>
    <w:lvl w:ilvl="1" w:tplc="70CCB0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nsid w:val="0B0F7201"/>
    <w:multiLevelType w:val="hybridMultilevel"/>
    <w:tmpl w:val="A7C84C24"/>
    <w:lvl w:ilvl="0" w:tplc="8154E26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015600"/>
    <w:multiLevelType w:val="hybridMultilevel"/>
    <w:tmpl w:val="2A8A5AE6"/>
    <w:lvl w:ilvl="0" w:tplc="7736AEF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8AC2987"/>
    <w:multiLevelType w:val="hybridMultilevel"/>
    <w:tmpl w:val="903A7E4E"/>
    <w:lvl w:ilvl="0" w:tplc="04090009">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1C425643"/>
    <w:multiLevelType w:val="hybridMultilevel"/>
    <w:tmpl w:val="07EC6832"/>
    <w:lvl w:ilvl="0" w:tplc="5A20D648">
      <w:start w:val="1"/>
      <w:numFmt w:val="decimal"/>
      <w:lvlText w:val="%1."/>
      <w:lvlJc w:val="left"/>
      <w:pPr>
        <w:ind w:left="1146" w:hanging="360"/>
      </w:pPr>
      <w:rPr>
        <w:rFonts w:asciiTheme="majorBidi" w:hAnsiTheme="majorBidi" w:cstheme="majorBidi" w:hint="default"/>
        <w:b w:val="0"/>
        <w:bCs/>
        <w:sz w:val="24"/>
        <w:szCs w:val="24"/>
      </w:r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10A3EBE"/>
    <w:multiLevelType w:val="hybridMultilevel"/>
    <w:tmpl w:val="8B06D66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25BA1933"/>
    <w:multiLevelType w:val="hybridMultilevel"/>
    <w:tmpl w:val="D6C60D38"/>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26BF1D67"/>
    <w:multiLevelType w:val="hybridMultilevel"/>
    <w:tmpl w:val="BCE2DBD6"/>
    <w:lvl w:ilvl="0" w:tplc="0000001A">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28FC0405"/>
    <w:multiLevelType w:val="hybridMultilevel"/>
    <w:tmpl w:val="D6AAB448"/>
    <w:lvl w:ilvl="0" w:tplc="9134F7B0">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nsid w:val="29B006C8"/>
    <w:multiLevelType w:val="hybridMultilevel"/>
    <w:tmpl w:val="515476E2"/>
    <w:lvl w:ilvl="0" w:tplc="B3E85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FF1BC2"/>
    <w:multiLevelType w:val="hybridMultilevel"/>
    <w:tmpl w:val="2C1ECF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109BD"/>
    <w:multiLevelType w:val="hybridMultilevel"/>
    <w:tmpl w:val="BE320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A2DFA"/>
    <w:multiLevelType w:val="hybridMultilevel"/>
    <w:tmpl w:val="61AEC51A"/>
    <w:lvl w:ilvl="0" w:tplc="CE843C1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23C6CEC"/>
    <w:multiLevelType w:val="hybridMultilevel"/>
    <w:tmpl w:val="B74A1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97065"/>
    <w:multiLevelType w:val="hybridMultilevel"/>
    <w:tmpl w:val="95FED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A7D01"/>
    <w:multiLevelType w:val="hybridMultilevel"/>
    <w:tmpl w:val="DC72AAF6"/>
    <w:lvl w:ilvl="0" w:tplc="CCAA4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553F3B"/>
    <w:multiLevelType w:val="hybridMultilevel"/>
    <w:tmpl w:val="F586A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B0BB4"/>
    <w:multiLevelType w:val="hybridMultilevel"/>
    <w:tmpl w:val="89E6D53E"/>
    <w:lvl w:ilvl="0" w:tplc="8014E2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6221BE"/>
    <w:multiLevelType w:val="hybridMultilevel"/>
    <w:tmpl w:val="A5D42A24"/>
    <w:lvl w:ilvl="0" w:tplc="FC5E4950">
      <w:start w:val="1"/>
      <w:numFmt w:val="lowerLetter"/>
      <w:lvlText w:val="%1."/>
      <w:lvlJc w:val="left"/>
      <w:pPr>
        <w:tabs>
          <w:tab w:val="num" w:pos="2814"/>
        </w:tabs>
        <w:ind w:left="2814" w:hanging="450"/>
      </w:pPr>
      <w:rPr>
        <w:rFonts w:hint="default"/>
      </w:rPr>
    </w:lvl>
    <w:lvl w:ilvl="1" w:tplc="04090019">
      <w:start w:val="1"/>
      <w:numFmt w:val="lowerLetter"/>
      <w:lvlText w:val="%2."/>
      <w:lvlJc w:val="left"/>
      <w:pPr>
        <w:tabs>
          <w:tab w:val="num" w:pos="2160"/>
        </w:tabs>
        <w:ind w:left="2160" w:hanging="360"/>
      </w:pPr>
    </w:lvl>
    <w:lvl w:ilvl="2" w:tplc="50727C3E">
      <w:start w:val="1"/>
      <w:numFmt w:val="lowerLetter"/>
      <w:lvlText w:val="%3."/>
      <w:lvlJc w:val="left"/>
      <w:pPr>
        <w:tabs>
          <w:tab w:val="num" w:pos="3150"/>
        </w:tabs>
        <w:ind w:left="3150" w:hanging="450"/>
      </w:pPr>
      <w:rPr>
        <w:rFonts w:asciiTheme="majorBidi" w:eastAsiaTheme="minorHAnsi" w:hAnsiTheme="majorBidi" w:cstheme="majorBidi"/>
      </w:rPr>
    </w:lvl>
    <w:lvl w:ilvl="3" w:tplc="E57EB20C">
      <w:start w:val="1"/>
      <w:numFmt w:val="lowerLetter"/>
      <w:lvlText w:val="%4."/>
      <w:lvlJc w:val="left"/>
      <w:pPr>
        <w:tabs>
          <w:tab w:val="num" w:pos="3600"/>
        </w:tabs>
        <w:ind w:left="3600" w:hanging="360"/>
      </w:pPr>
      <w:rPr>
        <w:rFonts w:ascii="Times New Roman" w:eastAsia="Times New Roman" w:hAnsi="Times New Roman" w:cs="Times New Roman"/>
      </w:rPr>
    </w:lvl>
    <w:lvl w:ilvl="4" w:tplc="D180B840">
      <w:start w:val="4"/>
      <w:numFmt w:val="upperLetter"/>
      <w:lvlText w:val="%5."/>
      <w:lvlJc w:val="left"/>
      <w:pPr>
        <w:tabs>
          <w:tab w:val="num" w:pos="4320"/>
        </w:tabs>
        <w:ind w:left="4320" w:hanging="360"/>
      </w:pPr>
      <w:rPr>
        <w:rFonts w:hint="default"/>
      </w:rPr>
    </w:lvl>
    <w:lvl w:ilvl="5" w:tplc="3E083646">
      <w:start w:val="1"/>
      <w:numFmt w:val="decimal"/>
      <w:lvlText w:val="%6."/>
      <w:lvlJc w:val="left"/>
      <w:pPr>
        <w:tabs>
          <w:tab w:val="num" w:pos="4973"/>
        </w:tabs>
        <w:ind w:left="5200" w:hanging="340"/>
      </w:pPr>
      <w:rPr>
        <w:rFonts w:hint="default"/>
      </w:rPr>
    </w:lvl>
    <w:lvl w:ilvl="6" w:tplc="FC5E4950">
      <w:start w:val="1"/>
      <w:numFmt w:val="lowerLetter"/>
      <w:lvlText w:val="%7."/>
      <w:lvlJc w:val="left"/>
      <w:pPr>
        <w:tabs>
          <w:tab w:val="num" w:pos="5850"/>
        </w:tabs>
        <w:ind w:left="5850" w:hanging="450"/>
      </w:pPr>
      <w:rPr>
        <w:rFonts w:hint="default"/>
      </w:rPr>
    </w:lvl>
    <w:lvl w:ilvl="7" w:tplc="EB3C2258">
      <w:start w:val="1"/>
      <w:numFmt w:val="decimal"/>
      <w:lvlText w:val="%8)"/>
      <w:lvlJc w:val="left"/>
      <w:pPr>
        <w:ind w:left="6480" w:hanging="360"/>
      </w:pPr>
      <w:rPr>
        <w:rFonts w:hint="default"/>
      </w:rPr>
    </w:lvl>
    <w:lvl w:ilvl="8" w:tplc="0409001B" w:tentative="1">
      <w:start w:val="1"/>
      <w:numFmt w:val="lowerRoman"/>
      <w:lvlText w:val="%9."/>
      <w:lvlJc w:val="right"/>
      <w:pPr>
        <w:tabs>
          <w:tab w:val="num" w:pos="7200"/>
        </w:tabs>
        <w:ind w:left="7200" w:hanging="180"/>
      </w:pPr>
    </w:lvl>
  </w:abstractNum>
  <w:abstractNum w:abstractNumId="23">
    <w:nsid w:val="4B6B13DC"/>
    <w:multiLevelType w:val="hybridMultilevel"/>
    <w:tmpl w:val="10E808E4"/>
    <w:lvl w:ilvl="0" w:tplc="0809000F">
      <w:start w:val="1"/>
      <w:numFmt w:val="decimal"/>
      <w:lvlText w:val="%1."/>
      <w:lvlJc w:val="left"/>
      <w:pPr>
        <w:tabs>
          <w:tab w:val="num" w:pos="927"/>
        </w:tabs>
        <w:ind w:left="927" w:hanging="360"/>
      </w:pPr>
      <w:rPr>
        <w:rFonts w:cs="Times New Roman"/>
      </w:rPr>
    </w:lvl>
    <w:lvl w:ilvl="1" w:tplc="643CDC34">
      <w:start w:val="1"/>
      <w:numFmt w:val="lowerLetter"/>
      <w:lvlText w:val="%2."/>
      <w:lvlJc w:val="left"/>
      <w:pPr>
        <w:tabs>
          <w:tab w:val="num" w:pos="2253"/>
        </w:tabs>
        <w:ind w:left="2197"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4">
    <w:nsid w:val="54A63A40"/>
    <w:multiLevelType w:val="hybridMultilevel"/>
    <w:tmpl w:val="BD54C00C"/>
    <w:lvl w:ilvl="0" w:tplc="E6421A9E">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2D3175"/>
    <w:multiLevelType w:val="hybridMultilevel"/>
    <w:tmpl w:val="444EE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324F4"/>
    <w:multiLevelType w:val="hybridMultilevel"/>
    <w:tmpl w:val="62B098E2"/>
    <w:lvl w:ilvl="0" w:tplc="89EEF1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13794"/>
    <w:multiLevelType w:val="hybridMultilevel"/>
    <w:tmpl w:val="E07C9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285D6D"/>
    <w:multiLevelType w:val="hybridMultilevel"/>
    <w:tmpl w:val="A48E7448"/>
    <w:lvl w:ilvl="0" w:tplc="0409000F">
      <w:start w:val="5"/>
      <w:numFmt w:val="decimal"/>
      <w:lvlText w:val="%1."/>
      <w:lvlJc w:val="left"/>
      <w:pPr>
        <w:tabs>
          <w:tab w:val="num" w:pos="720"/>
        </w:tabs>
        <w:ind w:left="720" w:hanging="360"/>
      </w:pPr>
      <w:rPr>
        <w:rFonts w:hint="default"/>
      </w:rPr>
    </w:lvl>
    <w:lvl w:ilvl="1" w:tplc="396A05CE">
      <w:start w:val="1"/>
      <w:numFmt w:val="lowerLetter"/>
      <w:lvlText w:val="%2."/>
      <w:lvlJc w:val="left"/>
      <w:pPr>
        <w:tabs>
          <w:tab w:val="num" w:pos="1440"/>
        </w:tabs>
        <w:ind w:left="1440" w:hanging="360"/>
      </w:pPr>
      <w:rPr>
        <w:rFonts w:hint="default"/>
      </w:rPr>
    </w:lvl>
    <w:lvl w:ilvl="2" w:tplc="325C7134">
      <w:start w:val="1"/>
      <w:numFmt w:val="decimal"/>
      <w:lvlText w:val="%3)"/>
      <w:lvlJc w:val="left"/>
      <w:pPr>
        <w:tabs>
          <w:tab w:val="num" w:pos="2340"/>
        </w:tabs>
        <w:ind w:left="2340" w:hanging="360"/>
      </w:pPr>
      <w:rPr>
        <w:rFonts w:hint="default"/>
      </w:rPr>
    </w:lvl>
    <w:lvl w:ilvl="3" w:tplc="A62C9096">
      <w:start w:val="2"/>
      <w:numFmt w:val="upperLetter"/>
      <w:lvlText w:val="%4."/>
      <w:lvlJc w:val="left"/>
      <w:pPr>
        <w:tabs>
          <w:tab w:val="num" w:pos="2880"/>
        </w:tabs>
        <w:ind w:left="2880" w:hanging="360"/>
      </w:pPr>
      <w:rPr>
        <w:rFonts w:hint="default"/>
      </w:rPr>
    </w:lvl>
    <w:lvl w:ilvl="4" w:tplc="0AB06EFA">
      <w:start w:val="1"/>
      <w:numFmt w:val="decimal"/>
      <w:lvlText w:val="%5."/>
      <w:lvlJc w:val="left"/>
      <w:pPr>
        <w:tabs>
          <w:tab w:val="num" w:pos="3600"/>
        </w:tabs>
        <w:ind w:left="3600" w:hanging="360"/>
      </w:pPr>
      <w:rPr>
        <w:rFonts w:hint="default"/>
      </w:rPr>
    </w:lvl>
    <w:lvl w:ilvl="5" w:tplc="B3BCA18A">
      <w:start w:val="1"/>
      <w:numFmt w:val="lowerLetter"/>
      <w:lvlText w:val="%6."/>
      <w:lvlJc w:val="left"/>
      <w:pPr>
        <w:tabs>
          <w:tab w:val="num" w:pos="4500"/>
        </w:tabs>
        <w:ind w:left="4500" w:hanging="360"/>
      </w:pPr>
      <w:rPr>
        <w:rFonts w:hint="default"/>
      </w:rPr>
    </w:lvl>
    <w:lvl w:ilvl="6" w:tplc="8D8E1B0C">
      <w:start w:val="1"/>
      <w:numFmt w:val="lowerLetter"/>
      <w:lvlText w:val="%7)"/>
      <w:lvlJc w:val="left"/>
      <w:pPr>
        <w:ind w:left="1170" w:hanging="360"/>
      </w:pPr>
      <w:rPr>
        <w:rFonts w:hint="default"/>
        <w:b/>
        <w:sz w:val="22"/>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8E3E17"/>
    <w:multiLevelType w:val="hybridMultilevel"/>
    <w:tmpl w:val="1AC42A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43E66C7"/>
    <w:multiLevelType w:val="hybridMultilevel"/>
    <w:tmpl w:val="C61E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E04272"/>
    <w:multiLevelType w:val="multilevel"/>
    <w:tmpl w:val="94AC1C94"/>
    <w:lvl w:ilvl="0">
      <w:start w:val="1"/>
      <w:numFmt w:val="decimal"/>
      <w:lvlText w:val="%1."/>
      <w:lvlJc w:val="left"/>
      <w:pPr>
        <w:tabs>
          <w:tab w:val="num" w:pos="720"/>
        </w:tabs>
        <w:ind w:left="72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tabs>
          <w:tab w:val="num" w:pos="360"/>
        </w:tabs>
        <w:ind w:left="360" w:hanging="360"/>
      </w:pPr>
      <w:rPr>
        <w:rFonts w:hint="default"/>
      </w:rPr>
    </w:lvl>
    <w:lvl w:ilvl="4">
      <w:start w:val="1"/>
      <w:numFmt w:val="lowerLetter"/>
      <w:lvlText w:val="%5."/>
      <w:lvlJc w:val="left"/>
      <w:pPr>
        <w:tabs>
          <w:tab w:val="num" w:pos="1080"/>
        </w:tabs>
        <w:ind w:left="108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9A5F1A"/>
    <w:multiLevelType w:val="hybridMultilevel"/>
    <w:tmpl w:val="EDAA5928"/>
    <w:lvl w:ilvl="0" w:tplc="FADA2DA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684731E1"/>
    <w:multiLevelType w:val="hybridMultilevel"/>
    <w:tmpl w:val="CCC8B94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90E7D9D"/>
    <w:multiLevelType w:val="hybridMultilevel"/>
    <w:tmpl w:val="27FA2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D71E9"/>
    <w:multiLevelType w:val="hybridMultilevel"/>
    <w:tmpl w:val="4838EF90"/>
    <w:lvl w:ilvl="0" w:tplc="5A20D648">
      <w:start w:val="1"/>
      <w:numFmt w:val="decimal"/>
      <w:lvlText w:val="%1."/>
      <w:lvlJc w:val="left"/>
      <w:pPr>
        <w:ind w:left="1146" w:hanging="360"/>
      </w:pPr>
      <w:rPr>
        <w:rFonts w:asciiTheme="majorBidi" w:hAnsiTheme="majorBidi" w:cstheme="majorBidi" w:hint="default"/>
        <w:b w:val="0"/>
        <w:bCs/>
        <w:sz w:val="24"/>
        <w:szCs w:val="24"/>
      </w:rPr>
    </w:lvl>
    <w:lvl w:ilvl="1" w:tplc="F0B61504">
      <w:start w:val="1"/>
      <w:numFmt w:val="lowerLetter"/>
      <w:lvlText w:val="%2."/>
      <w:lvlJc w:val="left"/>
      <w:pPr>
        <w:ind w:left="1866" w:hanging="360"/>
      </w:pPr>
      <w:rPr>
        <w:b/>
        <w:bCs/>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750514B4"/>
    <w:multiLevelType w:val="hybridMultilevel"/>
    <w:tmpl w:val="A8D807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51669A"/>
    <w:multiLevelType w:val="hybridMultilevel"/>
    <w:tmpl w:val="BCAA5576"/>
    <w:lvl w:ilvl="0" w:tplc="EC46F0DA">
      <w:start w:val="1"/>
      <w:numFmt w:val="decimal"/>
      <w:lvlText w:val="%1."/>
      <w:lvlJc w:val="left"/>
      <w:pPr>
        <w:ind w:left="1800" w:hanging="360"/>
      </w:pPr>
      <w:rPr>
        <w:rFonts w:hint="default"/>
        <w:b/>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F59606F"/>
    <w:multiLevelType w:val="hybridMultilevel"/>
    <w:tmpl w:val="E34670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D40A0"/>
    <w:multiLevelType w:val="hybridMultilevel"/>
    <w:tmpl w:val="54721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3"/>
  </w:num>
  <w:num w:numId="6">
    <w:abstractNumId w:val="27"/>
  </w:num>
  <w:num w:numId="7">
    <w:abstractNumId w:val="34"/>
  </w:num>
  <w:num w:numId="8">
    <w:abstractNumId w:val="14"/>
  </w:num>
  <w:num w:numId="9">
    <w:abstractNumId w:val="6"/>
  </w:num>
  <w:num w:numId="10">
    <w:abstractNumId w:val="13"/>
  </w:num>
  <w:num w:numId="11">
    <w:abstractNumId w:val="19"/>
  </w:num>
  <w:num w:numId="12">
    <w:abstractNumId w:val="32"/>
  </w:num>
  <w:num w:numId="13">
    <w:abstractNumId w:val="35"/>
  </w:num>
  <w:num w:numId="14">
    <w:abstractNumId w:val="29"/>
  </w:num>
  <w:num w:numId="15">
    <w:abstractNumId w:val="33"/>
  </w:num>
  <w:num w:numId="16">
    <w:abstractNumId w:val="18"/>
  </w:num>
  <w:num w:numId="17">
    <w:abstractNumId w:val="20"/>
  </w:num>
  <w:num w:numId="18">
    <w:abstractNumId w:val="7"/>
  </w:num>
  <w:num w:numId="19">
    <w:abstractNumId w:val="15"/>
  </w:num>
  <w:num w:numId="20">
    <w:abstractNumId w:val="21"/>
  </w:num>
  <w:num w:numId="21">
    <w:abstractNumId w:val="22"/>
  </w:num>
  <w:num w:numId="22">
    <w:abstractNumId w:val="4"/>
  </w:num>
  <w:num w:numId="23">
    <w:abstractNumId w:val="28"/>
  </w:num>
  <w:num w:numId="24">
    <w:abstractNumId w:val="11"/>
  </w:num>
  <w:num w:numId="25">
    <w:abstractNumId w:val="10"/>
  </w:num>
  <w:num w:numId="26">
    <w:abstractNumId w:val="9"/>
  </w:num>
  <w:num w:numId="27">
    <w:abstractNumId w:val="5"/>
  </w:num>
  <w:num w:numId="28">
    <w:abstractNumId w:val="37"/>
  </w:num>
  <w:num w:numId="29">
    <w:abstractNumId w:val="2"/>
  </w:num>
  <w:num w:numId="30">
    <w:abstractNumId w:val="16"/>
  </w:num>
  <w:num w:numId="31">
    <w:abstractNumId w:val="31"/>
  </w:num>
  <w:num w:numId="32">
    <w:abstractNumId w:val="26"/>
  </w:num>
  <w:num w:numId="33">
    <w:abstractNumId w:val="39"/>
  </w:num>
  <w:num w:numId="34">
    <w:abstractNumId w:val="8"/>
  </w:num>
  <w:num w:numId="35">
    <w:abstractNumId w:val="36"/>
  </w:num>
  <w:num w:numId="36">
    <w:abstractNumId w:val="30"/>
  </w:num>
  <w:num w:numId="37">
    <w:abstractNumId w:val="12"/>
  </w:num>
  <w:num w:numId="38">
    <w:abstractNumId w:val="25"/>
  </w:num>
  <w:num w:numId="39">
    <w:abstractNumId w:val="24"/>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footnotePr>
    <w:numStart w:val="93"/>
    <w:footnote w:id="0"/>
    <w:footnote w:id="1"/>
  </w:footnotePr>
  <w:endnotePr>
    <w:endnote w:id="0"/>
    <w:endnote w:id="1"/>
  </w:endnotePr>
  <w:compat/>
  <w:rsids>
    <w:rsidRoot w:val="003765CC"/>
    <w:rsid w:val="00000417"/>
    <w:rsid w:val="000116B9"/>
    <w:rsid w:val="00013B0A"/>
    <w:rsid w:val="00061A78"/>
    <w:rsid w:val="00095D42"/>
    <w:rsid w:val="000A2967"/>
    <w:rsid w:val="000C2857"/>
    <w:rsid w:val="000C47EE"/>
    <w:rsid w:val="000E2953"/>
    <w:rsid w:val="000E5A8B"/>
    <w:rsid w:val="00143406"/>
    <w:rsid w:val="001A17F5"/>
    <w:rsid w:val="001C2893"/>
    <w:rsid w:val="001C5486"/>
    <w:rsid w:val="001F16F1"/>
    <w:rsid w:val="00234591"/>
    <w:rsid w:val="0024564E"/>
    <w:rsid w:val="0029393C"/>
    <w:rsid w:val="002974FB"/>
    <w:rsid w:val="003544D0"/>
    <w:rsid w:val="00363C87"/>
    <w:rsid w:val="003765CC"/>
    <w:rsid w:val="003C5B93"/>
    <w:rsid w:val="003E5FC6"/>
    <w:rsid w:val="0040116F"/>
    <w:rsid w:val="00411529"/>
    <w:rsid w:val="00447943"/>
    <w:rsid w:val="0047225D"/>
    <w:rsid w:val="004A7182"/>
    <w:rsid w:val="004B2F6C"/>
    <w:rsid w:val="004C17F2"/>
    <w:rsid w:val="00561AA0"/>
    <w:rsid w:val="005657D5"/>
    <w:rsid w:val="00566CB4"/>
    <w:rsid w:val="005963C3"/>
    <w:rsid w:val="005B0413"/>
    <w:rsid w:val="005B1E00"/>
    <w:rsid w:val="00623FB2"/>
    <w:rsid w:val="00640784"/>
    <w:rsid w:val="00684FA8"/>
    <w:rsid w:val="006B6E8F"/>
    <w:rsid w:val="006E0357"/>
    <w:rsid w:val="006F3457"/>
    <w:rsid w:val="006F6E38"/>
    <w:rsid w:val="00710319"/>
    <w:rsid w:val="0075380D"/>
    <w:rsid w:val="00795DA0"/>
    <w:rsid w:val="00801346"/>
    <w:rsid w:val="00847B83"/>
    <w:rsid w:val="0095263D"/>
    <w:rsid w:val="0097330E"/>
    <w:rsid w:val="00985476"/>
    <w:rsid w:val="00996599"/>
    <w:rsid w:val="009A267C"/>
    <w:rsid w:val="009B1E16"/>
    <w:rsid w:val="009B5DBA"/>
    <w:rsid w:val="009F0D97"/>
    <w:rsid w:val="00A4344D"/>
    <w:rsid w:val="00A90035"/>
    <w:rsid w:val="00AA24A0"/>
    <w:rsid w:val="00AD1FFC"/>
    <w:rsid w:val="00AD7416"/>
    <w:rsid w:val="00AE5A2A"/>
    <w:rsid w:val="00AF5BEF"/>
    <w:rsid w:val="00B1509A"/>
    <w:rsid w:val="00BF5D0D"/>
    <w:rsid w:val="00CA0376"/>
    <w:rsid w:val="00CC6AF8"/>
    <w:rsid w:val="00CD3791"/>
    <w:rsid w:val="00CE17C9"/>
    <w:rsid w:val="00CE343B"/>
    <w:rsid w:val="00D5786B"/>
    <w:rsid w:val="00D609DF"/>
    <w:rsid w:val="00DA39CB"/>
    <w:rsid w:val="00DB0635"/>
    <w:rsid w:val="00DD56E3"/>
    <w:rsid w:val="00E30B82"/>
    <w:rsid w:val="00E62BBE"/>
    <w:rsid w:val="00E87474"/>
    <w:rsid w:val="00EF2B9E"/>
    <w:rsid w:val="00EF57D1"/>
    <w:rsid w:val="00F243D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434" w:hanging="10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CC"/>
    <w:pPr>
      <w:spacing w:line="240" w:lineRule="auto"/>
      <w:ind w:left="0" w:firstLine="0"/>
      <w:jc w:val="left"/>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5CC"/>
    <w:pPr>
      <w:ind w:left="720"/>
      <w:contextualSpacing/>
    </w:pPr>
  </w:style>
  <w:style w:type="paragraph" w:styleId="FootnoteText">
    <w:name w:val="footnote text"/>
    <w:basedOn w:val="Normal"/>
    <w:link w:val="FootnoteTextChar"/>
    <w:unhideWhenUsed/>
    <w:rsid w:val="003765CC"/>
    <w:rPr>
      <w:sz w:val="20"/>
    </w:rPr>
  </w:style>
  <w:style w:type="character" w:customStyle="1" w:styleId="FootnoteTextChar">
    <w:name w:val="Footnote Text Char"/>
    <w:basedOn w:val="DefaultParagraphFont"/>
    <w:link w:val="FootnoteText"/>
    <w:rsid w:val="003765C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3765CC"/>
    <w:rPr>
      <w:vertAlign w:val="superscript"/>
    </w:rPr>
  </w:style>
  <w:style w:type="paragraph" w:styleId="BodyTextIndent3">
    <w:name w:val="Body Text Indent 3"/>
    <w:basedOn w:val="Normal"/>
    <w:link w:val="BodyTextIndent3Char"/>
    <w:rsid w:val="003765CC"/>
    <w:pPr>
      <w:spacing w:line="480" w:lineRule="auto"/>
      <w:ind w:left="714" w:firstLine="567"/>
      <w:jc w:val="both"/>
    </w:pPr>
  </w:style>
  <w:style w:type="character" w:customStyle="1" w:styleId="BodyTextIndent3Char">
    <w:name w:val="Body Text Indent 3 Char"/>
    <w:basedOn w:val="DefaultParagraphFont"/>
    <w:link w:val="BodyTextIndent3"/>
    <w:rsid w:val="003765CC"/>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3765CC"/>
    <w:rPr>
      <w:color w:val="0000FF" w:themeColor="hyperlink"/>
      <w:u w:val="single"/>
    </w:rPr>
  </w:style>
  <w:style w:type="paragraph" w:styleId="Header">
    <w:name w:val="header"/>
    <w:basedOn w:val="Normal"/>
    <w:link w:val="HeaderChar"/>
    <w:uiPriority w:val="99"/>
    <w:unhideWhenUsed/>
    <w:rsid w:val="003765CC"/>
    <w:pPr>
      <w:tabs>
        <w:tab w:val="center" w:pos="4680"/>
        <w:tab w:val="right" w:pos="9360"/>
      </w:tabs>
    </w:pPr>
  </w:style>
  <w:style w:type="character" w:customStyle="1" w:styleId="HeaderChar">
    <w:name w:val="Header Char"/>
    <w:basedOn w:val="DefaultParagraphFont"/>
    <w:link w:val="Header"/>
    <w:uiPriority w:val="99"/>
    <w:rsid w:val="003765CC"/>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3765CC"/>
    <w:rPr>
      <w:rFonts w:ascii="Tahoma" w:hAnsi="Tahoma" w:cs="Tahoma"/>
      <w:sz w:val="16"/>
      <w:szCs w:val="16"/>
    </w:rPr>
  </w:style>
  <w:style w:type="character" w:customStyle="1" w:styleId="BalloonTextChar">
    <w:name w:val="Balloon Text Char"/>
    <w:basedOn w:val="DefaultParagraphFont"/>
    <w:link w:val="BalloonText"/>
    <w:uiPriority w:val="99"/>
    <w:semiHidden/>
    <w:rsid w:val="003765CC"/>
    <w:rPr>
      <w:rFonts w:ascii="Tahoma" w:eastAsia="Times New Roman" w:hAnsi="Tahoma" w:cs="Tahoma"/>
      <w:sz w:val="16"/>
      <w:szCs w:val="16"/>
      <w:lang w:val="en-US"/>
    </w:rPr>
  </w:style>
  <w:style w:type="paragraph" w:styleId="BodyTextIndent">
    <w:name w:val="Body Text Indent"/>
    <w:basedOn w:val="Normal"/>
    <w:link w:val="BodyTextIndentChar"/>
    <w:uiPriority w:val="99"/>
    <w:semiHidden/>
    <w:unhideWhenUsed/>
    <w:rsid w:val="003765CC"/>
    <w:pPr>
      <w:spacing w:after="120"/>
      <w:ind w:left="360"/>
    </w:pPr>
  </w:style>
  <w:style w:type="character" w:customStyle="1" w:styleId="BodyTextIndentChar">
    <w:name w:val="Body Text Indent Char"/>
    <w:basedOn w:val="DefaultParagraphFont"/>
    <w:link w:val="BodyTextIndent"/>
    <w:uiPriority w:val="99"/>
    <w:semiHidden/>
    <w:rsid w:val="003765C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semiHidden/>
    <w:unhideWhenUsed/>
    <w:rsid w:val="003765CC"/>
    <w:pPr>
      <w:spacing w:after="120" w:line="480" w:lineRule="auto"/>
      <w:ind w:left="360"/>
    </w:pPr>
  </w:style>
  <w:style w:type="character" w:customStyle="1" w:styleId="BodyTextIndent2Char">
    <w:name w:val="Body Text Indent 2 Char"/>
    <w:basedOn w:val="DefaultParagraphFont"/>
    <w:link w:val="BodyTextIndent2"/>
    <w:uiPriority w:val="99"/>
    <w:semiHidden/>
    <w:rsid w:val="003765CC"/>
    <w:rPr>
      <w:rFonts w:ascii="Times New Roman" w:eastAsia="Times New Roman" w:hAnsi="Times New Roman" w:cs="Times New Roman"/>
      <w:sz w:val="24"/>
      <w:szCs w:val="20"/>
      <w:lang w:val="en-US"/>
    </w:rPr>
  </w:style>
  <w:style w:type="paragraph" w:customStyle="1" w:styleId="Default">
    <w:name w:val="Default"/>
    <w:rsid w:val="003765CC"/>
    <w:pPr>
      <w:autoSpaceDE w:val="0"/>
      <w:autoSpaceDN w:val="0"/>
      <w:adjustRightInd w:val="0"/>
      <w:spacing w:line="240" w:lineRule="auto"/>
      <w:ind w:left="0" w:firstLine="0"/>
      <w:jc w:val="left"/>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3765CC"/>
    <w:pPr>
      <w:spacing w:line="240" w:lineRule="auto"/>
      <w:ind w:left="0" w:firstLine="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3765CC"/>
    <w:pPr>
      <w:spacing w:after="120" w:line="480" w:lineRule="auto"/>
    </w:pPr>
  </w:style>
  <w:style w:type="character" w:customStyle="1" w:styleId="BodyText2Char">
    <w:name w:val="Body Text 2 Char"/>
    <w:basedOn w:val="DefaultParagraphFont"/>
    <w:link w:val="BodyText2"/>
    <w:uiPriority w:val="99"/>
    <w:semiHidden/>
    <w:rsid w:val="003765C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3765CC"/>
    <w:pPr>
      <w:tabs>
        <w:tab w:val="center" w:pos="4680"/>
        <w:tab w:val="right" w:pos="9360"/>
      </w:tabs>
    </w:pPr>
  </w:style>
  <w:style w:type="character" w:customStyle="1" w:styleId="FooterChar">
    <w:name w:val="Footer Char"/>
    <w:basedOn w:val="DefaultParagraphFont"/>
    <w:link w:val="Footer"/>
    <w:uiPriority w:val="99"/>
    <w:rsid w:val="003765CC"/>
    <w:rPr>
      <w:rFonts w:ascii="Times New Roman" w:eastAsia="Times New Roman" w:hAnsi="Times New Roman" w:cs="Times New Roman"/>
      <w:sz w:val="24"/>
      <w:szCs w:val="20"/>
      <w:lang w:val="en-US"/>
    </w:rPr>
  </w:style>
  <w:style w:type="paragraph" w:styleId="NoSpacing">
    <w:name w:val="No Spacing"/>
    <w:uiPriority w:val="1"/>
    <w:qFormat/>
    <w:rsid w:val="003765CC"/>
    <w:pPr>
      <w:spacing w:line="240" w:lineRule="auto"/>
      <w:ind w:left="0" w:firstLine="0"/>
      <w:jc w:val="left"/>
    </w:pPr>
    <w:rPr>
      <w:lang w:val="en-US"/>
    </w:rPr>
  </w:style>
  <w:style w:type="character" w:styleId="PlaceholderText">
    <w:name w:val="Placeholder Text"/>
    <w:basedOn w:val="DefaultParagraphFont"/>
    <w:uiPriority w:val="99"/>
    <w:semiHidden/>
    <w:rsid w:val="003765CC"/>
    <w:rPr>
      <w:color w:val="808080"/>
    </w:rPr>
  </w:style>
  <w:style w:type="paragraph" w:styleId="NormalWeb">
    <w:name w:val="Normal (Web)"/>
    <w:basedOn w:val="Normal"/>
    <w:uiPriority w:val="99"/>
    <w:unhideWhenUsed/>
    <w:rsid w:val="003765CC"/>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log.tp.ac.id/model-pembelajaran-kooperatif-tipe-numbered-heads-together-nht.%20Diakses%2017%20April%202012" TargetMode="External"/><Relationship Id="rId2" Type="http://schemas.openxmlformats.org/officeDocument/2006/relationships/hyperlink" Target="http://e-jurnal.ikippgrismg.ac.id/index.php/JP2F/article/view/138" TargetMode="External"/><Relationship Id="rId1" Type="http://schemas.openxmlformats.org/officeDocument/2006/relationships/hyperlink" Target="http://www.pustakaskripsi.com/model-pengajaran-kooperatif-dengan-pendekatan-struktural-tipe-numbered-heads-together-untuk-meningkatkan-hasil-belajar-dan-aktivitas-siswa-pada-pokok-bahasan-usaha-dan-energi-siswa-kelas-vii-semester-52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B20E-8DA1-49E9-B223-A8CA8857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Dian's Diary</cp:lastModifiedBy>
  <cp:revision>3</cp:revision>
  <dcterms:created xsi:type="dcterms:W3CDTF">2012-07-08T08:17:00Z</dcterms:created>
  <dcterms:modified xsi:type="dcterms:W3CDTF">2012-07-08T10:36:00Z</dcterms:modified>
</cp:coreProperties>
</file>